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CF3FBA" w14:textId="4F535E87" w:rsidR="00FB1117" w:rsidRPr="006F172A" w:rsidRDefault="00FB1117" w:rsidP="00A927D8">
      <w:pPr>
        <w:tabs>
          <w:tab w:val="left" w:pos="-426"/>
        </w:tabs>
        <w:spacing w:after="0" w:line="240" w:lineRule="auto"/>
        <w:ind w:left="-454" w:right="-454"/>
        <w:jc w:val="center"/>
        <w:rPr>
          <w:rFonts w:ascii="Times New Roman" w:eastAsia="Calibri" w:hAnsi="Times New Roman" w:cs="Times New Roman"/>
          <w:b/>
          <w:sz w:val="24"/>
          <w:szCs w:val="24"/>
        </w:rPr>
      </w:pPr>
      <w:r w:rsidRPr="00A927D8">
        <w:rPr>
          <w:rFonts w:ascii="Times New Roman" w:eastAsia="Calibri" w:hAnsi="Times New Roman" w:cs="Times New Roman"/>
          <w:b/>
          <w:sz w:val="28"/>
          <w:szCs w:val="24"/>
          <w:lang w:val="id-ID"/>
        </w:rPr>
        <w:t>FAKTOR RISIKO YANG BER</w:t>
      </w:r>
      <w:r w:rsidRPr="00A927D8">
        <w:rPr>
          <w:rFonts w:ascii="Times New Roman" w:eastAsia="Calibri" w:hAnsi="Times New Roman" w:cs="Times New Roman"/>
          <w:b/>
          <w:sz w:val="28"/>
          <w:szCs w:val="24"/>
        </w:rPr>
        <w:t xml:space="preserve">HUBUNGAN DENGAN </w:t>
      </w:r>
      <w:r w:rsidRPr="00A927D8">
        <w:rPr>
          <w:rFonts w:ascii="Times New Roman" w:eastAsia="Calibri" w:hAnsi="Times New Roman" w:cs="Times New Roman"/>
          <w:b/>
          <w:sz w:val="28"/>
          <w:szCs w:val="24"/>
          <w:lang w:val="id-ID"/>
        </w:rPr>
        <w:t>KEJADIAN HIPERTENSI PADA WANITA DEWASA DI WILAYAH KERJA PUSKESMAS SITINJAK KECAMATAN ANGKOLA BARAT KABUPATEN TAPANULI SELATAN</w:t>
      </w:r>
      <w:r w:rsidR="006F172A">
        <w:rPr>
          <w:rFonts w:ascii="Times New Roman" w:eastAsia="Calibri" w:hAnsi="Times New Roman" w:cs="Times New Roman"/>
          <w:b/>
          <w:sz w:val="28"/>
          <w:szCs w:val="24"/>
        </w:rPr>
        <w:t xml:space="preserve"> TAHUN 202</w:t>
      </w:r>
      <w:r w:rsidR="00602FE5">
        <w:rPr>
          <w:rFonts w:ascii="Times New Roman" w:eastAsia="Calibri" w:hAnsi="Times New Roman" w:cs="Times New Roman"/>
          <w:b/>
          <w:sz w:val="28"/>
          <w:szCs w:val="24"/>
        </w:rPr>
        <w:t>2</w:t>
      </w:r>
    </w:p>
    <w:p w14:paraId="34CC7D17" w14:textId="77777777" w:rsidR="00FB1117" w:rsidRPr="006E64D2" w:rsidRDefault="00FB1117" w:rsidP="004C690D">
      <w:pPr>
        <w:tabs>
          <w:tab w:val="left" w:pos="-426"/>
        </w:tabs>
        <w:spacing w:after="0" w:line="240" w:lineRule="auto"/>
        <w:ind w:left="-284" w:right="17"/>
        <w:jc w:val="center"/>
        <w:rPr>
          <w:rFonts w:ascii="Times New Roman" w:eastAsia="Calibri" w:hAnsi="Times New Roman" w:cs="Times New Roman"/>
          <w:b/>
          <w:sz w:val="24"/>
          <w:szCs w:val="24"/>
        </w:rPr>
      </w:pPr>
    </w:p>
    <w:p w14:paraId="23E7AFE0" w14:textId="041F8FAA" w:rsidR="00FB1117" w:rsidRPr="006E64D2" w:rsidRDefault="00A24B03" w:rsidP="004C690D">
      <w:pPr>
        <w:tabs>
          <w:tab w:val="left" w:pos="-426"/>
        </w:tabs>
        <w:spacing w:after="0" w:line="240" w:lineRule="auto"/>
        <w:ind w:left="-284" w:right="17"/>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0A52FA06" w14:textId="334B48CE" w:rsidR="00FB1117" w:rsidRPr="006E64D2" w:rsidRDefault="00602FE5" w:rsidP="004C690D">
      <w:pPr>
        <w:tabs>
          <w:tab w:val="left" w:pos="-426"/>
        </w:tabs>
        <w:spacing w:after="0" w:line="240" w:lineRule="auto"/>
        <w:ind w:left="-284" w:right="17"/>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2C4E5CE5" w14:textId="55DB6B64" w:rsidR="00FB1117" w:rsidRPr="006E64D2" w:rsidRDefault="000E0DB2" w:rsidP="004C690D">
      <w:pPr>
        <w:tabs>
          <w:tab w:val="left" w:pos="-426"/>
        </w:tabs>
        <w:spacing w:after="0" w:line="240" w:lineRule="auto"/>
        <w:ind w:left="-284" w:right="17"/>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554E972E" w14:textId="0B517FE3" w:rsidR="00FB1117" w:rsidRPr="006E64D2" w:rsidRDefault="008C2F91" w:rsidP="004C690D">
      <w:pPr>
        <w:tabs>
          <w:tab w:val="left" w:pos="-426"/>
        </w:tabs>
        <w:spacing w:after="0" w:line="240" w:lineRule="auto"/>
        <w:ind w:left="-284" w:right="17"/>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r w:rsidR="00212261">
        <w:rPr>
          <w:rFonts w:ascii="Times New Roman" w:eastAsia="Calibri" w:hAnsi="Times New Roman" w:cs="Times New Roman"/>
          <w:b/>
          <w:sz w:val="24"/>
          <w:szCs w:val="24"/>
        </w:rPr>
        <w:t xml:space="preserve"> </w:t>
      </w:r>
      <w:r w:rsidR="00472BC3">
        <w:rPr>
          <w:rFonts w:ascii="Times New Roman" w:eastAsia="Calibri" w:hAnsi="Times New Roman" w:cs="Times New Roman"/>
          <w:b/>
          <w:sz w:val="24"/>
          <w:szCs w:val="24"/>
        </w:rPr>
        <w:t xml:space="preserve"> </w:t>
      </w:r>
    </w:p>
    <w:p w14:paraId="430A9F52" w14:textId="77777777" w:rsidR="00FB1117" w:rsidRPr="006E64D2" w:rsidRDefault="00FB1117" w:rsidP="004C690D">
      <w:pPr>
        <w:tabs>
          <w:tab w:val="left" w:pos="-426"/>
        </w:tabs>
        <w:spacing w:after="0" w:line="240" w:lineRule="auto"/>
        <w:ind w:left="-284" w:right="17"/>
        <w:jc w:val="center"/>
        <w:rPr>
          <w:rFonts w:ascii="Times New Roman" w:eastAsia="Calibri" w:hAnsi="Times New Roman" w:cs="Times New Roman"/>
          <w:b/>
          <w:sz w:val="24"/>
          <w:szCs w:val="24"/>
        </w:rPr>
      </w:pPr>
    </w:p>
    <w:p w14:paraId="098EDDF1" w14:textId="214621E9" w:rsidR="00FB1117" w:rsidRPr="006E64D2" w:rsidRDefault="00FB1117" w:rsidP="004C690D">
      <w:pPr>
        <w:tabs>
          <w:tab w:val="left" w:pos="-426"/>
        </w:tabs>
        <w:spacing w:after="0" w:line="240" w:lineRule="auto"/>
        <w:ind w:left="-284" w:right="17"/>
        <w:jc w:val="center"/>
        <w:rPr>
          <w:rFonts w:ascii="Times New Roman" w:eastAsia="Calibri" w:hAnsi="Times New Roman" w:cs="Times New Roman"/>
          <w:b/>
          <w:sz w:val="24"/>
          <w:szCs w:val="24"/>
        </w:rPr>
      </w:pPr>
      <w:r w:rsidRPr="006E64D2">
        <w:rPr>
          <w:rFonts w:ascii="Times New Roman" w:eastAsia="Calibri" w:hAnsi="Times New Roman" w:cs="Times New Roman"/>
          <w:b/>
          <w:sz w:val="24"/>
          <w:szCs w:val="24"/>
        </w:rPr>
        <w:t>TESIS</w:t>
      </w:r>
      <w:r w:rsidR="00E27D68">
        <w:rPr>
          <w:rFonts w:ascii="Times New Roman" w:eastAsia="Calibri" w:hAnsi="Times New Roman" w:cs="Times New Roman"/>
          <w:b/>
          <w:sz w:val="24"/>
          <w:szCs w:val="24"/>
        </w:rPr>
        <w:t xml:space="preserve"> </w:t>
      </w:r>
    </w:p>
    <w:p w14:paraId="48E50F29" w14:textId="77777777" w:rsidR="00FB1117" w:rsidRPr="006E64D2" w:rsidRDefault="00FB1117" w:rsidP="004C690D">
      <w:pPr>
        <w:tabs>
          <w:tab w:val="left" w:pos="-426"/>
        </w:tabs>
        <w:spacing w:after="0" w:line="240" w:lineRule="auto"/>
        <w:ind w:left="-284" w:right="17"/>
        <w:jc w:val="center"/>
        <w:rPr>
          <w:rFonts w:ascii="Times New Roman" w:eastAsia="Calibri" w:hAnsi="Times New Roman" w:cs="Times New Roman"/>
          <w:b/>
          <w:sz w:val="24"/>
          <w:szCs w:val="24"/>
        </w:rPr>
      </w:pPr>
    </w:p>
    <w:p w14:paraId="168382F8" w14:textId="77777777" w:rsidR="00FB1117" w:rsidRPr="006E64D2" w:rsidRDefault="00FB1117" w:rsidP="004C690D">
      <w:pPr>
        <w:spacing w:after="0" w:line="240" w:lineRule="auto"/>
        <w:rPr>
          <w:rFonts w:ascii="Times New Roman" w:eastAsia="Calibri" w:hAnsi="Times New Roman" w:cs="Times New Roman"/>
          <w:b/>
          <w:sz w:val="24"/>
          <w:szCs w:val="24"/>
          <w:lang w:val="id-ID"/>
        </w:rPr>
      </w:pPr>
    </w:p>
    <w:p w14:paraId="4E442D39" w14:textId="77777777" w:rsidR="00FB1117" w:rsidRPr="006E64D2" w:rsidRDefault="00FB1117" w:rsidP="004C690D">
      <w:pPr>
        <w:spacing w:after="0" w:line="240" w:lineRule="auto"/>
        <w:jc w:val="center"/>
        <w:rPr>
          <w:rFonts w:ascii="Times New Roman" w:eastAsia="Calibri" w:hAnsi="Times New Roman" w:cs="Times New Roman"/>
          <w:b/>
          <w:sz w:val="24"/>
          <w:szCs w:val="24"/>
          <w:lang w:val="id-ID"/>
        </w:rPr>
      </w:pPr>
    </w:p>
    <w:p w14:paraId="2887C856" w14:textId="77777777" w:rsidR="00FB1117" w:rsidRPr="006E64D2" w:rsidRDefault="00FB1117" w:rsidP="004C690D">
      <w:pPr>
        <w:spacing w:after="0" w:line="240" w:lineRule="auto"/>
        <w:jc w:val="center"/>
        <w:rPr>
          <w:rFonts w:ascii="Times New Roman" w:eastAsia="Calibri" w:hAnsi="Times New Roman" w:cs="Times New Roman"/>
          <w:b/>
          <w:sz w:val="24"/>
          <w:szCs w:val="24"/>
          <w:lang w:val="id-ID"/>
        </w:rPr>
      </w:pPr>
    </w:p>
    <w:p w14:paraId="7C1D62E8" w14:textId="00A9E612" w:rsidR="00FB1117" w:rsidRPr="00D063CD" w:rsidRDefault="00D063CD" w:rsidP="004C690D">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 xml:space="preserve"> </w:t>
      </w:r>
    </w:p>
    <w:p w14:paraId="0E684C0E" w14:textId="77777777" w:rsidR="00FB1117" w:rsidRDefault="00FB1117" w:rsidP="004C690D">
      <w:pPr>
        <w:spacing w:after="0" w:line="240" w:lineRule="auto"/>
        <w:jc w:val="center"/>
        <w:rPr>
          <w:rFonts w:ascii="Times New Roman" w:eastAsia="Calibri" w:hAnsi="Times New Roman" w:cs="Times New Roman"/>
          <w:b/>
          <w:sz w:val="24"/>
          <w:szCs w:val="24"/>
        </w:rPr>
      </w:pPr>
      <w:r w:rsidRPr="006E64D2">
        <w:rPr>
          <w:rFonts w:ascii="Times New Roman" w:eastAsia="Calibri" w:hAnsi="Times New Roman" w:cs="Times New Roman"/>
          <w:b/>
          <w:sz w:val="24"/>
          <w:szCs w:val="24"/>
        </w:rPr>
        <w:t>Oleh:</w:t>
      </w:r>
    </w:p>
    <w:p w14:paraId="4B0AB0EE" w14:textId="77777777" w:rsidR="00A927D8" w:rsidRPr="006E64D2" w:rsidRDefault="00A927D8" w:rsidP="004C690D">
      <w:pPr>
        <w:spacing w:after="0" w:line="240" w:lineRule="auto"/>
        <w:jc w:val="center"/>
        <w:rPr>
          <w:rFonts w:ascii="Times New Roman" w:eastAsia="Calibri" w:hAnsi="Times New Roman" w:cs="Times New Roman"/>
          <w:b/>
          <w:sz w:val="24"/>
          <w:szCs w:val="24"/>
        </w:rPr>
      </w:pPr>
    </w:p>
    <w:p w14:paraId="523A6C9B" w14:textId="77777777" w:rsidR="00FB1117" w:rsidRPr="006E64D2" w:rsidRDefault="00FB1117" w:rsidP="004C690D">
      <w:pPr>
        <w:spacing w:after="0" w:line="240" w:lineRule="auto"/>
        <w:jc w:val="center"/>
        <w:rPr>
          <w:rFonts w:ascii="Times New Roman" w:eastAsia="Calibri" w:hAnsi="Times New Roman" w:cs="Times New Roman"/>
          <w:b/>
          <w:sz w:val="24"/>
          <w:szCs w:val="24"/>
        </w:rPr>
      </w:pPr>
      <w:r w:rsidRPr="006E64D2">
        <w:rPr>
          <w:rFonts w:ascii="Times New Roman" w:eastAsia="Calibri" w:hAnsi="Times New Roman" w:cs="Times New Roman"/>
          <w:b/>
          <w:sz w:val="24"/>
          <w:szCs w:val="24"/>
        </w:rPr>
        <w:t>DINDA PUTRI ADITYA</w:t>
      </w:r>
    </w:p>
    <w:p w14:paraId="26656701" w14:textId="77777777" w:rsidR="00FB1117" w:rsidRPr="006E64D2" w:rsidRDefault="00FB1117" w:rsidP="004C690D">
      <w:pPr>
        <w:spacing w:after="0" w:line="240" w:lineRule="auto"/>
        <w:jc w:val="center"/>
        <w:rPr>
          <w:rFonts w:ascii="Times New Roman" w:eastAsia="Calibri" w:hAnsi="Times New Roman" w:cs="Times New Roman"/>
          <w:b/>
          <w:sz w:val="24"/>
          <w:szCs w:val="24"/>
        </w:rPr>
      </w:pPr>
      <w:r w:rsidRPr="006E64D2">
        <w:rPr>
          <w:rFonts w:ascii="Times New Roman" w:eastAsia="Calibri" w:hAnsi="Times New Roman" w:cs="Times New Roman"/>
          <w:b/>
          <w:sz w:val="24"/>
          <w:szCs w:val="24"/>
        </w:rPr>
        <w:t>2002011015</w:t>
      </w:r>
    </w:p>
    <w:p w14:paraId="1B2D4C09" w14:textId="77777777" w:rsidR="00FB1117" w:rsidRPr="006E64D2" w:rsidRDefault="00FB1117" w:rsidP="004C690D">
      <w:pPr>
        <w:spacing w:after="0" w:line="240" w:lineRule="auto"/>
        <w:rPr>
          <w:rFonts w:ascii="Times New Roman" w:eastAsia="Calibri" w:hAnsi="Times New Roman" w:cs="Times New Roman"/>
          <w:b/>
          <w:sz w:val="24"/>
          <w:szCs w:val="24"/>
          <w:lang w:val="id-ID"/>
        </w:rPr>
      </w:pPr>
    </w:p>
    <w:p w14:paraId="33CAB15D" w14:textId="77777777" w:rsidR="00FB1117" w:rsidRPr="006E64D2" w:rsidRDefault="00FB1117" w:rsidP="004C690D">
      <w:pPr>
        <w:spacing w:after="0" w:line="240" w:lineRule="auto"/>
        <w:rPr>
          <w:rFonts w:ascii="Times New Roman" w:eastAsia="Calibri" w:hAnsi="Times New Roman" w:cs="Times New Roman"/>
          <w:b/>
          <w:sz w:val="24"/>
          <w:szCs w:val="24"/>
        </w:rPr>
      </w:pPr>
    </w:p>
    <w:p w14:paraId="02030A31" w14:textId="77777777" w:rsidR="00FB1117" w:rsidRPr="006E64D2" w:rsidRDefault="00FB1117" w:rsidP="004C690D">
      <w:pPr>
        <w:spacing w:after="0" w:line="240" w:lineRule="auto"/>
        <w:jc w:val="center"/>
        <w:rPr>
          <w:rFonts w:ascii="Times New Roman" w:eastAsia="Calibri" w:hAnsi="Times New Roman" w:cs="Times New Roman"/>
          <w:b/>
          <w:noProof/>
          <w:sz w:val="24"/>
          <w:szCs w:val="24"/>
          <w:lang w:val="id-ID"/>
        </w:rPr>
      </w:pPr>
    </w:p>
    <w:p w14:paraId="49AA9F44" w14:textId="77777777" w:rsidR="00FB1117" w:rsidRPr="006E64D2" w:rsidRDefault="00FB1117" w:rsidP="004C690D">
      <w:pPr>
        <w:spacing w:after="0" w:line="240" w:lineRule="auto"/>
        <w:jc w:val="center"/>
        <w:rPr>
          <w:rFonts w:ascii="Times New Roman" w:eastAsia="Calibri" w:hAnsi="Times New Roman" w:cs="Times New Roman"/>
          <w:b/>
          <w:noProof/>
          <w:sz w:val="24"/>
          <w:szCs w:val="24"/>
          <w:lang w:val="id-ID"/>
        </w:rPr>
      </w:pPr>
    </w:p>
    <w:p w14:paraId="31ACC6A7" w14:textId="77777777" w:rsidR="00FB1117" w:rsidRPr="006E64D2" w:rsidRDefault="00FB1117" w:rsidP="004C690D">
      <w:pPr>
        <w:spacing w:after="0" w:line="240" w:lineRule="auto"/>
        <w:jc w:val="center"/>
        <w:rPr>
          <w:rFonts w:ascii="Times New Roman" w:eastAsia="Calibri" w:hAnsi="Times New Roman" w:cs="Times New Roman"/>
          <w:b/>
          <w:noProof/>
          <w:sz w:val="24"/>
          <w:szCs w:val="24"/>
          <w:lang w:val="id-ID"/>
        </w:rPr>
      </w:pPr>
    </w:p>
    <w:p w14:paraId="4C4DC212" w14:textId="77777777" w:rsidR="00FB1117" w:rsidRPr="006E64D2" w:rsidRDefault="00FB1117" w:rsidP="004C690D">
      <w:pPr>
        <w:spacing w:after="0" w:line="240" w:lineRule="auto"/>
        <w:jc w:val="center"/>
        <w:rPr>
          <w:rFonts w:ascii="Times New Roman" w:eastAsia="Calibri" w:hAnsi="Times New Roman" w:cs="Times New Roman"/>
          <w:b/>
          <w:noProof/>
          <w:sz w:val="24"/>
          <w:szCs w:val="24"/>
        </w:rPr>
      </w:pPr>
    </w:p>
    <w:p w14:paraId="5E1AF85D" w14:textId="77777777" w:rsidR="00FB1117" w:rsidRPr="006E64D2" w:rsidRDefault="00FB1117" w:rsidP="004C690D">
      <w:pPr>
        <w:spacing w:after="0" w:line="240" w:lineRule="auto"/>
        <w:jc w:val="center"/>
        <w:rPr>
          <w:rFonts w:ascii="Times New Roman" w:eastAsia="Calibri" w:hAnsi="Times New Roman" w:cs="Times New Roman"/>
          <w:b/>
          <w:sz w:val="24"/>
          <w:szCs w:val="24"/>
          <w:lang w:val="id-ID"/>
        </w:rPr>
      </w:pPr>
      <w:r w:rsidRPr="006E64D2">
        <w:rPr>
          <w:rFonts w:ascii="Times New Roman" w:eastAsia="Calibri" w:hAnsi="Times New Roman" w:cs="Times New Roman"/>
          <w:b/>
          <w:noProof/>
          <w:sz w:val="24"/>
          <w:szCs w:val="24"/>
        </w:rPr>
        <w:drawing>
          <wp:anchor distT="0" distB="0" distL="114300" distR="114300" simplePos="0" relativeHeight="251706880" behindDoc="0" locked="0" layoutInCell="1" allowOverlap="1" wp14:anchorId="06178161" wp14:editId="285EB077">
            <wp:simplePos x="0" y="0"/>
            <wp:positionH relativeFrom="column">
              <wp:posOffset>1623654</wp:posOffset>
            </wp:positionH>
            <wp:positionV relativeFrom="paragraph">
              <wp:posOffset>2647</wp:posOffset>
            </wp:positionV>
            <wp:extent cx="1795785" cy="1800000"/>
            <wp:effectExtent l="0" t="0" r="0" b="0"/>
            <wp:wrapNone/>
            <wp:docPr id="35" name="Picture 0" descr="logostike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9" cstate="print">
                      <a:extLst>
                        <a:ext uri="{28A0092B-C50C-407E-A947-70E740481C1C}">
                          <a14:useLocalDpi xmlns:a14="http://schemas.microsoft.com/office/drawing/2010/main" val="0"/>
                        </a:ext>
                      </a:extLst>
                    </a:blip>
                    <a:srcRect/>
                    <a:stretch/>
                  </pic:blipFill>
                  <pic:spPr>
                    <a:xfrm>
                      <a:off x="0" y="0"/>
                      <a:ext cx="1795785" cy="1800000"/>
                    </a:xfrm>
                    <a:prstGeom prst="rect">
                      <a:avLst/>
                    </a:prstGeom>
                  </pic:spPr>
                </pic:pic>
              </a:graphicData>
            </a:graphic>
            <wp14:sizeRelH relativeFrom="page">
              <wp14:pctWidth>0</wp14:pctWidth>
            </wp14:sizeRelH>
            <wp14:sizeRelV relativeFrom="page">
              <wp14:pctHeight>0</wp14:pctHeight>
            </wp14:sizeRelV>
          </wp:anchor>
        </w:drawing>
      </w:r>
    </w:p>
    <w:p w14:paraId="4BB70118" w14:textId="77777777" w:rsidR="00FB1117" w:rsidRDefault="00FB1117" w:rsidP="004C690D">
      <w:pPr>
        <w:spacing w:after="0" w:line="240" w:lineRule="auto"/>
        <w:jc w:val="center"/>
        <w:rPr>
          <w:rFonts w:ascii="Times New Roman" w:eastAsia="Calibri" w:hAnsi="Times New Roman" w:cs="Times New Roman"/>
          <w:b/>
          <w:sz w:val="24"/>
          <w:szCs w:val="24"/>
        </w:rPr>
      </w:pPr>
    </w:p>
    <w:p w14:paraId="2ED64E1A" w14:textId="77777777" w:rsidR="00A927D8" w:rsidRDefault="00A927D8" w:rsidP="004C690D">
      <w:pPr>
        <w:spacing w:after="0" w:line="240" w:lineRule="auto"/>
        <w:jc w:val="center"/>
        <w:rPr>
          <w:rFonts w:ascii="Times New Roman" w:eastAsia="Calibri" w:hAnsi="Times New Roman" w:cs="Times New Roman"/>
          <w:b/>
          <w:sz w:val="24"/>
          <w:szCs w:val="24"/>
        </w:rPr>
      </w:pPr>
    </w:p>
    <w:p w14:paraId="6E7F162E" w14:textId="77777777" w:rsidR="00A927D8" w:rsidRDefault="00A927D8" w:rsidP="004C690D">
      <w:pPr>
        <w:spacing w:after="0" w:line="240" w:lineRule="auto"/>
        <w:jc w:val="center"/>
        <w:rPr>
          <w:rFonts w:ascii="Times New Roman" w:eastAsia="Calibri" w:hAnsi="Times New Roman" w:cs="Times New Roman"/>
          <w:b/>
          <w:sz w:val="24"/>
          <w:szCs w:val="24"/>
        </w:rPr>
      </w:pPr>
    </w:p>
    <w:p w14:paraId="1C82E1A4" w14:textId="77777777" w:rsidR="00A927D8" w:rsidRDefault="00A927D8" w:rsidP="004C690D">
      <w:pPr>
        <w:spacing w:after="0" w:line="240" w:lineRule="auto"/>
        <w:jc w:val="center"/>
        <w:rPr>
          <w:rFonts w:ascii="Times New Roman" w:eastAsia="Calibri" w:hAnsi="Times New Roman" w:cs="Times New Roman"/>
          <w:b/>
          <w:sz w:val="24"/>
          <w:szCs w:val="24"/>
        </w:rPr>
      </w:pPr>
    </w:p>
    <w:p w14:paraId="64171EE0" w14:textId="77777777" w:rsidR="00A927D8" w:rsidRDefault="00A927D8" w:rsidP="004C690D">
      <w:pPr>
        <w:spacing w:after="0" w:line="240" w:lineRule="auto"/>
        <w:jc w:val="center"/>
        <w:rPr>
          <w:rFonts w:ascii="Times New Roman" w:eastAsia="Calibri" w:hAnsi="Times New Roman" w:cs="Times New Roman"/>
          <w:b/>
          <w:sz w:val="24"/>
          <w:szCs w:val="24"/>
        </w:rPr>
      </w:pPr>
    </w:p>
    <w:p w14:paraId="66087075" w14:textId="77777777" w:rsidR="00A927D8" w:rsidRDefault="00A927D8" w:rsidP="004C690D">
      <w:pPr>
        <w:spacing w:after="0" w:line="240" w:lineRule="auto"/>
        <w:jc w:val="center"/>
        <w:rPr>
          <w:rFonts w:ascii="Times New Roman" w:eastAsia="Calibri" w:hAnsi="Times New Roman" w:cs="Times New Roman"/>
          <w:b/>
          <w:sz w:val="24"/>
          <w:szCs w:val="24"/>
        </w:rPr>
      </w:pPr>
    </w:p>
    <w:p w14:paraId="6CCF26B9" w14:textId="77777777" w:rsidR="00A927D8" w:rsidRDefault="00A927D8" w:rsidP="004C690D">
      <w:pPr>
        <w:spacing w:after="0" w:line="240" w:lineRule="auto"/>
        <w:jc w:val="center"/>
        <w:rPr>
          <w:rFonts w:ascii="Times New Roman" w:eastAsia="Calibri" w:hAnsi="Times New Roman" w:cs="Times New Roman"/>
          <w:b/>
          <w:sz w:val="24"/>
          <w:szCs w:val="24"/>
        </w:rPr>
      </w:pPr>
    </w:p>
    <w:p w14:paraId="620D6876" w14:textId="77777777" w:rsidR="00A927D8" w:rsidRDefault="00A927D8" w:rsidP="004C690D">
      <w:pPr>
        <w:spacing w:after="0" w:line="240" w:lineRule="auto"/>
        <w:jc w:val="center"/>
        <w:rPr>
          <w:rFonts w:ascii="Times New Roman" w:eastAsia="Calibri" w:hAnsi="Times New Roman" w:cs="Times New Roman"/>
          <w:b/>
          <w:sz w:val="24"/>
          <w:szCs w:val="24"/>
        </w:rPr>
      </w:pPr>
    </w:p>
    <w:p w14:paraId="376D6E3B" w14:textId="77777777" w:rsidR="00A927D8" w:rsidRDefault="00A927D8" w:rsidP="004C690D">
      <w:pPr>
        <w:spacing w:after="0" w:line="240" w:lineRule="auto"/>
        <w:jc w:val="center"/>
        <w:rPr>
          <w:rFonts w:ascii="Times New Roman" w:eastAsia="Calibri" w:hAnsi="Times New Roman" w:cs="Times New Roman"/>
          <w:b/>
          <w:sz w:val="24"/>
          <w:szCs w:val="24"/>
        </w:rPr>
      </w:pPr>
    </w:p>
    <w:p w14:paraId="7C2A8E78" w14:textId="77777777" w:rsidR="00A927D8" w:rsidRPr="00A927D8" w:rsidRDefault="00A927D8" w:rsidP="004C690D">
      <w:pPr>
        <w:spacing w:after="0" w:line="240" w:lineRule="auto"/>
        <w:jc w:val="center"/>
        <w:rPr>
          <w:rFonts w:ascii="Times New Roman" w:eastAsia="Calibri" w:hAnsi="Times New Roman" w:cs="Times New Roman"/>
          <w:b/>
          <w:sz w:val="24"/>
          <w:szCs w:val="24"/>
        </w:rPr>
      </w:pPr>
    </w:p>
    <w:p w14:paraId="46B1D27B" w14:textId="77777777" w:rsidR="00FB1117" w:rsidRPr="006E64D2" w:rsidRDefault="00FB1117" w:rsidP="004C690D">
      <w:pPr>
        <w:spacing w:after="0" w:line="240" w:lineRule="auto"/>
        <w:rPr>
          <w:rFonts w:ascii="Times New Roman" w:eastAsia="Calibri" w:hAnsi="Times New Roman" w:cs="Times New Roman"/>
          <w:b/>
          <w:sz w:val="24"/>
          <w:szCs w:val="24"/>
          <w:lang w:val="id-ID"/>
        </w:rPr>
      </w:pPr>
    </w:p>
    <w:p w14:paraId="2EE48D94" w14:textId="0B60BCFF" w:rsidR="00FB1117" w:rsidRPr="00A927D8" w:rsidRDefault="00FB1117" w:rsidP="004C690D">
      <w:pPr>
        <w:rPr>
          <w:rFonts w:ascii="Times New Roman" w:eastAsia="Calibri" w:hAnsi="Times New Roman" w:cs="Times New Roman"/>
          <w:szCs w:val="24"/>
          <w:lang w:val="id-ID"/>
        </w:rPr>
      </w:pPr>
    </w:p>
    <w:p w14:paraId="111838E4" w14:textId="77777777" w:rsidR="00FB1117" w:rsidRPr="00A927D8" w:rsidRDefault="00FB1117" w:rsidP="004C690D">
      <w:pPr>
        <w:tabs>
          <w:tab w:val="left" w:pos="4782"/>
        </w:tabs>
        <w:spacing w:after="0" w:line="240" w:lineRule="auto"/>
        <w:jc w:val="center"/>
        <w:rPr>
          <w:rFonts w:ascii="Times New Roman" w:eastAsia="Calibri" w:hAnsi="Times New Roman" w:cs="Times New Roman"/>
          <w:b/>
          <w:sz w:val="28"/>
          <w:szCs w:val="24"/>
          <w:lang w:val="id-ID"/>
        </w:rPr>
      </w:pPr>
      <w:r w:rsidRPr="00A927D8">
        <w:rPr>
          <w:rFonts w:ascii="Times New Roman" w:eastAsia="Calibri" w:hAnsi="Times New Roman" w:cs="Times New Roman"/>
          <w:b/>
          <w:sz w:val="28"/>
          <w:szCs w:val="24"/>
          <w:lang w:val="id-ID"/>
        </w:rPr>
        <w:t>PROGRAM STUDI S</w:t>
      </w:r>
      <w:r w:rsidRPr="00A927D8">
        <w:rPr>
          <w:rFonts w:ascii="Times New Roman" w:eastAsia="Calibri" w:hAnsi="Times New Roman" w:cs="Times New Roman"/>
          <w:b/>
          <w:sz w:val="28"/>
          <w:szCs w:val="24"/>
        </w:rPr>
        <w:t>2</w:t>
      </w:r>
      <w:r w:rsidRPr="00A927D8">
        <w:rPr>
          <w:rFonts w:ascii="Times New Roman" w:eastAsia="Calibri" w:hAnsi="Times New Roman" w:cs="Times New Roman"/>
          <w:b/>
          <w:sz w:val="28"/>
          <w:szCs w:val="24"/>
          <w:lang w:val="id-ID"/>
        </w:rPr>
        <w:t xml:space="preserve"> KESEHATAN MASYARAKAT</w:t>
      </w:r>
    </w:p>
    <w:p w14:paraId="694B394C" w14:textId="77777777" w:rsidR="00FB1117" w:rsidRPr="00A927D8" w:rsidRDefault="00FB1117" w:rsidP="004C690D">
      <w:pPr>
        <w:spacing w:after="0" w:line="240" w:lineRule="auto"/>
        <w:jc w:val="center"/>
        <w:rPr>
          <w:rFonts w:ascii="Times New Roman" w:eastAsia="Calibri" w:hAnsi="Times New Roman" w:cs="Times New Roman"/>
          <w:b/>
          <w:sz w:val="28"/>
          <w:szCs w:val="24"/>
          <w:lang w:val="id-ID"/>
        </w:rPr>
      </w:pPr>
      <w:r w:rsidRPr="00A927D8">
        <w:rPr>
          <w:rFonts w:ascii="Times New Roman" w:eastAsia="Calibri" w:hAnsi="Times New Roman" w:cs="Times New Roman"/>
          <w:b/>
          <w:sz w:val="28"/>
          <w:szCs w:val="24"/>
          <w:lang w:val="id-ID"/>
        </w:rPr>
        <w:t>FAKULTAS KESEHATAN MASYARAKAT</w:t>
      </w:r>
    </w:p>
    <w:p w14:paraId="05E21AD7" w14:textId="77777777" w:rsidR="00FB1117" w:rsidRPr="00A927D8" w:rsidRDefault="00FB1117" w:rsidP="004C690D">
      <w:pPr>
        <w:spacing w:after="0" w:line="240" w:lineRule="auto"/>
        <w:jc w:val="center"/>
        <w:rPr>
          <w:rFonts w:ascii="Times New Roman" w:eastAsia="Calibri" w:hAnsi="Times New Roman" w:cs="Times New Roman"/>
          <w:b/>
          <w:sz w:val="28"/>
          <w:szCs w:val="24"/>
          <w:lang w:val="id-ID"/>
        </w:rPr>
      </w:pPr>
      <w:r w:rsidRPr="00A927D8">
        <w:rPr>
          <w:rFonts w:ascii="Times New Roman" w:eastAsia="Calibri" w:hAnsi="Times New Roman" w:cs="Times New Roman"/>
          <w:b/>
          <w:sz w:val="28"/>
          <w:szCs w:val="24"/>
          <w:lang w:val="id-ID"/>
        </w:rPr>
        <w:t>INSTITUT KESEHATAN HELVETIA</w:t>
      </w:r>
    </w:p>
    <w:p w14:paraId="4E2C51BE" w14:textId="77777777" w:rsidR="00FB1117" w:rsidRPr="00A927D8" w:rsidRDefault="00FB1117" w:rsidP="004C690D">
      <w:pPr>
        <w:spacing w:after="0" w:line="240" w:lineRule="auto"/>
        <w:jc w:val="center"/>
        <w:rPr>
          <w:rFonts w:ascii="Times New Roman" w:eastAsia="Calibri" w:hAnsi="Times New Roman" w:cs="Times New Roman"/>
          <w:b/>
          <w:sz w:val="28"/>
          <w:szCs w:val="24"/>
          <w:lang w:val="id-ID"/>
        </w:rPr>
      </w:pPr>
      <w:r w:rsidRPr="00A927D8">
        <w:rPr>
          <w:rFonts w:ascii="Times New Roman" w:eastAsia="Calibri" w:hAnsi="Times New Roman" w:cs="Times New Roman"/>
          <w:b/>
          <w:sz w:val="28"/>
          <w:szCs w:val="24"/>
          <w:lang w:val="id-ID"/>
        </w:rPr>
        <w:t>MEDAN</w:t>
      </w:r>
    </w:p>
    <w:p w14:paraId="1548C33D" w14:textId="77777777" w:rsidR="00FB1117" w:rsidRPr="006E64D2" w:rsidRDefault="00FB1117" w:rsidP="004C690D">
      <w:pPr>
        <w:spacing w:after="0" w:line="240" w:lineRule="auto"/>
        <w:jc w:val="center"/>
        <w:rPr>
          <w:rFonts w:ascii="Times New Roman" w:eastAsia="Calibri" w:hAnsi="Times New Roman" w:cs="Times New Roman"/>
          <w:b/>
          <w:sz w:val="24"/>
          <w:szCs w:val="24"/>
        </w:rPr>
      </w:pPr>
      <w:r w:rsidRPr="00A927D8">
        <w:rPr>
          <w:rFonts w:ascii="Times New Roman" w:eastAsia="Calibri" w:hAnsi="Times New Roman" w:cs="Times New Roman"/>
          <w:b/>
          <w:sz w:val="28"/>
          <w:szCs w:val="24"/>
          <w:lang w:val="id-ID"/>
        </w:rPr>
        <w:t>202</w:t>
      </w:r>
      <w:r w:rsidRPr="00A927D8">
        <w:rPr>
          <w:rFonts w:ascii="Times New Roman" w:eastAsia="Calibri" w:hAnsi="Times New Roman" w:cs="Times New Roman"/>
          <w:b/>
          <w:sz w:val="28"/>
          <w:szCs w:val="24"/>
        </w:rPr>
        <w:t>2</w:t>
      </w:r>
    </w:p>
    <w:p w14:paraId="2376AD24" w14:textId="555F0946" w:rsidR="00FB1117" w:rsidRPr="006F172A" w:rsidRDefault="00A927D8" w:rsidP="00A927D8">
      <w:pPr>
        <w:tabs>
          <w:tab w:val="left" w:pos="-426"/>
        </w:tabs>
        <w:spacing w:after="0" w:line="240" w:lineRule="auto"/>
        <w:ind w:left="-454" w:right="-454"/>
        <w:jc w:val="center"/>
        <w:rPr>
          <w:rFonts w:ascii="Times New Roman" w:eastAsia="Calibri" w:hAnsi="Times New Roman" w:cs="Times New Roman"/>
          <w:b/>
          <w:sz w:val="28"/>
          <w:szCs w:val="24"/>
        </w:rPr>
      </w:pPr>
      <w:r w:rsidRPr="00A927D8">
        <w:rPr>
          <w:rFonts w:ascii="Times New Roman" w:eastAsia="Calibri" w:hAnsi="Times New Roman" w:cs="Times New Roman"/>
          <w:b/>
          <w:sz w:val="28"/>
          <w:szCs w:val="24"/>
          <w:lang w:val="id-ID"/>
        </w:rPr>
        <w:lastRenderedPageBreak/>
        <w:t>FAKTOR RISIKO YANG BER</w:t>
      </w:r>
      <w:r w:rsidRPr="00A927D8">
        <w:rPr>
          <w:rFonts w:ascii="Times New Roman" w:eastAsia="Calibri" w:hAnsi="Times New Roman" w:cs="Times New Roman"/>
          <w:b/>
          <w:sz w:val="28"/>
          <w:szCs w:val="24"/>
        </w:rPr>
        <w:t xml:space="preserve">HUBUNGAN DENGAN </w:t>
      </w:r>
      <w:r w:rsidRPr="00A927D8">
        <w:rPr>
          <w:rFonts w:ascii="Times New Roman" w:eastAsia="Calibri" w:hAnsi="Times New Roman" w:cs="Times New Roman"/>
          <w:b/>
          <w:sz w:val="28"/>
          <w:szCs w:val="24"/>
          <w:lang w:val="id-ID"/>
        </w:rPr>
        <w:t>KEJADIAN HIPERTENSI PADA WANITA DEWASA DI WILAYAH KERJA PUSKESMAS SITINJAK KECAMATAN ANGKOLA BARAT KABUPATEN TAPANULI SELATAN</w:t>
      </w:r>
      <w:r w:rsidR="00FB1117" w:rsidRPr="006F172A">
        <w:rPr>
          <w:rFonts w:ascii="Times New Roman" w:eastAsia="Calibri" w:hAnsi="Times New Roman" w:cs="Times New Roman"/>
          <w:b/>
          <w:sz w:val="28"/>
          <w:szCs w:val="24"/>
          <w:lang w:val="id-ID"/>
        </w:rPr>
        <w:t xml:space="preserve"> </w:t>
      </w:r>
      <w:r w:rsidR="006F172A">
        <w:rPr>
          <w:rFonts w:ascii="Times New Roman" w:eastAsia="Calibri" w:hAnsi="Times New Roman" w:cs="Times New Roman"/>
          <w:b/>
          <w:sz w:val="28"/>
          <w:szCs w:val="24"/>
        </w:rPr>
        <w:t>TAHUN 202</w:t>
      </w:r>
      <w:r w:rsidR="00602FE5">
        <w:rPr>
          <w:rFonts w:ascii="Times New Roman" w:eastAsia="Calibri" w:hAnsi="Times New Roman" w:cs="Times New Roman"/>
          <w:b/>
          <w:sz w:val="28"/>
          <w:szCs w:val="24"/>
        </w:rPr>
        <w:t>2</w:t>
      </w:r>
    </w:p>
    <w:p w14:paraId="1ADCF77A" w14:textId="77777777" w:rsidR="00FB1117" w:rsidRPr="006E64D2" w:rsidRDefault="00FB1117" w:rsidP="004C690D">
      <w:pPr>
        <w:tabs>
          <w:tab w:val="left" w:pos="-426"/>
        </w:tabs>
        <w:spacing w:after="0" w:line="240" w:lineRule="auto"/>
        <w:ind w:right="17"/>
        <w:rPr>
          <w:rFonts w:ascii="Times New Roman" w:eastAsia="Calibri" w:hAnsi="Times New Roman" w:cs="Times New Roman"/>
          <w:b/>
          <w:sz w:val="24"/>
          <w:szCs w:val="24"/>
        </w:rPr>
      </w:pPr>
    </w:p>
    <w:p w14:paraId="2A0EBC0B" w14:textId="77777777" w:rsidR="00FB1117" w:rsidRPr="006E64D2" w:rsidRDefault="00FB1117" w:rsidP="004C690D">
      <w:pPr>
        <w:tabs>
          <w:tab w:val="left" w:pos="-426"/>
        </w:tabs>
        <w:spacing w:after="0" w:line="240" w:lineRule="auto"/>
        <w:ind w:left="-284" w:right="17"/>
        <w:jc w:val="center"/>
        <w:rPr>
          <w:rFonts w:ascii="Times New Roman" w:eastAsia="Calibri" w:hAnsi="Times New Roman" w:cs="Times New Roman"/>
          <w:b/>
          <w:sz w:val="24"/>
          <w:szCs w:val="24"/>
          <w:lang w:val="id-ID"/>
        </w:rPr>
      </w:pPr>
    </w:p>
    <w:p w14:paraId="1250B8BB" w14:textId="77777777" w:rsidR="00FB1117" w:rsidRPr="006E64D2" w:rsidRDefault="00FB1117" w:rsidP="004C690D">
      <w:pPr>
        <w:tabs>
          <w:tab w:val="left" w:pos="-426"/>
        </w:tabs>
        <w:spacing w:after="0" w:line="240" w:lineRule="auto"/>
        <w:ind w:left="-284" w:right="17"/>
        <w:jc w:val="center"/>
        <w:rPr>
          <w:rFonts w:ascii="Times New Roman" w:eastAsia="Calibri" w:hAnsi="Times New Roman" w:cs="Times New Roman"/>
          <w:b/>
          <w:sz w:val="24"/>
          <w:szCs w:val="24"/>
        </w:rPr>
      </w:pPr>
    </w:p>
    <w:p w14:paraId="3DCBA365" w14:textId="77777777" w:rsidR="00FB1117" w:rsidRPr="006E64D2" w:rsidRDefault="00FB1117" w:rsidP="004C690D">
      <w:pPr>
        <w:tabs>
          <w:tab w:val="left" w:pos="-426"/>
        </w:tabs>
        <w:spacing w:after="0" w:line="240" w:lineRule="auto"/>
        <w:ind w:left="-284" w:right="17"/>
        <w:jc w:val="center"/>
        <w:rPr>
          <w:rFonts w:ascii="Times New Roman" w:eastAsia="Calibri" w:hAnsi="Times New Roman" w:cs="Times New Roman"/>
          <w:b/>
          <w:sz w:val="24"/>
          <w:szCs w:val="24"/>
        </w:rPr>
      </w:pPr>
    </w:p>
    <w:p w14:paraId="48481BC7" w14:textId="77777777" w:rsidR="00FB1117" w:rsidRPr="006E64D2" w:rsidRDefault="00FB1117" w:rsidP="004C690D">
      <w:pPr>
        <w:tabs>
          <w:tab w:val="left" w:pos="-426"/>
        </w:tabs>
        <w:spacing w:after="0" w:line="240" w:lineRule="auto"/>
        <w:ind w:left="-284" w:right="17"/>
        <w:jc w:val="center"/>
        <w:rPr>
          <w:rFonts w:ascii="Times New Roman" w:eastAsia="Calibri" w:hAnsi="Times New Roman" w:cs="Times New Roman"/>
          <w:b/>
          <w:sz w:val="24"/>
          <w:szCs w:val="24"/>
        </w:rPr>
      </w:pPr>
      <w:r w:rsidRPr="006E64D2">
        <w:rPr>
          <w:rFonts w:ascii="Times New Roman" w:eastAsia="Calibri" w:hAnsi="Times New Roman" w:cs="Times New Roman"/>
          <w:b/>
          <w:sz w:val="24"/>
          <w:szCs w:val="24"/>
        </w:rPr>
        <w:t>TESIS</w:t>
      </w:r>
    </w:p>
    <w:p w14:paraId="115E8314" w14:textId="77777777" w:rsidR="00FB1117" w:rsidRPr="006E64D2" w:rsidRDefault="00FB1117" w:rsidP="004C690D">
      <w:pPr>
        <w:tabs>
          <w:tab w:val="left" w:pos="-426"/>
        </w:tabs>
        <w:spacing w:after="0" w:line="240" w:lineRule="auto"/>
        <w:ind w:left="-284" w:right="17"/>
        <w:jc w:val="center"/>
        <w:rPr>
          <w:rFonts w:ascii="Times New Roman" w:eastAsia="Calibri" w:hAnsi="Times New Roman" w:cs="Times New Roman"/>
          <w:b/>
          <w:sz w:val="24"/>
          <w:szCs w:val="24"/>
        </w:rPr>
      </w:pPr>
    </w:p>
    <w:p w14:paraId="71D74B50" w14:textId="77777777" w:rsidR="00FB1117" w:rsidRPr="006E64D2" w:rsidRDefault="00FB1117" w:rsidP="004C690D">
      <w:pPr>
        <w:spacing w:after="0" w:line="240" w:lineRule="auto"/>
        <w:jc w:val="center"/>
        <w:rPr>
          <w:rFonts w:ascii="Times New Roman" w:eastAsia="Calibri" w:hAnsi="Times New Roman" w:cs="Times New Roman"/>
          <w:b/>
          <w:sz w:val="24"/>
          <w:szCs w:val="24"/>
        </w:rPr>
      </w:pPr>
    </w:p>
    <w:p w14:paraId="6B712CFA" w14:textId="524EEA27" w:rsidR="00FB1117" w:rsidRPr="006E64D2" w:rsidRDefault="00FB1117" w:rsidP="004C690D">
      <w:pPr>
        <w:spacing w:after="0" w:line="240" w:lineRule="auto"/>
        <w:jc w:val="center"/>
        <w:rPr>
          <w:rFonts w:ascii="Times New Roman" w:eastAsia="Calibri" w:hAnsi="Times New Roman" w:cs="Times New Roman"/>
          <w:b/>
          <w:sz w:val="24"/>
          <w:szCs w:val="24"/>
          <w:lang w:val="id-ID"/>
        </w:rPr>
      </w:pPr>
    </w:p>
    <w:p w14:paraId="6FD768D4" w14:textId="5C491FCF" w:rsidR="00FB1117" w:rsidRPr="006E64D2" w:rsidRDefault="00FB1117" w:rsidP="004C690D">
      <w:pPr>
        <w:tabs>
          <w:tab w:val="left" w:pos="-426"/>
        </w:tabs>
        <w:spacing w:after="0" w:line="240" w:lineRule="auto"/>
        <w:ind w:left="-284" w:right="17"/>
        <w:jc w:val="center"/>
        <w:rPr>
          <w:rFonts w:ascii="Times New Roman" w:eastAsia="Calibri" w:hAnsi="Times New Roman" w:cs="Times New Roman"/>
          <w:sz w:val="24"/>
          <w:szCs w:val="24"/>
        </w:rPr>
      </w:pPr>
      <w:r w:rsidRPr="006E64D2">
        <w:rPr>
          <w:rFonts w:ascii="Times New Roman" w:eastAsia="Calibri" w:hAnsi="Times New Roman" w:cs="Times New Roman"/>
          <w:sz w:val="24"/>
          <w:szCs w:val="24"/>
        </w:rPr>
        <w:t xml:space="preserve">Diajukan sebagai salah satu syarat </w:t>
      </w:r>
    </w:p>
    <w:p w14:paraId="35DD9084" w14:textId="0EB9CAB8" w:rsidR="00FB1117" w:rsidRPr="006E64D2" w:rsidRDefault="00FB1117" w:rsidP="004C690D">
      <w:pPr>
        <w:tabs>
          <w:tab w:val="left" w:pos="-426"/>
        </w:tabs>
        <w:spacing w:after="0" w:line="240" w:lineRule="auto"/>
        <w:ind w:left="-284" w:right="17"/>
        <w:jc w:val="center"/>
        <w:rPr>
          <w:rFonts w:ascii="Times New Roman" w:eastAsia="Calibri" w:hAnsi="Times New Roman" w:cs="Times New Roman"/>
          <w:sz w:val="24"/>
          <w:szCs w:val="24"/>
        </w:rPr>
      </w:pPr>
      <w:r w:rsidRPr="006E64D2">
        <w:rPr>
          <w:rFonts w:ascii="Times New Roman" w:eastAsia="Calibri" w:hAnsi="Times New Roman" w:cs="Times New Roman"/>
          <w:sz w:val="24"/>
          <w:szCs w:val="24"/>
        </w:rPr>
        <w:t>Untuk memeroleh gelar Magister Kesehatan M</w:t>
      </w:r>
      <w:r w:rsidR="003E1CA5">
        <w:rPr>
          <w:rFonts w:ascii="Times New Roman" w:eastAsia="Calibri" w:hAnsi="Times New Roman" w:cs="Times New Roman"/>
          <w:sz w:val="24"/>
          <w:szCs w:val="24"/>
        </w:rPr>
        <w:t>a</w:t>
      </w:r>
      <w:r w:rsidRPr="006E64D2">
        <w:rPr>
          <w:rFonts w:ascii="Times New Roman" w:eastAsia="Calibri" w:hAnsi="Times New Roman" w:cs="Times New Roman"/>
          <w:sz w:val="24"/>
          <w:szCs w:val="24"/>
        </w:rPr>
        <w:t>syarakat (M.K.M)</w:t>
      </w:r>
    </w:p>
    <w:p w14:paraId="0FFDE967" w14:textId="77777777" w:rsidR="00FB1117" w:rsidRPr="006E64D2" w:rsidRDefault="00FB1117" w:rsidP="004C690D">
      <w:pPr>
        <w:tabs>
          <w:tab w:val="left" w:pos="-426"/>
        </w:tabs>
        <w:spacing w:after="0" w:line="240" w:lineRule="auto"/>
        <w:ind w:left="-284" w:right="17"/>
        <w:jc w:val="center"/>
        <w:rPr>
          <w:rFonts w:ascii="Times New Roman" w:eastAsia="Calibri" w:hAnsi="Times New Roman" w:cs="Times New Roman"/>
          <w:sz w:val="24"/>
          <w:szCs w:val="24"/>
        </w:rPr>
      </w:pPr>
      <w:r w:rsidRPr="006E64D2">
        <w:rPr>
          <w:rFonts w:ascii="Times New Roman" w:eastAsia="Calibri" w:hAnsi="Times New Roman" w:cs="Times New Roman"/>
          <w:sz w:val="24"/>
          <w:szCs w:val="24"/>
        </w:rPr>
        <w:t xml:space="preserve">pada Program Studi S2 Ilmu Kesehatan Masyarakat </w:t>
      </w:r>
    </w:p>
    <w:p w14:paraId="1AEFD8E8" w14:textId="77777777" w:rsidR="00FB1117" w:rsidRPr="006E64D2" w:rsidRDefault="00FB1117" w:rsidP="004C690D">
      <w:pPr>
        <w:tabs>
          <w:tab w:val="left" w:pos="-426"/>
        </w:tabs>
        <w:spacing w:after="0" w:line="240" w:lineRule="auto"/>
        <w:ind w:left="-284" w:right="17"/>
        <w:jc w:val="center"/>
        <w:rPr>
          <w:rFonts w:ascii="Times New Roman" w:eastAsia="Calibri" w:hAnsi="Times New Roman" w:cs="Times New Roman"/>
          <w:sz w:val="24"/>
          <w:szCs w:val="24"/>
        </w:rPr>
      </w:pPr>
      <w:r w:rsidRPr="006E64D2">
        <w:rPr>
          <w:rFonts w:ascii="Times New Roman" w:eastAsia="Calibri" w:hAnsi="Times New Roman" w:cs="Times New Roman"/>
          <w:sz w:val="24"/>
          <w:szCs w:val="24"/>
        </w:rPr>
        <w:t>Minat Studi Promosi Kesehatan</w:t>
      </w:r>
    </w:p>
    <w:p w14:paraId="7E60F081" w14:textId="77777777" w:rsidR="00FB1117" w:rsidRPr="006E64D2" w:rsidRDefault="00FB1117" w:rsidP="004C690D">
      <w:pPr>
        <w:tabs>
          <w:tab w:val="left" w:pos="-426"/>
        </w:tabs>
        <w:spacing w:after="0" w:line="240" w:lineRule="auto"/>
        <w:ind w:left="-284" w:right="17"/>
        <w:jc w:val="center"/>
        <w:rPr>
          <w:rFonts w:ascii="Times New Roman" w:eastAsia="Calibri" w:hAnsi="Times New Roman" w:cs="Times New Roman"/>
          <w:sz w:val="24"/>
          <w:szCs w:val="24"/>
        </w:rPr>
      </w:pPr>
      <w:r w:rsidRPr="006E64D2">
        <w:rPr>
          <w:rFonts w:ascii="Times New Roman" w:eastAsia="Calibri" w:hAnsi="Times New Roman" w:cs="Times New Roman"/>
          <w:sz w:val="24"/>
          <w:szCs w:val="24"/>
        </w:rPr>
        <w:t>Fakultas Kesehatan Masyarakat Institut Kesehatan Helvetia</w:t>
      </w:r>
    </w:p>
    <w:p w14:paraId="67F775DA" w14:textId="77777777" w:rsidR="00FB1117" w:rsidRPr="006E64D2" w:rsidRDefault="00FB1117" w:rsidP="004C690D">
      <w:pPr>
        <w:spacing w:after="0" w:line="240" w:lineRule="auto"/>
        <w:rPr>
          <w:rFonts w:ascii="Times New Roman" w:eastAsia="Calibri" w:hAnsi="Times New Roman" w:cs="Times New Roman"/>
          <w:b/>
          <w:sz w:val="24"/>
          <w:szCs w:val="24"/>
          <w:lang w:val="id-ID"/>
        </w:rPr>
      </w:pPr>
    </w:p>
    <w:p w14:paraId="1B71291A" w14:textId="77777777" w:rsidR="00FB1117" w:rsidRPr="006E64D2" w:rsidRDefault="00FB1117" w:rsidP="004C690D">
      <w:pPr>
        <w:spacing w:after="0" w:line="240" w:lineRule="auto"/>
        <w:jc w:val="center"/>
        <w:rPr>
          <w:rFonts w:ascii="Times New Roman" w:eastAsia="Calibri" w:hAnsi="Times New Roman" w:cs="Times New Roman"/>
          <w:b/>
          <w:sz w:val="24"/>
          <w:szCs w:val="24"/>
        </w:rPr>
      </w:pPr>
    </w:p>
    <w:p w14:paraId="5F429C6A" w14:textId="77777777" w:rsidR="00FB1117" w:rsidRPr="006E64D2" w:rsidRDefault="00FB1117" w:rsidP="004C690D">
      <w:pPr>
        <w:spacing w:after="0" w:line="240" w:lineRule="auto"/>
        <w:jc w:val="center"/>
        <w:rPr>
          <w:rFonts w:ascii="Times New Roman" w:eastAsia="Calibri" w:hAnsi="Times New Roman" w:cs="Times New Roman"/>
          <w:b/>
          <w:sz w:val="24"/>
          <w:szCs w:val="24"/>
          <w:lang w:val="id-ID"/>
        </w:rPr>
      </w:pPr>
    </w:p>
    <w:p w14:paraId="197783C6" w14:textId="77777777" w:rsidR="00FB1117" w:rsidRDefault="00FB1117" w:rsidP="004C690D">
      <w:pPr>
        <w:spacing w:after="0" w:line="240" w:lineRule="auto"/>
        <w:jc w:val="center"/>
        <w:rPr>
          <w:rFonts w:ascii="Times New Roman" w:eastAsia="Calibri" w:hAnsi="Times New Roman" w:cs="Times New Roman"/>
          <w:b/>
          <w:sz w:val="24"/>
          <w:szCs w:val="24"/>
        </w:rPr>
      </w:pPr>
      <w:r w:rsidRPr="006E64D2">
        <w:rPr>
          <w:rFonts w:ascii="Times New Roman" w:eastAsia="Calibri" w:hAnsi="Times New Roman" w:cs="Times New Roman"/>
          <w:b/>
          <w:sz w:val="24"/>
          <w:szCs w:val="24"/>
        </w:rPr>
        <w:t>Oleh:</w:t>
      </w:r>
    </w:p>
    <w:p w14:paraId="53A496FA" w14:textId="77777777" w:rsidR="00A927D8" w:rsidRPr="006E64D2" w:rsidRDefault="00A927D8" w:rsidP="004C690D">
      <w:pPr>
        <w:spacing w:after="0" w:line="240" w:lineRule="auto"/>
        <w:jc w:val="center"/>
        <w:rPr>
          <w:rFonts w:ascii="Times New Roman" w:eastAsia="Calibri" w:hAnsi="Times New Roman" w:cs="Times New Roman"/>
          <w:b/>
          <w:sz w:val="24"/>
          <w:szCs w:val="24"/>
        </w:rPr>
      </w:pPr>
    </w:p>
    <w:p w14:paraId="190700AC" w14:textId="77777777" w:rsidR="00FB1117" w:rsidRPr="006E64D2" w:rsidRDefault="00FB1117" w:rsidP="004C690D">
      <w:pPr>
        <w:spacing w:after="0" w:line="240" w:lineRule="auto"/>
        <w:jc w:val="center"/>
        <w:rPr>
          <w:rFonts w:ascii="Times New Roman" w:eastAsia="Calibri" w:hAnsi="Times New Roman" w:cs="Times New Roman"/>
          <w:b/>
          <w:sz w:val="24"/>
          <w:szCs w:val="24"/>
        </w:rPr>
      </w:pPr>
      <w:r w:rsidRPr="006E64D2">
        <w:rPr>
          <w:rFonts w:ascii="Times New Roman" w:eastAsia="Calibri" w:hAnsi="Times New Roman" w:cs="Times New Roman"/>
          <w:b/>
          <w:sz w:val="24"/>
          <w:szCs w:val="24"/>
        </w:rPr>
        <w:t>DINDA PUTRI ADITYA</w:t>
      </w:r>
    </w:p>
    <w:p w14:paraId="3CB193BC" w14:textId="77777777" w:rsidR="00FB1117" w:rsidRPr="006E64D2" w:rsidRDefault="00FB1117" w:rsidP="004C690D">
      <w:pPr>
        <w:tabs>
          <w:tab w:val="left" w:pos="-426"/>
        </w:tabs>
        <w:spacing w:after="0" w:line="240" w:lineRule="auto"/>
        <w:ind w:left="-284" w:right="17"/>
        <w:jc w:val="center"/>
        <w:rPr>
          <w:rFonts w:ascii="Times New Roman" w:eastAsia="Calibri" w:hAnsi="Times New Roman" w:cs="Times New Roman"/>
          <w:b/>
          <w:sz w:val="24"/>
          <w:szCs w:val="24"/>
        </w:rPr>
      </w:pPr>
      <w:r w:rsidRPr="006E64D2">
        <w:rPr>
          <w:rFonts w:ascii="Times New Roman" w:eastAsia="Calibri" w:hAnsi="Times New Roman" w:cs="Times New Roman"/>
          <w:b/>
          <w:sz w:val="24"/>
          <w:szCs w:val="24"/>
        </w:rPr>
        <w:t>2002011015</w:t>
      </w:r>
    </w:p>
    <w:p w14:paraId="037D778E" w14:textId="77777777" w:rsidR="00FB1117" w:rsidRPr="006E64D2" w:rsidRDefault="00FB1117" w:rsidP="004C690D">
      <w:pPr>
        <w:spacing w:after="0" w:line="240" w:lineRule="auto"/>
        <w:rPr>
          <w:rFonts w:ascii="Times New Roman" w:eastAsia="Calibri" w:hAnsi="Times New Roman" w:cs="Times New Roman"/>
          <w:b/>
          <w:sz w:val="24"/>
          <w:szCs w:val="24"/>
        </w:rPr>
      </w:pPr>
    </w:p>
    <w:p w14:paraId="7F603768" w14:textId="77777777" w:rsidR="00FB1117" w:rsidRPr="006E64D2" w:rsidRDefault="00FB1117" w:rsidP="004C690D">
      <w:pPr>
        <w:spacing w:after="0" w:line="240" w:lineRule="auto"/>
        <w:jc w:val="center"/>
        <w:rPr>
          <w:rFonts w:ascii="Times New Roman" w:eastAsia="Calibri" w:hAnsi="Times New Roman" w:cs="Times New Roman"/>
          <w:b/>
          <w:noProof/>
          <w:sz w:val="24"/>
          <w:szCs w:val="24"/>
        </w:rPr>
      </w:pPr>
    </w:p>
    <w:p w14:paraId="293A9328" w14:textId="77777777" w:rsidR="00FB1117" w:rsidRPr="006E64D2" w:rsidRDefault="00FB1117" w:rsidP="004C690D">
      <w:pPr>
        <w:spacing w:after="0" w:line="240" w:lineRule="auto"/>
        <w:jc w:val="center"/>
        <w:rPr>
          <w:rFonts w:ascii="Times New Roman" w:eastAsia="Calibri" w:hAnsi="Times New Roman" w:cs="Times New Roman"/>
          <w:b/>
          <w:noProof/>
          <w:sz w:val="24"/>
          <w:szCs w:val="24"/>
        </w:rPr>
      </w:pPr>
    </w:p>
    <w:p w14:paraId="472C4178" w14:textId="219B0FB9" w:rsidR="00FB1117" w:rsidRDefault="00A927D8" w:rsidP="004C690D">
      <w:pPr>
        <w:spacing w:after="0" w:line="240" w:lineRule="auto"/>
        <w:jc w:val="center"/>
        <w:rPr>
          <w:rFonts w:ascii="Times New Roman" w:eastAsia="Calibri" w:hAnsi="Times New Roman" w:cs="Times New Roman"/>
          <w:b/>
          <w:noProof/>
          <w:sz w:val="24"/>
          <w:szCs w:val="24"/>
        </w:rPr>
      </w:pPr>
      <w:r w:rsidRPr="006E64D2">
        <w:rPr>
          <w:rFonts w:ascii="Times New Roman" w:eastAsia="Calibri" w:hAnsi="Times New Roman" w:cs="Times New Roman"/>
          <w:b/>
          <w:noProof/>
          <w:sz w:val="24"/>
          <w:szCs w:val="24"/>
        </w:rPr>
        <w:drawing>
          <wp:anchor distT="0" distB="0" distL="114300" distR="114300" simplePos="0" relativeHeight="251708928" behindDoc="0" locked="0" layoutInCell="1" allowOverlap="1" wp14:anchorId="54B6FF14" wp14:editId="244E9121">
            <wp:simplePos x="0" y="0"/>
            <wp:positionH relativeFrom="column">
              <wp:posOffset>1611185</wp:posOffset>
            </wp:positionH>
            <wp:positionV relativeFrom="paragraph">
              <wp:posOffset>10160</wp:posOffset>
            </wp:positionV>
            <wp:extent cx="1795785" cy="1800000"/>
            <wp:effectExtent l="0" t="0" r="0" b="0"/>
            <wp:wrapNone/>
            <wp:docPr id="68" name="Picture 0" descr="logostike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9" cstate="print">
                      <a:extLst>
                        <a:ext uri="{28A0092B-C50C-407E-A947-70E740481C1C}">
                          <a14:useLocalDpi xmlns:a14="http://schemas.microsoft.com/office/drawing/2010/main" val="0"/>
                        </a:ext>
                      </a:extLst>
                    </a:blip>
                    <a:srcRect/>
                    <a:stretch/>
                  </pic:blipFill>
                  <pic:spPr>
                    <a:xfrm>
                      <a:off x="0" y="0"/>
                      <a:ext cx="1795785" cy="1800000"/>
                    </a:xfrm>
                    <a:prstGeom prst="rect">
                      <a:avLst/>
                    </a:prstGeom>
                  </pic:spPr>
                </pic:pic>
              </a:graphicData>
            </a:graphic>
            <wp14:sizeRelH relativeFrom="page">
              <wp14:pctWidth>0</wp14:pctWidth>
            </wp14:sizeRelH>
            <wp14:sizeRelV relativeFrom="page">
              <wp14:pctHeight>0</wp14:pctHeight>
            </wp14:sizeRelV>
          </wp:anchor>
        </w:drawing>
      </w:r>
    </w:p>
    <w:p w14:paraId="22C59B9F" w14:textId="77777777" w:rsidR="00A927D8" w:rsidRDefault="00A927D8" w:rsidP="004C690D">
      <w:pPr>
        <w:spacing w:after="0" w:line="240" w:lineRule="auto"/>
        <w:jc w:val="center"/>
        <w:rPr>
          <w:rFonts w:ascii="Times New Roman" w:eastAsia="Calibri" w:hAnsi="Times New Roman" w:cs="Times New Roman"/>
          <w:b/>
          <w:noProof/>
          <w:sz w:val="24"/>
          <w:szCs w:val="24"/>
        </w:rPr>
      </w:pPr>
    </w:p>
    <w:p w14:paraId="11EFE03E" w14:textId="77777777" w:rsidR="00A927D8" w:rsidRDefault="00A927D8" w:rsidP="004C690D">
      <w:pPr>
        <w:spacing w:after="0" w:line="240" w:lineRule="auto"/>
        <w:jc w:val="center"/>
        <w:rPr>
          <w:rFonts w:ascii="Times New Roman" w:eastAsia="Calibri" w:hAnsi="Times New Roman" w:cs="Times New Roman"/>
          <w:b/>
          <w:noProof/>
          <w:sz w:val="24"/>
          <w:szCs w:val="24"/>
        </w:rPr>
      </w:pPr>
    </w:p>
    <w:p w14:paraId="3A7A7291" w14:textId="77777777" w:rsidR="00A927D8" w:rsidRDefault="00A927D8" w:rsidP="004C690D">
      <w:pPr>
        <w:spacing w:after="0" w:line="240" w:lineRule="auto"/>
        <w:jc w:val="center"/>
        <w:rPr>
          <w:rFonts w:ascii="Times New Roman" w:eastAsia="Calibri" w:hAnsi="Times New Roman" w:cs="Times New Roman"/>
          <w:b/>
          <w:noProof/>
          <w:sz w:val="24"/>
          <w:szCs w:val="24"/>
        </w:rPr>
      </w:pPr>
    </w:p>
    <w:p w14:paraId="068A042D" w14:textId="77777777" w:rsidR="00A927D8" w:rsidRDefault="00A927D8" w:rsidP="004C690D">
      <w:pPr>
        <w:spacing w:after="0" w:line="240" w:lineRule="auto"/>
        <w:jc w:val="center"/>
        <w:rPr>
          <w:rFonts w:ascii="Times New Roman" w:eastAsia="Calibri" w:hAnsi="Times New Roman" w:cs="Times New Roman"/>
          <w:b/>
          <w:noProof/>
          <w:sz w:val="24"/>
          <w:szCs w:val="24"/>
        </w:rPr>
      </w:pPr>
    </w:p>
    <w:p w14:paraId="77CEE5E5" w14:textId="77777777" w:rsidR="00A927D8" w:rsidRDefault="00A927D8" w:rsidP="004C690D">
      <w:pPr>
        <w:spacing w:after="0" w:line="240" w:lineRule="auto"/>
        <w:jc w:val="center"/>
        <w:rPr>
          <w:rFonts w:ascii="Times New Roman" w:eastAsia="Calibri" w:hAnsi="Times New Roman" w:cs="Times New Roman"/>
          <w:b/>
          <w:noProof/>
          <w:sz w:val="24"/>
          <w:szCs w:val="24"/>
        </w:rPr>
      </w:pPr>
    </w:p>
    <w:p w14:paraId="57568132" w14:textId="77777777" w:rsidR="00A927D8" w:rsidRDefault="00A927D8" w:rsidP="004C690D">
      <w:pPr>
        <w:spacing w:after="0" w:line="240" w:lineRule="auto"/>
        <w:jc w:val="center"/>
        <w:rPr>
          <w:rFonts w:ascii="Times New Roman" w:eastAsia="Calibri" w:hAnsi="Times New Roman" w:cs="Times New Roman"/>
          <w:b/>
          <w:noProof/>
          <w:sz w:val="24"/>
          <w:szCs w:val="24"/>
        </w:rPr>
      </w:pPr>
    </w:p>
    <w:p w14:paraId="2CA73082" w14:textId="77777777" w:rsidR="00A927D8" w:rsidRDefault="00A927D8" w:rsidP="004C690D">
      <w:pPr>
        <w:spacing w:after="0" w:line="240" w:lineRule="auto"/>
        <w:jc w:val="center"/>
        <w:rPr>
          <w:rFonts w:ascii="Times New Roman" w:eastAsia="Calibri" w:hAnsi="Times New Roman" w:cs="Times New Roman"/>
          <w:b/>
          <w:noProof/>
          <w:sz w:val="24"/>
          <w:szCs w:val="24"/>
        </w:rPr>
      </w:pPr>
    </w:p>
    <w:p w14:paraId="24FCC0CC" w14:textId="77777777" w:rsidR="00A927D8" w:rsidRPr="006E64D2" w:rsidRDefault="00A927D8" w:rsidP="004C690D">
      <w:pPr>
        <w:spacing w:after="0" w:line="240" w:lineRule="auto"/>
        <w:jc w:val="center"/>
        <w:rPr>
          <w:rFonts w:ascii="Times New Roman" w:eastAsia="Calibri" w:hAnsi="Times New Roman" w:cs="Times New Roman"/>
          <w:b/>
          <w:sz w:val="24"/>
          <w:szCs w:val="24"/>
          <w:lang w:val="id-ID"/>
        </w:rPr>
      </w:pPr>
    </w:p>
    <w:p w14:paraId="07D86D91" w14:textId="77777777" w:rsidR="00FB1117" w:rsidRPr="006E64D2" w:rsidRDefault="00FB1117" w:rsidP="004C690D">
      <w:pPr>
        <w:spacing w:after="0" w:line="240" w:lineRule="auto"/>
        <w:jc w:val="center"/>
        <w:rPr>
          <w:rFonts w:ascii="Times New Roman" w:eastAsia="Calibri" w:hAnsi="Times New Roman" w:cs="Times New Roman"/>
          <w:b/>
          <w:sz w:val="24"/>
          <w:szCs w:val="24"/>
          <w:lang w:val="id-ID"/>
        </w:rPr>
      </w:pPr>
    </w:p>
    <w:p w14:paraId="14F00668" w14:textId="77777777" w:rsidR="00FB1117" w:rsidRDefault="00FB1117" w:rsidP="004C690D">
      <w:pPr>
        <w:rPr>
          <w:rFonts w:ascii="Times New Roman" w:eastAsia="Calibri" w:hAnsi="Times New Roman" w:cs="Times New Roman"/>
          <w:sz w:val="24"/>
          <w:szCs w:val="24"/>
        </w:rPr>
      </w:pPr>
    </w:p>
    <w:p w14:paraId="6C40D52D" w14:textId="77777777" w:rsidR="00A927D8" w:rsidRPr="006E64D2" w:rsidRDefault="00A927D8" w:rsidP="00A927D8">
      <w:pPr>
        <w:spacing w:after="0" w:line="240" w:lineRule="auto"/>
        <w:rPr>
          <w:rFonts w:ascii="Times New Roman" w:eastAsia="Calibri" w:hAnsi="Times New Roman" w:cs="Times New Roman"/>
          <w:sz w:val="24"/>
          <w:szCs w:val="24"/>
        </w:rPr>
      </w:pPr>
    </w:p>
    <w:p w14:paraId="45EAD297" w14:textId="77777777" w:rsidR="00FB1117" w:rsidRPr="00A927D8" w:rsidRDefault="00FB1117" w:rsidP="00A927D8">
      <w:pPr>
        <w:tabs>
          <w:tab w:val="left" w:pos="4782"/>
        </w:tabs>
        <w:spacing w:after="0" w:line="240" w:lineRule="auto"/>
        <w:jc w:val="center"/>
        <w:rPr>
          <w:rFonts w:ascii="Times New Roman" w:eastAsia="Calibri" w:hAnsi="Times New Roman" w:cs="Times New Roman"/>
          <w:b/>
          <w:sz w:val="28"/>
          <w:szCs w:val="24"/>
          <w:lang w:val="id-ID"/>
        </w:rPr>
      </w:pPr>
      <w:r w:rsidRPr="00A927D8">
        <w:rPr>
          <w:rFonts w:ascii="Times New Roman" w:eastAsia="Calibri" w:hAnsi="Times New Roman" w:cs="Times New Roman"/>
          <w:b/>
          <w:sz w:val="28"/>
          <w:szCs w:val="24"/>
          <w:lang w:val="id-ID"/>
        </w:rPr>
        <w:t>PROGRAM STUDI S</w:t>
      </w:r>
      <w:r w:rsidRPr="00A927D8">
        <w:rPr>
          <w:rFonts w:ascii="Times New Roman" w:eastAsia="Calibri" w:hAnsi="Times New Roman" w:cs="Times New Roman"/>
          <w:b/>
          <w:sz w:val="28"/>
          <w:szCs w:val="24"/>
        </w:rPr>
        <w:t>2</w:t>
      </w:r>
      <w:r w:rsidRPr="00A927D8">
        <w:rPr>
          <w:rFonts w:ascii="Times New Roman" w:eastAsia="Calibri" w:hAnsi="Times New Roman" w:cs="Times New Roman"/>
          <w:b/>
          <w:sz w:val="28"/>
          <w:szCs w:val="24"/>
          <w:lang w:val="id-ID"/>
        </w:rPr>
        <w:t xml:space="preserve"> KESEHATAN MASYARAKAT</w:t>
      </w:r>
    </w:p>
    <w:p w14:paraId="5C9DB555" w14:textId="77777777" w:rsidR="00FB1117" w:rsidRPr="00A927D8" w:rsidRDefault="00FB1117" w:rsidP="00A927D8">
      <w:pPr>
        <w:spacing w:after="0" w:line="240" w:lineRule="auto"/>
        <w:jc w:val="center"/>
        <w:rPr>
          <w:rFonts w:ascii="Times New Roman" w:eastAsia="Calibri" w:hAnsi="Times New Roman" w:cs="Times New Roman"/>
          <w:b/>
          <w:sz w:val="28"/>
          <w:szCs w:val="24"/>
          <w:lang w:val="id-ID"/>
        </w:rPr>
      </w:pPr>
      <w:r w:rsidRPr="00A927D8">
        <w:rPr>
          <w:rFonts w:ascii="Times New Roman" w:eastAsia="Calibri" w:hAnsi="Times New Roman" w:cs="Times New Roman"/>
          <w:b/>
          <w:sz w:val="28"/>
          <w:szCs w:val="24"/>
          <w:lang w:val="id-ID"/>
        </w:rPr>
        <w:t>FAKULTAS KESEHATAN MASYARAKAT</w:t>
      </w:r>
    </w:p>
    <w:p w14:paraId="29426CD9" w14:textId="77777777" w:rsidR="00FB1117" w:rsidRPr="00A927D8" w:rsidRDefault="00FB1117" w:rsidP="00A927D8">
      <w:pPr>
        <w:spacing w:after="0" w:line="240" w:lineRule="auto"/>
        <w:jc w:val="center"/>
        <w:rPr>
          <w:rFonts w:ascii="Times New Roman" w:eastAsia="Calibri" w:hAnsi="Times New Roman" w:cs="Times New Roman"/>
          <w:b/>
          <w:sz w:val="28"/>
          <w:szCs w:val="24"/>
          <w:lang w:val="id-ID"/>
        </w:rPr>
      </w:pPr>
      <w:r w:rsidRPr="00A927D8">
        <w:rPr>
          <w:rFonts w:ascii="Times New Roman" w:eastAsia="Calibri" w:hAnsi="Times New Roman" w:cs="Times New Roman"/>
          <w:b/>
          <w:sz w:val="28"/>
          <w:szCs w:val="24"/>
          <w:lang w:val="id-ID"/>
        </w:rPr>
        <w:t>INSTITUT KESEHATAN HELVETIA</w:t>
      </w:r>
    </w:p>
    <w:p w14:paraId="74569B0B" w14:textId="77777777" w:rsidR="00FB1117" w:rsidRDefault="00FB1117" w:rsidP="004C690D">
      <w:pPr>
        <w:spacing w:after="0" w:line="240" w:lineRule="auto"/>
        <w:jc w:val="center"/>
        <w:rPr>
          <w:rFonts w:ascii="Times New Roman" w:eastAsia="Calibri" w:hAnsi="Times New Roman" w:cs="Times New Roman"/>
          <w:b/>
          <w:sz w:val="28"/>
          <w:szCs w:val="24"/>
        </w:rPr>
      </w:pPr>
      <w:r w:rsidRPr="00A927D8">
        <w:rPr>
          <w:rFonts w:ascii="Times New Roman" w:eastAsia="Calibri" w:hAnsi="Times New Roman" w:cs="Times New Roman"/>
          <w:b/>
          <w:sz w:val="28"/>
          <w:szCs w:val="24"/>
          <w:lang w:val="id-ID"/>
        </w:rPr>
        <w:t>MEDAN</w:t>
      </w:r>
    </w:p>
    <w:p w14:paraId="7D66A887" w14:textId="665C414C" w:rsidR="00A927D8" w:rsidRPr="00A927D8" w:rsidRDefault="00A927D8" w:rsidP="004C690D">
      <w:pPr>
        <w:spacing w:after="0" w:line="240" w:lineRule="auto"/>
        <w:jc w:val="center"/>
        <w:rPr>
          <w:rFonts w:ascii="Times New Roman" w:eastAsia="Calibri" w:hAnsi="Times New Roman" w:cs="Times New Roman"/>
          <w:b/>
          <w:sz w:val="28"/>
          <w:szCs w:val="24"/>
        </w:rPr>
      </w:pPr>
      <w:r w:rsidRPr="00A927D8">
        <w:rPr>
          <w:rFonts w:ascii="Times New Roman" w:eastAsia="Calibri" w:hAnsi="Times New Roman" w:cs="Times New Roman"/>
          <w:b/>
          <w:sz w:val="28"/>
          <w:szCs w:val="24"/>
          <w:lang w:val="id-ID"/>
        </w:rPr>
        <w:t>202</w:t>
      </w:r>
      <w:r w:rsidRPr="00A927D8">
        <w:rPr>
          <w:rFonts w:ascii="Times New Roman" w:eastAsia="Calibri" w:hAnsi="Times New Roman" w:cs="Times New Roman"/>
          <w:b/>
          <w:sz w:val="28"/>
          <w:szCs w:val="24"/>
        </w:rPr>
        <w:t>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284"/>
        <w:gridCol w:w="4927"/>
      </w:tblGrid>
      <w:tr w:rsidR="006F239A" w14:paraId="3D2AE517" w14:textId="77777777" w:rsidTr="009E21E1">
        <w:tc>
          <w:tcPr>
            <w:tcW w:w="2943" w:type="dxa"/>
          </w:tcPr>
          <w:p w14:paraId="17DE44BE" w14:textId="08ABB517" w:rsidR="006F239A" w:rsidRDefault="002B07B7" w:rsidP="009E21E1">
            <w:pPr>
              <w:autoSpaceDE w:val="0"/>
              <w:autoSpaceDN w:val="0"/>
              <w:adjustRightInd w:val="0"/>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831296" behindDoc="0" locked="0" layoutInCell="1" allowOverlap="1" wp14:anchorId="764D891A" wp14:editId="11396EEC">
                  <wp:simplePos x="0" y="0"/>
                  <wp:positionH relativeFrom="column">
                    <wp:posOffset>-368126</wp:posOffset>
                  </wp:positionH>
                  <wp:positionV relativeFrom="paragraph">
                    <wp:posOffset>-178939</wp:posOffset>
                  </wp:positionV>
                  <wp:extent cx="5764051" cy="7677807"/>
                  <wp:effectExtent l="0" t="0" r="8255" b="0"/>
                  <wp:wrapNone/>
                  <wp:docPr id="69" name="Picture 69" descr="F:\230915041215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30915041215_0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4386" t="10376" r="6271" b="15033"/>
                          <a:stretch/>
                        </pic:blipFill>
                        <pic:spPr bwMode="auto">
                          <a:xfrm>
                            <a:off x="0" y="0"/>
                            <a:ext cx="5764051" cy="76778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239A">
              <w:rPr>
                <w:rFonts w:ascii="Times New Roman" w:hAnsi="Times New Roman" w:cs="Times New Roman"/>
                <w:b/>
                <w:bCs/>
                <w:sz w:val="24"/>
                <w:szCs w:val="24"/>
                <w:lang w:val="id-ID"/>
              </w:rPr>
              <w:t>Judul Tesis</w:t>
            </w:r>
          </w:p>
        </w:tc>
        <w:tc>
          <w:tcPr>
            <w:tcW w:w="284" w:type="dxa"/>
          </w:tcPr>
          <w:p w14:paraId="44FFF541" w14:textId="77777777" w:rsidR="006F239A" w:rsidRDefault="006F239A" w:rsidP="009E21E1">
            <w:pPr>
              <w:autoSpaceDE w:val="0"/>
              <w:autoSpaceDN w:val="0"/>
              <w:adjustRightInd w:val="0"/>
              <w:rPr>
                <w:rFonts w:ascii="Times New Roman" w:hAnsi="Times New Roman" w:cs="Times New Roman"/>
                <w:b/>
                <w:bCs/>
                <w:sz w:val="24"/>
                <w:szCs w:val="24"/>
              </w:rPr>
            </w:pPr>
          </w:p>
        </w:tc>
        <w:tc>
          <w:tcPr>
            <w:tcW w:w="4927" w:type="dxa"/>
          </w:tcPr>
          <w:p w14:paraId="2A709C5A" w14:textId="53499267" w:rsidR="006F239A" w:rsidRPr="006F172A" w:rsidRDefault="006F239A" w:rsidP="00602FE5">
            <w:pPr>
              <w:autoSpaceDE w:val="0"/>
              <w:autoSpaceDN w:val="0"/>
              <w:adjustRightInd w:val="0"/>
              <w:jc w:val="both"/>
              <w:rPr>
                <w:rFonts w:ascii="Times New Roman" w:hAnsi="Times New Roman" w:cs="Times New Roman"/>
                <w:b/>
                <w:bCs/>
                <w:sz w:val="24"/>
                <w:szCs w:val="24"/>
              </w:rPr>
            </w:pPr>
            <w:r w:rsidRPr="002D7C40">
              <w:rPr>
                <w:rFonts w:ascii="Times New Roman" w:hAnsi="Times New Roman" w:cs="Times New Roman"/>
                <w:b/>
                <w:bCs/>
                <w:sz w:val="24"/>
                <w:szCs w:val="24"/>
                <w:lang w:val="id-ID"/>
              </w:rPr>
              <w:t>Faktor Risiko Yang Berhubungan Dengan Kejadian Hipertensi Pada Wanita Dewasa Di Wilayah Kerja Puskesmas Sitinjak Kecamatan Angkola Barat Kabupaten Tapanuli Selatan</w:t>
            </w:r>
            <w:r w:rsidR="006F172A">
              <w:rPr>
                <w:rFonts w:ascii="Times New Roman" w:hAnsi="Times New Roman" w:cs="Times New Roman"/>
                <w:b/>
                <w:bCs/>
                <w:sz w:val="24"/>
                <w:szCs w:val="24"/>
              </w:rPr>
              <w:t xml:space="preserve"> Tahun 202</w:t>
            </w:r>
            <w:r w:rsidR="00602FE5">
              <w:rPr>
                <w:rFonts w:ascii="Times New Roman" w:hAnsi="Times New Roman" w:cs="Times New Roman"/>
                <w:b/>
                <w:bCs/>
                <w:sz w:val="24"/>
                <w:szCs w:val="24"/>
              </w:rPr>
              <w:t>2</w:t>
            </w:r>
          </w:p>
        </w:tc>
      </w:tr>
      <w:tr w:rsidR="006F239A" w14:paraId="1F2BDF88" w14:textId="77777777" w:rsidTr="009E21E1">
        <w:tc>
          <w:tcPr>
            <w:tcW w:w="2943" w:type="dxa"/>
          </w:tcPr>
          <w:p w14:paraId="31A36645" w14:textId="77777777" w:rsidR="006F239A" w:rsidRDefault="006F239A" w:rsidP="009E21E1">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lang w:val="id-ID"/>
              </w:rPr>
              <w:t>Nama Mahasiswa</w:t>
            </w:r>
          </w:p>
        </w:tc>
        <w:tc>
          <w:tcPr>
            <w:tcW w:w="284" w:type="dxa"/>
          </w:tcPr>
          <w:p w14:paraId="64972068" w14:textId="77777777" w:rsidR="006F239A" w:rsidRDefault="006F239A" w:rsidP="009E21E1">
            <w:pPr>
              <w:autoSpaceDE w:val="0"/>
              <w:autoSpaceDN w:val="0"/>
              <w:adjustRightInd w:val="0"/>
              <w:rPr>
                <w:rFonts w:ascii="Times New Roman" w:hAnsi="Times New Roman" w:cs="Times New Roman"/>
                <w:b/>
                <w:bCs/>
                <w:sz w:val="24"/>
                <w:szCs w:val="24"/>
              </w:rPr>
            </w:pPr>
          </w:p>
        </w:tc>
        <w:tc>
          <w:tcPr>
            <w:tcW w:w="4927" w:type="dxa"/>
          </w:tcPr>
          <w:p w14:paraId="14C33097" w14:textId="77777777" w:rsidR="006F239A" w:rsidRDefault="006F239A" w:rsidP="009E21E1">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Dinda Putri Aditya</w:t>
            </w:r>
          </w:p>
        </w:tc>
      </w:tr>
      <w:tr w:rsidR="006F239A" w14:paraId="423F2E0A" w14:textId="77777777" w:rsidTr="009E21E1">
        <w:tc>
          <w:tcPr>
            <w:tcW w:w="2943" w:type="dxa"/>
          </w:tcPr>
          <w:p w14:paraId="712B339A" w14:textId="77777777" w:rsidR="006F239A" w:rsidRDefault="006F239A" w:rsidP="009E21E1">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lang w:val="id-ID"/>
              </w:rPr>
              <w:t>Nomor Induk Mahasiswa</w:t>
            </w:r>
          </w:p>
        </w:tc>
        <w:tc>
          <w:tcPr>
            <w:tcW w:w="284" w:type="dxa"/>
          </w:tcPr>
          <w:p w14:paraId="21679AED" w14:textId="77777777" w:rsidR="006F239A" w:rsidRDefault="006F239A" w:rsidP="009E21E1">
            <w:pPr>
              <w:autoSpaceDE w:val="0"/>
              <w:autoSpaceDN w:val="0"/>
              <w:adjustRightInd w:val="0"/>
              <w:rPr>
                <w:rFonts w:ascii="Times New Roman" w:hAnsi="Times New Roman" w:cs="Times New Roman"/>
                <w:b/>
                <w:bCs/>
                <w:sz w:val="24"/>
                <w:szCs w:val="24"/>
              </w:rPr>
            </w:pPr>
          </w:p>
        </w:tc>
        <w:tc>
          <w:tcPr>
            <w:tcW w:w="4927" w:type="dxa"/>
          </w:tcPr>
          <w:p w14:paraId="1EAF32DE" w14:textId="77777777" w:rsidR="006F239A" w:rsidRDefault="006F239A" w:rsidP="009E21E1">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2002011015</w:t>
            </w:r>
          </w:p>
        </w:tc>
      </w:tr>
      <w:tr w:rsidR="006F239A" w14:paraId="0E7FCE7F" w14:textId="77777777" w:rsidTr="009E21E1">
        <w:tc>
          <w:tcPr>
            <w:tcW w:w="2943" w:type="dxa"/>
          </w:tcPr>
          <w:p w14:paraId="0CD602BD" w14:textId="77777777" w:rsidR="006F239A" w:rsidRDefault="006F239A" w:rsidP="009E21E1">
            <w:pPr>
              <w:autoSpaceDE w:val="0"/>
              <w:autoSpaceDN w:val="0"/>
              <w:adjustRightInd w:val="0"/>
              <w:rPr>
                <w:rFonts w:ascii="Times New Roman" w:hAnsi="Times New Roman" w:cs="Times New Roman"/>
                <w:b/>
                <w:bCs/>
                <w:sz w:val="24"/>
                <w:szCs w:val="24"/>
                <w:lang w:val="id-ID"/>
              </w:rPr>
            </w:pPr>
            <w:r>
              <w:rPr>
                <w:rFonts w:ascii="Times New Roman" w:hAnsi="Times New Roman" w:cs="Times New Roman"/>
                <w:b/>
                <w:bCs/>
                <w:sz w:val="24"/>
                <w:szCs w:val="24"/>
                <w:lang w:val="id-ID"/>
              </w:rPr>
              <w:t>Minat Studi</w:t>
            </w:r>
          </w:p>
        </w:tc>
        <w:tc>
          <w:tcPr>
            <w:tcW w:w="284" w:type="dxa"/>
          </w:tcPr>
          <w:p w14:paraId="0933BC9E" w14:textId="77777777" w:rsidR="006F239A" w:rsidRDefault="006F239A" w:rsidP="009E21E1">
            <w:pPr>
              <w:autoSpaceDE w:val="0"/>
              <w:autoSpaceDN w:val="0"/>
              <w:adjustRightInd w:val="0"/>
              <w:rPr>
                <w:rFonts w:ascii="Times New Roman" w:hAnsi="Times New Roman" w:cs="Times New Roman"/>
                <w:b/>
                <w:bCs/>
                <w:sz w:val="24"/>
                <w:szCs w:val="24"/>
              </w:rPr>
            </w:pPr>
          </w:p>
        </w:tc>
        <w:tc>
          <w:tcPr>
            <w:tcW w:w="4927" w:type="dxa"/>
          </w:tcPr>
          <w:p w14:paraId="20D7B678" w14:textId="77777777" w:rsidR="006F239A" w:rsidRDefault="006F239A" w:rsidP="009E21E1">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lang w:val="id-ID"/>
              </w:rPr>
              <w:t>Promosi Kesehatan</w:t>
            </w:r>
          </w:p>
        </w:tc>
      </w:tr>
      <w:tr w:rsidR="006F239A" w14:paraId="3B5CF468" w14:textId="77777777" w:rsidTr="009E21E1">
        <w:tc>
          <w:tcPr>
            <w:tcW w:w="2943" w:type="dxa"/>
          </w:tcPr>
          <w:p w14:paraId="58219AC1" w14:textId="77777777" w:rsidR="006F239A" w:rsidRDefault="006F239A" w:rsidP="009E21E1">
            <w:pPr>
              <w:autoSpaceDE w:val="0"/>
              <w:autoSpaceDN w:val="0"/>
              <w:adjustRightInd w:val="0"/>
              <w:rPr>
                <w:rFonts w:ascii="Times New Roman" w:hAnsi="Times New Roman" w:cs="Times New Roman"/>
                <w:b/>
                <w:bCs/>
                <w:sz w:val="24"/>
                <w:szCs w:val="24"/>
                <w:lang w:val="id-ID"/>
              </w:rPr>
            </w:pPr>
          </w:p>
        </w:tc>
        <w:tc>
          <w:tcPr>
            <w:tcW w:w="284" w:type="dxa"/>
          </w:tcPr>
          <w:p w14:paraId="1C3AB5EF" w14:textId="77777777" w:rsidR="006F239A" w:rsidRDefault="006F239A" w:rsidP="009E21E1">
            <w:pPr>
              <w:autoSpaceDE w:val="0"/>
              <w:autoSpaceDN w:val="0"/>
              <w:adjustRightInd w:val="0"/>
              <w:rPr>
                <w:rFonts w:ascii="Times New Roman" w:hAnsi="Times New Roman" w:cs="Times New Roman"/>
                <w:b/>
                <w:bCs/>
                <w:sz w:val="24"/>
                <w:szCs w:val="24"/>
              </w:rPr>
            </w:pPr>
          </w:p>
        </w:tc>
        <w:tc>
          <w:tcPr>
            <w:tcW w:w="4927" w:type="dxa"/>
          </w:tcPr>
          <w:p w14:paraId="136240CF" w14:textId="77777777" w:rsidR="006F239A" w:rsidRDefault="006F239A" w:rsidP="009E21E1">
            <w:pPr>
              <w:autoSpaceDE w:val="0"/>
              <w:autoSpaceDN w:val="0"/>
              <w:adjustRightInd w:val="0"/>
              <w:rPr>
                <w:rFonts w:ascii="Times New Roman" w:hAnsi="Times New Roman" w:cs="Times New Roman"/>
                <w:b/>
                <w:bCs/>
                <w:sz w:val="24"/>
                <w:szCs w:val="24"/>
              </w:rPr>
            </w:pPr>
          </w:p>
        </w:tc>
      </w:tr>
      <w:tr w:rsidR="006F239A" w14:paraId="2998FAFB" w14:textId="77777777" w:rsidTr="009E21E1">
        <w:tc>
          <w:tcPr>
            <w:tcW w:w="2943" w:type="dxa"/>
          </w:tcPr>
          <w:p w14:paraId="7818FDE3" w14:textId="77777777" w:rsidR="006F239A" w:rsidRDefault="006F239A" w:rsidP="009E21E1">
            <w:pPr>
              <w:autoSpaceDE w:val="0"/>
              <w:autoSpaceDN w:val="0"/>
              <w:adjustRightInd w:val="0"/>
              <w:rPr>
                <w:rFonts w:ascii="Times New Roman" w:hAnsi="Times New Roman" w:cs="Times New Roman"/>
                <w:b/>
                <w:bCs/>
                <w:sz w:val="24"/>
                <w:szCs w:val="24"/>
                <w:lang w:val="id-ID"/>
              </w:rPr>
            </w:pPr>
          </w:p>
        </w:tc>
        <w:tc>
          <w:tcPr>
            <w:tcW w:w="284" w:type="dxa"/>
          </w:tcPr>
          <w:p w14:paraId="71D0F1EF" w14:textId="77777777" w:rsidR="006F239A" w:rsidRDefault="006F239A" w:rsidP="009E21E1">
            <w:pPr>
              <w:autoSpaceDE w:val="0"/>
              <w:autoSpaceDN w:val="0"/>
              <w:adjustRightInd w:val="0"/>
              <w:rPr>
                <w:rFonts w:ascii="Times New Roman" w:hAnsi="Times New Roman" w:cs="Times New Roman"/>
                <w:b/>
                <w:bCs/>
                <w:sz w:val="24"/>
                <w:szCs w:val="24"/>
              </w:rPr>
            </w:pPr>
          </w:p>
        </w:tc>
        <w:tc>
          <w:tcPr>
            <w:tcW w:w="4927" w:type="dxa"/>
          </w:tcPr>
          <w:p w14:paraId="77DE636B" w14:textId="77777777" w:rsidR="006F239A" w:rsidRDefault="006F239A" w:rsidP="009E21E1">
            <w:pPr>
              <w:autoSpaceDE w:val="0"/>
              <w:autoSpaceDN w:val="0"/>
              <w:adjustRightInd w:val="0"/>
              <w:rPr>
                <w:rFonts w:ascii="Times New Roman" w:hAnsi="Times New Roman" w:cs="Times New Roman"/>
                <w:b/>
                <w:bCs/>
                <w:sz w:val="24"/>
                <w:szCs w:val="24"/>
              </w:rPr>
            </w:pPr>
          </w:p>
        </w:tc>
      </w:tr>
    </w:tbl>
    <w:p w14:paraId="6CE13371" w14:textId="77777777" w:rsidR="006F239A" w:rsidRPr="002D7C40" w:rsidRDefault="006F239A" w:rsidP="006F239A">
      <w:pPr>
        <w:autoSpaceDE w:val="0"/>
        <w:autoSpaceDN w:val="0"/>
        <w:adjustRightInd w:val="0"/>
        <w:spacing w:after="0" w:line="240" w:lineRule="auto"/>
        <w:rPr>
          <w:rFonts w:ascii="Times New Roman" w:hAnsi="Times New Roman" w:cs="Times New Roman"/>
          <w:b/>
          <w:bCs/>
          <w:sz w:val="24"/>
          <w:szCs w:val="24"/>
        </w:rPr>
      </w:pPr>
    </w:p>
    <w:p w14:paraId="38EDE499" w14:textId="77777777" w:rsidR="001B2528" w:rsidRDefault="001B2528" w:rsidP="006F239A">
      <w:pPr>
        <w:autoSpaceDE w:val="0"/>
        <w:autoSpaceDN w:val="0"/>
        <w:adjustRightInd w:val="0"/>
        <w:spacing w:after="0" w:line="240" w:lineRule="auto"/>
        <w:jc w:val="center"/>
        <w:rPr>
          <w:rFonts w:ascii="Times New Roman" w:hAnsi="Times New Roman" w:cs="Times New Roman"/>
          <w:b/>
          <w:bCs/>
          <w:sz w:val="24"/>
          <w:szCs w:val="24"/>
        </w:rPr>
      </w:pPr>
    </w:p>
    <w:p w14:paraId="167F621A" w14:textId="77777777" w:rsidR="006F239A" w:rsidRDefault="006F239A" w:rsidP="006F239A">
      <w:pPr>
        <w:autoSpaceDE w:val="0"/>
        <w:autoSpaceDN w:val="0"/>
        <w:adjustRightInd w:val="0"/>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Menyetujui</w:t>
      </w:r>
    </w:p>
    <w:p w14:paraId="2FE3303A" w14:textId="77777777" w:rsidR="006F239A" w:rsidRDefault="006F239A" w:rsidP="006F239A">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lang w:val="id-ID"/>
        </w:rPr>
        <w:t>Komisi Pembimbing :</w:t>
      </w:r>
    </w:p>
    <w:p w14:paraId="0BB45EA1" w14:textId="77777777" w:rsidR="001B2528" w:rsidRDefault="001B2528" w:rsidP="006F239A">
      <w:pPr>
        <w:autoSpaceDE w:val="0"/>
        <w:autoSpaceDN w:val="0"/>
        <w:adjustRightInd w:val="0"/>
        <w:spacing w:after="0" w:line="240" w:lineRule="auto"/>
        <w:jc w:val="center"/>
        <w:rPr>
          <w:rFonts w:ascii="Times New Roman" w:hAnsi="Times New Roman" w:cs="Times New Roman"/>
          <w:b/>
          <w:bCs/>
          <w:sz w:val="24"/>
          <w:szCs w:val="24"/>
        </w:rPr>
      </w:pPr>
    </w:p>
    <w:p w14:paraId="219EEFDA" w14:textId="77777777" w:rsidR="001B2528" w:rsidRDefault="001B2528" w:rsidP="006F239A">
      <w:pPr>
        <w:autoSpaceDE w:val="0"/>
        <w:autoSpaceDN w:val="0"/>
        <w:adjustRightInd w:val="0"/>
        <w:spacing w:after="0" w:line="240" w:lineRule="auto"/>
        <w:jc w:val="center"/>
        <w:rPr>
          <w:rFonts w:ascii="Times New Roman" w:hAnsi="Times New Roman" w:cs="Times New Roman"/>
          <w:b/>
          <w:bCs/>
          <w:sz w:val="24"/>
          <w:szCs w:val="24"/>
        </w:rPr>
      </w:pPr>
    </w:p>
    <w:p w14:paraId="69643BDC" w14:textId="77777777" w:rsidR="001B2528" w:rsidRPr="001B2528" w:rsidRDefault="001B2528" w:rsidP="006F239A">
      <w:pPr>
        <w:autoSpaceDE w:val="0"/>
        <w:autoSpaceDN w:val="0"/>
        <w:adjustRightInd w:val="0"/>
        <w:spacing w:after="0" w:line="240" w:lineRule="auto"/>
        <w:jc w:val="center"/>
        <w:rPr>
          <w:rFonts w:ascii="Times New Roman" w:hAnsi="Times New Roman" w:cs="Times New Roman"/>
          <w:b/>
          <w:bCs/>
          <w:sz w:val="24"/>
          <w:szCs w:val="24"/>
        </w:rPr>
      </w:pPr>
    </w:p>
    <w:tbl>
      <w:tblPr>
        <w:tblStyle w:val="TableGrid"/>
        <w:tblW w:w="8931"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3720"/>
      </w:tblGrid>
      <w:tr w:rsidR="001B2528" w14:paraId="224EEC4B" w14:textId="77777777" w:rsidTr="001B2528">
        <w:trPr>
          <w:trHeight w:val="1657"/>
        </w:trPr>
        <w:tc>
          <w:tcPr>
            <w:tcW w:w="5211" w:type="dxa"/>
          </w:tcPr>
          <w:p w14:paraId="45595391" w14:textId="77777777" w:rsidR="001B2528" w:rsidRDefault="001B2528" w:rsidP="006F239A">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lang w:val="id-ID"/>
              </w:rPr>
              <w:t>Pembimbing I</w:t>
            </w:r>
          </w:p>
          <w:p w14:paraId="0EE7CA0E" w14:textId="77777777" w:rsidR="001B2528" w:rsidRDefault="001B2528" w:rsidP="006F239A">
            <w:pPr>
              <w:autoSpaceDE w:val="0"/>
              <w:autoSpaceDN w:val="0"/>
              <w:adjustRightInd w:val="0"/>
              <w:jc w:val="center"/>
              <w:rPr>
                <w:rFonts w:ascii="Times New Roman" w:hAnsi="Times New Roman" w:cs="Times New Roman"/>
                <w:b/>
                <w:bCs/>
                <w:sz w:val="24"/>
                <w:szCs w:val="24"/>
              </w:rPr>
            </w:pPr>
          </w:p>
          <w:p w14:paraId="6D3F2F89" w14:textId="77777777" w:rsidR="001B2528" w:rsidRDefault="001B2528" w:rsidP="006F239A">
            <w:pPr>
              <w:autoSpaceDE w:val="0"/>
              <w:autoSpaceDN w:val="0"/>
              <w:adjustRightInd w:val="0"/>
              <w:jc w:val="center"/>
              <w:rPr>
                <w:rFonts w:ascii="Times New Roman" w:hAnsi="Times New Roman" w:cs="Times New Roman"/>
                <w:b/>
                <w:bCs/>
                <w:sz w:val="24"/>
                <w:szCs w:val="24"/>
              </w:rPr>
            </w:pPr>
          </w:p>
          <w:p w14:paraId="2C0F7A4E" w14:textId="77777777" w:rsidR="001B2528" w:rsidRDefault="001B2528" w:rsidP="006F239A">
            <w:pPr>
              <w:autoSpaceDE w:val="0"/>
              <w:autoSpaceDN w:val="0"/>
              <w:adjustRightInd w:val="0"/>
              <w:jc w:val="center"/>
              <w:rPr>
                <w:rFonts w:ascii="Times New Roman" w:hAnsi="Times New Roman" w:cs="Times New Roman"/>
                <w:b/>
                <w:bCs/>
                <w:sz w:val="24"/>
                <w:szCs w:val="24"/>
              </w:rPr>
            </w:pPr>
          </w:p>
          <w:p w14:paraId="68D3CC96" w14:textId="77777777" w:rsidR="001B2528" w:rsidRDefault="001B2528" w:rsidP="006F239A">
            <w:pPr>
              <w:autoSpaceDE w:val="0"/>
              <w:autoSpaceDN w:val="0"/>
              <w:adjustRightInd w:val="0"/>
              <w:jc w:val="center"/>
              <w:rPr>
                <w:rFonts w:ascii="Times New Roman" w:hAnsi="Times New Roman" w:cs="Times New Roman"/>
                <w:b/>
                <w:bCs/>
                <w:sz w:val="24"/>
                <w:szCs w:val="24"/>
              </w:rPr>
            </w:pPr>
          </w:p>
          <w:p w14:paraId="205C96EC" w14:textId="77777777" w:rsidR="001B2528" w:rsidRDefault="001B2528" w:rsidP="006F239A">
            <w:pPr>
              <w:autoSpaceDE w:val="0"/>
              <w:autoSpaceDN w:val="0"/>
              <w:adjustRightInd w:val="0"/>
              <w:jc w:val="center"/>
              <w:rPr>
                <w:rFonts w:ascii="Times New Roman" w:hAnsi="Times New Roman" w:cs="Times New Roman"/>
                <w:b/>
                <w:bCs/>
                <w:sz w:val="24"/>
                <w:szCs w:val="24"/>
              </w:rPr>
            </w:pPr>
          </w:p>
          <w:p w14:paraId="1B169BF3" w14:textId="77777777" w:rsidR="001B2528" w:rsidRDefault="001B2528" w:rsidP="006F239A">
            <w:pPr>
              <w:autoSpaceDE w:val="0"/>
              <w:autoSpaceDN w:val="0"/>
              <w:adjustRightInd w:val="0"/>
              <w:jc w:val="center"/>
              <w:rPr>
                <w:rFonts w:ascii="Times New Roman" w:hAnsi="Times New Roman" w:cs="Times New Roman"/>
                <w:b/>
                <w:bCs/>
                <w:sz w:val="24"/>
                <w:szCs w:val="24"/>
              </w:rPr>
            </w:pPr>
          </w:p>
          <w:p w14:paraId="662BA90B" w14:textId="4CE51459" w:rsidR="001B2528" w:rsidRPr="001B2528" w:rsidRDefault="001B2528" w:rsidP="006F239A">
            <w:pPr>
              <w:autoSpaceDE w:val="0"/>
              <w:autoSpaceDN w:val="0"/>
              <w:adjustRightInd w:val="0"/>
              <w:jc w:val="center"/>
              <w:rPr>
                <w:rFonts w:ascii="Times New Roman" w:hAnsi="Times New Roman" w:cs="Times New Roman"/>
                <w:b/>
                <w:bCs/>
                <w:sz w:val="24"/>
                <w:szCs w:val="24"/>
              </w:rPr>
            </w:pPr>
          </w:p>
        </w:tc>
        <w:tc>
          <w:tcPr>
            <w:tcW w:w="3720" w:type="dxa"/>
          </w:tcPr>
          <w:p w14:paraId="3400EB48" w14:textId="0E882F24" w:rsidR="001B2528" w:rsidRDefault="001B2528" w:rsidP="006F239A">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lang w:val="id-ID"/>
              </w:rPr>
              <w:t>Pembimbing II</w:t>
            </w:r>
          </w:p>
        </w:tc>
      </w:tr>
      <w:tr w:rsidR="001B2528" w14:paraId="40E99525" w14:textId="77777777" w:rsidTr="001B2528">
        <w:tc>
          <w:tcPr>
            <w:tcW w:w="5211" w:type="dxa"/>
          </w:tcPr>
          <w:p w14:paraId="48CBC97E" w14:textId="02ECEEED" w:rsidR="001B2528" w:rsidRDefault="001B2528" w:rsidP="001B2528">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Prof. Dr. dr. Thomson P Nadapdap M.Kes, Epid</w:t>
            </w:r>
          </w:p>
        </w:tc>
        <w:tc>
          <w:tcPr>
            <w:tcW w:w="3720" w:type="dxa"/>
          </w:tcPr>
          <w:p w14:paraId="54D885F9" w14:textId="77777777" w:rsidR="001B2528" w:rsidRDefault="001B2528" w:rsidP="001B2528">
            <w:pPr>
              <w:autoSpaceDE w:val="0"/>
              <w:autoSpaceDN w:val="0"/>
              <w:adjustRightInd w:val="0"/>
              <w:ind w:left="-993" w:right="-709"/>
              <w:jc w:val="center"/>
              <w:rPr>
                <w:rFonts w:ascii="Times New Roman" w:hAnsi="Times New Roman" w:cs="Times New Roman"/>
                <w:b/>
                <w:bCs/>
                <w:sz w:val="24"/>
                <w:szCs w:val="24"/>
              </w:rPr>
            </w:pPr>
            <w:r>
              <w:rPr>
                <w:rFonts w:ascii="Times New Roman" w:hAnsi="Times New Roman" w:cs="Times New Roman"/>
                <w:b/>
                <w:bCs/>
                <w:sz w:val="24"/>
                <w:szCs w:val="24"/>
              </w:rPr>
              <w:t>Dr. Mappeaty Nyorong M.P.H</w:t>
            </w:r>
          </w:p>
          <w:p w14:paraId="4CFDD538" w14:textId="77777777" w:rsidR="001B2528" w:rsidRDefault="001B2528" w:rsidP="001B2528">
            <w:pPr>
              <w:autoSpaceDE w:val="0"/>
              <w:autoSpaceDN w:val="0"/>
              <w:adjustRightInd w:val="0"/>
              <w:jc w:val="center"/>
              <w:rPr>
                <w:rFonts w:ascii="Times New Roman" w:hAnsi="Times New Roman" w:cs="Times New Roman"/>
                <w:b/>
                <w:bCs/>
                <w:sz w:val="24"/>
                <w:szCs w:val="24"/>
              </w:rPr>
            </w:pPr>
          </w:p>
        </w:tc>
      </w:tr>
    </w:tbl>
    <w:p w14:paraId="19679129" w14:textId="77777777" w:rsidR="001B2528" w:rsidRPr="001B2528" w:rsidRDefault="001B2528" w:rsidP="006F239A">
      <w:pPr>
        <w:autoSpaceDE w:val="0"/>
        <w:autoSpaceDN w:val="0"/>
        <w:adjustRightInd w:val="0"/>
        <w:spacing w:after="0" w:line="240" w:lineRule="auto"/>
        <w:jc w:val="center"/>
        <w:rPr>
          <w:rFonts w:ascii="Times New Roman" w:hAnsi="Times New Roman" w:cs="Times New Roman"/>
          <w:b/>
          <w:bCs/>
          <w:sz w:val="24"/>
          <w:szCs w:val="24"/>
        </w:rPr>
      </w:pPr>
    </w:p>
    <w:p w14:paraId="43FCE01B" w14:textId="77777777" w:rsidR="006F239A" w:rsidRDefault="006F239A" w:rsidP="006F239A">
      <w:pPr>
        <w:autoSpaceDE w:val="0"/>
        <w:autoSpaceDN w:val="0"/>
        <w:adjustRightInd w:val="0"/>
        <w:spacing w:after="0" w:line="240" w:lineRule="auto"/>
        <w:jc w:val="center"/>
        <w:rPr>
          <w:rFonts w:ascii="Times New Roman" w:hAnsi="Times New Roman" w:cs="Times New Roman"/>
          <w:b/>
          <w:bCs/>
          <w:sz w:val="24"/>
          <w:szCs w:val="24"/>
          <w:lang w:val="id-ID"/>
        </w:rPr>
      </w:pPr>
    </w:p>
    <w:p w14:paraId="6A9C2F5E" w14:textId="77777777" w:rsidR="006F239A" w:rsidRPr="002D7C40" w:rsidRDefault="006F239A" w:rsidP="006F239A">
      <w:pPr>
        <w:autoSpaceDE w:val="0"/>
        <w:autoSpaceDN w:val="0"/>
        <w:adjustRightInd w:val="0"/>
        <w:spacing w:after="0" w:line="240" w:lineRule="auto"/>
        <w:ind w:left="-993" w:right="-709"/>
        <w:jc w:val="both"/>
        <w:rPr>
          <w:rFonts w:ascii="Times New Roman" w:hAnsi="Times New Roman" w:cs="Times New Roman"/>
          <w:b/>
          <w:bCs/>
          <w:sz w:val="24"/>
          <w:szCs w:val="24"/>
        </w:rPr>
      </w:pPr>
    </w:p>
    <w:p w14:paraId="04D21F04" w14:textId="77777777" w:rsidR="006F239A" w:rsidRDefault="006F239A" w:rsidP="006F239A">
      <w:pPr>
        <w:autoSpaceDE w:val="0"/>
        <w:autoSpaceDN w:val="0"/>
        <w:adjustRightInd w:val="0"/>
        <w:spacing w:after="0" w:line="240" w:lineRule="auto"/>
        <w:jc w:val="center"/>
        <w:rPr>
          <w:rFonts w:ascii="Times New Roman" w:hAnsi="Times New Roman" w:cs="Times New Roman"/>
          <w:b/>
          <w:bCs/>
          <w:sz w:val="24"/>
          <w:szCs w:val="24"/>
          <w:lang w:val="id-ID"/>
        </w:rPr>
      </w:pPr>
    </w:p>
    <w:p w14:paraId="0BFC8538" w14:textId="77777777" w:rsidR="006F239A" w:rsidRDefault="006F239A" w:rsidP="006F239A">
      <w:pPr>
        <w:autoSpaceDE w:val="0"/>
        <w:autoSpaceDN w:val="0"/>
        <w:adjustRightInd w:val="0"/>
        <w:spacing w:after="0" w:line="240" w:lineRule="auto"/>
        <w:jc w:val="center"/>
        <w:rPr>
          <w:rFonts w:ascii="Times New Roman" w:hAnsi="Times New Roman" w:cs="Times New Roman"/>
          <w:b/>
          <w:bCs/>
          <w:sz w:val="24"/>
          <w:szCs w:val="24"/>
          <w:lang w:val="id-ID"/>
        </w:rPr>
      </w:pPr>
    </w:p>
    <w:p w14:paraId="185C03FB" w14:textId="7B7D156B" w:rsidR="006F239A" w:rsidRDefault="006F239A" w:rsidP="006F239A">
      <w:pPr>
        <w:autoSpaceDE w:val="0"/>
        <w:autoSpaceDN w:val="0"/>
        <w:adjustRightInd w:val="0"/>
        <w:spacing w:after="0" w:line="240" w:lineRule="auto"/>
        <w:jc w:val="center"/>
        <w:rPr>
          <w:rFonts w:ascii="Times New Roman" w:hAnsi="Times New Roman" w:cs="Times New Roman"/>
          <w:b/>
          <w:bCs/>
          <w:sz w:val="24"/>
          <w:szCs w:val="24"/>
          <w:lang w:val="id-ID"/>
        </w:rPr>
      </w:pPr>
    </w:p>
    <w:p w14:paraId="1D117081" w14:textId="77777777" w:rsidR="006F239A" w:rsidRDefault="006F239A" w:rsidP="006F239A">
      <w:pPr>
        <w:autoSpaceDE w:val="0"/>
        <w:autoSpaceDN w:val="0"/>
        <w:adjustRightInd w:val="0"/>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Fakultas Kesehatan Masyarakat</w:t>
      </w:r>
    </w:p>
    <w:p w14:paraId="4115C0CE" w14:textId="77777777" w:rsidR="006F239A" w:rsidRDefault="006F239A" w:rsidP="006F239A">
      <w:pPr>
        <w:autoSpaceDE w:val="0"/>
        <w:autoSpaceDN w:val="0"/>
        <w:adjustRightInd w:val="0"/>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Institut Kesehatan Helvetia</w:t>
      </w:r>
    </w:p>
    <w:p w14:paraId="7A9284A9" w14:textId="77777777" w:rsidR="006F239A" w:rsidRDefault="006F239A" w:rsidP="006F239A">
      <w:pPr>
        <w:autoSpaceDE w:val="0"/>
        <w:autoSpaceDN w:val="0"/>
        <w:adjustRightInd w:val="0"/>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Ketua Program Studi,</w:t>
      </w:r>
    </w:p>
    <w:p w14:paraId="61F841D3" w14:textId="77777777" w:rsidR="006F239A" w:rsidRDefault="006F239A" w:rsidP="006F239A">
      <w:pPr>
        <w:autoSpaceDE w:val="0"/>
        <w:autoSpaceDN w:val="0"/>
        <w:adjustRightInd w:val="0"/>
        <w:spacing w:after="0" w:line="240" w:lineRule="auto"/>
        <w:jc w:val="center"/>
        <w:rPr>
          <w:rFonts w:ascii="Times New Roman" w:hAnsi="Times New Roman" w:cs="Times New Roman"/>
          <w:b/>
          <w:bCs/>
          <w:sz w:val="24"/>
          <w:szCs w:val="24"/>
          <w:lang w:val="id-ID"/>
        </w:rPr>
      </w:pPr>
    </w:p>
    <w:p w14:paraId="0C02345E" w14:textId="77777777" w:rsidR="006F239A" w:rsidRDefault="006F239A" w:rsidP="006F239A">
      <w:pPr>
        <w:autoSpaceDE w:val="0"/>
        <w:autoSpaceDN w:val="0"/>
        <w:adjustRightInd w:val="0"/>
        <w:spacing w:after="0" w:line="240" w:lineRule="auto"/>
        <w:jc w:val="center"/>
        <w:rPr>
          <w:rFonts w:ascii="Times New Roman" w:hAnsi="Times New Roman" w:cs="Times New Roman"/>
          <w:b/>
          <w:bCs/>
          <w:sz w:val="24"/>
          <w:szCs w:val="24"/>
          <w:lang w:val="id-ID"/>
        </w:rPr>
      </w:pPr>
    </w:p>
    <w:p w14:paraId="4B9F9F2A" w14:textId="77777777" w:rsidR="006F239A" w:rsidRDefault="006F239A" w:rsidP="006F239A">
      <w:pPr>
        <w:autoSpaceDE w:val="0"/>
        <w:autoSpaceDN w:val="0"/>
        <w:adjustRightInd w:val="0"/>
        <w:spacing w:after="0" w:line="240" w:lineRule="auto"/>
        <w:jc w:val="center"/>
        <w:rPr>
          <w:rFonts w:ascii="Times New Roman" w:hAnsi="Times New Roman" w:cs="Times New Roman"/>
          <w:b/>
          <w:bCs/>
          <w:sz w:val="24"/>
          <w:szCs w:val="24"/>
          <w:lang w:val="id-ID"/>
        </w:rPr>
      </w:pPr>
    </w:p>
    <w:p w14:paraId="45A9DDC2" w14:textId="77777777" w:rsidR="006F239A" w:rsidRDefault="006F239A" w:rsidP="006F239A">
      <w:pPr>
        <w:autoSpaceDE w:val="0"/>
        <w:autoSpaceDN w:val="0"/>
        <w:adjustRightInd w:val="0"/>
        <w:spacing w:after="0" w:line="240" w:lineRule="auto"/>
        <w:jc w:val="center"/>
        <w:rPr>
          <w:rFonts w:ascii="Times New Roman" w:hAnsi="Times New Roman" w:cs="Times New Roman"/>
          <w:b/>
          <w:bCs/>
          <w:sz w:val="24"/>
          <w:szCs w:val="24"/>
          <w:lang w:val="id-ID"/>
        </w:rPr>
      </w:pPr>
    </w:p>
    <w:p w14:paraId="20AD2A9A" w14:textId="77777777" w:rsidR="006F239A" w:rsidRDefault="006F239A" w:rsidP="006F239A">
      <w:pPr>
        <w:autoSpaceDE w:val="0"/>
        <w:autoSpaceDN w:val="0"/>
        <w:adjustRightInd w:val="0"/>
        <w:spacing w:after="0" w:line="240" w:lineRule="auto"/>
        <w:jc w:val="center"/>
        <w:rPr>
          <w:rFonts w:ascii="Times New Roman" w:hAnsi="Times New Roman" w:cs="Times New Roman"/>
          <w:b/>
          <w:bCs/>
          <w:sz w:val="24"/>
          <w:szCs w:val="24"/>
          <w:lang w:val="id-ID"/>
        </w:rPr>
      </w:pPr>
    </w:p>
    <w:p w14:paraId="2E482898" w14:textId="7DFAB13B" w:rsidR="006F239A" w:rsidRDefault="007E5B20" w:rsidP="006F239A">
      <w:pPr>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Dr. </w:t>
      </w:r>
      <w:r>
        <w:rPr>
          <w:rFonts w:ascii="Times New Roman" w:hAnsi="Times New Roman" w:cs="Times New Roman"/>
          <w:b/>
          <w:bCs/>
          <w:sz w:val="24"/>
          <w:szCs w:val="24"/>
        </w:rPr>
        <w:t>Nur Aini S.Pd., M.Kes</w:t>
      </w:r>
    </w:p>
    <w:p w14:paraId="49172474" w14:textId="77777777" w:rsidR="006F239A" w:rsidRDefault="006F239A" w:rsidP="00EA4085">
      <w:pPr>
        <w:spacing w:after="0" w:line="240" w:lineRule="auto"/>
        <w:jc w:val="center"/>
        <w:rPr>
          <w:rFonts w:ascii="Times New Roman" w:hAnsi="Times New Roman"/>
          <w:b/>
          <w:sz w:val="24"/>
          <w:szCs w:val="24"/>
          <w:lang w:val="id-ID"/>
        </w:rPr>
      </w:pPr>
    </w:p>
    <w:p w14:paraId="214A101C" w14:textId="77777777" w:rsidR="006F239A" w:rsidRDefault="006F239A" w:rsidP="00EA4085">
      <w:pPr>
        <w:spacing w:after="0" w:line="240" w:lineRule="auto"/>
        <w:jc w:val="center"/>
        <w:rPr>
          <w:rFonts w:ascii="Times New Roman" w:hAnsi="Times New Roman"/>
          <w:b/>
          <w:sz w:val="24"/>
          <w:szCs w:val="24"/>
        </w:rPr>
      </w:pPr>
    </w:p>
    <w:p w14:paraId="5CD3C13B" w14:textId="77777777" w:rsidR="002B07B7" w:rsidRPr="002B07B7" w:rsidRDefault="002B07B7" w:rsidP="00EA4085">
      <w:pPr>
        <w:spacing w:after="0" w:line="240" w:lineRule="auto"/>
        <w:jc w:val="center"/>
        <w:rPr>
          <w:rFonts w:ascii="Times New Roman" w:hAnsi="Times New Roman"/>
          <w:b/>
          <w:sz w:val="24"/>
          <w:szCs w:val="24"/>
        </w:rPr>
      </w:pPr>
    </w:p>
    <w:p w14:paraId="1AA2BD9D" w14:textId="7F7903D1" w:rsidR="006F239A" w:rsidRPr="001B2528" w:rsidRDefault="006F239A" w:rsidP="006F239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lang w:val="id-ID"/>
        </w:rPr>
        <w:lastRenderedPageBreak/>
        <w:t xml:space="preserve">Telah Di uji pada tanggal: </w:t>
      </w:r>
      <w:r w:rsidR="001B2528">
        <w:rPr>
          <w:rFonts w:ascii="Times New Roman" w:hAnsi="Times New Roman" w:cs="Times New Roman"/>
          <w:b/>
          <w:bCs/>
          <w:sz w:val="24"/>
          <w:szCs w:val="24"/>
        </w:rPr>
        <w:t>06 Januari 2023</w:t>
      </w:r>
    </w:p>
    <w:p w14:paraId="7050E29C"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r>
        <w:rPr>
          <w:rFonts w:ascii="Times New Roman" w:hAnsi="Times New Roman" w:cs="Times New Roman"/>
          <w:b/>
          <w:bCs/>
          <w:noProof/>
          <w:sz w:val="24"/>
          <w:szCs w:val="24"/>
        </w:rPr>
        <mc:AlternateContent>
          <mc:Choice Requires="wps">
            <w:drawing>
              <wp:anchor distT="0" distB="0" distL="114300" distR="114300" simplePos="0" relativeHeight="251703808" behindDoc="0" locked="0" layoutInCell="1" allowOverlap="1" wp14:anchorId="5F3BD392" wp14:editId="15307417">
                <wp:simplePos x="0" y="0"/>
                <wp:positionH relativeFrom="column">
                  <wp:posOffset>0</wp:posOffset>
                </wp:positionH>
                <wp:positionV relativeFrom="paragraph">
                  <wp:posOffset>55245</wp:posOffset>
                </wp:positionV>
                <wp:extent cx="5029200" cy="0"/>
                <wp:effectExtent l="0" t="19050" r="19050" b="19050"/>
                <wp:wrapNone/>
                <wp:docPr id="71" name="Straight Connector 71"/>
                <wp:cNvGraphicFramePr/>
                <a:graphic xmlns:a="http://schemas.openxmlformats.org/drawingml/2006/main">
                  <a:graphicData uri="http://schemas.microsoft.com/office/word/2010/wordprocessingShape">
                    <wps:wsp>
                      <wps:cNvCnPr/>
                      <wps:spPr>
                        <a:xfrm>
                          <a:off x="0" y="0"/>
                          <a:ext cx="502920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05187D59" id="Straight Connector 71" o:spid="_x0000_s1026" style="position:absolute;z-index:251703808;visibility:visible;mso-wrap-style:square;mso-wrap-distance-left:9pt;mso-wrap-distance-top:0;mso-wrap-distance-right:9pt;mso-wrap-distance-bottom:0;mso-position-horizontal:absolute;mso-position-horizontal-relative:text;mso-position-vertical:absolute;mso-position-vertical-relative:text" from="0,4.35pt" to="396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" strokecolor="black [3213]" strokeweight="3pt"/>
            </w:pict>
          </mc:Fallback>
        </mc:AlternateContent>
      </w:r>
    </w:p>
    <w:p w14:paraId="6A126BD0"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5FBEEF31"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3AEB0278"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64CA7D00"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472A46CF" w14:textId="77777777" w:rsidR="006F239A" w:rsidRPr="007E1269" w:rsidRDefault="006F239A" w:rsidP="006F239A">
      <w:pPr>
        <w:autoSpaceDE w:val="0"/>
        <w:autoSpaceDN w:val="0"/>
        <w:adjustRightInd w:val="0"/>
        <w:spacing w:after="0" w:line="240" w:lineRule="auto"/>
        <w:rPr>
          <w:rFonts w:ascii="Times New Roman" w:hAnsi="Times New Roman" w:cs="Times New Roman"/>
          <w:b/>
          <w:bCs/>
          <w:sz w:val="24"/>
          <w:szCs w:val="24"/>
        </w:rPr>
      </w:pPr>
    </w:p>
    <w:p w14:paraId="3BEB5CEC"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4F58AEE3"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183A1C8C"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0865F7C9"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4ADF9417"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7E41076D"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1FC6CEF8"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28FEC900"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5171D4B9"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16FAA13D"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28086772"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6575426D"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5E822A69"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42A1DDAE"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56C22664"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71479D6C"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636F22EE"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399BF77A"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2F71D631"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3D32EB98"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6584FF3B"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3A40728B"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55771EDA"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r w:rsidRPr="007E1269">
        <w:rPr>
          <w:rFonts w:ascii="Times New Roman" w:hAnsi="Times New Roman" w:cs="Times New Roman"/>
          <w:b/>
          <w:bCs/>
          <w:sz w:val="24"/>
          <w:szCs w:val="24"/>
          <w:lang w:val="id-ID"/>
        </w:rPr>
        <w:tab/>
      </w:r>
      <w:r w:rsidRPr="007E1269">
        <w:rPr>
          <w:rFonts w:ascii="Times New Roman" w:hAnsi="Times New Roman" w:cs="Times New Roman"/>
          <w:b/>
          <w:bCs/>
          <w:sz w:val="24"/>
          <w:szCs w:val="24"/>
          <w:lang w:val="id-ID"/>
        </w:rPr>
        <w:tab/>
      </w:r>
    </w:p>
    <w:p w14:paraId="55E781A9"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2D6622E3"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425526EC"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57C2F803"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6DB1617B"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48F59615"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108B7AC6"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51F1BAEC"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419CC407"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361927A5"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7E12BC61"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p>
    <w:p w14:paraId="2FD1D478"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PANITIA PENGUJI TESIS</w:t>
      </w:r>
    </w:p>
    <w:p w14:paraId="1FD0C38E"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Ketua </w:t>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t xml:space="preserve">: </w:t>
      </w:r>
      <w:r w:rsidRPr="007E1269">
        <w:rPr>
          <w:rFonts w:ascii="Times New Roman" w:hAnsi="Times New Roman" w:cs="Times New Roman"/>
          <w:b/>
          <w:bCs/>
          <w:sz w:val="24"/>
          <w:szCs w:val="24"/>
          <w:lang w:val="id-ID"/>
        </w:rPr>
        <w:t>Prof. Dr. dr. Thomson P Nadapdap M.Kes, Epid</w:t>
      </w:r>
    </w:p>
    <w:p w14:paraId="26EAEEC3"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Anggota </w:t>
      </w:r>
      <w:r>
        <w:rPr>
          <w:rFonts w:ascii="Times New Roman" w:hAnsi="Times New Roman" w:cs="Times New Roman"/>
          <w:b/>
          <w:bCs/>
          <w:sz w:val="24"/>
          <w:szCs w:val="24"/>
          <w:lang w:val="id-ID"/>
        </w:rPr>
        <w:tab/>
        <w:t xml:space="preserve">: 1. </w:t>
      </w:r>
      <w:r w:rsidRPr="007E1269">
        <w:rPr>
          <w:rFonts w:ascii="Times New Roman" w:hAnsi="Times New Roman" w:cs="Times New Roman"/>
          <w:b/>
          <w:bCs/>
          <w:sz w:val="24"/>
          <w:szCs w:val="24"/>
          <w:lang w:val="id-ID"/>
        </w:rPr>
        <w:t>Dr. Mappeaty Nyorong M.P.H</w:t>
      </w:r>
    </w:p>
    <w:p w14:paraId="1DD66FF4"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lang w:val="id-ID"/>
        </w:rPr>
        <w:tab/>
      </w:r>
      <w:r>
        <w:rPr>
          <w:rFonts w:ascii="Times New Roman" w:hAnsi="Times New Roman" w:cs="Times New Roman"/>
          <w:b/>
          <w:bCs/>
          <w:sz w:val="24"/>
          <w:szCs w:val="24"/>
          <w:lang w:val="id-ID"/>
        </w:rPr>
        <w:tab/>
      </w:r>
      <w:r>
        <w:rPr>
          <w:rFonts w:ascii="Times New Roman" w:hAnsi="Times New Roman" w:cs="Times New Roman"/>
          <w:b/>
          <w:bCs/>
          <w:sz w:val="24"/>
          <w:szCs w:val="24"/>
        </w:rPr>
        <w:t xml:space="preserve">  </w:t>
      </w:r>
      <w:r>
        <w:rPr>
          <w:rFonts w:ascii="Times New Roman" w:hAnsi="Times New Roman" w:cs="Times New Roman"/>
          <w:b/>
          <w:bCs/>
          <w:sz w:val="24"/>
          <w:szCs w:val="24"/>
          <w:lang w:val="id-ID"/>
        </w:rPr>
        <w:t>2. Dr.</w:t>
      </w:r>
      <w:r>
        <w:rPr>
          <w:rFonts w:ascii="Times New Roman" w:hAnsi="Times New Roman" w:cs="Times New Roman"/>
          <w:b/>
          <w:bCs/>
          <w:sz w:val="24"/>
          <w:szCs w:val="24"/>
        </w:rPr>
        <w:t xml:space="preserve"> Ir. Zuraidah Nasution M.Kes</w:t>
      </w:r>
    </w:p>
    <w:p w14:paraId="4691B78F" w14:textId="77777777" w:rsidR="006F239A" w:rsidRDefault="006F239A" w:rsidP="006F239A">
      <w:pPr>
        <w:autoSpaceDE w:val="0"/>
        <w:autoSpaceDN w:val="0"/>
        <w:adjustRightInd w:val="0"/>
        <w:spacing w:after="0" w:line="240" w:lineRule="auto"/>
        <w:rPr>
          <w:rFonts w:ascii="Times New Roman" w:hAnsi="Times New Roman" w:cs="Times New Roman"/>
          <w:b/>
          <w:bCs/>
          <w:sz w:val="24"/>
          <w:szCs w:val="24"/>
        </w:rPr>
      </w:pPr>
      <w:r>
        <w:rPr>
          <w:rFonts w:ascii="Times New Roman" w:hAnsi="Times New Roman" w:cs="Times New Roman"/>
          <w:b/>
          <w:bCs/>
          <w:sz w:val="24"/>
          <w:szCs w:val="24"/>
        </w:rPr>
        <w:tab/>
      </w:r>
      <w:r>
        <w:rPr>
          <w:rFonts w:ascii="Times New Roman" w:hAnsi="Times New Roman" w:cs="Times New Roman"/>
          <w:b/>
          <w:bCs/>
          <w:sz w:val="24"/>
          <w:szCs w:val="24"/>
        </w:rPr>
        <w:tab/>
        <w:t xml:space="preserve">  </w:t>
      </w:r>
      <w:r>
        <w:rPr>
          <w:rFonts w:ascii="Times New Roman" w:hAnsi="Times New Roman" w:cs="Times New Roman"/>
          <w:b/>
          <w:bCs/>
          <w:sz w:val="24"/>
          <w:szCs w:val="24"/>
          <w:lang w:val="id-ID"/>
        </w:rPr>
        <w:t xml:space="preserve">3. Dr. </w:t>
      </w:r>
      <w:r>
        <w:rPr>
          <w:rFonts w:ascii="Times New Roman" w:hAnsi="Times New Roman" w:cs="Times New Roman"/>
          <w:b/>
          <w:bCs/>
          <w:sz w:val="24"/>
          <w:szCs w:val="24"/>
        </w:rPr>
        <w:t>Nur Aini S.Pd., M.Kes</w:t>
      </w:r>
    </w:p>
    <w:p w14:paraId="3B5D3862" w14:textId="2DDE8695" w:rsidR="006F239A" w:rsidRDefault="002B07B7" w:rsidP="006F239A">
      <w:pPr>
        <w:autoSpaceDE w:val="0"/>
        <w:autoSpaceDN w:val="0"/>
        <w:adjustRightInd w:val="0"/>
        <w:spacing w:line="240" w:lineRule="auto"/>
        <w:jc w:val="center"/>
        <w:rPr>
          <w:rFonts w:ascii="Times New Roman" w:hAnsi="Times New Roman" w:cs="Times New Roman"/>
          <w:b/>
          <w:bCs/>
          <w:sz w:val="24"/>
          <w:szCs w:val="24"/>
          <w:lang w:val="id-ID"/>
        </w:rPr>
      </w:pPr>
      <w:r>
        <w:rPr>
          <w:rFonts w:ascii="Times New Roman" w:hAnsi="Times New Roman" w:cs="Times New Roman"/>
          <w:noProof/>
          <w:sz w:val="24"/>
          <w:szCs w:val="24"/>
        </w:rPr>
        <w:lastRenderedPageBreak/>
        <w:drawing>
          <wp:anchor distT="0" distB="0" distL="114300" distR="114300" simplePos="0" relativeHeight="251832320" behindDoc="0" locked="0" layoutInCell="1" allowOverlap="1" wp14:anchorId="2434D3EE" wp14:editId="5A8E8000">
            <wp:simplePos x="0" y="0"/>
            <wp:positionH relativeFrom="column">
              <wp:posOffset>-1536433</wp:posOffset>
            </wp:positionH>
            <wp:positionV relativeFrom="paragraph">
              <wp:posOffset>-357338</wp:posOffset>
            </wp:positionV>
            <wp:extent cx="7122695" cy="9405055"/>
            <wp:effectExtent l="0" t="0" r="2540" b="5715"/>
            <wp:wrapNone/>
            <wp:docPr id="73" name="Picture 73" descr="F:\23091504123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230915041238_0001.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610" r="5733" b="3529"/>
                    <a:stretch/>
                  </pic:blipFill>
                  <pic:spPr bwMode="auto">
                    <a:xfrm>
                      <a:off x="0" y="0"/>
                      <a:ext cx="7133501" cy="94193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239A">
        <w:rPr>
          <w:rFonts w:ascii="Times New Roman" w:hAnsi="Times New Roman" w:cs="Times New Roman"/>
          <w:b/>
          <w:bCs/>
          <w:sz w:val="24"/>
          <w:szCs w:val="24"/>
          <w:lang w:val="id-ID"/>
        </w:rPr>
        <w:t>PERNYATAAN KEASLIAN TESIS</w:t>
      </w:r>
    </w:p>
    <w:p w14:paraId="0248D814" w14:textId="77777777" w:rsidR="006F239A" w:rsidRDefault="006F239A" w:rsidP="006F239A">
      <w:pPr>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Dengan ini saya menyatakan bahwa:</w:t>
      </w:r>
    </w:p>
    <w:p w14:paraId="3F962DE4" w14:textId="77777777" w:rsidR="006F239A" w:rsidRDefault="006F239A">
      <w:pPr>
        <w:pStyle w:val="ListParagraph"/>
        <w:numPr>
          <w:ilvl w:val="0"/>
          <w:numId w:val="46"/>
        </w:numPr>
        <w:autoSpaceDE w:val="0"/>
        <w:autoSpaceDN w:val="0"/>
        <w:adjustRightInd w:val="0"/>
        <w:spacing w:after="0" w:line="240" w:lineRule="auto"/>
        <w:ind w:left="284" w:hanging="284"/>
        <w:jc w:val="both"/>
        <w:rPr>
          <w:rFonts w:ascii="Times New Roman" w:hAnsi="Times New Roman" w:cs="Times New Roman"/>
          <w:sz w:val="24"/>
          <w:szCs w:val="24"/>
          <w:lang w:val="id-ID"/>
        </w:rPr>
      </w:pPr>
      <w:r w:rsidRPr="007E1269">
        <w:rPr>
          <w:rFonts w:ascii="Times New Roman" w:hAnsi="Times New Roman" w:cs="Times New Roman"/>
          <w:sz w:val="24"/>
          <w:szCs w:val="24"/>
          <w:lang w:val="id-ID"/>
        </w:rPr>
        <w:t>Tesis ini, adalah asli dan belum pernah diajukan untuk mendapatkan gelar akademik Magister Kesehatan Masyarakat (M.K.M), di Fakultas Kesehatan Masyarkat Institut Kesehatan Helvetia.</w:t>
      </w:r>
    </w:p>
    <w:p w14:paraId="7F6B4743" w14:textId="77777777" w:rsidR="006F239A" w:rsidRDefault="006F239A">
      <w:pPr>
        <w:pStyle w:val="ListParagraph"/>
        <w:numPr>
          <w:ilvl w:val="0"/>
          <w:numId w:val="46"/>
        </w:numPr>
        <w:autoSpaceDE w:val="0"/>
        <w:autoSpaceDN w:val="0"/>
        <w:adjustRightInd w:val="0"/>
        <w:spacing w:after="0" w:line="240" w:lineRule="auto"/>
        <w:ind w:left="284" w:hanging="284"/>
        <w:jc w:val="both"/>
        <w:rPr>
          <w:rFonts w:ascii="Times New Roman" w:hAnsi="Times New Roman" w:cs="Times New Roman"/>
          <w:sz w:val="24"/>
          <w:szCs w:val="24"/>
          <w:lang w:val="id-ID"/>
        </w:rPr>
      </w:pPr>
      <w:r w:rsidRPr="007E1269">
        <w:rPr>
          <w:rFonts w:ascii="Times New Roman" w:hAnsi="Times New Roman" w:cs="Times New Roman"/>
          <w:sz w:val="24"/>
          <w:szCs w:val="24"/>
          <w:lang w:val="id-ID"/>
        </w:rPr>
        <w:t>Tesis ini adalah murni gagasan, rumusan dan penelitian saya sendiri, tanpa</w:t>
      </w:r>
      <w:r>
        <w:rPr>
          <w:rFonts w:ascii="Times New Roman" w:hAnsi="Times New Roman" w:cs="Times New Roman"/>
          <w:sz w:val="24"/>
          <w:szCs w:val="24"/>
        </w:rPr>
        <w:t xml:space="preserve"> </w:t>
      </w:r>
      <w:r w:rsidRPr="007E1269">
        <w:rPr>
          <w:rFonts w:ascii="Times New Roman" w:hAnsi="Times New Roman" w:cs="Times New Roman"/>
          <w:sz w:val="24"/>
          <w:szCs w:val="24"/>
          <w:lang w:val="id-ID"/>
        </w:rPr>
        <w:t>bantuan pihak lain, kecuali arahan Tim Pembimbing dan masukan Tim</w:t>
      </w:r>
      <w:r>
        <w:rPr>
          <w:rFonts w:ascii="Times New Roman" w:hAnsi="Times New Roman" w:cs="Times New Roman"/>
          <w:sz w:val="24"/>
          <w:szCs w:val="24"/>
        </w:rPr>
        <w:t xml:space="preserve"> </w:t>
      </w:r>
      <w:r w:rsidRPr="007E1269">
        <w:rPr>
          <w:rFonts w:ascii="Times New Roman" w:hAnsi="Times New Roman" w:cs="Times New Roman"/>
          <w:sz w:val="24"/>
          <w:szCs w:val="24"/>
          <w:lang w:val="id-ID"/>
        </w:rPr>
        <w:t>Penelaah/Tim Penguji.</w:t>
      </w:r>
    </w:p>
    <w:p w14:paraId="5199D877" w14:textId="77777777" w:rsidR="006F239A" w:rsidRDefault="006F239A">
      <w:pPr>
        <w:pStyle w:val="ListParagraph"/>
        <w:numPr>
          <w:ilvl w:val="0"/>
          <w:numId w:val="46"/>
        </w:numPr>
        <w:autoSpaceDE w:val="0"/>
        <w:autoSpaceDN w:val="0"/>
        <w:adjustRightInd w:val="0"/>
        <w:spacing w:after="0" w:line="240" w:lineRule="auto"/>
        <w:ind w:left="284" w:hanging="284"/>
        <w:jc w:val="both"/>
        <w:rPr>
          <w:rFonts w:ascii="Times New Roman" w:hAnsi="Times New Roman" w:cs="Times New Roman"/>
          <w:sz w:val="24"/>
          <w:szCs w:val="24"/>
          <w:lang w:val="id-ID"/>
        </w:rPr>
      </w:pPr>
      <w:r w:rsidRPr="007E1269">
        <w:rPr>
          <w:rFonts w:ascii="Times New Roman" w:hAnsi="Times New Roman" w:cs="Times New Roman"/>
          <w:sz w:val="24"/>
          <w:szCs w:val="24"/>
          <w:lang w:val="id-ID"/>
        </w:rPr>
        <w:t>Dalam Tesis ini tidak terdapat karya atau pendapat yang telah ditulis atau dipublikasikan orang lain, kecuali secara tertulis dengan jelas dicantumkan sebagai acuan dalam naskah dengan disebutkan nama pengarang dan dicantumkan dalam daftar pustaka.</w:t>
      </w:r>
    </w:p>
    <w:p w14:paraId="16122247" w14:textId="77777777" w:rsidR="006F239A" w:rsidRPr="007E1269" w:rsidRDefault="006F239A">
      <w:pPr>
        <w:pStyle w:val="ListParagraph"/>
        <w:numPr>
          <w:ilvl w:val="0"/>
          <w:numId w:val="46"/>
        </w:numPr>
        <w:autoSpaceDE w:val="0"/>
        <w:autoSpaceDN w:val="0"/>
        <w:adjustRightInd w:val="0"/>
        <w:spacing w:after="0" w:line="240" w:lineRule="auto"/>
        <w:ind w:left="284" w:hanging="284"/>
        <w:jc w:val="both"/>
        <w:rPr>
          <w:rFonts w:ascii="Times New Roman" w:hAnsi="Times New Roman" w:cs="Times New Roman"/>
          <w:sz w:val="24"/>
          <w:szCs w:val="24"/>
          <w:lang w:val="id-ID"/>
        </w:rPr>
      </w:pPr>
      <w:r w:rsidRPr="007E1269">
        <w:rPr>
          <w:rFonts w:ascii="Times New Roman" w:hAnsi="Times New Roman" w:cs="Times New Roman"/>
          <w:sz w:val="24"/>
          <w:szCs w:val="24"/>
          <w:lang w:val="id-ID"/>
        </w:rPr>
        <w:t>Pernyataan ini saya buat dengan sesungguhnya dan apabila dikemudian hari terdapat penyimpangan dan tidakbenaran dalam pernyataan ini, maka saya bersedia menerima saksi akademik berupa pencabutan gelar yang telah diperoleh karena karya ini, serta sanksi lainnya sesuai dengan norma yang berlaku di Perguruan Tinggi ini.</w:t>
      </w:r>
    </w:p>
    <w:p w14:paraId="50B9B77D" w14:textId="77777777" w:rsidR="006F239A" w:rsidRDefault="006F239A" w:rsidP="006F239A">
      <w:pPr>
        <w:autoSpaceDE w:val="0"/>
        <w:autoSpaceDN w:val="0"/>
        <w:adjustRightInd w:val="0"/>
        <w:spacing w:after="0" w:line="240" w:lineRule="auto"/>
        <w:jc w:val="both"/>
        <w:rPr>
          <w:rFonts w:ascii="Times New Roman" w:hAnsi="Times New Roman" w:cs="Times New Roman"/>
          <w:sz w:val="24"/>
          <w:szCs w:val="24"/>
          <w:lang w:val="id-ID"/>
        </w:rPr>
      </w:pPr>
    </w:p>
    <w:p w14:paraId="7FC10B00" w14:textId="77777777" w:rsidR="006F239A" w:rsidRDefault="006F239A" w:rsidP="006F239A">
      <w:pPr>
        <w:autoSpaceDE w:val="0"/>
        <w:autoSpaceDN w:val="0"/>
        <w:adjustRightInd w:val="0"/>
        <w:spacing w:after="0" w:line="240" w:lineRule="auto"/>
        <w:jc w:val="both"/>
        <w:rPr>
          <w:rFonts w:ascii="Times New Roman" w:hAnsi="Times New Roman" w:cs="Times New Roman"/>
          <w:sz w:val="24"/>
          <w:szCs w:val="24"/>
          <w:lang w:val="id-ID"/>
        </w:rPr>
      </w:pPr>
    </w:p>
    <w:p w14:paraId="2BD001FA" w14:textId="77777777" w:rsidR="006F239A" w:rsidRDefault="006F239A" w:rsidP="006F239A">
      <w:pPr>
        <w:autoSpaceDE w:val="0"/>
        <w:autoSpaceDN w:val="0"/>
        <w:adjustRightInd w:val="0"/>
        <w:spacing w:after="0" w:line="240" w:lineRule="auto"/>
        <w:jc w:val="both"/>
        <w:rPr>
          <w:rFonts w:ascii="Times New Roman" w:hAnsi="Times New Roman" w:cs="Times New Roman"/>
          <w:sz w:val="24"/>
          <w:szCs w:val="24"/>
          <w:lang w:val="id-ID"/>
        </w:rPr>
      </w:pPr>
    </w:p>
    <w:p w14:paraId="65E89AC7" w14:textId="3FAF7A20" w:rsidR="006F239A" w:rsidRPr="00212261" w:rsidRDefault="006F239A" w:rsidP="006F239A">
      <w:pPr>
        <w:autoSpaceDE w:val="0"/>
        <w:autoSpaceDN w:val="0"/>
        <w:adjustRightInd w:val="0"/>
        <w:spacing w:after="0" w:line="240" w:lineRule="auto"/>
        <w:ind w:left="5103"/>
        <w:jc w:val="both"/>
        <w:rPr>
          <w:rFonts w:ascii="Times New Roman" w:hAnsi="Times New Roman" w:cs="Times New Roman"/>
          <w:sz w:val="24"/>
          <w:szCs w:val="24"/>
        </w:rPr>
      </w:pPr>
      <w:r>
        <w:rPr>
          <w:rFonts w:ascii="Times New Roman" w:hAnsi="Times New Roman" w:cs="Times New Roman"/>
          <w:sz w:val="24"/>
          <w:szCs w:val="24"/>
          <w:lang w:val="id-ID"/>
        </w:rPr>
        <w:t>Medan,</w:t>
      </w:r>
      <w:r w:rsidR="00212261">
        <w:rPr>
          <w:rFonts w:ascii="Times New Roman" w:hAnsi="Times New Roman" w:cs="Times New Roman"/>
          <w:sz w:val="24"/>
          <w:szCs w:val="24"/>
        </w:rPr>
        <w:t xml:space="preserve"> </w:t>
      </w:r>
      <w:r w:rsidR="001B2528">
        <w:rPr>
          <w:rFonts w:ascii="Times New Roman" w:hAnsi="Times New Roman" w:cs="Times New Roman"/>
          <w:sz w:val="24"/>
          <w:szCs w:val="24"/>
        </w:rPr>
        <w:t xml:space="preserve">06 </w:t>
      </w:r>
      <w:r w:rsidR="00212261">
        <w:rPr>
          <w:rFonts w:ascii="Times New Roman" w:hAnsi="Times New Roman" w:cs="Times New Roman"/>
          <w:sz w:val="24"/>
          <w:szCs w:val="24"/>
        </w:rPr>
        <w:t>Januari 2023</w:t>
      </w:r>
    </w:p>
    <w:p w14:paraId="27869EA9" w14:textId="77777777" w:rsidR="006F239A" w:rsidRDefault="006F239A" w:rsidP="006F239A">
      <w:pPr>
        <w:autoSpaceDE w:val="0"/>
        <w:autoSpaceDN w:val="0"/>
        <w:adjustRightInd w:val="0"/>
        <w:spacing w:after="0" w:line="240" w:lineRule="auto"/>
        <w:ind w:left="5103"/>
        <w:jc w:val="both"/>
        <w:rPr>
          <w:rFonts w:ascii="Times New Roman" w:hAnsi="Times New Roman" w:cs="Times New Roman"/>
          <w:sz w:val="24"/>
          <w:szCs w:val="24"/>
          <w:lang w:val="id-ID"/>
        </w:rPr>
      </w:pPr>
      <w:r>
        <w:rPr>
          <w:rFonts w:ascii="Times New Roman" w:hAnsi="Times New Roman" w:cs="Times New Roman"/>
          <w:sz w:val="24"/>
          <w:szCs w:val="24"/>
          <w:lang w:val="id-ID"/>
        </w:rPr>
        <w:t>Yang Membuat Pernyataan</w:t>
      </w:r>
    </w:p>
    <w:p w14:paraId="72816F1E" w14:textId="5656EA5F" w:rsidR="006F239A" w:rsidRDefault="007F6A0D" w:rsidP="006F239A">
      <w:pPr>
        <w:autoSpaceDE w:val="0"/>
        <w:autoSpaceDN w:val="0"/>
        <w:adjustRightInd w:val="0"/>
        <w:spacing w:after="0" w:line="240" w:lineRule="auto"/>
        <w:ind w:left="5103"/>
        <w:jc w:val="both"/>
        <w:rPr>
          <w:rFonts w:ascii="Times New Roman" w:hAnsi="Times New Roman" w:cs="Times New Roman"/>
          <w:sz w:val="24"/>
          <w:szCs w:val="24"/>
          <w:lang w:val="id-ID"/>
        </w:rPr>
      </w:pPr>
      <w:r w:rsidRPr="000506A8">
        <w:rPr>
          <w:rFonts w:ascii="Times New Roman" w:hAnsi="Times New Roman" w:cs="Times New Roman"/>
          <w:b/>
          <w:bCs/>
          <w:noProof/>
          <w:sz w:val="24"/>
          <w:szCs w:val="24"/>
        </w:rPr>
        <w:drawing>
          <wp:anchor distT="0" distB="0" distL="114300" distR="114300" simplePos="0" relativeHeight="251829248" behindDoc="0" locked="0" layoutInCell="1" allowOverlap="1" wp14:anchorId="7945A53E" wp14:editId="0FF437D0">
            <wp:simplePos x="0" y="0"/>
            <wp:positionH relativeFrom="column">
              <wp:posOffset>3275965</wp:posOffset>
            </wp:positionH>
            <wp:positionV relativeFrom="paragraph">
              <wp:posOffset>128905</wp:posOffset>
            </wp:positionV>
            <wp:extent cx="1174750" cy="854710"/>
            <wp:effectExtent l="0" t="0" r="6350" b="2540"/>
            <wp:wrapNone/>
            <wp:docPr id="49" name="Picture 49" descr="C:\Users\User\Downloads\201103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10320_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68" t="24855" r="4497" b="24466"/>
                    <a:stretch/>
                  </pic:blipFill>
                  <pic:spPr bwMode="auto">
                    <a:xfrm>
                      <a:off x="0" y="0"/>
                      <a:ext cx="1174750" cy="854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90B4CD" w14:textId="611DFBEF" w:rsidR="006F239A" w:rsidRDefault="006F239A" w:rsidP="006F239A">
      <w:pPr>
        <w:autoSpaceDE w:val="0"/>
        <w:autoSpaceDN w:val="0"/>
        <w:adjustRightInd w:val="0"/>
        <w:spacing w:after="0" w:line="240" w:lineRule="auto"/>
        <w:ind w:left="5103"/>
        <w:jc w:val="both"/>
        <w:rPr>
          <w:rFonts w:ascii="Times New Roman" w:hAnsi="Times New Roman" w:cs="Times New Roman"/>
          <w:sz w:val="24"/>
          <w:szCs w:val="24"/>
          <w:lang w:val="id-ID"/>
        </w:rPr>
      </w:pPr>
    </w:p>
    <w:p w14:paraId="4C7513AF" w14:textId="77777777" w:rsidR="006F239A" w:rsidRDefault="006F239A" w:rsidP="006F239A">
      <w:pPr>
        <w:autoSpaceDE w:val="0"/>
        <w:autoSpaceDN w:val="0"/>
        <w:adjustRightInd w:val="0"/>
        <w:spacing w:after="0" w:line="240" w:lineRule="auto"/>
        <w:ind w:left="5103"/>
        <w:jc w:val="both"/>
        <w:rPr>
          <w:rFonts w:ascii="Times New Roman" w:hAnsi="Times New Roman" w:cs="Times New Roman"/>
          <w:sz w:val="24"/>
          <w:szCs w:val="24"/>
          <w:lang w:val="id-ID"/>
        </w:rPr>
      </w:pPr>
    </w:p>
    <w:p w14:paraId="4280FA0A" w14:textId="77777777" w:rsidR="006F239A" w:rsidRDefault="006F239A" w:rsidP="006F239A">
      <w:pPr>
        <w:autoSpaceDE w:val="0"/>
        <w:autoSpaceDN w:val="0"/>
        <w:adjustRightInd w:val="0"/>
        <w:spacing w:after="0" w:line="240" w:lineRule="auto"/>
        <w:ind w:left="5103"/>
        <w:jc w:val="both"/>
        <w:rPr>
          <w:rFonts w:ascii="Times New Roman" w:hAnsi="Times New Roman" w:cs="Times New Roman"/>
          <w:sz w:val="24"/>
          <w:szCs w:val="24"/>
        </w:rPr>
      </w:pPr>
    </w:p>
    <w:p w14:paraId="3270E7A9" w14:textId="77777777" w:rsidR="003C4A9A" w:rsidRDefault="003C4A9A" w:rsidP="006F239A">
      <w:pPr>
        <w:autoSpaceDE w:val="0"/>
        <w:autoSpaceDN w:val="0"/>
        <w:adjustRightInd w:val="0"/>
        <w:spacing w:after="0" w:line="240" w:lineRule="auto"/>
        <w:ind w:left="5103"/>
        <w:jc w:val="both"/>
        <w:rPr>
          <w:rFonts w:ascii="Times New Roman" w:hAnsi="Times New Roman" w:cs="Times New Roman"/>
          <w:sz w:val="24"/>
          <w:szCs w:val="24"/>
        </w:rPr>
      </w:pPr>
    </w:p>
    <w:p w14:paraId="49ECF883" w14:textId="77777777" w:rsidR="001B2528" w:rsidRPr="001B2528" w:rsidRDefault="001B2528" w:rsidP="006F239A">
      <w:pPr>
        <w:autoSpaceDE w:val="0"/>
        <w:autoSpaceDN w:val="0"/>
        <w:adjustRightInd w:val="0"/>
        <w:spacing w:after="0" w:line="240" w:lineRule="auto"/>
        <w:ind w:left="5103"/>
        <w:jc w:val="both"/>
        <w:rPr>
          <w:rFonts w:ascii="Times New Roman" w:hAnsi="Times New Roman" w:cs="Times New Roman"/>
          <w:sz w:val="24"/>
          <w:szCs w:val="24"/>
        </w:rPr>
      </w:pPr>
    </w:p>
    <w:p w14:paraId="690526D3" w14:textId="4FA67AAD" w:rsidR="006F239A" w:rsidRPr="007E1269" w:rsidRDefault="006F239A" w:rsidP="006F239A">
      <w:pPr>
        <w:autoSpaceDE w:val="0"/>
        <w:autoSpaceDN w:val="0"/>
        <w:adjustRightInd w:val="0"/>
        <w:spacing w:after="0" w:line="240" w:lineRule="auto"/>
        <w:ind w:left="5103"/>
        <w:jc w:val="both"/>
        <w:rPr>
          <w:rFonts w:ascii="Times New Roman" w:hAnsi="Times New Roman" w:cs="Times New Roman"/>
          <w:sz w:val="24"/>
          <w:szCs w:val="24"/>
        </w:rPr>
      </w:pPr>
      <w:r>
        <w:rPr>
          <w:rFonts w:ascii="Times New Roman" w:hAnsi="Times New Roman" w:cs="Times New Roman"/>
          <w:sz w:val="24"/>
          <w:szCs w:val="24"/>
        </w:rPr>
        <w:t>Dinda Putri Aditya</w:t>
      </w:r>
    </w:p>
    <w:p w14:paraId="05AF5AA7" w14:textId="77777777" w:rsidR="006F239A" w:rsidRDefault="006F239A" w:rsidP="006F239A">
      <w:pPr>
        <w:autoSpaceDE w:val="0"/>
        <w:autoSpaceDN w:val="0"/>
        <w:adjustRightInd w:val="0"/>
        <w:spacing w:after="0" w:line="240" w:lineRule="auto"/>
        <w:ind w:left="5103"/>
        <w:jc w:val="both"/>
        <w:rPr>
          <w:rFonts w:ascii="Times New Roman" w:hAnsi="Times New Roman" w:cs="Times New Roman"/>
          <w:sz w:val="24"/>
          <w:szCs w:val="24"/>
        </w:rPr>
      </w:pPr>
      <w:r>
        <w:rPr>
          <w:rFonts w:ascii="Times New Roman" w:hAnsi="Times New Roman" w:cs="Times New Roman"/>
          <w:sz w:val="24"/>
          <w:szCs w:val="24"/>
        </w:rPr>
        <w:t>2002011015</w:t>
      </w:r>
    </w:p>
    <w:p w14:paraId="33355EA8" w14:textId="77777777" w:rsidR="006F239A" w:rsidRDefault="006F239A" w:rsidP="006F239A">
      <w:pPr>
        <w:autoSpaceDE w:val="0"/>
        <w:autoSpaceDN w:val="0"/>
        <w:adjustRightInd w:val="0"/>
        <w:spacing w:after="0" w:line="240" w:lineRule="auto"/>
        <w:ind w:left="5103"/>
        <w:jc w:val="both"/>
        <w:rPr>
          <w:rFonts w:ascii="Times New Roman" w:hAnsi="Times New Roman" w:cs="Times New Roman"/>
          <w:sz w:val="24"/>
          <w:szCs w:val="24"/>
        </w:rPr>
      </w:pPr>
    </w:p>
    <w:p w14:paraId="217D3065" w14:textId="77777777" w:rsidR="006F239A" w:rsidRDefault="006F239A" w:rsidP="006F239A">
      <w:pPr>
        <w:autoSpaceDE w:val="0"/>
        <w:autoSpaceDN w:val="0"/>
        <w:adjustRightInd w:val="0"/>
        <w:spacing w:after="0" w:line="240" w:lineRule="auto"/>
        <w:ind w:left="5103"/>
        <w:jc w:val="both"/>
        <w:rPr>
          <w:rFonts w:ascii="Times New Roman" w:hAnsi="Times New Roman" w:cs="Times New Roman"/>
          <w:sz w:val="24"/>
          <w:szCs w:val="24"/>
        </w:rPr>
      </w:pPr>
    </w:p>
    <w:p w14:paraId="5AB6529B" w14:textId="77777777" w:rsidR="006F239A" w:rsidRDefault="006F239A" w:rsidP="006F239A">
      <w:pPr>
        <w:autoSpaceDE w:val="0"/>
        <w:autoSpaceDN w:val="0"/>
        <w:adjustRightInd w:val="0"/>
        <w:spacing w:after="0" w:line="240" w:lineRule="auto"/>
        <w:ind w:left="5103"/>
        <w:jc w:val="both"/>
        <w:rPr>
          <w:rFonts w:ascii="Times New Roman" w:hAnsi="Times New Roman" w:cs="Times New Roman"/>
          <w:sz w:val="24"/>
          <w:szCs w:val="24"/>
        </w:rPr>
      </w:pPr>
    </w:p>
    <w:p w14:paraId="1F8BDBD4" w14:textId="77777777" w:rsidR="006F239A" w:rsidRDefault="006F239A" w:rsidP="006F239A">
      <w:pPr>
        <w:autoSpaceDE w:val="0"/>
        <w:autoSpaceDN w:val="0"/>
        <w:adjustRightInd w:val="0"/>
        <w:spacing w:after="0" w:line="240" w:lineRule="auto"/>
        <w:ind w:left="5103"/>
        <w:jc w:val="both"/>
        <w:rPr>
          <w:rFonts w:ascii="Times New Roman" w:hAnsi="Times New Roman" w:cs="Times New Roman"/>
          <w:sz w:val="24"/>
          <w:szCs w:val="24"/>
        </w:rPr>
      </w:pPr>
    </w:p>
    <w:p w14:paraId="537D0D7C" w14:textId="77777777" w:rsidR="006F239A" w:rsidRDefault="006F239A" w:rsidP="006F239A">
      <w:pPr>
        <w:autoSpaceDE w:val="0"/>
        <w:autoSpaceDN w:val="0"/>
        <w:adjustRightInd w:val="0"/>
        <w:spacing w:after="0" w:line="240" w:lineRule="auto"/>
        <w:ind w:left="5103"/>
        <w:jc w:val="both"/>
        <w:rPr>
          <w:rFonts w:ascii="Times New Roman" w:hAnsi="Times New Roman" w:cs="Times New Roman"/>
          <w:sz w:val="24"/>
          <w:szCs w:val="24"/>
        </w:rPr>
      </w:pPr>
    </w:p>
    <w:p w14:paraId="7F7B3418" w14:textId="77777777" w:rsidR="006F239A" w:rsidRDefault="006F239A" w:rsidP="006F239A">
      <w:pPr>
        <w:autoSpaceDE w:val="0"/>
        <w:autoSpaceDN w:val="0"/>
        <w:adjustRightInd w:val="0"/>
        <w:spacing w:after="0" w:line="240" w:lineRule="auto"/>
        <w:ind w:left="5103"/>
        <w:jc w:val="both"/>
        <w:rPr>
          <w:rFonts w:ascii="Times New Roman" w:hAnsi="Times New Roman" w:cs="Times New Roman"/>
          <w:sz w:val="24"/>
          <w:szCs w:val="24"/>
        </w:rPr>
      </w:pPr>
    </w:p>
    <w:p w14:paraId="348A8C0F" w14:textId="77777777" w:rsidR="006F239A" w:rsidRDefault="006F239A" w:rsidP="006F239A">
      <w:pPr>
        <w:autoSpaceDE w:val="0"/>
        <w:autoSpaceDN w:val="0"/>
        <w:adjustRightInd w:val="0"/>
        <w:spacing w:after="0" w:line="240" w:lineRule="auto"/>
        <w:ind w:left="5103"/>
        <w:jc w:val="both"/>
        <w:rPr>
          <w:rFonts w:ascii="Times New Roman" w:hAnsi="Times New Roman" w:cs="Times New Roman"/>
          <w:sz w:val="24"/>
          <w:szCs w:val="24"/>
        </w:rPr>
      </w:pPr>
    </w:p>
    <w:p w14:paraId="422BE15C" w14:textId="77777777" w:rsidR="006F239A" w:rsidRDefault="006F239A" w:rsidP="006F239A">
      <w:pPr>
        <w:autoSpaceDE w:val="0"/>
        <w:autoSpaceDN w:val="0"/>
        <w:adjustRightInd w:val="0"/>
        <w:spacing w:after="0" w:line="240" w:lineRule="auto"/>
        <w:ind w:left="5103"/>
        <w:jc w:val="both"/>
        <w:rPr>
          <w:rFonts w:ascii="Times New Roman" w:hAnsi="Times New Roman" w:cs="Times New Roman"/>
          <w:sz w:val="24"/>
          <w:szCs w:val="24"/>
        </w:rPr>
      </w:pPr>
    </w:p>
    <w:p w14:paraId="28714BF5" w14:textId="77777777" w:rsidR="006F239A" w:rsidRDefault="006F239A" w:rsidP="006F239A">
      <w:pPr>
        <w:autoSpaceDE w:val="0"/>
        <w:autoSpaceDN w:val="0"/>
        <w:adjustRightInd w:val="0"/>
        <w:spacing w:after="0" w:line="240" w:lineRule="auto"/>
        <w:ind w:left="5103"/>
        <w:jc w:val="both"/>
        <w:rPr>
          <w:rFonts w:ascii="Times New Roman" w:hAnsi="Times New Roman" w:cs="Times New Roman"/>
          <w:sz w:val="24"/>
          <w:szCs w:val="24"/>
        </w:rPr>
      </w:pPr>
    </w:p>
    <w:p w14:paraId="1D7BBF10" w14:textId="77777777" w:rsidR="006F239A" w:rsidRDefault="006F239A" w:rsidP="006F239A">
      <w:pPr>
        <w:autoSpaceDE w:val="0"/>
        <w:autoSpaceDN w:val="0"/>
        <w:adjustRightInd w:val="0"/>
        <w:spacing w:after="0" w:line="240" w:lineRule="auto"/>
        <w:ind w:left="5103"/>
        <w:jc w:val="both"/>
        <w:rPr>
          <w:rFonts w:ascii="Times New Roman" w:hAnsi="Times New Roman" w:cs="Times New Roman"/>
          <w:sz w:val="24"/>
          <w:szCs w:val="24"/>
        </w:rPr>
      </w:pPr>
    </w:p>
    <w:p w14:paraId="2F5D801C" w14:textId="77777777" w:rsidR="006F239A" w:rsidRDefault="006F239A" w:rsidP="006F239A">
      <w:pPr>
        <w:autoSpaceDE w:val="0"/>
        <w:autoSpaceDN w:val="0"/>
        <w:adjustRightInd w:val="0"/>
        <w:spacing w:after="0" w:line="240" w:lineRule="auto"/>
        <w:ind w:left="5103"/>
        <w:jc w:val="both"/>
        <w:rPr>
          <w:rFonts w:ascii="Times New Roman" w:hAnsi="Times New Roman" w:cs="Times New Roman"/>
          <w:sz w:val="24"/>
          <w:szCs w:val="24"/>
        </w:rPr>
      </w:pPr>
    </w:p>
    <w:p w14:paraId="31088DF6" w14:textId="77777777" w:rsidR="006F239A" w:rsidRDefault="006F239A" w:rsidP="006F239A">
      <w:pPr>
        <w:autoSpaceDE w:val="0"/>
        <w:autoSpaceDN w:val="0"/>
        <w:adjustRightInd w:val="0"/>
        <w:spacing w:after="0" w:line="240" w:lineRule="auto"/>
        <w:ind w:left="5103"/>
        <w:jc w:val="both"/>
        <w:rPr>
          <w:rFonts w:ascii="Times New Roman" w:hAnsi="Times New Roman" w:cs="Times New Roman"/>
          <w:sz w:val="24"/>
          <w:szCs w:val="24"/>
        </w:rPr>
      </w:pPr>
    </w:p>
    <w:p w14:paraId="303ADD67" w14:textId="77777777" w:rsidR="006F239A" w:rsidRDefault="006F239A" w:rsidP="006F239A">
      <w:pPr>
        <w:autoSpaceDE w:val="0"/>
        <w:autoSpaceDN w:val="0"/>
        <w:adjustRightInd w:val="0"/>
        <w:spacing w:after="0" w:line="240" w:lineRule="auto"/>
        <w:ind w:left="5103"/>
        <w:jc w:val="both"/>
        <w:rPr>
          <w:rFonts w:ascii="Times New Roman" w:hAnsi="Times New Roman" w:cs="Times New Roman"/>
          <w:sz w:val="24"/>
          <w:szCs w:val="24"/>
        </w:rPr>
      </w:pPr>
    </w:p>
    <w:p w14:paraId="5D4C7363" w14:textId="77777777" w:rsidR="006F239A" w:rsidRDefault="006F239A" w:rsidP="006F239A">
      <w:pPr>
        <w:autoSpaceDE w:val="0"/>
        <w:autoSpaceDN w:val="0"/>
        <w:adjustRightInd w:val="0"/>
        <w:spacing w:after="0" w:line="240" w:lineRule="auto"/>
        <w:ind w:left="5103"/>
        <w:jc w:val="both"/>
        <w:rPr>
          <w:rFonts w:ascii="Times New Roman" w:hAnsi="Times New Roman" w:cs="Times New Roman"/>
          <w:sz w:val="24"/>
          <w:szCs w:val="24"/>
        </w:rPr>
      </w:pPr>
    </w:p>
    <w:p w14:paraId="58F374EE" w14:textId="77777777" w:rsidR="006F239A" w:rsidRDefault="006F239A" w:rsidP="006F239A">
      <w:pPr>
        <w:autoSpaceDE w:val="0"/>
        <w:autoSpaceDN w:val="0"/>
        <w:adjustRightInd w:val="0"/>
        <w:spacing w:after="0" w:line="240" w:lineRule="auto"/>
        <w:ind w:left="5103"/>
        <w:jc w:val="both"/>
        <w:rPr>
          <w:rFonts w:ascii="Times New Roman" w:hAnsi="Times New Roman" w:cs="Times New Roman"/>
          <w:sz w:val="24"/>
          <w:szCs w:val="24"/>
        </w:rPr>
      </w:pPr>
    </w:p>
    <w:p w14:paraId="0915A88F" w14:textId="40BD28CC" w:rsidR="006F239A" w:rsidRDefault="002B07B7" w:rsidP="006F239A">
      <w:pPr>
        <w:autoSpaceDE w:val="0"/>
        <w:autoSpaceDN w:val="0"/>
        <w:adjustRightInd w:val="0"/>
        <w:spacing w:after="0" w:line="240" w:lineRule="auto"/>
        <w:jc w:val="center"/>
        <w:rPr>
          <w:rFonts w:ascii="Times New Roman" w:hAnsi="Times New Roman" w:cs="Times New Roman"/>
          <w:b/>
          <w:bCs/>
          <w:sz w:val="24"/>
          <w:szCs w:val="24"/>
          <w:lang w:val="id-ID"/>
        </w:rPr>
      </w:pPr>
      <w:r>
        <w:rPr>
          <w:rFonts w:ascii="Times New Roman" w:hAnsi="Times New Roman" w:cs="Times New Roman"/>
          <w:noProof/>
          <w:sz w:val="24"/>
          <w:szCs w:val="24"/>
        </w:rPr>
        <w:lastRenderedPageBreak/>
        <w:drawing>
          <wp:anchor distT="0" distB="0" distL="114300" distR="114300" simplePos="0" relativeHeight="251833344" behindDoc="0" locked="0" layoutInCell="1" allowOverlap="1" wp14:anchorId="6C862B2C" wp14:editId="1436D2A5">
            <wp:simplePos x="0" y="0"/>
            <wp:positionH relativeFrom="column">
              <wp:posOffset>-309212</wp:posOffset>
            </wp:positionH>
            <wp:positionV relativeFrom="paragraph">
              <wp:posOffset>-44518</wp:posOffset>
            </wp:positionV>
            <wp:extent cx="6665495" cy="9645685"/>
            <wp:effectExtent l="0" t="0" r="2540" b="0"/>
            <wp:wrapNone/>
            <wp:docPr id="70" name="Picture 70" descr="F:\230915041301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230915041301_00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784" t="9891"/>
                    <a:stretch/>
                  </pic:blipFill>
                  <pic:spPr bwMode="auto">
                    <a:xfrm>
                      <a:off x="0" y="0"/>
                      <a:ext cx="6675608" cy="9660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F239A">
        <w:rPr>
          <w:rFonts w:ascii="Times New Roman" w:hAnsi="Times New Roman" w:cs="Times New Roman"/>
          <w:b/>
          <w:bCs/>
          <w:sz w:val="24"/>
          <w:szCs w:val="24"/>
          <w:lang w:val="id-ID"/>
        </w:rPr>
        <w:t>HALAMAN PERNYATAAN PERSETUJUAN PUBLIKASI KARYA</w:t>
      </w:r>
    </w:p>
    <w:p w14:paraId="1EF026A8" w14:textId="77777777" w:rsidR="006F239A" w:rsidRDefault="006F239A" w:rsidP="006F239A">
      <w:pPr>
        <w:autoSpaceDE w:val="0"/>
        <w:autoSpaceDN w:val="0"/>
        <w:adjustRightInd w:val="0"/>
        <w:spacing w:after="0" w:line="24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ILMIAH UNTUK KEPENTINGAN AKADEMIS</w:t>
      </w:r>
    </w:p>
    <w:p w14:paraId="7E07B10D" w14:textId="77777777" w:rsidR="006F239A" w:rsidRPr="007E1269" w:rsidRDefault="006F239A" w:rsidP="006F239A">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705856" behindDoc="0" locked="0" layoutInCell="1" allowOverlap="1" wp14:anchorId="28682A80" wp14:editId="3F333E47">
                <wp:simplePos x="0" y="0"/>
                <wp:positionH relativeFrom="column">
                  <wp:posOffset>0</wp:posOffset>
                </wp:positionH>
                <wp:positionV relativeFrom="paragraph">
                  <wp:posOffset>106680</wp:posOffset>
                </wp:positionV>
                <wp:extent cx="5029200" cy="0"/>
                <wp:effectExtent l="0" t="19050" r="38100" b="38100"/>
                <wp:wrapNone/>
                <wp:docPr id="72" name="Straight Connector 72"/>
                <wp:cNvGraphicFramePr/>
                <a:graphic xmlns:a="http://schemas.openxmlformats.org/drawingml/2006/main">
                  <a:graphicData uri="http://schemas.microsoft.com/office/word/2010/wordprocessingShape">
                    <wps:wsp>
                      <wps:cNvCnPr/>
                      <wps:spPr>
                        <a:xfrm>
                          <a:off x="0" y="0"/>
                          <a:ext cx="5029200" cy="0"/>
                        </a:xfrm>
                        <a:prstGeom prst="line">
                          <a:avLst/>
                        </a:prstGeom>
                        <a:ln w="57150" cmpd="dbl">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4941D067" id="Straight Connector 72" o:spid="_x0000_s1026" style="position:absolute;z-index:251705856;visibility:visible;mso-wrap-style:square;mso-wrap-distance-left:9pt;mso-wrap-distance-top:0;mso-wrap-distance-right:9pt;mso-wrap-distance-bottom:0;mso-position-horizontal:absolute;mso-position-horizontal-relative:text;mso-position-vertical:absolute;mso-position-vertical-relative:text" from="0,8.4pt" to="39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" strokecolor="black [3213]" strokeweight="4.5pt">
                <v:stroke linestyle="thinThin"/>
              </v:line>
            </w:pict>
          </mc:Fallback>
        </mc:AlternateContent>
      </w:r>
    </w:p>
    <w:p w14:paraId="08203E81" w14:textId="77777777" w:rsidR="006F239A" w:rsidRDefault="006F239A" w:rsidP="006F239A">
      <w:pPr>
        <w:autoSpaceDE w:val="0"/>
        <w:autoSpaceDN w:val="0"/>
        <w:adjustRightInd w:val="0"/>
        <w:spacing w:after="0" w:line="240" w:lineRule="auto"/>
        <w:jc w:val="center"/>
        <w:rPr>
          <w:rFonts w:ascii="Times New Roman" w:hAnsi="Times New Roman" w:cs="Times New Roman"/>
          <w:b/>
          <w:bCs/>
          <w:sz w:val="24"/>
          <w:szCs w:val="24"/>
          <w:lang w:val="id-ID"/>
        </w:rPr>
      </w:pPr>
    </w:p>
    <w:p w14:paraId="580A9B3A" w14:textId="77777777" w:rsidR="006F239A" w:rsidRDefault="006F239A" w:rsidP="006F239A">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Sebagai sivitas akademik Institut Kesehatan Helvetia, saya yang bertanda</w:t>
      </w:r>
    </w:p>
    <w:p w14:paraId="29F1DB09" w14:textId="77777777" w:rsidR="006F239A" w:rsidRDefault="006F239A" w:rsidP="006F239A">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tangan di bawah ini :</w:t>
      </w:r>
    </w:p>
    <w:p w14:paraId="3E6CAF60" w14:textId="77777777" w:rsidR="006F239A" w:rsidRDefault="006F239A" w:rsidP="006F239A">
      <w:pPr>
        <w:autoSpaceDE w:val="0"/>
        <w:autoSpaceDN w:val="0"/>
        <w:adjustRightInd w:val="0"/>
        <w:spacing w:after="0" w:line="240" w:lineRule="auto"/>
        <w:rPr>
          <w:rFonts w:ascii="Times New Roman" w:hAnsi="Times New Roman" w:cs="Times New Roman"/>
          <w:sz w:val="24"/>
          <w:szCs w:val="24"/>
          <w:lang w:val="id-ID"/>
        </w:rPr>
      </w:pPr>
    </w:p>
    <w:p w14:paraId="6A90DE2C" w14:textId="77777777" w:rsidR="006F239A" w:rsidRDefault="006F239A" w:rsidP="006F239A">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Nama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FD56F2">
        <w:rPr>
          <w:rFonts w:ascii="Times New Roman" w:hAnsi="Times New Roman" w:cs="Times New Roman"/>
          <w:sz w:val="24"/>
          <w:szCs w:val="24"/>
          <w:lang w:val="id-ID"/>
        </w:rPr>
        <w:t>Dinda Putri Aditya</w:t>
      </w:r>
    </w:p>
    <w:p w14:paraId="52A83831" w14:textId="77777777" w:rsidR="006F239A" w:rsidRDefault="006F239A" w:rsidP="006F239A">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NIM </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xml:space="preserve">: </w:t>
      </w:r>
      <w:r w:rsidRPr="00FD56F2">
        <w:rPr>
          <w:rFonts w:ascii="Times New Roman" w:hAnsi="Times New Roman" w:cs="Times New Roman"/>
          <w:sz w:val="24"/>
          <w:szCs w:val="24"/>
          <w:lang w:val="id-ID"/>
        </w:rPr>
        <w:t>2002011015</w:t>
      </w:r>
    </w:p>
    <w:p w14:paraId="1A809375" w14:textId="77777777" w:rsidR="006F239A" w:rsidRDefault="006F239A" w:rsidP="006F239A">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Peminatan</w:t>
      </w:r>
      <w:r>
        <w:rPr>
          <w:rFonts w:ascii="Times New Roman" w:hAnsi="Times New Roman" w:cs="Times New Roman"/>
          <w:sz w:val="24"/>
          <w:szCs w:val="24"/>
          <w:lang w:val="id-ID"/>
        </w:rPr>
        <w:tab/>
      </w:r>
      <w:r>
        <w:rPr>
          <w:rFonts w:ascii="Times New Roman" w:hAnsi="Times New Roman" w:cs="Times New Roman"/>
          <w:sz w:val="24"/>
          <w:szCs w:val="24"/>
          <w:lang w:val="id-ID"/>
        </w:rPr>
        <w:tab/>
        <w:t>: Promosi Kesehatan</w:t>
      </w:r>
    </w:p>
    <w:p w14:paraId="51A5B94F" w14:textId="77777777" w:rsidR="006F239A" w:rsidRDefault="006F239A" w:rsidP="006F239A">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Program Studi </w:t>
      </w:r>
      <w:r>
        <w:rPr>
          <w:rFonts w:ascii="Times New Roman" w:hAnsi="Times New Roman" w:cs="Times New Roman"/>
          <w:sz w:val="24"/>
          <w:szCs w:val="24"/>
          <w:lang w:val="id-ID"/>
        </w:rPr>
        <w:tab/>
        <w:t>: S2 Ilmu Kesehatan Masyarakat</w:t>
      </w:r>
    </w:p>
    <w:p w14:paraId="5DC2E251" w14:textId="77777777" w:rsidR="006F239A" w:rsidRDefault="006F239A" w:rsidP="006F239A">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Fakultas </w:t>
      </w:r>
      <w:r>
        <w:rPr>
          <w:rFonts w:ascii="Times New Roman" w:hAnsi="Times New Roman" w:cs="Times New Roman"/>
          <w:sz w:val="24"/>
          <w:szCs w:val="24"/>
          <w:lang w:val="id-ID"/>
        </w:rPr>
        <w:tab/>
      </w:r>
      <w:r>
        <w:rPr>
          <w:rFonts w:ascii="Times New Roman" w:hAnsi="Times New Roman" w:cs="Times New Roman"/>
          <w:sz w:val="24"/>
          <w:szCs w:val="24"/>
          <w:lang w:val="id-ID"/>
        </w:rPr>
        <w:tab/>
        <w:t>: Kesehatan Masyarakat</w:t>
      </w:r>
    </w:p>
    <w:p w14:paraId="1871165E" w14:textId="77777777" w:rsidR="006F239A" w:rsidRDefault="006F239A" w:rsidP="006F239A">
      <w:pPr>
        <w:autoSpaceDE w:val="0"/>
        <w:autoSpaceDN w:val="0"/>
        <w:adjustRightInd w:val="0"/>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Jenis Karya </w:t>
      </w:r>
      <w:r>
        <w:rPr>
          <w:rFonts w:ascii="Times New Roman" w:hAnsi="Times New Roman" w:cs="Times New Roman"/>
          <w:sz w:val="24"/>
          <w:szCs w:val="24"/>
          <w:lang w:val="id-ID"/>
        </w:rPr>
        <w:tab/>
      </w:r>
      <w:r>
        <w:rPr>
          <w:rFonts w:ascii="Times New Roman" w:hAnsi="Times New Roman" w:cs="Times New Roman"/>
          <w:sz w:val="24"/>
          <w:szCs w:val="24"/>
          <w:lang w:val="id-ID"/>
        </w:rPr>
        <w:tab/>
        <w:t>: Tesis</w:t>
      </w:r>
    </w:p>
    <w:p w14:paraId="4573DEED" w14:textId="77777777" w:rsidR="006F239A" w:rsidRDefault="006F239A" w:rsidP="006F239A">
      <w:pPr>
        <w:autoSpaceDE w:val="0"/>
        <w:autoSpaceDN w:val="0"/>
        <w:adjustRightInd w:val="0"/>
        <w:spacing w:after="0" w:line="240" w:lineRule="auto"/>
        <w:rPr>
          <w:rFonts w:ascii="Times New Roman" w:hAnsi="Times New Roman" w:cs="Times New Roman"/>
          <w:sz w:val="24"/>
          <w:szCs w:val="24"/>
          <w:lang w:val="id-ID"/>
        </w:rPr>
      </w:pPr>
    </w:p>
    <w:p w14:paraId="093C0E95" w14:textId="2152D2D4" w:rsidR="006F239A" w:rsidRPr="006F172A" w:rsidRDefault="006F239A" w:rsidP="006F239A">
      <w:pPr>
        <w:autoSpaceDE w:val="0"/>
        <w:autoSpaceDN w:val="0"/>
        <w:adjustRightInd w:val="0"/>
        <w:spacing w:after="0" w:line="240" w:lineRule="auto"/>
        <w:jc w:val="both"/>
        <w:rPr>
          <w:rFonts w:ascii="Times New Roman" w:hAnsi="Times New Roman" w:cs="Times New Roman"/>
          <w:b/>
          <w:bCs/>
          <w:sz w:val="24"/>
          <w:szCs w:val="24"/>
        </w:rPr>
      </w:pPr>
      <w:r>
        <w:rPr>
          <w:rFonts w:ascii="Times New Roman" w:hAnsi="Times New Roman" w:cs="Times New Roman"/>
          <w:sz w:val="24"/>
          <w:szCs w:val="24"/>
          <w:lang w:val="id-ID"/>
        </w:rPr>
        <w:t>demi pengembangan ilmu pengetahuan, menyetujui untuk memberikan kepada</w:t>
      </w:r>
      <w:r w:rsidRPr="00FD56F2">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Institut Kesehatan Helvetia </w:t>
      </w:r>
      <w:r>
        <w:rPr>
          <w:rFonts w:ascii="Times New Roman" w:hAnsi="Times New Roman" w:cs="Times New Roman"/>
          <w:b/>
          <w:bCs/>
          <w:sz w:val="24"/>
          <w:szCs w:val="24"/>
          <w:lang w:val="id-ID"/>
        </w:rPr>
        <w:t xml:space="preserve">Hak Bebas Royalti Non Eksklusif </w:t>
      </w:r>
      <w:r>
        <w:rPr>
          <w:rFonts w:ascii="Times New Roman" w:hAnsi="Times New Roman" w:cs="Times New Roman"/>
          <w:b/>
          <w:bCs/>
          <w:i/>
          <w:iCs/>
          <w:sz w:val="24"/>
          <w:szCs w:val="24"/>
          <w:lang w:val="id-ID"/>
        </w:rPr>
        <w:t>(Non-exclusive</w:t>
      </w:r>
      <w:r w:rsidRPr="00FD56F2">
        <w:rPr>
          <w:rFonts w:ascii="Times New Roman" w:hAnsi="Times New Roman" w:cs="Times New Roman"/>
          <w:b/>
          <w:bCs/>
          <w:i/>
          <w:iCs/>
          <w:sz w:val="24"/>
          <w:szCs w:val="24"/>
          <w:lang w:val="id-ID"/>
        </w:rPr>
        <w:t xml:space="preserve"> n</w:t>
      </w:r>
      <w:r>
        <w:rPr>
          <w:rFonts w:ascii="Times New Roman" w:hAnsi="Times New Roman" w:cs="Times New Roman"/>
          <w:b/>
          <w:bCs/>
          <w:i/>
          <w:iCs/>
          <w:sz w:val="24"/>
          <w:szCs w:val="24"/>
          <w:lang w:val="id-ID"/>
        </w:rPr>
        <w:t xml:space="preserve">Royalty-Free Right) </w:t>
      </w:r>
      <w:r>
        <w:rPr>
          <w:rFonts w:ascii="Times New Roman" w:hAnsi="Times New Roman" w:cs="Times New Roman"/>
          <w:sz w:val="24"/>
          <w:szCs w:val="24"/>
          <w:lang w:val="id-ID"/>
        </w:rPr>
        <w:t>atas karya ilmiah saya yang berjudul :</w:t>
      </w:r>
      <w:r w:rsidRPr="00FD56F2">
        <w:rPr>
          <w:rFonts w:ascii="Times New Roman" w:hAnsi="Times New Roman" w:cs="Times New Roman"/>
          <w:sz w:val="24"/>
          <w:szCs w:val="24"/>
          <w:lang w:val="id-ID"/>
        </w:rPr>
        <w:t xml:space="preserve"> </w:t>
      </w:r>
      <w:r w:rsidRPr="002D7C40">
        <w:rPr>
          <w:rFonts w:ascii="Times New Roman" w:hAnsi="Times New Roman" w:cs="Times New Roman"/>
          <w:b/>
          <w:bCs/>
          <w:sz w:val="24"/>
          <w:szCs w:val="24"/>
          <w:lang w:val="id-ID"/>
        </w:rPr>
        <w:t>Faktor Risiko Yang Berhubungan Dengan Kejadian Hipertensi Pada Wanita Dewasa Di Wilayah Kerja Puskesmas Sitinjak Kecamatan Angkola Barat Kabupaten Tapanuli Selatan</w:t>
      </w:r>
      <w:r w:rsidR="006F172A">
        <w:rPr>
          <w:rFonts w:ascii="Times New Roman" w:hAnsi="Times New Roman" w:cs="Times New Roman"/>
          <w:b/>
          <w:bCs/>
          <w:sz w:val="24"/>
          <w:szCs w:val="24"/>
        </w:rPr>
        <w:t xml:space="preserve"> Tahun 202</w:t>
      </w:r>
      <w:r w:rsidR="00602FE5">
        <w:rPr>
          <w:rFonts w:ascii="Times New Roman" w:hAnsi="Times New Roman" w:cs="Times New Roman"/>
          <w:b/>
          <w:bCs/>
          <w:sz w:val="24"/>
          <w:szCs w:val="24"/>
        </w:rPr>
        <w:t>2.</w:t>
      </w:r>
    </w:p>
    <w:p w14:paraId="60080D7E" w14:textId="77777777" w:rsidR="006F239A" w:rsidRDefault="006F239A" w:rsidP="006F239A">
      <w:pPr>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beserta perangkat yang ada (jika diperlukan). Dengan Hak Bebas Royalti</w:t>
      </w:r>
      <w:r>
        <w:rPr>
          <w:rFonts w:ascii="Times New Roman" w:hAnsi="Times New Roman" w:cs="Times New Roman"/>
          <w:sz w:val="24"/>
          <w:szCs w:val="24"/>
        </w:rPr>
        <w:t xml:space="preserve"> </w:t>
      </w:r>
      <w:r>
        <w:rPr>
          <w:rFonts w:ascii="Times New Roman" w:hAnsi="Times New Roman" w:cs="Times New Roman"/>
          <w:sz w:val="24"/>
          <w:szCs w:val="24"/>
          <w:lang w:val="id-ID"/>
        </w:rPr>
        <w:t>Noneksklusif ini Institut Kesehatan Helvetia berhak menyimpan, mengalih</w:t>
      </w:r>
      <w:r>
        <w:rPr>
          <w:rFonts w:ascii="Times New Roman" w:hAnsi="Times New Roman" w:cs="Times New Roman"/>
          <w:sz w:val="24"/>
          <w:szCs w:val="24"/>
        </w:rPr>
        <w:t xml:space="preserve">  </w:t>
      </w:r>
      <w:r>
        <w:rPr>
          <w:rFonts w:ascii="Times New Roman" w:hAnsi="Times New Roman" w:cs="Times New Roman"/>
          <w:sz w:val="24"/>
          <w:szCs w:val="24"/>
          <w:lang w:val="id-ID"/>
        </w:rPr>
        <w:t>media/formatkan, mengelola dalam bentuk pangkalan data (</w:t>
      </w:r>
      <w:r>
        <w:rPr>
          <w:rFonts w:ascii="Times New Roman" w:hAnsi="Times New Roman" w:cs="Times New Roman"/>
          <w:i/>
          <w:iCs/>
          <w:sz w:val="24"/>
          <w:szCs w:val="24"/>
          <w:lang w:val="id-ID"/>
        </w:rPr>
        <w:t>database</w:t>
      </w:r>
      <w:r>
        <w:rPr>
          <w:rFonts w:ascii="Times New Roman" w:hAnsi="Times New Roman" w:cs="Times New Roman"/>
          <w:sz w:val="24"/>
          <w:szCs w:val="24"/>
          <w:lang w:val="id-ID"/>
        </w:rPr>
        <w:t>), merawat,</w:t>
      </w:r>
      <w:r>
        <w:rPr>
          <w:rFonts w:ascii="Times New Roman" w:hAnsi="Times New Roman" w:cs="Times New Roman"/>
          <w:sz w:val="24"/>
          <w:szCs w:val="24"/>
        </w:rPr>
        <w:t xml:space="preserve"> </w:t>
      </w:r>
      <w:r>
        <w:rPr>
          <w:rFonts w:ascii="Times New Roman" w:hAnsi="Times New Roman" w:cs="Times New Roman"/>
          <w:sz w:val="24"/>
          <w:szCs w:val="24"/>
          <w:lang w:val="id-ID"/>
        </w:rPr>
        <w:t>dan memublikasikan tugas akhir saya selama tetap mencantumkan nama saya</w:t>
      </w:r>
      <w:r>
        <w:rPr>
          <w:rFonts w:ascii="Times New Roman" w:hAnsi="Times New Roman" w:cs="Times New Roman"/>
          <w:sz w:val="24"/>
          <w:szCs w:val="24"/>
        </w:rPr>
        <w:t xml:space="preserve">  </w:t>
      </w:r>
      <w:r>
        <w:rPr>
          <w:rFonts w:ascii="Times New Roman" w:hAnsi="Times New Roman" w:cs="Times New Roman"/>
          <w:sz w:val="24"/>
          <w:szCs w:val="24"/>
          <w:lang w:val="id-ID"/>
        </w:rPr>
        <w:t>sebagai penulis/pencipta dan sebagai pemilik Hak Cipta.</w:t>
      </w:r>
    </w:p>
    <w:p w14:paraId="2FFA90C9" w14:textId="77777777" w:rsidR="006F239A" w:rsidRDefault="006F239A" w:rsidP="006F239A">
      <w:pPr>
        <w:autoSpaceDE w:val="0"/>
        <w:autoSpaceDN w:val="0"/>
        <w:adjustRightInd w:val="0"/>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Demikian pernyataan ini saya buat dengan sebenarnya.</w:t>
      </w:r>
    </w:p>
    <w:p w14:paraId="3A914C15" w14:textId="77777777" w:rsidR="006F239A" w:rsidRDefault="006F239A" w:rsidP="006F239A">
      <w:pPr>
        <w:autoSpaceDE w:val="0"/>
        <w:autoSpaceDN w:val="0"/>
        <w:adjustRightInd w:val="0"/>
        <w:spacing w:after="0" w:line="240" w:lineRule="auto"/>
        <w:jc w:val="both"/>
        <w:rPr>
          <w:rFonts w:ascii="Times New Roman" w:hAnsi="Times New Roman" w:cs="Times New Roman"/>
          <w:sz w:val="24"/>
          <w:szCs w:val="24"/>
          <w:lang w:val="id-ID"/>
        </w:rPr>
      </w:pPr>
    </w:p>
    <w:p w14:paraId="73208C08" w14:textId="77777777" w:rsidR="006F239A" w:rsidRDefault="006F239A" w:rsidP="006F239A">
      <w:pPr>
        <w:autoSpaceDE w:val="0"/>
        <w:autoSpaceDN w:val="0"/>
        <w:adjustRightInd w:val="0"/>
        <w:spacing w:after="0" w:line="240" w:lineRule="auto"/>
        <w:jc w:val="both"/>
        <w:rPr>
          <w:rFonts w:ascii="Times New Roman" w:hAnsi="Times New Roman" w:cs="Times New Roman"/>
          <w:sz w:val="24"/>
          <w:szCs w:val="24"/>
          <w:lang w:val="id-ID"/>
        </w:rPr>
      </w:pPr>
    </w:p>
    <w:p w14:paraId="42A8F6E8" w14:textId="22646BC4" w:rsidR="006F239A" w:rsidRPr="00A927D8" w:rsidRDefault="006F239A" w:rsidP="001B2528">
      <w:pPr>
        <w:autoSpaceDE w:val="0"/>
        <w:autoSpaceDN w:val="0"/>
        <w:adjustRightInd w:val="0"/>
        <w:spacing w:after="0" w:line="240" w:lineRule="auto"/>
        <w:ind w:left="5387"/>
        <w:jc w:val="both"/>
        <w:rPr>
          <w:rFonts w:ascii="Times New Roman" w:hAnsi="Times New Roman" w:cs="Times New Roman"/>
          <w:sz w:val="24"/>
          <w:szCs w:val="24"/>
        </w:rPr>
      </w:pPr>
      <w:r>
        <w:rPr>
          <w:rFonts w:ascii="Times New Roman" w:hAnsi="Times New Roman" w:cs="Times New Roman"/>
          <w:sz w:val="24"/>
          <w:szCs w:val="24"/>
          <w:lang w:val="id-ID"/>
        </w:rPr>
        <w:t>Medan,</w:t>
      </w:r>
      <w:r w:rsidR="001B2528">
        <w:rPr>
          <w:rFonts w:ascii="Times New Roman" w:hAnsi="Times New Roman" w:cs="Times New Roman"/>
          <w:sz w:val="24"/>
          <w:szCs w:val="24"/>
        </w:rPr>
        <w:t xml:space="preserve"> 06 </w:t>
      </w:r>
      <w:r w:rsidR="00A927D8">
        <w:rPr>
          <w:rFonts w:ascii="Times New Roman" w:hAnsi="Times New Roman" w:cs="Times New Roman"/>
          <w:sz w:val="24"/>
          <w:szCs w:val="24"/>
        </w:rPr>
        <w:t>Januari 2023</w:t>
      </w:r>
    </w:p>
    <w:p w14:paraId="6715009D" w14:textId="514E0135" w:rsidR="006F239A" w:rsidRDefault="006F239A" w:rsidP="001B2528">
      <w:pPr>
        <w:autoSpaceDE w:val="0"/>
        <w:autoSpaceDN w:val="0"/>
        <w:adjustRightInd w:val="0"/>
        <w:spacing w:after="0" w:line="240" w:lineRule="auto"/>
        <w:ind w:left="5387"/>
        <w:jc w:val="both"/>
        <w:rPr>
          <w:rFonts w:ascii="Times New Roman" w:hAnsi="Times New Roman" w:cs="Times New Roman"/>
          <w:sz w:val="24"/>
          <w:szCs w:val="24"/>
          <w:lang w:val="id-ID"/>
        </w:rPr>
      </w:pPr>
      <w:r>
        <w:rPr>
          <w:rFonts w:ascii="Times New Roman" w:hAnsi="Times New Roman" w:cs="Times New Roman"/>
          <w:sz w:val="24"/>
          <w:szCs w:val="24"/>
          <w:lang w:val="id-ID"/>
        </w:rPr>
        <w:t>Yang Menyatakan,</w:t>
      </w:r>
    </w:p>
    <w:p w14:paraId="2BC57B2D" w14:textId="389135A8" w:rsidR="006F239A" w:rsidRDefault="007F6A0D" w:rsidP="001B2528">
      <w:pPr>
        <w:autoSpaceDE w:val="0"/>
        <w:autoSpaceDN w:val="0"/>
        <w:adjustRightInd w:val="0"/>
        <w:spacing w:after="0" w:line="240" w:lineRule="auto"/>
        <w:ind w:left="5387"/>
        <w:jc w:val="both"/>
        <w:rPr>
          <w:rFonts w:ascii="Times New Roman" w:hAnsi="Times New Roman" w:cs="Times New Roman"/>
          <w:sz w:val="24"/>
          <w:szCs w:val="24"/>
          <w:lang w:val="id-ID"/>
        </w:rPr>
      </w:pPr>
      <w:r w:rsidRPr="000506A8">
        <w:rPr>
          <w:rFonts w:ascii="Times New Roman" w:hAnsi="Times New Roman" w:cs="Times New Roman"/>
          <w:b/>
          <w:bCs/>
          <w:noProof/>
          <w:sz w:val="24"/>
          <w:szCs w:val="24"/>
        </w:rPr>
        <w:drawing>
          <wp:anchor distT="0" distB="0" distL="114300" distR="114300" simplePos="0" relativeHeight="251827200" behindDoc="0" locked="0" layoutInCell="1" allowOverlap="1" wp14:anchorId="48524410" wp14:editId="7A3CBA71">
            <wp:simplePos x="0" y="0"/>
            <wp:positionH relativeFrom="column">
              <wp:posOffset>3416773</wp:posOffset>
            </wp:positionH>
            <wp:positionV relativeFrom="paragraph">
              <wp:posOffset>31115</wp:posOffset>
            </wp:positionV>
            <wp:extent cx="1174750" cy="854710"/>
            <wp:effectExtent l="0" t="0" r="6350" b="2540"/>
            <wp:wrapNone/>
            <wp:docPr id="46" name="Picture 46" descr="C:\Users\User\Downloads\2011032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20110320_1.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68" t="24855" r="4497" b="24466"/>
                    <a:stretch/>
                  </pic:blipFill>
                  <pic:spPr bwMode="auto">
                    <a:xfrm>
                      <a:off x="0" y="0"/>
                      <a:ext cx="1174750" cy="854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335A7" w14:textId="77777777" w:rsidR="006F239A" w:rsidRDefault="006F239A" w:rsidP="001B2528">
      <w:pPr>
        <w:autoSpaceDE w:val="0"/>
        <w:autoSpaceDN w:val="0"/>
        <w:adjustRightInd w:val="0"/>
        <w:spacing w:after="0" w:line="240" w:lineRule="auto"/>
        <w:ind w:left="5387"/>
        <w:jc w:val="both"/>
        <w:rPr>
          <w:rFonts w:ascii="Times New Roman" w:hAnsi="Times New Roman" w:cs="Times New Roman"/>
          <w:sz w:val="24"/>
          <w:szCs w:val="24"/>
          <w:lang w:val="id-ID"/>
        </w:rPr>
      </w:pPr>
    </w:p>
    <w:p w14:paraId="45FE2C5F" w14:textId="77777777" w:rsidR="006F239A" w:rsidRDefault="006F239A" w:rsidP="001B2528">
      <w:pPr>
        <w:autoSpaceDE w:val="0"/>
        <w:autoSpaceDN w:val="0"/>
        <w:adjustRightInd w:val="0"/>
        <w:spacing w:after="0" w:line="240" w:lineRule="auto"/>
        <w:ind w:left="5387"/>
        <w:jc w:val="both"/>
        <w:rPr>
          <w:rFonts w:ascii="Times New Roman" w:hAnsi="Times New Roman" w:cs="Times New Roman"/>
          <w:sz w:val="24"/>
          <w:szCs w:val="24"/>
        </w:rPr>
      </w:pPr>
    </w:p>
    <w:p w14:paraId="00E02826" w14:textId="77777777" w:rsidR="003C4A9A" w:rsidRPr="003C4A9A" w:rsidRDefault="003C4A9A" w:rsidP="001B2528">
      <w:pPr>
        <w:autoSpaceDE w:val="0"/>
        <w:autoSpaceDN w:val="0"/>
        <w:adjustRightInd w:val="0"/>
        <w:spacing w:after="0" w:line="240" w:lineRule="auto"/>
        <w:ind w:left="5387"/>
        <w:jc w:val="both"/>
        <w:rPr>
          <w:rFonts w:ascii="Times New Roman" w:hAnsi="Times New Roman" w:cs="Times New Roman"/>
          <w:sz w:val="24"/>
          <w:szCs w:val="24"/>
        </w:rPr>
      </w:pPr>
    </w:p>
    <w:p w14:paraId="42F91725" w14:textId="77777777" w:rsidR="006F239A" w:rsidRDefault="006F239A" w:rsidP="001B2528">
      <w:pPr>
        <w:autoSpaceDE w:val="0"/>
        <w:autoSpaceDN w:val="0"/>
        <w:adjustRightInd w:val="0"/>
        <w:spacing w:after="0" w:line="240" w:lineRule="auto"/>
        <w:ind w:left="5387"/>
        <w:jc w:val="both"/>
        <w:rPr>
          <w:rFonts w:ascii="Times New Roman" w:hAnsi="Times New Roman" w:cs="Times New Roman"/>
          <w:sz w:val="24"/>
          <w:szCs w:val="24"/>
          <w:lang w:val="id-ID"/>
        </w:rPr>
      </w:pPr>
    </w:p>
    <w:p w14:paraId="68F9D017" w14:textId="2D24ABE9" w:rsidR="006F239A" w:rsidRDefault="006F239A" w:rsidP="001B2528">
      <w:pPr>
        <w:autoSpaceDE w:val="0"/>
        <w:autoSpaceDN w:val="0"/>
        <w:adjustRightInd w:val="0"/>
        <w:spacing w:after="0" w:line="240" w:lineRule="auto"/>
        <w:ind w:left="5387"/>
        <w:jc w:val="both"/>
        <w:rPr>
          <w:rFonts w:ascii="Times New Roman" w:hAnsi="Times New Roman" w:cs="Times New Roman"/>
          <w:sz w:val="24"/>
          <w:szCs w:val="24"/>
          <w:lang w:val="id-ID"/>
        </w:rPr>
      </w:pPr>
      <w:r w:rsidRPr="00FD56F2">
        <w:rPr>
          <w:rFonts w:ascii="Times New Roman" w:hAnsi="Times New Roman" w:cs="Times New Roman"/>
          <w:sz w:val="24"/>
          <w:szCs w:val="24"/>
          <w:lang w:val="id-ID"/>
        </w:rPr>
        <w:t>Dinda Putri Aditya</w:t>
      </w:r>
    </w:p>
    <w:p w14:paraId="52B0E08A" w14:textId="77777777" w:rsidR="006F239A" w:rsidRDefault="006F239A" w:rsidP="001B2528">
      <w:pPr>
        <w:autoSpaceDE w:val="0"/>
        <w:autoSpaceDN w:val="0"/>
        <w:adjustRightInd w:val="0"/>
        <w:spacing w:after="0" w:line="240" w:lineRule="auto"/>
        <w:ind w:left="5387"/>
        <w:jc w:val="both"/>
        <w:rPr>
          <w:rFonts w:ascii="Times New Roman" w:hAnsi="Times New Roman" w:cs="Times New Roman"/>
          <w:sz w:val="24"/>
          <w:szCs w:val="24"/>
          <w:lang w:val="id-ID"/>
        </w:rPr>
      </w:pPr>
      <w:r w:rsidRPr="00FD56F2">
        <w:rPr>
          <w:rFonts w:ascii="Times New Roman" w:hAnsi="Times New Roman" w:cs="Times New Roman"/>
          <w:sz w:val="24"/>
          <w:szCs w:val="24"/>
          <w:lang w:val="id-ID"/>
        </w:rPr>
        <w:t>2002011015</w:t>
      </w:r>
    </w:p>
    <w:p w14:paraId="66A2F455" w14:textId="77777777" w:rsidR="006F239A" w:rsidRDefault="006F239A" w:rsidP="006F239A">
      <w:pPr>
        <w:autoSpaceDE w:val="0"/>
        <w:autoSpaceDN w:val="0"/>
        <w:adjustRightInd w:val="0"/>
        <w:spacing w:after="0" w:line="240" w:lineRule="auto"/>
        <w:ind w:left="5670"/>
        <w:jc w:val="both"/>
        <w:rPr>
          <w:rFonts w:ascii="Times New Roman" w:hAnsi="Times New Roman" w:cs="Times New Roman"/>
          <w:sz w:val="24"/>
          <w:szCs w:val="24"/>
          <w:lang w:val="id-ID"/>
        </w:rPr>
      </w:pPr>
    </w:p>
    <w:p w14:paraId="148457CB" w14:textId="77777777" w:rsidR="006F239A" w:rsidRDefault="006F239A" w:rsidP="006F239A">
      <w:pPr>
        <w:autoSpaceDE w:val="0"/>
        <w:autoSpaceDN w:val="0"/>
        <w:adjustRightInd w:val="0"/>
        <w:spacing w:after="0" w:line="240" w:lineRule="auto"/>
        <w:ind w:left="5670"/>
        <w:jc w:val="both"/>
        <w:rPr>
          <w:rFonts w:ascii="Times New Roman" w:hAnsi="Times New Roman" w:cs="Times New Roman"/>
          <w:sz w:val="24"/>
          <w:szCs w:val="24"/>
          <w:lang w:val="id-ID"/>
        </w:rPr>
      </w:pPr>
    </w:p>
    <w:p w14:paraId="3428C457" w14:textId="77777777" w:rsidR="006F239A" w:rsidRDefault="006F239A" w:rsidP="006F239A">
      <w:pPr>
        <w:autoSpaceDE w:val="0"/>
        <w:autoSpaceDN w:val="0"/>
        <w:adjustRightInd w:val="0"/>
        <w:spacing w:after="0" w:line="240" w:lineRule="auto"/>
        <w:ind w:left="5670"/>
        <w:jc w:val="both"/>
        <w:rPr>
          <w:rFonts w:ascii="Times New Roman" w:hAnsi="Times New Roman" w:cs="Times New Roman"/>
          <w:sz w:val="24"/>
          <w:szCs w:val="24"/>
          <w:lang w:val="id-ID"/>
        </w:rPr>
      </w:pPr>
    </w:p>
    <w:p w14:paraId="1B00FCEC" w14:textId="77777777" w:rsidR="006F239A" w:rsidRDefault="006F239A" w:rsidP="006F239A">
      <w:pPr>
        <w:autoSpaceDE w:val="0"/>
        <w:autoSpaceDN w:val="0"/>
        <w:adjustRightInd w:val="0"/>
        <w:spacing w:after="0" w:line="240" w:lineRule="auto"/>
        <w:ind w:left="5670"/>
        <w:jc w:val="both"/>
        <w:rPr>
          <w:rFonts w:ascii="Times New Roman" w:hAnsi="Times New Roman" w:cs="Times New Roman"/>
          <w:sz w:val="24"/>
          <w:szCs w:val="24"/>
          <w:lang w:val="id-ID"/>
        </w:rPr>
      </w:pPr>
    </w:p>
    <w:p w14:paraId="0FF3AFDF" w14:textId="77777777" w:rsidR="006F239A" w:rsidRDefault="006F239A" w:rsidP="006F239A">
      <w:pPr>
        <w:autoSpaceDE w:val="0"/>
        <w:autoSpaceDN w:val="0"/>
        <w:adjustRightInd w:val="0"/>
        <w:spacing w:after="0" w:line="240" w:lineRule="auto"/>
        <w:ind w:left="5670"/>
        <w:jc w:val="both"/>
        <w:rPr>
          <w:rFonts w:ascii="Times New Roman" w:hAnsi="Times New Roman" w:cs="Times New Roman"/>
          <w:sz w:val="24"/>
          <w:szCs w:val="24"/>
          <w:lang w:val="id-ID"/>
        </w:rPr>
      </w:pPr>
    </w:p>
    <w:p w14:paraId="12AEB217" w14:textId="77777777" w:rsidR="006F239A" w:rsidRDefault="006F239A" w:rsidP="006F239A">
      <w:pPr>
        <w:autoSpaceDE w:val="0"/>
        <w:autoSpaceDN w:val="0"/>
        <w:adjustRightInd w:val="0"/>
        <w:spacing w:after="0" w:line="240" w:lineRule="auto"/>
        <w:ind w:left="5670"/>
        <w:jc w:val="both"/>
        <w:rPr>
          <w:rFonts w:ascii="Times New Roman" w:hAnsi="Times New Roman" w:cs="Times New Roman"/>
          <w:sz w:val="24"/>
          <w:szCs w:val="24"/>
          <w:lang w:val="id-ID"/>
        </w:rPr>
      </w:pPr>
    </w:p>
    <w:p w14:paraId="52F2D90C" w14:textId="77777777" w:rsidR="006F239A" w:rsidRDefault="006F239A" w:rsidP="006F239A">
      <w:pPr>
        <w:autoSpaceDE w:val="0"/>
        <w:autoSpaceDN w:val="0"/>
        <w:adjustRightInd w:val="0"/>
        <w:spacing w:after="0" w:line="240" w:lineRule="auto"/>
        <w:ind w:left="5670"/>
        <w:jc w:val="both"/>
        <w:rPr>
          <w:rFonts w:ascii="Times New Roman" w:hAnsi="Times New Roman" w:cs="Times New Roman"/>
          <w:sz w:val="24"/>
          <w:szCs w:val="24"/>
          <w:lang w:val="id-ID"/>
        </w:rPr>
      </w:pPr>
    </w:p>
    <w:p w14:paraId="497D8025" w14:textId="77777777" w:rsidR="006F239A" w:rsidRDefault="006F239A" w:rsidP="006F239A">
      <w:pPr>
        <w:autoSpaceDE w:val="0"/>
        <w:autoSpaceDN w:val="0"/>
        <w:adjustRightInd w:val="0"/>
        <w:spacing w:after="0" w:line="240" w:lineRule="auto"/>
        <w:ind w:left="5670"/>
        <w:jc w:val="both"/>
        <w:rPr>
          <w:rFonts w:ascii="Times New Roman" w:hAnsi="Times New Roman" w:cs="Times New Roman"/>
          <w:sz w:val="24"/>
          <w:szCs w:val="24"/>
          <w:lang w:val="id-ID"/>
        </w:rPr>
      </w:pPr>
    </w:p>
    <w:p w14:paraId="624939E1" w14:textId="77777777" w:rsidR="003C4A9A" w:rsidRDefault="003C4A9A" w:rsidP="006F239A">
      <w:pPr>
        <w:autoSpaceDE w:val="0"/>
        <w:autoSpaceDN w:val="0"/>
        <w:adjustRightInd w:val="0"/>
        <w:spacing w:after="0" w:line="240" w:lineRule="auto"/>
        <w:ind w:left="5670"/>
        <w:jc w:val="both"/>
        <w:rPr>
          <w:rFonts w:ascii="Times New Roman" w:hAnsi="Times New Roman" w:cs="Times New Roman"/>
          <w:sz w:val="24"/>
          <w:szCs w:val="24"/>
          <w:lang w:val="id-ID"/>
        </w:rPr>
        <w:sectPr w:rsidR="003C4A9A" w:rsidSect="003C4A9A">
          <w:headerReference w:type="default" r:id="rId14"/>
          <w:footerReference w:type="default" r:id="rId15"/>
          <w:pgSz w:w="11910" w:h="16840" w:code="9"/>
          <w:pgMar w:top="2268" w:right="1701" w:bottom="1701" w:left="2268" w:header="720" w:footer="720" w:gutter="0"/>
          <w:pgNumType w:fmt="lowerRoman" w:start="1"/>
          <w:cols w:space="720"/>
          <w:titlePg/>
          <w:docGrid w:linePitch="360"/>
        </w:sectPr>
      </w:pPr>
    </w:p>
    <w:p w14:paraId="1EBB3BE6" w14:textId="3061213E" w:rsidR="003C4A9A" w:rsidRDefault="007F6A0D" w:rsidP="003C4A9A">
      <w:pPr>
        <w:spacing w:after="0" w:line="240" w:lineRule="auto"/>
        <w:jc w:val="cente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830272" behindDoc="0" locked="0" layoutInCell="1" allowOverlap="1" wp14:anchorId="1E68ADA6" wp14:editId="55FE8D6F">
            <wp:simplePos x="0" y="0"/>
            <wp:positionH relativeFrom="column">
              <wp:posOffset>-273532</wp:posOffset>
            </wp:positionH>
            <wp:positionV relativeFrom="paragraph">
              <wp:posOffset>-37049</wp:posOffset>
            </wp:positionV>
            <wp:extent cx="5423338" cy="7611768"/>
            <wp:effectExtent l="0" t="0" r="6350" b="8255"/>
            <wp:wrapNone/>
            <wp:docPr id="51" name="Picture 51" descr="F:\23091203075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230912030752_000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750" t="12557" r="11875" b="13862"/>
                    <a:stretch/>
                  </pic:blipFill>
                  <pic:spPr bwMode="auto">
                    <a:xfrm>
                      <a:off x="0" y="0"/>
                      <a:ext cx="5423067" cy="76113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F5A9FE" w14:textId="77777777" w:rsidR="003C4A9A" w:rsidRDefault="003C4A9A" w:rsidP="003C4A9A">
      <w:pPr>
        <w:spacing w:after="0" w:line="240" w:lineRule="auto"/>
        <w:jc w:val="center"/>
        <w:rPr>
          <w:rFonts w:ascii="Times New Roman" w:hAnsi="Times New Roman"/>
          <w:b/>
          <w:sz w:val="24"/>
          <w:szCs w:val="24"/>
        </w:rPr>
      </w:pPr>
    </w:p>
    <w:p w14:paraId="5E873B08" w14:textId="77777777" w:rsidR="003C4A9A" w:rsidRDefault="003C4A9A" w:rsidP="003C4A9A">
      <w:pPr>
        <w:spacing w:after="0" w:line="240" w:lineRule="auto"/>
        <w:jc w:val="center"/>
        <w:rPr>
          <w:rFonts w:ascii="Times New Roman" w:hAnsi="Times New Roman"/>
          <w:b/>
          <w:sz w:val="24"/>
          <w:szCs w:val="24"/>
        </w:rPr>
      </w:pPr>
    </w:p>
    <w:p w14:paraId="04F07FDF" w14:textId="77777777" w:rsidR="003C4A9A" w:rsidRDefault="003C4A9A" w:rsidP="003C4A9A">
      <w:pPr>
        <w:spacing w:after="0" w:line="240" w:lineRule="auto"/>
        <w:jc w:val="center"/>
        <w:rPr>
          <w:rFonts w:ascii="Times New Roman" w:hAnsi="Times New Roman"/>
          <w:b/>
          <w:sz w:val="24"/>
          <w:szCs w:val="24"/>
        </w:rPr>
      </w:pPr>
    </w:p>
    <w:p w14:paraId="196638F3" w14:textId="77777777" w:rsidR="003C4A9A" w:rsidRDefault="003C4A9A" w:rsidP="003C4A9A">
      <w:pPr>
        <w:spacing w:after="0" w:line="240" w:lineRule="auto"/>
        <w:jc w:val="center"/>
        <w:rPr>
          <w:rFonts w:ascii="Times New Roman" w:hAnsi="Times New Roman"/>
          <w:b/>
          <w:sz w:val="24"/>
          <w:szCs w:val="24"/>
        </w:rPr>
      </w:pPr>
    </w:p>
    <w:p w14:paraId="01A378D4" w14:textId="754342A8" w:rsidR="003C4A9A" w:rsidRDefault="003C4A9A" w:rsidP="003C4A9A">
      <w:pPr>
        <w:spacing w:after="0" w:line="240" w:lineRule="auto"/>
        <w:jc w:val="center"/>
        <w:rPr>
          <w:rFonts w:ascii="Times New Roman" w:hAnsi="Times New Roman"/>
          <w:b/>
          <w:sz w:val="24"/>
          <w:szCs w:val="24"/>
        </w:rPr>
      </w:pPr>
    </w:p>
    <w:p w14:paraId="775F197B" w14:textId="77777777" w:rsidR="003C4A9A" w:rsidRDefault="003C4A9A" w:rsidP="003C4A9A">
      <w:pPr>
        <w:spacing w:after="0" w:line="240" w:lineRule="auto"/>
        <w:jc w:val="center"/>
        <w:rPr>
          <w:rFonts w:ascii="Times New Roman" w:hAnsi="Times New Roman"/>
          <w:b/>
          <w:sz w:val="24"/>
          <w:szCs w:val="24"/>
        </w:rPr>
      </w:pPr>
    </w:p>
    <w:p w14:paraId="166173EE" w14:textId="77777777" w:rsidR="003C4A9A" w:rsidRDefault="003C4A9A" w:rsidP="003C4A9A">
      <w:pPr>
        <w:spacing w:after="0" w:line="240" w:lineRule="auto"/>
        <w:jc w:val="center"/>
        <w:rPr>
          <w:rFonts w:ascii="Times New Roman" w:hAnsi="Times New Roman"/>
          <w:b/>
          <w:sz w:val="24"/>
          <w:szCs w:val="24"/>
        </w:rPr>
      </w:pPr>
    </w:p>
    <w:p w14:paraId="33A93439" w14:textId="77777777" w:rsidR="003C4A9A" w:rsidRDefault="003C4A9A" w:rsidP="003C4A9A">
      <w:pPr>
        <w:spacing w:after="0" w:line="240" w:lineRule="auto"/>
        <w:jc w:val="center"/>
        <w:rPr>
          <w:rFonts w:ascii="Times New Roman" w:hAnsi="Times New Roman"/>
          <w:b/>
          <w:sz w:val="24"/>
          <w:szCs w:val="24"/>
        </w:rPr>
      </w:pPr>
    </w:p>
    <w:p w14:paraId="7D454279" w14:textId="77777777" w:rsidR="003C4A9A" w:rsidRDefault="003C4A9A" w:rsidP="003C4A9A">
      <w:pPr>
        <w:spacing w:after="0" w:line="240" w:lineRule="auto"/>
        <w:jc w:val="center"/>
        <w:rPr>
          <w:rFonts w:ascii="Times New Roman" w:hAnsi="Times New Roman"/>
          <w:b/>
          <w:sz w:val="24"/>
          <w:szCs w:val="24"/>
        </w:rPr>
      </w:pPr>
    </w:p>
    <w:p w14:paraId="65141F01" w14:textId="77777777" w:rsidR="003C4A9A" w:rsidRDefault="003C4A9A" w:rsidP="003C4A9A">
      <w:pPr>
        <w:spacing w:after="0" w:line="240" w:lineRule="auto"/>
        <w:jc w:val="center"/>
        <w:rPr>
          <w:rFonts w:ascii="Times New Roman" w:hAnsi="Times New Roman"/>
          <w:b/>
          <w:sz w:val="24"/>
          <w:szCs w:val="24"/>
        </w:rPr>
      </w:pPr>
    </w:p>
    <w:p w14:paraId="4FF65DBA" w14:textId="77777777" w:rsidR="003C4A9A" w:rsidRDefault="003C4A9A" w:rsidP="003C4A9A">
      <w:pPr>
        <w:spacing w:after="0" w:line="240" w:lineRule="auto"/>
        <w:jc w:val="center"/>
        <w:rPr>
          <w:rFonts w:ascii="Times New Roman" w:hAnsi="Times New Roman"/>
          <w:b/>
          <w:sz w:val="24"/>
          <w:szCs w:val="24"/>
        </w:rPr>
      </w:pPr>
    </w:p>
    <w:p w14:paraId="397685C8" w14:textId="77777777" w:rsidR="003C4A9A" w:rsidRDefault="003C4A9A" w:rsidP="003C4A9A">
      <w:pPr>
        <w:spacing w:after="0" w:line="240" w:lineRule="auto"/>
        <w:jc w:val="center"/>
        <w:rPr>
          <w:rFonts w:ascii="Times New Roman" w:hAnsi="Times New Roman"/>
          <w:b/>
          <w:sz w:val="24"/>
          <w:szCs w:val="24"/>
        </w:rPr>
      </w:pPr>
    </w:p>
    <w:p w14:paraId="12F72200" w14:textId="77777777" w:rsidR="003C4A9A" w:rsidRDefault="003C4A9A" w:rsidP="003C4A9A">
      <w:pPr>
        <w:spacing w:after="0" w:line="240" w:lineRule="auto"/>
        <w:jc w:val="center"/>
        <w:rPr>
          <w:rFonts w:ascii="Times New Roman" w:hAnsi="Times New Roman"/>
          <w:b/>
          <w:sz w:val="24"/>
          <w:szCs w:val="24"/>
        </w:rPr>
      </w:pPr>
    </w:p>
    <w:p w14:paraId="2DE01366" w14:textId="77777777" w:rsidR="003C4A9A" w:rsidRDefault="003C4A9A" w:rsidP="003C4A9A">
      <w:pPr>
        <w:spacing w:after="0" w:line="240" w:lineRule="auto"/>
        <w:jc w:val="center"/>
        <w:rPr>
          <w:rFonts w:ascii="Times New Roman" w:hAnsi="Times New Roman"/>
          <w:b/>
          <w:sz w:val="24"/>
          <w:szCs w:val="24"/>
        </w:rPr>
      </w:pPr>
    </w:p>
    <w:p w14:paraId="0854E8C7" w14:textId="77777777" w:rsidR="003C4A9A" w:rsidRDefault="003C4A9A" w:rsidP="003C4A9A">
      <w:pPr>
        <w:spacing w:after="0" w:line="240" w:lineRule="auto"/>
        <w:jc w:val="center"/>
        <w:rPr>
          <w:rFonts w:ascii="Times New Roman" w:hAnsi="Times New Roman"/>
          <w:b/>
          <w:sz w:val="24"/>
          <w:szCs w:val="24"/>
        </w:rPr>
      </w:pPr>
    </w:p>
    <w:p w14:paraId="3C72E107" w14:textId="2CDE3601" w:rsidR="003C4A9A" w:rsidRDefault="003C4A9A" w:rsidP="003C4A9A">
      <w:pPr>
        <w:spacing w:after="0" w:line="240" w:lineRule="auto"/>
        <w:jc w:val="center"/>
        <w:rPr>
          <w:rFonts w:ascii="Times New Roman" w:hAnsi="Times New Roman"/>
          <w:b/>
          <w:sz w:val="24"/>
          <w:szCs w:val="24"/>
        </w:rPr>
      </w:pPr>
    </w:p>
    <w:p w14:paraId="1E2F8F01" w14:textId="77777777" w:rsidR="003C4A9A" w:rsidRDefault="003C4A9A" w:rsidP="003C4A9A">
      <w:pPr>
        <w:spacing w:after="0" w:line="240" w:lineRule="auto"/>
        <w:jc w:val="center"/>
        <w:rPr>
          <w:rFonts w:ascii="Times New Roman" w:hAnsi="Times New Roman"/>
          <w:b/>
          <w:sz w:val="24"/>
          <w:szCs w:val="24"/>
        </w:rPr>
      </w:pPr>
    </w:p>
    <w:p w14:paraId="218DDB74" w14:textId="77777777" w:rsidR="003C4A9A" w:rsidRDefault="003C4A9A" w:rsidP="003C4A9A">
      <w:pPr>
        <w:spacing w:after="0" w:line="240" w:lineRule="auto"/>
        <w:jc w:val="center"/>
        <w:rPr>
          <w:rFonts w:ascii="Times New Roman" w:hAnsi="Times New Roman"/>
          <w:b/>
          <w:sz w:val="24"/>
          <w:szCs w:val="24"/>
        </w:rPr>
      </w:pPr>
    </w:p>
    <w:p w14:paraId="5A28AC8F" w14:textId="77777777" w:rsidR="003C4A9A" w:rsidRDefault="003C4A9A" w:rsidP="003C4A9A">
      <w:pPr>
        <w:spacing w:after="0" w:line="240" w:lineRule="auto"/>
        <w:jc w:val="center"/>
        <w:rPr>
          <w:rFonts w:ascii="Times New Roman" w:hAnsi="Times New Roman"/>
          <w:b/>
          <w:sz w:val="24"/>
          <w:szCs w:val="24"/>
        </w:rPr>
      </w:pPr>
    </w:p>
    <w:p w14:paraId="6570C55C" w14:textId="77777777" w:rsidR="003C4A9A" w:rsidRDefault="003C4A9A" w:rsidP="003C4A9A">
      <w:pPr>
        <w:spacing w:after="0" w:line="240" w:lineRule="auto"/>
        <w:jc w:val="center"/>
        <w:rPr>
          <w:rFonts w:ascii="Times New Roman" w:hAnsi="Times New Roman"/>
          <w:b/>
          <w:sz w:val="24"/>
          <w:szCs w:val="24"/>
        </w:rPr>
      </w:pPr>
    </w:p>
    <w:p w14:paraId="32504B57" w14:textId="77777777" w:rsidR="003C4A9A" w:rsidRDefault="003C4A9A" w:rsidP="003C4A9A">
      <w:pPr>
        <w:spacing w:after="0" w:line="240" w:lineRule="auto"/>
        <w:jc w:val="center"/>
        <w:rPr>
          <w:rFonts w:ascii="Times New Roman" w:hAnsi="Times New Roman"/>
          <w:b/>
          <w:sz w:val="24"/>
          <w:szCs w:val="24"/>
        </w:rPr>
      </w:pPr>
    </w:p>
    <w:p w14:paraId="4D67182E" w14:textId="77777777" w:rsidR="003C4A9A" w:rsidRDefault="003C4A9A" w:rsidP="003C4A9A">
      <w:pPr>
        <w:spacing w:after="0" w:line="240" w:lineRule="auto"/>
        <w:jc w:val="center"/>
        <w:rPr>
          <w:rFonts w:ascii="Times New Roman" w:hAnsi="Times New Roman"/>
          <w:b/>
          <w:sz w:val="24"/>
          <w:szCs w:val="24"/>
        </w:rPr>
      </w:pPr>
    </w:p>
    <w:p w14:paraId="071772CF" w14:textId="77777777" w:rsidR="003C4A9A" w:rsidRDefault="003C4A9A" w:rsidP="003C4A9A">
      <w:pPr>
        <w:spacing w:after="0" w:line="240" w:lineRule="auto"/>
        <w:jc w:val="center"/>
        <w:rPr>
          <w:rFonts w:ascii="Times New Roman" w:hAnsi="Times New Roman"/>
          <w:b/>
          <w:sz w:val="24"/>
          <w:szCs w:val="24"/>
        </w:rPr>
      </w:pPr>
    </w:p>
    <w:p w14:paraId="299C175D" w14:textId="77777777" w:rsidR="003C4A9A" w:rsidRDefault="003C4A9A" w:rsidP="003C4A9A">
      <w:pPr>
        <w:spacing w:after="0" w:line="240" w:lineRule="auto"/>
        <w:jc w:val="center"/>
        <w:rPr>
          <w:rFonts w:ascii="Times New Roman" w:hAnsi="Times New Roman"/>
          <w:b/>
          <w:sz w:val="24"/>
          <w:szCs w:val="24"/>
        </w:rPr>
      </w:pPr>
    </w:p>
    <w:p w14:paraId="64390C0C" w14:textId="77777777" w:rsidR="003C4A9A" w:rsidRDefault="003C4A9A" w:rsidP="003C4A9A">
      <w:pPr>
        <w:spacing w:after="0" w:line="240" w:lineRule="auto"/>
        <w:jc w:val="center"/>
        <w:rPr>
          <w:rFonts w:ascii="Times New Roman" w:hAnsi="Times New Roman"/>
          <w:b/>
          <w:sz w:val="24"/>
          <w:szCs w:val="24"/>
        </w:rPr>
      </w:pPr>
    </w:p>
    <w:p w14:paraId="7B900A36" w14:textId="77777777" w:rsidR="003C4A9A" w:rsidRDefault="003C4A9A" w:rsidP="003C4A9A">
      <w:pPr>
        <w:spacing w:after="0" w:line="240" w:lineRule="auto"/>
        <w:jc w:val="center"/>
        <w:rPr>
          <w:rFonts w:ascii="Times New Roman" w:hAnsi="Times New Roman"/>
          <w:b/>
          <w:sz w:val="24"/>
          <w:szCs w:val="24"/>
        </w:rPr>
      </w:pPr>
    </w:p>
    <w:p w14:paraId="5FE4C25C" w14:textId="77777777" w:rsidR="003C4A9A" w:rsidRDefault="003C4A9A" w:rsidP="003C4A9A">
      <w:pPr>
        <w:spacing w:after="0" w:line="240" w:lineRule="auto"/>
        <w:jc w:val="center"/>
        <w:rPr>
          <w:rFonts w:ascii="Times New Roman" w:hAnsi="Times New Roman"/>
          <w:b/>
          <w:sz w:val="24"/>
          <w:szCs w:val="24"/>
        </w:rPr>
      </w:pPr>
    </w:p>
    <w:p w14:paraId="6601304A" w14:textId="77777777" w:rsidR="003C4A9A" w:rsidRDefault="003C4A9A" w:rsidP="003C4A9A">
      <w:pPr>
        <w:spacing w:after="0" w:line="240" w:lineRule="auto"/>
        <w:jc w:val="center"/>
        <w:rPr>
          <w:rFonts w:ascii="Times New Roman" w:hAnsi="Times New Roman"/>
          <w:b/>
          <w:sz w:val="24"/>
          <w:szCs w:val="24"/>
        </w:rPr>
      </w:pPr>
    </w:p>
    <w:p w14:paraId="56A68429" w14:textId="77777777" w:rsidR="003C4A9A" w:rsidRDefault="003C4A9A" w:rsidP="003C4A9A">
      <w:pPr>
        <w:spacing w:after="0" w:line="240" w:lineRule="auto"/>
        <w:jc w:val="center"/>
        <w:rPr>
          <w:rFonts w:ascii="Times New Roman" w:hAnsi="Times New Roman"/>
          <w:b/>
          <w:sz w:val="24"/>
          <w:szCs w:val="24"/>
        </w:rPr>
      </w:pPr>
    </w:p>
    <w:p w14:paraId="4D290DB5" w14:textId="77777777" w:rsidR="003C4A9A" w:rsidRDefault="003C4A9A" w:rsidP="003C4A9A">
      <w:pPr>
        <w:spacing w:after="0" w:line="240" w:lineRule="auto"/>
        <w:jc w:val="center"/>
        <w:rPr>
          <w:rFonts w:ascii="Times New Roman" w:hAnsi="Times New Roman"/>
          <w:b/>
          <w:sz w:val="24"/>
          <w:szCs w:val="24"/>
        </w:rPr>
      </w:pPr>
    </w:p>
    <w:p w14:paraId="3AFFB969" w14:textId="77777777" w:rsidR="003C4A9A" w:rsidRDefault="003C4A9A" w:rsidP="003C4A9A">
      <w:pPr>
        <w:spacing w:after="0" w:line="240" w:lineRule="auto"/>
        <w:jc w:val="center"/>
        <w:rPr>
          <w:rFonts w:ascii="Times New Roman" w:hAnsi="Times New Roman"/>
          <w:b/>
          <w:sz w:val="24"/>
          <w:szCs w:val="24"/>
        </w:rPr>
      </w:pPr>
    </w:p>
    <w:p w14:paraId="7F78D71E" w14:textId="77777777" w:rsidR="003C4A9A" w:rsidRDefault="003C4A9A" w:rsidP="003C4A9A">
      <w:pPr>
        <w:spacing w:after="0" w:line="240" w:lineRule="auto"/>
        <w:jc w:val="center"/>
        <w:rPr>
          <w:rFonts w:ascii="Times New Roman" w:hAnsi="Times New Roman"/>
          <w:b/>
          <w:sz w:val="24"/>
          <w:szCs w:val="24"/>
        </w:rPr>
      </w:pPr>
    </w:p>
    <w:p w14:paraId="59E1A244" w14:textId="77777777" w:rsidR="003C4A9A" w:rsidRDefault="003C4A9A" w:rsidP="003C4A9A">
      <w:pPr>
        <w:spacing w:after="0" w:line="240" w:lineRule="auto"/>
        <w:jc w:val="center"/>
        <w:rPr>
          <w:rFonts w:ascii="Times New Roman" w:hAnsi="Times New Roman"/>
          <w:b/>
          <w:sz w:val="24"/>
          <w:szCs w:val="24"/>
        </w:rPr>
      </w:pPr>
    </w:p>
    <w:p w14:paraId="401AFB05" w14:textId="77777777" w:rsidR="003C4A9A" w:rsidRDefault="003C4A9A" w:rsidP="003C4A9A">
      <w:pPr>
        <w:spacing w:after="0" w:line="240" w:lineRule="auto"/>
        <w:jc w:val="center"/>
        <w:rPr>
          <w:rFonts w:ascii="Times New Roman" w:hAnsi="Times New Roman"/>
          <w:b/>
          <w:sz w:val="24"/>
          <w:szCs w:val="24"/>
        </w:rPr>
      </w:pPr>
    </w:p>
    <w:p w14:paraId="661CD35E" w14:textId="77777777" w:rsidR="003C4A9A" w:rsidRDefault="003C4A9A" w:rsidP="003C4A9A">
      <w:pPr>
        <w:spacing w:after="0" w:line="240" w:lineRule="auto"/>
        <w:jc w:val="center"/>
        <w:rPr>
          <w:rFonts w:ascii="Times New Roman" w:hAnsi="Times New Roman"/>
          <w:b/>
          <w:sz w:val="24"/>
          <w:szCs w:val="24"/>
        </w:rPr>
      </w:pPr>
    </w:p>
    <w:p w14:paraId="7AE5B435" w14:textId="77777777" w:rsidR="003C4A9A" w:rsidRDefault="003C4A9A" w:rsidP="003C4A9A">
      <w:pPr>
        <w:spacing w:after="0" w:line="240" w:lineRule="auto"/>
        <w:jc w:val="center"/>
        <w:rPr>
          <w:rFonts w:ascii="Times New Roman" w:hAnsi="Times New Roman"/>
          <w:b/>
          <w:sz w:val="24"/>
          <w:szCs w:val="24"/>
        </w:rPr>
      </w:pPr>
    </w:p>
    <w:p w14:paraId="593F4725" w14:textId="77777777" w:rsidR="003C4A9A" w:rsidRDefault="003C4A9A" w:rsidP="003C4A9A">
      <w:pPr>
        <w:spacing w:after="0" w:line="240" w:lineRule="auto"/>
        <w:jc w:val="center"/>
        <w:rPr>
          <w:rFonts w:ascii="Times New Roman" w:hAnsi="Times New Roman"/>
          <w:b/>
          <w:sz w:val="24"/>
          <w:szCs w:val="24"/>
        </w:rPr>
      </w:pPr>
    </w:p>
    <w:p w14:paraId="6B9933E0" w14:textId="77777777" w:rsidR="003C4A9A" w:rsidRDefault="003C4A9A" w:rsidP="003C4A9A">
      <w:pPr>
        <w:spacing w:after="0" w:line="240" w:lineRule="auto"/>
        <w:jc w:val="center"/>
        <w:rPr>
          <w:rFonts w:ascii="Times New Roman" w:hAnsi="Times New Roman"/>
          <w:b/>
          <w:sz w:val="24"/>
          <w:szCs w:val="24"/>
        </w:rPr>
      </w:pPr>
    </w:p>
    <w:p w14:paraId="6F68059E" w14:textId="77777777" w:rsidR="003C4A9A" w:rsidRDefault="003C4A9A" w:rsidP="003C4A9A">
      <w:pPr>
        <w:spacing w:after="0" w:line="240" w:lineRule="auto"/>
        <w:jc w:val="center"/>
        <w:rPr>
          <w:rFonts w:ascii="Times New Roman" w:hAnsi="Times New Roman"/>
          <w:b/>
          <w:sz w:val="24"/>
          <w:szCs w:val="24"/>
        </w:rPr>
      </w:pPr>
    </w:p>
    <w:p w14:paraId="04AC7829" w14:textId="77777777" w:rsidR="003C4A9A" w:rsidRDefault="003C4A9A" w:rsidP="003C4A9A">
      <w:pPr>
        <w:spacing w:after="0" w:line="240" w:lineRule="auto"/>
        <w:jc w:val="center"/>
        <w:rPr>
          <w:rFonts w:ascii="Times New Roman" w:hAnsi="Times New Roman"/>
          <w:b/>
          <w:sz w:val="24"/>
          <w:szCs w:val="24"/>
        </w:rPr>
      </w:pPr>
    </w:p>
    <w:p w14:paraId="678A76D0" w14:textId="77777777" w:rsidR="003C4A9A" w:rsidRDefault="003C4A9A" w:rsidP="003C4A9A">
      <w:pPr>
        <w:spacing w:after="0" w:line="240" w:lineRule="auto"/>
        <w:jc w:val="center"/>
        <w:rPr>
          <w:rFonts w:ascii="Times New Roman" w:hAnsi="Times New Roman"/>
          <w:b/>
          <w:sz w:val="24"/>
          <w:szCs w:val="24"/>
        </w:rPr>
      </w:pPr>
    </w:p>
    <w:p w14:paraId="45FCF310" w14:textId="77777777" w:rsidR="003C4A9A" w:rsidRDefault="003C4A9A" w:rsidP="003C4A9A">
      <w:pPr>
        <w:spacing w:after="0" w:line="240" w:lineRule="auto"/>
        <w:jc w:val="center"/>
        <w:rPr>
          <w:rFonts w:ascii="Times New Roman" w:hAnsi="Times New Roman"/>
          <w:b/>
          <w:sz w:val="24"/>
          <w:szCs w:val="24"/>
        </w:rPr>
      </w:pPr>
    </w:p>
    <w:p w14:paraId="14057D10" w14:textId="77777777" w:rsidR="003C4A9A" w:rsidRDefault="003C4A9A" w:rsidP="003C4A9A">
      <w:pPr>
        <w:spacing w:after="0" w:line="240" w:lineRule="auto"/>
        <w:jc w:val="center"/>
        <w:rPr>
          <w:rFonts w:ascii="Times New Roman" w:hAnsi="Times New Roman"/>
          <w:b/>
          <w:sz w:val="24"/>
          <w:szCs w:val="24"/>
        </w:rPr>
      </w:pPr>
    </w:p>
    <w:p w14:paraId="319B96E5" w14:textId="77777777" w:rsidR="003C4A9A" w:rsidRDefault="003C4A9A" w:rsidP="003C4A9A">
      <w:pPr>
        <w:spacing w:after="0" w:line="240" w:lineRule="auto"/>
        <w:jc w:val="center"/>
        <w:rPr>
          <w:rFonts w:ascii="Times New Roman" w:hAnsi="Times New Roman"/>
          <w:b/>
          <w:sz w:val="24"/>
          <w:szCs w:val="24"/>
        </w:rPr>
      </w:pPr>
    </w:p>
    <w:p w14:paraId="38F89EFE" w14:textId="77777777" w:rsidR="003C4A9A" w:rsidRDefault="003C4A9A" w:rsidP="003C4A9A">
      <w:pPr>
        <w:spacing w:after="0" w:line="240" w:lineRule="auto"/>
        <w:jc w:val="center"/>
        <w:rPr>
          <w:rFonts w:ascii="Times New Roman" w:hAnsi="Times New Roman"/>
          <w:b/>
          <w:sz w:val="24"/>
          <w:szCs w:val="24"/>
        </w:rPr>
      </w:pPr>
    </w:p>
    <w:p w14:paraId="7E4A3C3F" w14:textId="541F63F3" w:rsidR="003C4A9A" w:rsidRDefault="003C4A9A" w:rsidP="003C4A9A">
      <w:pPr>
        <w:spacing w:after="0" w:line="240" w:lineRule="auto"/>
        <w:jc w:val="center"/>
        <w:rPr>
          <w:rFonts w:ascii="Times New Roman" w:hAnsi="Times New Roman"/>
          <w:b/>
          <w:sz w:val="24"/>
          <w:szCs w:val="24"/>
        </w:rPr>
      </w:pPr>
      <w:r>
        <w:rPr>
          <w:rFonts w:ascii="Times New Roman" w:hAnsi="Times New Roman"/>
          <w:b/>
          <w:sz w:val="24"/>
          <w:szCs w:val="24"/>
        </w:rPr>
        <w:lastRenderedPageBreak/>
        <w:t>ABSTRAK</w:t>
      </w:r>
    </w:p>
    <w:p w14:paraId="00F628CA" w14:textId="77777777" w:rsidR="003C4A9A" w:rsidRDefault="003C4A9A" w:rsidP="003C4A9A">
      <w:pPr>
        <w:spacing w:after="0" w:line="240" w:lineRule="auto"/>
        <w:jc w:val="center"/>
        <w:rPr>
          <w:rFonts w:ascii="Times New Roman" w:hAnsi="Times New Roman"/>
          <w:b/>
          <w:sz w:val="24"/>
          <w:szCs w:val="24"/>
        </w:rPr>
      </w:pPr>
    </w:p>
    <w:p w14:paraId="7E877012" w14:textId="77777777" w:rsidR="003C4A9A" w:rsidRDefault="003C4A9A" w:rsidP="003C4A9A">
      <w:pPr>
        <w:spacing w:after="0" w:line="240" w:lineRule="auto"/>
        <w:jc w:val="center"/>
        <w:rPr>
          <w:rFonts w:ascii="Times New Roman" w:hAnsi="Times New Roman"/>
          <w:b/>
          <w:sz w:val="24"/>
          <w:szCs w:val="24"/>
        </w:rPr>
      </w:pPr>
      <w:r w:rsidRPr="007E5B20">
        <w:rPr>
          <w:rFonts w:ascii="Times New Roman" w:hAnsi="Times New Roman"/>
          <w:b/>
          <w:sz w:val="24"/>
          <w:szCs w:val="24"/>
        </w:rPr>
        <w:t>FAKTOR RISIKO YANG BERHUBUNGAN DENGAN KEJADIAN HIPERTENSI PADA WANITA DEWASA DI WILAYAH KERJA PUSKESMAS SITINJAK KECAMATAN ANGKOLA BARAT KABUPATEN TAPANULI SELATAN TAHUN 2022</w:t>
      </w:r>
    </w:p>
    <w:p w14:paraId="2CE36691" w14:textId="77777777" w:rsidR="003C4A9A" w:rsidRDefault="003C4A9A" w:rsidP="003C4A9A">
      <w:pPr>
        <w:spacing w:after="0" w:line="240" w:lineRule="auto"/>
        <w:jc w:val="center"/>
        <w:rPr>
          <w:rFonts w:ascii="Times New Roman" w:hAnsi="Times New Roman"/>
          <w:b/>
          <w:sz w:val="24"/>
          <w:szCs w:val="24"/>
        </w:rPr>
      </w:pPr>
    </w:p>
    <w:p w14:paraId="2AE289A4" w14:textId="77777777" w:rsidR="003C4A9A" w:rsidRPr="006E64D2" w:rsidRDefault="003C4A9A" w:rsidP="003C4A9A">
      <w:pPr>
        <w:spacing w:after="0" w:line="240" w:lineRule="auto"/>
        <w:jc w:val="center"/>
        <w:rPr>
          <w:rFonts w:ascii="Times New Roman" w:eastAsia="Calibri" w:hAnsi="Times New Roman" w:cs="Times New Roman"/>
          <w:b/>
          <w:sz w:val="24"/>
          <w:szCs w:val="24"/>
        </w:rPr>
      </w:pPr>
      <w:r w:rsidRPr="006E64D2">
        <w:rPr>
          <w:rFonts w:ascii="Times New Roman" w:eastAsia="Calibri" w:hAnsi="Times New Roman" w:cs="Times New Roman"/>
          <w:b/>
          <w:sz w:val="24"/>
          <w:szCs w:val="24"/>
        </w:rPr>
        <w:t>DINDA PUTRI ADITYA</w:t>
      </w:r>
    </w:p>
    <w:p w14:paraId="4FC71E8F" w14:textId="77777777" w:rsidR="003C4A9A" w:rsidRDefault="003C4A9A" w:rsidP="003C4A9A">
      <w:pPr>
        <w:spacing w:after="0" w:line="240" w:lineRule="auto"/>
        <w:jc w:val="center"/>
        <w:rPr>
          <w:rFonts w:ascii="Times New Roman" w:hAnsi="Times New Roman"/>
          <w:b/>
          <w:sz w:val="24"/>
          <w:szCs w:val="24"/>
        </w:rPr>
      </w:pPr>
      <w:r w:rsidRPr="006E64D2">
        <w:rPr>
          <w:rFonts w:ascii="Times New Roman" w:eastAsia="Calibri" w:hAnsi="Times New Roman" w:cs="Times New Roman"/>
          <w:b/>
          <w:sz w:val="24"/>
          <w:szCs w:val="24"/>
        </w:rPr>
        <w:t>2002011015</w:t>
      </w:r>
    </w:p>
    <w:p w14:paraId="24EC46D1" w14:textId="77777777" w:rsidR="003C4A9A" w:rsidRDefault="003C4A9A" w:rsidP="003C4A9A">
      <w:pPr>
        <w:spacing w:after="0" w:line="240" w:lineRule="auto"/>
        <w:jc w:val="center"/>
        <w:rPr>
          <w:rFonts w:ascii="Times New Roman" w:hAnsi="Times New Roman"/>
          <w:b/>
          <w:sz w:val="24"/>
          <w:szCs w:val="24"/>
        </w:rPr>
      </w:pPr>
    </w:p>
    <w:p w14:paraId="176584DD" w14:textId="77777777" w:rsidR="003C4A9A" w:rsidRDefault="003C4A9A" w:rsidP="003C4A9A">
      <w:pPr>
        <w:pStyle w:val="ListParagraph"/>
        <w:spacing w:after="0" w:line="240" w:lineRule="auto"/>
        <w:ind w:left="0" w:firstLine="720"/>
        <w:jc w:val="both"/>
        <w:rPr>
          <w:rFonts w:ascii="Times New Roman" w:hAnsi="Times New Roman"/>
          <w:sz w:val="24"/>
          <w:szCs w:val="24"/>
        </w:rPr>
      </w:pPr>
      <w:r w:rsidRPr="00644C18">
        <w:rPr>
          <w:rFonts w:ascii="Times New Roman" w:hAnsi="Times New Roman"/>
          <w:sz w:val="24"/>
          <w:szCs w:val="24"/>
        </w:rPr>
        <w:t>Hipertensi adalah suatu keadaan dengan tekan</w:t>
      </w:r>
      <w:r>
        <w:rPr>
          <w:rFonts w:ascii="Times New Roman" w:hAnsi="Times New Roman"/>
          <w:sz w:val="24"/>
          <w:szCs w:val="24"/>
        </w:rPr>
        <w:t xml:space="preserve">an darah melebihi batas normal. Apabila hipertensi tidak dikontrol dengan baik maka dapat mengakibatkan  kerusakan  pembuluh  darah bahkan dapat mengakibatkan risiko kematian. </w:t>
      </w:r>
      <w:r w:rsidRPr="009B0318">
        <w:rPr>
          <w:rFonts w:ascii="Times New Roman" w:hAnsi="Times New Roman"/>
          <w:sz w:val="24"/>
          <w:szCs w:val="24"/>
        </w:rPr>
        <w:t xml:space="preserve">Menurut </w:t>
      </w:r>
      <w:r>
        <w:rPr>
          <w:rFonts w:ascii="Times New Roman" w:hAnsi="Times New Roman"/>
          <w:sz w:val="24"/>
          <w:szCs w:val="24"/>
        </w:rPr>
        <w:t xml:space="preserve"> </w:t>
      </w:r>
      <w:r w:rsidRPr="006E64D2">
        <w:rPr>
          <w:rFonts w:ascii="Times New Roman" w:hAnsi="Times New Roman"/>
          <w:sz w:val="24"/>
          <w:szCs w:val="24"/>
        </w:rPr>
        <w:t>Riskesdas 2018, menunjukkan bahwa prevalensi penduduk dengan tekanan darah tinggi sebesar 34,11%. Prevalensi tekanan darah tinggi wanita 36,85% lebih tinggi dibanding dengan laki-laki 31,34%.</w:t>
      </w:r>
      <w:r>
        <w:rPr>
          <w:rFonts w:ascii="Times New Roman" w:hAnsi="Times New Roman"/>
          <w:sz w:val="24"/>
          <w:szCs w:val="24"/>
        </w:rPr>
        <w:t>. D</w:t>
      </w:r>
      <w:r w:rsidRPr="009B0318">
        <w:rPr>
          <w:rFonts w:ascii="Times New Roman" w:hAnsi="Times New Roman"/>
          <w:sz w:val="24"/>
          <w:szCs w:val="24"/>
        </w:rPr>
        <w:t>ata yan</w:t>
      </w:r>
      <w:r>
        <w:rPr>
          <w:rFonts w:ascii="Times New Roman" w:hAnsi="Times New Roman"/>
          <w:sz w:val="24"/>
          <w:szCs w:val="24"/>
        </w:rPr>
        <w:t xml:space="preserve">g diperoleh dari Puskesmas Sitinjak Kecamatan Angkola Barat Kabupaten Tapanuli Selatan jumlah penderita hipertensi meningkat dari tahun 2019-2021. </w:t>
      </w:r>
    </w:p>
    <w:p w14:paraId="2CA6C9F5" w14:textId="77777777" w:rsidR="003C4A9A" w:rsidRPr="00567090" w:rsidRDefault="003C4A9A" w:rsidP="003C4A9A">
      <w:pPr>
        <w:pStyle w:val="ListParagraph"/>
        <w:spacing w:after="0" w:line="240" w:lineRule="auto"/>
        <w:ind w:left="0" w:firstLine="720"/>
        <w:jc w:val="both"/>
        <w:rPr>
          <w:rFonts w:ascii="Times New Roman" w:hAnsi="Times New Roman"/>
          <w:color w:val="202124"/>
          <w:sz w:val="24"/>
          <w:szCs w:val="24"/>
          <w:shd w:val="clear" w:color="auto" w:fill="FFFFFF"/>
        </w:rPr>
      </w:pPr>
      <w:r>
        <w:rPr>
          <w:rFonts w:ascii="Times New Roman" w:hAnsi="Times New Roman"/>
          <w:sz w:val="24"/>
          <w:szCs w:val="24"/>
        </w:rPr>
        <w:t>Penelitian ini bertujuan</w:t>
      </w:r>
      <w:r w:rsidRPr="002B1A89">
        <w:rPr>
          <w:rFonts w:ascii="Times New Roman" w:hAnsi="Times New Roman"/>
          <w:sz w:val="24"/>
          <w:szCs w:val="24"/>
        </w:rPr>
        <w:t xml:space="preserve"> </w:t>
      </w:r>
      <w:r w:rsidRPr="006E64D2">
        <w:rPr>
          <w:rFonts w:ascii="Times New Roman" w:hAnsi="Times New Roman"/>
          <w:sz w:val="24"/>
          <w:szCs w:val="24"/>
        </w:rPr>
        <w:t xml:space="preserve">untuk mengetahui faktor risiko (herediter, obesitas, </w:t>
      </w:r>
      <w:r>
        <w:rPr>
          <w:rFonts w:ascii="Times New Roman" w:hAnsi="Times New Roman"/>
          <w:sz w:val="24"/>
          <w:szCs w:val="24"/>
        </w:rPr>
        <w:t xml:space="preserve">kebiasaan merokok, </w:t>
      </w:r>
      <w:r w:rsidRPr="006E64D2">
        <w:rPr>
          <w:rFonts w:ascii="Times New Roman" w:hAnsi="Times New Roman"/>
          <w:sz w:val="24"/>
          <w:szCs w:val="24"/>
        </w:rPr>
        <w:t>kebiasaan makan, dan aktivitas fisik) yang berhubungan dengan kejadian pada wanita dewasa di Wilayah Kerja Puskesmas Sitinjak Kecamatan Angkola Barat Kabupaten Tapanuli Selatan.</w:t>
      </w:r>
      <w:r>
        <w:rPr>
          <w:rFonts w:ascii="Times New Roman" w:hAnsi="Times New Roman"/>
          <w:sz w:val="24"/>
          <w:szCs w:val="24"/>
        </w:rPr>
        <w:t xml:space="preserve">. </w:t>
      </w:r>
      <w:r w:rsidRPr="005C2441">
        <w:rPr>
          <w:rFonts w:ascii="Times New Roman" w:hAnsi="Times New Roman"/>
          <w:sz w:val="24"/>
          <w:szCs w:val="24"/>
        </w:rPr>
        <w:t xml:space="preserve">Jenis penelitian </w:t>
      </w:r>
      <w:r>
        <w:rPr>
          <w:rFonts w:ascii="Times New Roman" w:hAnsi="Times New Roman"/>
          <w:sz w:val="24"/>
          <w:szCs w:val="24"/>
        </w:rPr>
        <w:t xml:space="preserve">yang digunakan </w:t>
      </w:r>
      <w:r w:rsidRPr="005C2441">
        <w:rPr>
          <w:rFonts w:ascii="Times New Roman" w:hAnsi="Times New Roman"/>
          <w:sz w:val="24"/>
          <w:szCs w:val="24"/>
        </w:rPr>
        <w:t xml:space="preserve">adalah </w:t>
      </w:r>
      <w:r w:rsidRPr="00E95CD8">
        <w:rPr>
          <w:rFonts w:ascii="Times New Roman" w:hAnsi="Times New Roman" w:cs="Times New Roman"/>
          <w:spacing w:val="1"/>
          <w:sz w:val="24"/>
          <w:szCs w:val="24"/>
        </w:rPr>
        <w:t>analitik dengan desain cross sectional</w:t>
      </w:r>
      <w:r w:rsidRPr="00E95CD8">
        <w:rPr>
          <w:rFonts w:ascii="Times New Roman" w:hAnsi="Times New Roman" w:cs="Times New Roman"/>
          <w:i/>
          <w:iCs/>
          <w:sz w:val="24"/>
          <w:szCs w:val="24"/>
        </w:rPr>
        <w:t>.</w:t>
      </w:r>
      <w:r w:rsidRPr="00567090">
        <w:rPr>
          <w:rFonts w:ascii="Times New Roman" w:hAnsi="Times New Roman"/>
          <w:sz w:val="24"/>
          <w:szCs w:val="24"/>
        </w:rPr>
        <w:t xml:space="preserve"> Populasi dalam penelitian ini </w:t>
      </w:r>
      <w:r w:rsidRPr="00567090">
        <w:rPr>
          <w:rFonts w:ascii="Times New Roman" w:eastAsia="Times New Roman" w:hAnsi="Times New Roman"/>
          <w:sz w:val="24"/>
          <w:szCs w:val="24"/>
          <w:lang w:val="id-ID" w:eastAsia="id-ID"/>
        </w:rPr>
        <w:t xml:space="preserve">wanita </w:t>
      </w:r>
      <w:r w:rsidRPr="00567090">
        <w:rPr>
          <w:rFonts w:ascii="Times New Roman" w:eastAsia="Times New Roman" w:hAnsi="Times New Roman"/>
          <w:sz w:val="24"/>
          <w:szCs w:val="24"/>
          <w:lang w:eastAsia="id-ID"/>
        </w:rPr>
        <w:t xml:space="preserve">dewasa usia 30-49 tahun </w:t>
      </w:r>
      <w:r w:rsidRPr="00567090">
        <w:rPr>
          <w:rFonts w:ascii="Times New Roman" w:eastAsia="Times New Roman" w:hAnsi="Times New Roman"/>
          <w:sz w:val="24"/>
          <w:szCs w:val="24"/>
          <w:lang w:val="id-ID" w:eastAsia="id-ID"/>
        </w:rPr>
        <w:t xml:space="preserve">di </w:t>
      </w:r>
      <w:r w:rsidRPr="006E64D2">
        <w:rPr>
          <w:rFonts w:ascii="Times New Roman" w:hAnsi="Times New Roman"/>
          <w:sz w:val="24"/>
          <w:szCs w:val="24"/>
        </w:rPr>
        <w:t xml:space="preserve">Wilayah Kerja Puskesmas Sitinjak Kecamatan Angkola Barat Kabupaten Tapanuli Selatan </w:t>
      </w:r>
      <w:r w:rsidRPr="00E95CD8">
        <w:rPr>
          <w:rFonts w:ascii="Times New Roman" w:hAnsi="Times New Roman" w:cs="Times New Roman"/>
          <w:sz w:val="24"/>
          <w:szCs w:val="24"/>
        </w:rPr>
        <w:t xml:space="preserve">sebanyak 105 orang. Sampel dalam penelitian ini berjumlah 51 orang, teknik pengambilan sampel adalah Penelitian ini menggunakan teknik nonprobability sampling yaitu </w:t>
      </w:r>
      <w:r w:rsidRPr="00E95CD8">
        <w:rPr>
          <w:rFonts w:ascii="Times New Roman" w:hAnsi="Times New Roman" w:cs="Times New Roman"/>
          <w:i/>
          <w:iCs/>
          <w:sz w:val="24"/>
          <w:szCs w:val="24"/>
        </w:rPr>
        <w:t>accidental sampling</w:t>
      </w:r>
      <w:r w:rsidRPr="00E95CD8">
        <w:rPr>
          <w:rFonts w:ascii="Times New Roman" w:hAnsi="Times New Roman" w:cs="Times New Roman"/>
          <w:sz w:val="24"/>
          <w:szCs w:val="24"/>
        </w:rPr>
        <w:t>. Data diperoleh dari Puskesmas dan melalui hasil wawancara dengan menggunakan kuesioner</w:t>
      </w:r>
      <w:r>
        <w:rPr>
          <w:rFonts w:ascii="Times New Roman" w:hAnsi="Times New Roman"/>
          <w:sz w:val="24"/>
          <w:szCs w:val="24"/>
        </w:rPr>
        <w:t xml:space="preserve">. Metode analisa data dianalisis secara univariat, bivariat dengan menggunakan uji </w:t>
      </w:r>
      <w:r>
        <w:rPr>
          <w:rFonts w:ascii="Times New Roman" w:hAnsi="Times New Roman"/>
          <w:i/>
          <w:sz w:val="24"/>
          <w:szCs w:val="24"/>
        </w:rPr>
        <w:t>Chi-Square</w:t>
      </w:r>
      <w:r>
        <w:rPr>
          <w:rFonts w:ascii="Times New Roman" w:hAnsi="Times New Roman"/>
          <w:sz w:val="24"/>
          <w:szCs w:val="24"/>
        </w:rPr>
        <w:t xml:space="preserve"> pada taraf kepercayaan 95% (P&lt;0,05) dan uji multivariat dengan uji regresi berganda. </w:t>
      </w:r>
    </w:p>
    <w:p w14:paraId="159E9446" w14:textId="77777777" w:rsidR="003C4A9A" w:rsidRDefault="003C4A9A" w:rsidP="003C4A9A">
      <w:pPr>
        <w:spacing w:after="0" w:line="240" w:lineRule="auto"/>
        <w:jc w:val="both"/>
        <w:rPr>
          <w:rFonts w:ascii="Times New Roman" w:hAnsi="Times New Roman"/>
          <w:sz w:val="24"/>
          <w:szCs w:val="24"/>
        </w:rPr>
      </w:pPr>
      <w:r>
        <w:rPr>
          <w:rFonts w:ascii="Times New Roman" w:hAnsi="Times New Roman"/>
          <w:sz w:val="24"/>
          <w:szCs w:val="24"/>
        </w:rPr>
        <w:tab/>
        <w:t>Hasil penelitian menunjukkan variabel herediter, obesitas, kebiasaan kebiasaan makan berhubungan dengan kejadian hipertensi. Variable yang paling dominan adalah kebiasaan makan.</w:t>
      </w:r>
    </w:p>
    <w:p w14:paraId="7FAAF3DA" w14:textId="77777777" w:rsidR="003C4A9A" w:rsidRPr="00567090" w:rsidRDefault="003C4A9A" w:rsidP="003C4A9A">
      <w:pPr>
        <w:spacing w:after="0" w:line="240" w:lineRule="auto"/>
        <w:jc w:val="both"/>
        <w:rPr>
          <w:rFonts w:ascii="Times New Roman" w:hAnsi="Times New Roman"/>
          <w:sz w:val="24"/>
          <w:szCs w:val="24"/>
          <w:lang w:val="en-GB"/>
        </w:rPr>
      </w:pPr>
      <w:r>
        <w:rPr>
          <w:rFonts w:ascii="Times New Roman" w:hAnsi="Times New Roman"/>
          <w:sz w:val="24"/>
          <w:szCs w:val="24"/>
        </w:rPr>
        <w:tab/>
      </w:r>
      <w:r w:rsidRPr="00A222F0">
        <w:rPr>
          <w:rFonts w:ascii="Times New Roman" w:hAnsi="Times New Roman"/>
          <w:sz w:val="24"/>
          <w:szCs w:val="24"/>
        </w:rPr>
        <w:t xml:space="preserve">Disarankan </w:t>
      </w:r>
      <w:r>
        <w:rPr>
          <w:rFonts w:ascii="Times New Roman" w:hAnsi="Times New Roman"/>
          <w:sz w:val="24"/>
          <w:szCs w:val="24"/>
          <w:lang w:val="en-GB"/>
        </w:rPr>
        <w:t>k</w:t>
      </w:r>
      <w:r w:rsidRPr="00A222F0">
        <w:rPr>
          <w:rFonts w:ascii="Times New Roman" w:hAnsi="Times New Roman"/>
          <w:sz w:val="24"/>
          <w:szCs w:val="24"/>
          <w:lang w:val="en-GB"/>
        </w:rPr>
        <w:t xml:space="preserve">epada </w:t>
      </w:r>
      <w:r>
        <w:rPr>
          <w:rFonts w:ascii="Times New Roman" w:hAnsi="Times New Roman"/>
          <w:sz w:val="24"/>
          <w:szCs w:val="24"/>
          <w:lang w:val="en-GB"/>
        </w:rPr>
        <w:t xml:space="preserve">responden agar </w:t>
      </w:r>
      <w:r w:rsidRPr="002B410A">
        <w:rPr>
          <w:rFonts w:ascii="Times New Roman" w:hAnsi="Times New Roman"/>
          <w:sz w:val="24"/>
          <w:szCs w:val="24"/>
        </w:rPr>
        <w:t xml:space="preserve">mengubah kebiasaan hidup yang tidak baik  menjadi lebih baik untuk mencegah hipertensi </w:t>
      </w:r>
      <w:r>
        <w:rPr>
          <w:rFonts w:ascii="Times New Roman" w:hAnsi="Times New Roman"/>
          <w:sz w:val="24"/>
          <w:szCs w:val="24"/>
          <w:lang w:val="en-GB"/>
        </w:rPr>
        <w:t xml:space="preserve">dan kepada tenaga kesehatan untuk </w:t>
      </w:r>
      <w:r w:rsidRPr="00B67C04">
        <w:rPr>
          <w:rFonts w:ascii="Times New Roman" w:hAnsi="Times New Roman"/>
          <w:sz w:val="24"/>
          <w:szCs w:val="24"/>
        </w:rPr>
        <w:t>melakukan penyuluhan kesehat</w:t>
      </w:r>
      <w:r>
        <w:rPr>
          <w:rFonts w:ascii="Times New Roman" w:hAnsi="Times New Roman"/>
          <w:sz w:val="24"/>
          <w:szCs w:val="24"/>
        </w:rPr>
        <w:t xml:space="preserve">an kepada masyarakat </w:t>
      </w:r>
      <w:r w:rsidRPr="00B67C04">
        <w:rPr>
          <w:rFonts w:ascii="Times New Roman" w:hAnsi="Times New Roman"/>
          <w:sz w:val="24"/>
          <w:szCs w:val="24"/>
        </w:rPr>
        <w:t xml:space="preserve"> tentang cara mencegah hipertensi misalnya dengan mengurangi kon</w:t>
      </w:r>
      <w:r>
        <w:rPr>
          <w:rFonts w:ascii="Times New Roman" w:hAnsi="Times New Roman"/>
          <w:sz w:val="24"/>
          <w:szCs w:val="24"/>
        </w:rPr>
        <w:t xml:space="preserve">sumsi makanan yang memicu terjadinya hipertensi. </w:t>
      </w:r>
    </w:p>
    <w:p w14:paraId="5C59FBC3" w14:textId="77777777" w:rsidR="003C4A9A" w:rsidRDefault="003C4A9A" w:rsidP="003C4A9A">
      <w:pPr>
        <w:spacing w:after="0" w:line="240" w:lineRule="auto"/>
        <w:jc w:val="both"/>
        <w:rPr>
          <w:rFonts w:ascii="Times New Roman" w:hAnsi="Times New Roman"/>
          <w:b/>
          <w:sz w:val="24"/>
          <w:szCs w:val="24"/>
        </w:rPr>
      </w:pPr>
    </w:p>
    <w:p w14:paraId="031C5491" w14:textId="77777777" w:rsidR="003C4A9A" w:rsidRDefault="003C4A9A" w:rsidP="003C4A9A">
      <w:pPr>
        <w:tabs>
          <w:tab w:val="left" w:pos="1843"/>
        </w:tabs>
        <w:spacing w:after="0" w:line="240" w:lineRule="auto"/>
        <w:ind w:left="1985" w:hanging="1985"/>
        <w:jc w:val="both"/>
        <w:rPr>
          <w:rFonts w:ascii="Times New Roman" w:hAnsi="Times New Roman"/>
          <w:b/>
          <w:sz w:val="24"/>
          <w:szCs w:val="24"/>
        </w:rPr>
      </w:pPr>
      <w:r>
        <w:rPr>
          <w:rFonts w:ascii="Times New Roman" w:hAnsi="Times New Roman"/>
          <w:b/>
          <w:sz w:val="24"/>
          <w:szCs w:val="24"/>
        </w:rPr>
        <w:t>Kata Kunci</w:t>
      </w:r>
      <w:r>
        <w:rPr>
          <w:rFonts w:ascii="Times New Roman" w:hAnsi="Times New Roman"/>
          <w:b/>
          <w:sz w:val="24"/>
          <w:szCs w:val="24"/>
        </w:rPr>
        <w:tab/>
        <w:t>:</w:t>
      </w:r>
      <w:r>
        <w:rPr>
          <w:rFonts w:ascii="Times New Roman" w:hAnsi="Times New Roman"/>
          <w:b/>
          <w:sz w:val="24"/>
          <w:szCs w:val="24"/>
        </w:rPr>
        <w:tab/>
        <w:t>Herediter, Obesitas, Merokok, Aktivitas Fisik, Kebiasaan Makan, Keja</w:t>
      </w:r>
      <w:bookmarkStart w:id="0" w:name="_GoBack"/>
      <w:bookmarkEnd w:id="0"/>
      <w:r>
        <w:rPr>
          <w:rFonts w:ascii="Times New Roman" w:hAnsi="Times New Roman"/>
          <w:b/>
          <w:sz w:val="24"/>
          <w:szCs w:val="24"/>
        </w:rPr>
        <w:t>dian Hipertensi</w:t>
      </w:r>
    </w:p>
    <w:p w14:paraId="70E4E14A" w14:textId="77777777" w:rsidR="003C4A9A" w:rsidRDefault="003C4A9A" w:rsidP="003C4A9A">
      <w:pPr>
        <w:tabs>
          <w:tab w:val="left" w:pos="1276"/>
        </w:tabs>
        <w:spacing w:after="0" w:line="240" w:lineRule="auto"/>
        <w:ind w:left="1418" w:hanging="1418"/>
        <w:jc w:val="both"/>
        <w:rPr>
          <w:rFonts w:ascii="Times New Roman" w:hAnsi="Times New Roman"/>
          <w:b/>
          <w:sz w:val="24"/>
          <w:szCs w:val="24"/>
        </w:rPr>
      </w:pPr>
    </w:p>
    <w:p w14:paraId="17A3D0F1" w14:textId="77777777" w:rsidR="003C4A9A" w:rsidRDefault="003C4A9A" w:rsidP="003C4A9A">
      <w:pPr>
        <w:tabs>
          <w:tab w:val="left" w:pos="1843"/>
        </w:tabs>
        <w:spacing w:after="0" w:line="240" w:lineRule="auto"/>
        <w:ind w:left="1985" w:hanging="1985"/>
        <w:jc w:val="both"/>
        <w:rPr>
          <w:rFonts w:ascii="Times New Roman" w:hAnsi="Times New Roman"/>
          <w:b/>
          <w:sz w:val="24"/>
          <w:szCs w:val="24"/>
        </w:rPr>
      </w:pPr>
      <w:r>
        <w:rPr>
          <w:rFonts w:ascii="Times New Roman" w:hAnsi="Times New Roman"/>
          <w:b/>
          <w:sz w:val="24"/>
          <w:szCs w:val="24"/>
        </w:rPr>
        <w:t>Daftar Pustaka</w:t>
      </w:r>
      <w:r>
        <w:rPr>
          <w:rFonts w:ascii="Times New Roman" w:hAnsi="Times New Roman"/>
          <w:b/>
          <w:sz w:val="24"/>
          <w:szCs w:val="24"/>
        </w:rPr>
        <w:tab/>
        <w:t>: 35 Jurnal, 20 Buku</w:t>
      </w:r>
    </w:p>
    <w:p w14:paraId="02937E1A" w14:textId="77777777" w:rsidR="003C4A9A" w:rsidRDefault="003C4A9A" w:rsidP="003C4A9A">
      <w:pPr>
        <w:pStyle w:val="ListParagraph"/>
        <w:autoSpaceDE w:val="0"/>
        <w:autoSpaceDN w:val="0"/>
        <w:adjustRightInd w:val="0"/>
        <w:spacing w:after="0" w:line="240" w:lineRule="auto"/>
        <w:ind w:left="709"/>
        <w:jc w:val="both"/>
        <w:rPr>
          <w:rFonts w:ascii="Times New Roman" w:hAnsi="Times New Roman" w:cs="Times New Roman"/>
          <w:sz w:val="24"/>
          <w:szCs w:val="24"/>
        </w:rPr>
      </w:pPr>
    </w:p>
    <w:p w14:paraId="6F596909" w14:textId="77777777" w:rsidR="003C4A9A" w:rsidRDefault="003C4A9A" w:rsidP="003C4A9A">
      <w:pPr>
        <w:pStyle w:val="ListParagraph"/>
        <w:autoSpaceDE w:val="0"/>
        <w:autoSpaceDN w:val="0"/>
        <w:adjustRightInd w:val="0"/>
        <w:spacing w:after="0" w:line="240" w:lineRule="auto"/>
        <w:ind w:left="709"/>
        <w:jc w:val="both"/>
        <w:rPr>
          <w:rFonts w:ascii="Times New Roman" w:hAnsi="Times New Roman" w:cs="Times New Roman"/>
          <w:sz w:val="24"/>
          <w:szCs w:val="24"/>
        </w:rPr>
      </w:pPr>
    </w:p>
    <w:p w14:paraId="07B90B74" w14:textId="49E5691B" w:rsidR="00FB1117" w:rsidRPr="006E64D2" w:rsidRDefault="00FB1117" w:rsidP="00A927D8">
      <w:pPr>
        <w:spacing w:after="0" w:line="240" w:lineRule="auto"/>
        <w:jc w:val="center"/>
        <w:rPr>
          <w:rFonts w:ascii="Times New Roman" w:hAnsi="Times New Roman" w:cs="Times New Roman"/>
          <w:b/>
          <w:sz w:val="24"/>
          <w:szCs w:val="24"/>
        </w:rPr>
      </w:pPr>
      <w:r w:rsidRPr="006E64D2">
        <w:rPr>
          <w:rFonts w:ascii="Times New Roman" w:hAnsi="Times New Roman" w:cs="Times New Roman"/>
          <w:b/>
          <w:sz w:val="24"/>
          <w:szCs w:val="24"/>
        </w:rPr>
        <w:lastRenderedPageBreak/>
        <w:t>KATA PENGANTAR</w:t>
      </w:r>
    </w:p>
    <w:p w14:paraId="60F911D8" w14:textId="77777777" w:rsidR="00FB1117" w:rsidRPr="006E64D2" w:rsidRDefault="00FB1117" w:rsidP="00A927D8">
      <w:pPr>
        <w:autoSpaceDE w:val="0"/>
        <w:autoSpaceDN w:val="0"/>
        <w:adjustRightInd w:val="0"/>
        <w:spacing w:after="0" w:line="240" w:lineRule="auto"/>
        <w:rPr>
          <w:rFonts w:ascii="Times New Roman" w:hAnsi="Times New Roman" w:cs="Times New Roman"/>
          <w:sz w:val="24"/>
          <w:szCs w:val="24"/>
        </w:rPr>
      </w:pPr>
    </w:p>
    <w:p w14:paraId="4E2E67DB" w14:textId="3766ACE9" w:rsidR="00FB1117" w:rsidRPr="006E64D2" w:rsidRDefault="00FB1117" w:rsidP="00A927D8">
      <w:pPr>
        <w:autoSpaceDE w:val="0"/>
        <w:autoSpaceDN w:val="0"/>
        <w:adjustRightInd w:val="0"/>
        <w:spacing w:after="0" w:line="240" w:lineRule="auto"/>
        <w:ind w:firstLine="720"/>
        <w:jc w:val="both"/>
        <w:rPr>
          <w:rFonts w:ascii="Times New Roman" w:hAnsi="Times New Roman" w:cs="Times New Roman"/>
          <w:sz w:val="24"/>
          <w:szCs w:val="24"/>
        </w:rPr>
      </w:pPr>
      <w:r w:rsidRPr="006E64D2">
        <w:rPr>
          <w:rFonts w:ascii="Times New Roman" w:hAnsi="Times New Roman" w:cs="Times New Roman"/>
          <w:sz w:val="24"/>
          <w:szCs w:val="24"/>
        </w:rPr>
        <w:t xml:space="preserve">Puji dan syukur penulis ucapkan kepada Tuhan Yang Esa yang telah memberikan rahmat dan karuniaNya, sehingga penulis dapat menyelesaikan proposal penelitian ini dimaksudkan untuk memenuhi sebahagiaan persyaratan memperoleh gelar Magister Kesehatan Masyarakat (MKM) pada program studi S- 2 Kesehatan Masyarakat Di Institut Kesehatan Helvetia. Adapun judul penelitian ini </w:t>
      </w:r>
      <w:r w:rsidRPr="006E64D2">
        <w:rPr>
          <w:rFonts w:ascii="Times New Roman" w:hAnsi="Times New Roman" w:cs="Times New Roman"/>
          <w:b/>
          <w:bCs/>
          <w:sz w:val="24"/>
          <w:szCs w:val="24"/>
        </w:rPr>
        <w:t>“</w:t>
      </w:r>
      <w:r w:rsidRPr="006E64D2">
        <w:rPr>
          <w:rFonts w:ascii="Times New Roman" w:eastAsia="Times New Roman" w:hAnsi="Times New Roman" w:cs="Times New Roman"/>
          <w:b/>
          <w:bCs/>
          <w:sz w:val="24"/>
          <w:szCs w:val="24"/>
        </w:rPr>
        <w:t>Faktor Resiko yang Berhubungan dengan Kejadian Hipertensi pada Wanita Dewasa di Wilayah Kerja Puskesmas Sitinjak Kecamatan Angkola Barat Kabupaten Tapanuli Selatan</w:t>
      </w:r>
      <w:r w:rsidR="006F172A">
        <w:rPr>
          <w:rFonts w:ascii="Times New Roman" w:eastAsia="Times New Roman" w:hAnsi="Times New Roman" w:cs="Times New Roman"/>
          <w:b/>
          <w:bCs/>
          <w:sz w:val="24"/>
          <w:szCs w:val="24"/>
        </w:rPr>
        <w:t xml:space="preserve"> Tahun 202</w:t>
      </w:r>
      <w:r w:rsidR="00602FE5">
        <w:rPr>
          <w:rFonts w:ascii="Times New Roman" w:eastAsia="Times New Roman" w:hAnsi="Times New Roman" w:cs="Times New Roman"/>
          <w:b/>
          <w:bCs/>
          <w:sz w:val="24"/>
          <w:szCs w:val="24"/>
        </w:rPr>
        <w:t>2</w:t>
      </w:r>
      <w:r w:rsidRPr="006E64D2">
        <w:rPr>
          <w:rFonts w:ascii="Times New Roman" w:hAnsi="Times New Roman" w:cs="Times New Roman"/>
          <w:b/>
          <w:bCs/>
          <w:sz w:val="24"/>
          <w:szCs w:val="24"/>
        </w:rPr>
        <w:t>”.</w:t>
      </w:r>
    </w:p>
    <w:p w14:paraId="655314F9" w14:textId="77777777" w:rsidR="00FB1117" w:rsidRPr="006E64D2" w:rsidRDefault="00FB1117" w:rsidP="00A927D8">
      <w:pPr>
        <w:autoSpaceDE w:val="0"/>
        <w:autoSpaceDN w:val="0"/>
        <w:adjustRightInd w:val="0"/>
        <w:spacing w:after="0" w:line="240" w:lineRule="auto"/>
        <w:ind w:firstLine="720"/>
        <w:jc w:val="both"/>
        <w:rPr>
          <w:rFonts w:ascii="Times New Roman" w:hAnsi="Times New Roman" w:cs="Times New Roman"/>
          <w:sz w:val="24"/>
          <w:szCs w:val="24"/>
        </w:rPr>
      </w:pPr>
      <w:r w:rsidRPr="006E64D2">
        <w:rPr>
          <w:rFonts w:ascii="Times New Roman" w:hAnsi="Times New Roman" w:cs="Times New Roman"/>
          <w:sz w:val="24"/>
          <w:szCs w:val="24"/>
        </w:rPr>
        <w:t>Tesis ini disusun untuk melengkapi tugas dan memenuhi satu syarat dalam menyelesaikan program S-2 Kesehatan Masyarakat Di Institut Kesehatan Helvetia. Penulis menyadari sepenuhnya bahwa tesis ini masih jauh dari sempurna, untuk itu dengan segala kerendahan hati penulis mengharapkan saran dan kritik yang bersifat membangun dari para pembaca. Dalam pembuatan tesis ini, penulis banyak mengalami kesulitan, akan tetapi berkat bimbingan, dukungan dari berbagai pihak, maka penulis dapat menyelesaikan tesis ini sebagaimana mestinya. Untuk itu penulis mengucapkan terima kasih yang sebesar-sebesarnya kepada :</w:t>
      </w:r>
    </w:p>
    <w:p w14:paraId="3F587B2F" w14:textId="77777777" w:rsidR="00FB1117" w:rsidRPr="006E64D2" w:rsidRDefault="00FB1117">
      <w:pPr>
        <w:pStyle w:val="ListParagraph"/>
        <w:numPr>
          <w:ilvl w:val="0"/>
          <w:numId w:val="36"/>
        </w:numPr>
        <w:autoSpaceDE w:val="0"/>
        <w:autoSpaceDN w:val="0"/>
        <w:adjustRightInd w:val="0"/>
        <w:spacing w:after="0" w:line="240" w:lineRule="auto"/>
        <w:ind w:left="426" w:hanging="426"/>
        <w:jc w:val="both"/>
        <w:rPr>
          <w:rFonts w:ascii="Times New Roman" w:hAnsi="Times New Roman" w:cs="Times New Roman"/>
          <w:sz w:val="24"/>
          <w:szCs w:val="24"/>
        </w:rPr>
      </w:pPr>
      <w:r w:rsidRPr="006E64D2">
        <w:rPr>
          <w:rFonts w:ascii="Times New Roman" w:hAnsi="Times New Roman" w:cs="Times New Roman"/>
          <w:sz w:val="24"/>
          <w:szCs w:val="24"/>
        </w:rPr>
        <w:t>Dr. Ismail Effendi, M.Si, selaku Rektor Institut Kesehatan Helvetia.</w:t>
      </w:r>
    </w:p>
    <w:p w14:paraId="407A950A" w14:textId="77777777" w:rsidR="00FB1117" w:rsidRPr="006E64D2" w:rsidRDefault="00FB1117">
      <w:pPr>
        <w:pStyle w:val="ListParagraph"/>
        <w:numPr>
          <w:ilvl w:val="0"/>
          <w:numId w:val="36"/>
        </w:numPr>
        <w:autoSpaceDE w:val="0"/>
        <w:autoSpaceDN w:val="0"/>
        <w:adjustRightInd w:val="0"/>
        <w:spacing w:after="0" w:line="240" w:lineRule="auto"/>
        <w:ind w:left="426" w:hanging="426"/>
        <w:jc w:val="both"/>
        <w:rPr>
          <w:rFonts w:ascii="Times New Roman" w:hAnsi="Times New Roman" w:cs="Times New Roman"/>
          <w:sz w:val="24"/>
          <w:szCs w:val="24"/>
        </w:rPr>
      </w:pPr>
      <w:r w:rsidRPr="006E64D2">
        <w:rPr>
          <w:rFonts w:ascii="Times New Roman" w:hAnsi="Times New Roman" w:cs="Times New Roman"/>
          <w:sz w:val="24"/>
          <w:szCs w:val="24"/>
        </w:rPr>
        <w:t>Dr. Asriwati, S.Kep., Ns., S.Pd., M.Kes, selaku Dekan Fakultas Kesehatan Masyarakat Institut Kesehatan Helvetia.</w:t>
      </w:r>
    </w:p>
    <w:p w14:paraId="39B467BE" w14:textId="4AADF929" w:rsidR="00FB1117" w:rsidRPr="006E64D2" w:rsidRDefault="007E5B20">
      <w:pPr>
        <w:pStyle w:val="ListParagraph"/>
        <w:numPr>
          <w:ilvl w:val="0"/>
          <w:numId w:val="36"/>
        </w:numPr>
        <w:autoSpaceDE w:val="0"/>
        <w:autoSpaceDN w:val="0"/>
        <w:adjustRightInd w:val="0"/>
        <w:spacing w:after="0" w:line="240" w:lineRule="auto"/>
        <w:ind w:left="426" w:hanging="426"/>
        <w:jc w:val="both"/>
        <w:rPr>
          <w:rFonts w:ascii="Times New Roman" w:hAnsi="Times New Roman" w:cs="Times New Roman"/>
          <w:sz w:val="24"/>
          <w:szCs w:val="24"/>
        </w:rPr>
      </w:pPr>
      <w:r w:rsidRPr="006E64D2">
        <w:rPr>
          <w:rFonts w:ascii="Times New Roman" w:hAnsi="Times New Roman" w:cs="Times New Roman"/>
          <w:sz w:val="24"/>
          <w:szCs w:val="24"/>
        </w:rPr>
        <w:t>Dr. Nur Aini, S.Pd., M.Kes</w:t>
      </w:r>
      <w:r w:rsidR="00FB1117" w:rsidRPr="006E64D2">
        <w:rPr>
          <w:rFonts w:ascii="Times New Roman" w:hAnsi="Times New Roman" w:cs="Times New Roman"/>
          <w:sz w:val="24"/>
          <w:szCs w:val="24"/>
        </w:rPr>
        <w:t xml:space="preserve">, selaku Ketua Program Studi S2 Ilmu Kesehatan Masyarakat Institut Kesehatan Helvetia sekaligus </w:t>
      </w:r>
      <w:r w:rsidRPr="006E64D2">
        <w:rPr>
          <w:rFonts w:ascii="Times New Roman" w:hAnsi="Times New Roman" w:cs="Times New Roman"/>
          <w:sz w:val="24"/>
          <w:szCs w:val="24"/>
        </w:rPr>
        <w:t>penguji I</w:t>
      </w:r>
      <w:r w:rsidR="003C4A9A">
        <w:rPr>
          <w:rFonts w:ascii="Times New Roman" w:hAnsi="Times New Roman" w:cs="Times New Roman"/>
          <w:sz w:val="24"/>
          <w:szCs w:val="24"/>
        </w:rPr>
        <w:t>V</w:t>
      </w:r>
      <w:r w:rsidRPr="006E64D2">
        <w:rPr>
          <w:rFonts w:ascii="Times New Roman" w:hAnsi="Times New Roman" w:cs="Times New Roman"/>
          <w:sz w:val="24"/>
          <w:szCs w:val="24"/>
        </w:rPr>
        <w:t xml:space="preserve"> yang telah banyak memberikan masukan dan bimbingan dalam penyusunan tesis ini</w:t>
      </w:r>
      <w:r w:rsidR="00FB1117" w:rsidRPr="006E64D2">
        <w:rPr>
          <w:rFonts w:ascii="Times New Roman" w:hAnsi="Times New Roman" w:cs="Times New Roman"/>
          <w:sz w:val="24"/>
          <w:szCs w:val="24"/>
        </w:rPr>
        <w:t>.</w:t>
      </w:r>
    </w:p>
    <w:p w14:paraId="58FCA5F6" w14:textId="28864A9C" w:rsidR="00FB1117" w:rsidRPr="006E64D2" w:rsidRDefault="00FB1117">
      <w:pPr>
        <w:pStyle w:val="ListParagraph"/>
        <w:numPr>
          <w:ilvl w:val="0"/>
          <w:numId w:val="36"/>
        </w:numPr>
        <w:autoSpaceDE w:val="0"/>
        <w:autoSpaceDN w:val="0"/>
        <w:adjustRightInd w:val="0"/>
        <w:spacing w:after="0" w:line="240" w:lineRule="auto"/>
        <w:ind w:left="426" w:hanging="426"/>
        <w:jc w:val="both"/>
        <w:rPr>
          <w:rFonts w:ascii="Times New Roman" w:hAnsi="Times New Roman" w:cs="Times New Roman"/>
          <w:sz w:val="24"/>
          <w:szCs w:val="24"/>
        </w:rPr>
      </w:pPr>
      <w:r w:rsidRPr="006E64D2">
        <w:rPr>
          <w:rFonts w:ascii="Times New Roman" w:hAnsi="Times New Roman" w:cs="Times New Roman"/>
          <w:sz w:val="24"/>
          <w:szCs w:val="24"/>
        </w:rPr>
        <w:t>Prof. Dr. dr. Thomson P Nada</w:t>
      </w:r>
      <w:r w:rsidR="00F75E9D">
        <w:rPr>
          <w:rFonts w:ascii="Times New Roman" w:hAnsi="Times New Roman" w:cs="Times New Roman"/>
          <w:sz w:val="24"/>
          <w:szCs w:val="24"/>
        </w:rPr>
        <w:t>p</w:t>
      </w:r>
      <w:r w:rsidRPr="006E64D2">
        <w:rPr>
          <w:rFonts w:ascii="Times New Roman" w:hAnsi="Times New Roman" w:cs="Times New Roman"/>
          <w:sz w:val="24"/>
          <w:szCs w:val="24"/>
        </w:rPr>
        <w:t>dap, MKes, Epid selaku pembimbing I</w:t>
      </w:r>
      <w:r w:rsidR="003C4A9A">
        <w:rPr>
          <w:rFonts w:ascii="Times New Roman" w:hAnsi="Times New Roman" w:cs="Times New Roman"/>
          <w:sz w:val="24"/>
          <w:szCs w:val="24"/>
        </w:rPr>
        <w:t xml:space="preserve"> dan penguji I</w:t>
      </w:r>
      <w:r w:rsidRPr="006E64D2">
        <w:rPr>
          <w:rFonts w:ascii="Times New Roman" w:hAnsi="Times New Roman" w:cs="Times New Roman"/>
          <w:sz w:val="24"/>
          <w:szCs w:val="24"/>
        </w:rPr>
        <w:t xml:space="preserve"> yang telah banyak memberikan masukan dan bimbingan dalam penyusunan tesis ini</w:t>
      </w:r>
    </w:p>
    <w:p w14:paraId="6F77A236" w14:textId="4E8E5B12" w:rsidR="00FB1117" w:rsidRPr="006E64D2" w:rsidRDefault="00FB1117">
      <w:pPr>
        <w:pStyle w:val="ListParagraph"/>
        <w:numPr>
          <w:ilvl w:val="0"/>
          <w:numId w:val="36"/>
        </w:numPr>
        <w:autoSpaceDE w:val="0"/>
        <w:autoSpaceDN w:val="0"/>
        <w:adjustRightInd w:val="0"/>
        <w:spacing w:after="0" w:line="240" w:lineRule="auto"/>
        <w:ind w:left="426" w:hanging="426"/>
        <w:jc w:val="both"/>
        <w:rPr>
          <w:rFonts w:ascii="Times New Roman" w:hAnsi="Times New Roman" w:cs="Times New Roman"/>
          <w:sz w:val="24"/>
          <w:szCs w:val="24"/>
        </w:rPr>
      </w:pPr>
      <w:r w:rsidRPr="006E64D2">
        <w:rPr>
          <w:rFonts w:ascii="Times New Roman" w:hAnsi="Times New Roman" w:cs="Times New Roman"/>
          <w:sz w:val="24"/>
          <w:szCs w:val="24"/>
        </w:rPr>
        <w:t>Dr. Mappeaty Nyorong, M.P.H selaku pembimbing II</w:t>
      </w:r>
      <w:r w:rsidR="003C4A9A">
        <w:rPr>
          <w:rFonts w:ascii="Times New Roman" w:hAnsi="Times New Roman" w:cs="Times New Roman"/>
          <w:sz w:val="24"/>
          <w:szCs w:val="24"/>
        </w:rPr>
        <w:t xml:space="preserve"> dan penguji II</w:t>
      </w:r>
      <w:r w:rsidRPr="006E64D2">
        <w:rPr>
          <w:rFonts w:ascii="Times New Roman" w:hAnsi="Times New Roman" w:cs="Times New Roman"/>
          <w:sz w:val="24"/>
          <w:szCs w:val="24"/>
        </w:rPr>
        <w:t xml:space="preserve"> yang telah banyak memberikan masukan dan bimbingan dalam penyusunan tesis ini</w:t>
      </w:r>
    </w:p>
    <w:p w14:paraId="5B96D545" w14:textId="57DD9A41" w:rsidR="00FB1117" w:rsidRPr="006E64D2" w:rsidRDefault="00FB1117">
      <w:pPr>
        <w:pStyle w:val="ListParagraph"/>
        <w:numPr>
          <w:ilvl w:val="0"/>
          <w:numId w:val="36"/>
        </w:numPr>
        <w:autoSpaceDE w:val="0"/>
        <w:autoSpaceDN w:val="0"/>
        <w:adjustRightInd w:val="0"/>
        <w:spacing w:after="0" w:line="240" w:lineRule="auto"/>
        <w:ind w:left="426" w:hanging="426"/>
        <w:jc w:val="both"/>
        <w:rPr>
          <w:rFonts w:ascii="Times New Roman" w:hAnsi="Times New Roman" w:cs="Times New Roman"/>
          <w:sz w:val="24"/>
          <w:szCs w:val="24"/>
        </w:rPr>
      </w:pPr>
      <w:r w:rsidRPr="006E64D2">
        <w:rPr>
          <w:rFonts w:ascii="Times New Roman" w:hAnsi="Times New Roman" w:cs="Times New Roman"/>
          <w:sz w:val="24"/>
          <w:szCs w:val="24"/>
        </w:rPr>
        <w:t xml:space="preserve">Dr. Ir. Zuraidah Nasution, M.Kes selaku penguji </w:t>
      </w:r>
      <w:r w:rsidR="003C4A9A">
        <w:rPr>
          <w:rFonts w:ascii="Times New Roman" w:hAnsi="Times New Roman" w:cs="Times New Roman"/>
          <w:sz w:val="24"/>
          <w:szCs w:val="24"/>
        </w:rPr>
        <w:t>II</w:t>
      </w:r>
      <w:r w:rsidRPr="006E64D2">
        <w:rPr>
          <w:rFonts w:ascii="Times New Roman" w:hAnsi="Times New Roman" w:cs="Times New Roman"/>
          <w:sz w:val="24"/>
          <w:szCs w:val="24"/>
        </w:rPr>
        <w:t>I yang telah banyak memberikan masukan dan bimbingan dalam penyusunan tesis ini.</w:t>
      </w:r>
    </w:p>
    <w:p w14:paraId="16C89C28" w14:textId="77777777" w:rsidR="00FB1117" w:rsidRPr="006E64D2" w:rsidRDefault="00FB1117">
      <w:pPr>
        <w:pStyle w:val="ListParagraph"/>
        <w:numPr>
          <w:ilvl w:val="0"/>
          <w:numId w:val="36"/>
        </w:numPr>
        <w:autoSpaceDE w:val="0"/>
        <w:autoSpaceDN w:val="0"/>
        <w:adjustRightInd w:val="0"/>
        <w:spacing w:after="0" w:line="240" w:lineRule="auto"/>
        <w:ind w:left="426" w:hanging="426"/>
        <w:jc w:val="both"/>
        <w:rPr>
          <w:rFonts w:ascii="Times New Roman" w:hAnsi="Times New Roman" w:cs="Times New Roman"/>
          <w:sz w:val="24"/>
          <w:szCs w:val="24"/>
        </w:rPr>
      </w:pPr>
      <w:r w:rsidRPr="006E64D2">
        <w:rPr>
          <w:rFonts w:ascii="Times New Roman" w:hAnsi="Times New Roman" w:cs="Times New Roman"/>
          <w:sz w:val="24"/>
          <w:szCs w:val="24"/>
        </w:rPr>
        <w:t>Kepala Puskesmas Sitinjak yang telah memberikan kesempatan kepada penulis untuk melakukan penelitian.</w:t>
      </w:r>
    </w:p>
    <w:p w14:paraId="291B7B3B" w14:textId="77777777" w:rsidR="00FB1117" w:rsidRPr="006E64D2" w:rsidRDefault="00FB1117">
      <w:pPr>
        <w:pStyle w:val="ListParagraph"/>
        <w:numPr>
          <w:ilvl w:val="0"/>
          <w:numId w:val="36"/>
        </w:numPr>
        <w:autoSpaceDE w:val="0"/>
        <w:autoSpaceDN w:val="0"/>
        <w:adjustRightInd w:val="0"/>
        <w:spacing w:after="0" w:line="240" w:lineRule="auto"/>
        <w:ind w:left="426" w:hanging="426"/>
        <w:jc w:val="both"/>
        <w:rPr>
          <w:rFonts w:ascii="Times New Roman" w:hAnsi="Times New Roman" w:cs="Times New Roman"/>
          <w:sz w:val="24"/>
          <w:szCs w:val="24"/>
        </w:rPr>
      </w:pPr>
      <w:r w:rsidRPr="006E64D2">
        <w:rPr>
          <w:rFonts w:ascii="Times New Roman" w:hAnsi="Times New Roman" w:cs="Times New Roman"/>
          <w:sz w:val="24"/>
          <w:szCs w:val="24"/>
        </w:rPr>
        <w:t>Wanita Usia Dewasa di Puskesmas Sitinjak yang telah bersedia menjadi responden penelitian dan menjawab pertanyaan dari peneliti.</w:t>
      </w:r>
    </w:p>
    <w:p w14:paraId="1E5351F7" w14:textId="77777777" w:rsidR="00FB1117" w:rsidRPr="006E64D2" w:rsidRDefault="00FB1117">
      <w:pPr>
        <w:pStyle w:val="ListParagraph"/>
        <w:numPr>
          <w:ilvl w:val="0"/>
          <w:numId w:val="36"/>
        </w:numPr>
        <w:autoSpaceDE w:val="0"/>
        <w:autoSpaceDN w:val="0"/>
        <w:adjustRightInd w:val="0"/>
        <w:spacing w:after="0" w:line="240" w:lineRule="auto"/>
        <w:ind w:left="426" w:hanging="426"/>
        <w:jc w:val="both"/>
        <w:rPr>
          <w:rFonts w:ascii="Times New Roman" w:hAnsi="Times New Roman" w:cs="Times New Roman"/>
          <w:sz w:val="24"/>
          <w:szCs w:val="24"/>
        </w:rPr>
      </w:pPr>
      <w:r w:rsidRPr="006E64D2">
        <w:rPr>
          <w:rFonts w:ascii="Times New Roman" w:hAnsi="Times New Roman" w:cs="Times New Roman"/>
          <w:sz w:val="24"/>
          <w:szCs w:val="24"/>
        </w:rPr>
        <w:t>Seluruh staf pengajar di Program Studi S-2 Kesehatan Masyarakat Institut Kesehatan Helvetia yang telah memberikan ilmu pengetahuan dan bimbingan kepada penulis selama masa pendidikan.</w:t>
      </w:r>
    </w:p>
    <w:p w14:paraId="7D7C27CD" w14:textId="77777777" w:rsidR="00FB1117" w:rsidRPr="006E64D2" w:rsidRDefault="00FB1117">
      <w:pPr>
        <w:pStyle w:val="ListParagraph"/>
        <w:numPr>
          <w:ilvl w:val="0"/>
          <w:numId w:val="36"/>
        </w:numPr>
        <w:autoSpaceDE w:val="0"/>
        <w:autoSpaceDN w:val="0"/>
        <w:adjustRightInd w:val="0"/>
        <w:spacing w:after="0" w:line="240" w:lineRule="auto"/>
        <w:ind w:left="426" w:hanging="426"/>
        <w:jc w:val="both"/>
        <w:rPr>
          <w:rFonts w:ascii="Times New Roman" w:hAnsi="Times New Roman" w:cs="Times New Roman"/>
          <w:sz w:val="24"/>
          <w:szCs w:val="24"/>
        </w:rPr>
      </w:pPr>
      <w:r w:rsidRPr="006E64D2">
        <w:rPr>
          <w:rFonts w:ascii="Times New Roman" w:hAnsi="Times New Roman" w:cs="Times New Roman"/>
          <w:sz w:val="24"/>
          <w:szCs w:val="24"/>
        </w:rPr>
        <w:t>Orang tua yang kusayangi, yang selalu mendoakan dan memberikan dukungan baik materi maupun spiritual, sehingga penulis dapat menyelesaikan tesisi ni.</w:t>
      </w:r>
    </w:p>
    <w:p w14:paraId="1F0FD0B8" w14:textId="77777777" w:rsidR="00FB1117" w:rsidRDefault="00FB1117">
      <w:pPr>
        <w:pStyle w:val="ListParagraph"/>
        <w:numPr>
          <w:ilvl w:val="0"/>
          <w:numId w:val="36"/>
        </w:numPr>
        <w:autoSpaceDE w:val="0"/>
        <w:autoSpaceDN w:val="0"/>
        <w:adjustRightInd w:val="0"/>
        <w:spacing w:after="0" w:line="240" w:lineRule="auto"/>
        <w:ind w:left="426" w:hanging="426"/>
        <w:jc w:val="both"/>
        <w:rPr>
          <w:rFonts w:ascii="Times New Roman" w:hAnsi="Times New Roman" w:cs="Times New Roman"/>
          <w:sz w:val="24"/>
          <w:szCs w:val="24"/>
        </w:rPr>
      </w:pPr>
      <w:r w:rsidRPr="006E64D2">
        <w:rPr>
          <w:rFonts w:ascii="Times New Roman" w:hAnsi="Times New Roman" w:cs="Times New Roman"/>
          <w:sz w:val="24"/>
          <w:szCs w:val="24"/>
        </w:rPr>
        <w:t>Semua t</w:t>
      </w:r>
      <w:r w:rsidRPr="006E64D2">
        <w:rPr>
          <w:rFonts w:ascii="Times New Roman" w:hAnsi="Times New Roman" w:cs="Times New Roman"/>
          <w:sz w:val="24"/>
          <w:szCs w:val="24"/>
          <w:lang w:val="id-ID"/>
        </w:rPr>
        <w:t>eman-teman</w:t>
      </w:r>
      <w:r w:rsidRPr="006E64D2">
        <w:rPr>
          <w:rFonts w:ascii="Times New Roman" w:hAnsi="Times New Roman" w:cs="Times New Roman"/>
          <w:sz w:val="24"/>
          <w:szCs w:val="24"/>
        </w:rPr>
        <w:t xml:space="preserve"> dan pihak yang telah </w:t>
      </w:r>
      <w:r w:rsidRPr="006E64D2">
        <w:rPr>
          <w:rFonts w:ascii="Times New Roman" w:hAnsi="Times New Roman" w:cs="Times New Roman"/>
          <w:sz w:val="24"/>
          <w:szCs w:val="24"/>
          <w:lang w:val="id-ID"/>
        </w:rPr>
        <w:t xml:space="preserve">membantu </w:t>
      </w:r>
      <w:r w:rsidRPr="006E64D2">
        <w:rPr>
          <w:rFonts w:ascii="Times New Roman" w:hAnsi="Times New Roman" w:cs="Times New Roman"/>
          <w:sz w:val="24"/>
          <w:szCs w:val="24"/>
        </w:rPr>
        <w:t>penulis dalam berkonsultasi</w:t>
      </w:r>
      <w:r w:rsidRPr="006E64D2">
        <w:rPr>
          <w:rFonts w:ascii="Times New Roman" w:hAnsi="Times New Roman" w:cs="Times New Roman"/>
          <w:sz w:val="24"/>
          <w:szCs w:val="24"/>
          <w:lang w:val="id-ID"/>
        </w:rPr>
        <w:t xml:space="preserve"> selama peny</w:t>
      </w:r>
      <w:r w:rsidRPr="006E64D2">
        <w:rPr>
          <w:rFonts w:ascii="Times New Roman" w:hAnsi="Times New Roman" w:cs="Times New Roman"/>
          <w:sz w:val="24"/>
          <w:szCs w:val="24"/>
        </w:rPr>
        <w:t>elesaian</w:t>
      </w:r>
      <w:r w:rsidRPr="006E64D2">
        <w:rPr>
          <w:rFonts w:ascii="Times New Roman" w:hAnsi="Times New Roman" w:cs="Times New Roman"/>
          <w:sz w:val="24"/>
          <w:szCs w:val="24"/>
          <w:lang w:val="id-ID"/>
        </w:rPr>
        <w:t xml:space="preserve"> tesis in</w:t>
      </w:r>
      <w:r w:rsidRPr="006E64D2">
        <w:rPr>
          <w:rFonts w:ascii="Times New Roman" w:hAnsi="Times New Roman" w:cs="Times New Roman"/>
          <w:sz w:val="24"/>
          <w:szCs w:val="24"/>
        </w:rPr>
        <w:t>i</w:t>
      </w:r>
    </w:p>
    <w:p w14:paraId="439A26DF" w14:textId="77777777" w:rsidR="007E5B20" w:rsidRPr="006E64D2" w:rsidRDefault="007E5B20" w:rsidP="007E5B20">
      <w:pPr>
        <w:pStyle w:val="ListParagraph"/>
        <w:autoSpaceDE w:val="0"/>
        <w:autoSpaceDN w:val="0"/>
        <w:adjustRightInd w:val="0"/>
        <w:spacing w:after="0" w:line="240" w:lineRule="auto"/>
        <w:ind w:left="426"/>
        <w:jc w:val="both"/>
        <w:rPr>
          <w:rFonts w:ascii="Times New Roman" w:hAnsi="Times New Roman" w:cs="Times New Roman"/>
          <w:sz w:val="24"/>
          <w:szCs w:val="24"/>
        </w:rPr>
      </w:pPr>
    </w:p>
    <w:p w14:paraId="3CC6F664" w14:textId="77777777" w:rsidR="00FB1117" w:rsidRPr="006E64D2" w:rsidRDefault="00FB1117" w:rsidP="00A927D8">
      <w:pPr>
        <w:autoSpaceDE w:val="0"/>
        <w:autoSpaceDN w:val="0"/>
        <w:adjustRightInd w:val="0"/>
        <w:spacing w:after="0" w:line="240" w:lineRule="auto"/>
        <w:ind w:firstLine="426"/>
        <w:jc w:val="both"/>
        <w:rPr>
          <w:rFonts w:ascii="Times New Roman" w:hAnsi="Times New Roman" w:cs="Times New Roman"/>
          <w:sz w:val="24"/>
          <w:szCs w:val="24"/>
        </w:rPr>
      </w:pPr>
      <w:r w:rsidRPr="006E64D2">
        <w:rPr>
          <w:rFonts w:ascii="Times New Roman" w:hAnsi="Times New Roman" w:cs="Times New Roman"/>
          <w:sz w:val="24"/>
          <w:szCs w:val="24"/>
        </w:rPr>
        <w:lastRenderedPageBreak/>
        <w:t>Akhir kata penulis mengucapkan terima kasih yang sebesar-besarnya kepada semua pihak yang telah membantu dalam melaksanakan penyelesaian tesis ini. Semoga tulisan ini dapat bermanfaat bagi penulis khususnya dan pembaca pada umumnya. Semoga Allah SWT memberikan karunia-Nya kepada kita semua. Amin......</w:t>
      </w:r>
    </w:p>
    <w:p w14:paraId="37E7221C" w14:textId="77777777" w:rsidR="00FB1117" w:rsidRPr="006E64D2" w:rsidRDefault="00FB1117" w:rsidP="00A927D8">
      <w:pPr>
        <w:spacing w:after="0" w:line="240" w:lineRule="auto"/>
        <w:ind w:firstLine="720"/>
        <w:contextualSpacing/>
        <w:jc w:val="both"/>
        <w:rPr>
          <w:rFonts w:ascii="Times New Roman" w:hAnsi="Times New Roman" w:cs="Times New Roman"/>
          <w:sz w:val="24"/>
          <w:szCs w:val="24"/>
        </w:rPr>
      </w:pPr>
    </w:p>
    <w:p w14:paraId="39146676" w14:textId="6FF73565" w:rsidR="00FB1117" w:rsidRPr="006E64D2" w:rsidRDefault="00FB1117" w:rsidP="00A927D8">
      <w:pPr>
        <w:spacing w:after="0" w:line="240" w:lineRule="auto"/>
        <w:jc w:val="both"/>
        <w:rPr>
          <w:rFonts w:ascii="Times New Roman" w:hAnsi="Times New Roman" w:cs="Times New Roman"/>
          <w:sz w:val="24"/>
          <w:szCs w:val="24"/>
        </w:rPr>
      </w:pP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lang w:val="id-ID"/>
        </w:rPr>
        <w:tab/>
      </w:r>
      <w:r w:rsidRPr="006E64D2">
        <w:rPr>
          <w:rFonts w:ascii="Times New Roman" w:hAnsi="Times New Roman" w:cs="Times New Roman"/>
          <w:sz w:val="24"/>
          <w:szCs w:val="24"/>
          <w:lang w:val="id-ID"/>
        </w:rPr>
        <w:tab/>
      </w:r>
      <w:r w:rsidRPr="006E64D2">
        <w:rPr>
          <w:rFonts w:ascii="Times New Roman" w:hAnsi="Times New Roman" w:cs="Times New Roman"/>
          <w:sz w:val="24"/>
          <w:szCs w:val="24"/>
          <w:lang w:val="id-ID"/>
        </w:rPr>
        <w:tab/>
      </w:r>
      <w:r w:rsidRPr="006E64D2">
        <w:rPr>
          <w:rFonts w:ascii="Times New Roman" w:hAnsi="Times New Roman" w:cs="Times New Roman"/>
          <w:sz w:val="24"/>
          <w:szCs w:val="24"/>
        </w:rPr>
        <w:tab/>
        <w:t xml:space="preserve">Medan, </w:t>
      </w:r>
      <w:r w:rsidR="003C4A9A">
        <w:rPr>
          <w:rFonts w:ascii="Times New Roman" w:hAnsi="Times New Roman" w:cs="Times New Roman"/>
          <w:sz w:val="24"/>
          <w:szCs w:val="24"/>
        </w:rPr>
        <w:t>06</w:t>
      </w:r>
      <w:r w:rsidRPr="006E64D2">
        <w:rPr>
          <w:rFonts w:ascii="Times New Roman" w:hAnsi="Times New Roman" w:cs="Times New Roman"/>
          <w:sz w:val="24"/>
          <w:szCs w:val="24"/>
        </w:rPr>
        <w:t xml:space="preserve"> </w:t>
      </w:r>
      <w:r w:rsidR="00A927D8">
        <w:rPr>
          <w:rFonts w:ascii="Times New Roman" w:hAnsi="Times New Roman" w:cs="Times New Roman"/>
          <w:sz w:val="24"/>
          <w:szCs w:val="24"/>
        </w:rPr>
        <w:t>Januari</w:t>
      </w:r>
      <w:r w:rsidRPr="006E64D2">
        <w:rPr>
          <w:rFonts w:ascii="Times New Roman" w:hAnsi="Times New Roman" w:cs="Times New Roman"/>
          <w:sz w:val="24"/>
          <w:szCs w:val="24"/>
        </w:rPr>
        <w:t xml:space="preserve">  202</w:t>
      </w:r>
      <w:r w:rsidR="00A927D8">
        <w:rPr>
          <w:rFonts w:ascii="Times New Roman" w:hAnsi="Times New Roman" w:cs="Times New Roman"/>
          <w:sz w:val="24"/>
          <w:szCs w:val="24"/>
        </w:rPr>
        <w:t>3</w:t>
      </w:r>
    </w:p>
    <w:p w14:paraId="5EAB91FC" w14:textId="77777777" w:rsidR="00FB1117" w:rsidRPr="006E64D2" w:rsidRDefault="00FB1117" w:rsidP="00A927D8">
      <w:pPr>
        <w:spacing w:after="0" w:line="240" w:lineRule="auto"/>
        <w:jc w:val="both"/>
        <w:rPr>
          <w:rFonts w:ascii="Times New Roman" w:hAnsi="Times New Roman" w:cs="Times New Roman"/>
          <w:sz w:val="24"/>
          <w:szCs w:val="24"/>
        </w:rPr>
      </w:pP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t>Penulis</w:t>
      </w:r>
    </w:p>
    <w:p w14:paraId="770C5792" w14:textId="77777777" w:rsidR="00FB1117" w:rsidRPr="006E64D2" w:rsidRDefault="00FB1117" w:rsidP="00A927D8">
      <w:pPr>
        <w:spacing w:after="0" w:line="240" w:lineRule="auto"/>
        <w:jc w:val="both"/>
        <w:rPr>
          <w:rFonts w:ascii="Times New Roman" w:hAnsi="Times New Roman" w:cs="Times New Roman"/>
          <w:sz w:val="24"/>
          <w:szCs w:val="24"/>
        </w:rPr>
      </w:pP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p>
    <w:p w14:paraId="2F8872E0" w14:textId="77777777" w:rsidR="00FB1117" w:rsidRDefault="00FB1117" w:rsidP="00A927D8">
      <w:pPr>
        <w:spacing w:after="0" w:line="240" w:lineRule="auto"/>
        <w:jc w:val="both"/>
        <w:rPr>
          <w:rFonts w:ascii="Times New Roman" w:hAnsi="Times New Roman" w:cs="Times New Roman"/>
          <w:sz w:val="24"/>
          <w:szCs w:val="24"/>
        </w:rPr>
      </w:pPr>
    </w:p>
    <w:p w14:paraId="00FE1883" w14:textId="77777777" w:rsidR="00A927D8" w:rsidRPr="006E64D2" w:rsidRDefault="00A927D8" w:rsidP="00A927D8">
      <w:pPr>
        <w:spacing w:after="0" w:line="240" w:lineRule="auto"/>
        <w:jc w:val="both"/>
        <w:rPr>
          <w:rFonts w:ascii="Times New Roman" w:hAnsi="Times New Roman" w:cs="Times New Roman"/>
          <w:sz w:val="24"/>
          <w:szCs w:val="24"/>
        </w:rPr>
      </w:pPr>
    </w:p>
    <w:p w14:paraId="20ABD883" w14:textId="77777777" w:rsidR="00FB1117" w:rsidRPr="006E64D2" w:rsidRDefault="00FB1117" w:rsidP="00A927D8">
      <w:pPr>
        <w:spacing w:after="0" w:line="240" w:lineRule="auto"/>
        <w:jc w:val="both"/>
        <w:rPr>
          <w:rFonts w:ascii="Times New Roman" w:hAnsi="Times New Roman" w:cs="Times New Roman"/>
          <w:sz w:val="24"/>
          <w:szCs w:val="24"/>
        </w:rPr>
      </w:pP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t>Dinda Putri Aditya</w:t>
      </w:r>
    </w:p>
    <w:p w14:paraId="7B9DEAF5" w14:textId="77777777" w:rsidR="00FB1117" w:rsidRPr="006E64D2" w:rsidRDefault="00FB1117" w:rsidP="00D81C2F">
      <w:pPr>
        <w:rPr>
          <w:rFonts w:ascii="Times New Roman" w:hAnsi="Times New Roman" w:cs="Times New Roman"/>
          <w:b/>
          <w:sz w:val="24"/>
          <w:szCs w:val="24"/>
        </w:rPr>
      </w:pPr>
    </w:p>
    <w:p w14:paraId="744BC33E" w14:textId="77777777" w:rsidR="00FB1117" w:rsidRDefault="00FB1117" w:rsidP="00D81C2F">
      <w:pPr>
        <w:rPr>
          <w:rFonts w:ascii="Times New Roman" w:hAnsi="Times New Roman" w:cs="Times New Roman"/>
          <w:b/>
          <w:sz w:val="24"/>
          <w:szCs w:val="24"/>
        </w:rPr>
      </w:pPr>
      <w:r w:rsidRPr="006E64D2">
        <w:rPr>
          <w:rFonts w:ascii="Times New Roman" w:hAnsi="Times New Roman" w:cs="Times New Roman"/>
          <w:b/>
          <w:sz w:val="24"/>
          <w:szCs w:val="24"/>
        </w:rPr>
        <w:br w:type="page"/>
      </w:r>
    </w:p>
    <w:p w14:paraId="63EA41FD" w14:textId="77777777" w:rsidR="003C4A9A" w:rsidRDefault="003C4A9A" w:rsidP="003C4A9A">
      <w:pPr>
        <w:pStyle w:val="ListParagraph"/>
        <w:autoSpaceDE w:val="0"/>
        <w:autoSpaceDN w:val="0"/>
        <w:adjustRightInd w:val="0"/>
        <w:spacing w:after="0" w:line="240" w:lineRule="auto"/>
        <w:ind w:left="709"/>
        <w:jc w:val="both"/>
        <w:rPr>
          <w:rFonts w:ascii="Times New Roman" w:hAnsi="Times New Roman" w:cs="Times New Roman"/>
          <w:b/>
          <w:sz w:val="24"/>
          <w:szCs w:val="24"/>
        </w:rPr>
      </w:pPr>
      <w:r>
        <w:rPr>
          <w:rFonts w:ascii="Times New Roman" w:hAnsi="Times New Roman" w:cs="Times New Roman"/>
          <w:sz w:val="24"/>
          <w:szCs w:val="24"/>
        </w:rPr>
        <w:lastRenderedPageBreak/>
        <w:tab/>
      </w:r>
      <w:r w:rsidRPr="002718EC">
        <w:rPr>
          <w:rFonts w:ascii="Times New Roman" w:hAnsi="Times New Roman" w:cs="Times New Roman"/>
          <w:b/>
          <w:sz w:val="24"/>
          <w:szCs w:val="24"/>
          <w:lang w:val="id-ID"/>
        </w:rPr>
        <w:t>DAFTAR RIWAYAT HIDUP</w:t>
      </w:r>
    </w:p>
    <w:p w14:paraId="2CF27F9F" w14:textId="77777777" w:rsidR="003C4A9A" w:rsidRPr="003C4A9A" w:rsidRDefault="003C4A9A" w:rsidP="003C4A9A">
      <w:pPr>
        <w:pStyle w:val="ListParagraph"/>
        <w:autoSpaceDE w:val="0"/>
        <w:autoSpaceDN w:val="0"/>
        <w:adjustRightInd w:val="0"/>
        <w:spacing w:after="0" w:line="240" w:lineRule="auto"/>
        <w:ind w:left="709"/>
        <w:jc w:val="both"/>
        <w:rPr>
          <w:rFonts w:ascii="Times New Roman" w:hAnsi="Times New Roman" w:cs="Times New Roman"/>
          <w:b/>
          <w:sz w:val="24"/>
          <w:szCs w:val="24"/>
        </w:rPr>
      </w:pPr>
    </w:p>
    <w:p w14:paraId="6E16C223" w14:textId="77777777" w:rsidR="003C4A9A" w:rsidRPr="002718EC" w:rsidRDefault="003C4A9A" w:rsidP="003C4A9A">
      <w:pPr>
        <w:spacing w:after="0" w:line="240" w:lineRule="auto"/>
        <w:rPr>
          <w:rFonts w:ascii="Times New Roman" w:hAnsi="Times New Roman" w:cs="Times New Roman"/>
          <w:sz w:val="24"/>
          <w:szCs w:val="24"/>
          <w:lang w:val="id-ID"/>
        </w:rPr>
      </w:pPr>
    </w:p>
    <w:p w14:paraId="7A22AE93" w14:textId="77777777" w:rsidR="003C4A9A" w:rsidRDefault="003C4A9A" w:rsidP="003C4A9A">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 xml:space="preserve">Peneliti bernama </w:t>
      </w:r>
      <w:r w:rsidRPr="003C4A9A">
        <w:rPr>
          <w:rFonts w:ascii="Times New Roman" w:hAnsi="Times New Roman" w:cs="Times New Roman"/>
          <w:sz w:val="24"/>
          <w:szCs w:val="24"/>
          <w:lang w:val="id-ID"/>
        </w:rPr>
        <w:t>Dinda Putri Aditya</w:t>
      </w:r>
      <w:r w:rsidRPr="002718EC">
        <w:rPr>
          <w:rFonts w:ascii="Times New Roman" w:hAnsi="Times New Roman" w:cs="Times New Roman"/>
          <w:sz w:val="24"/>
          <w:szCs w:val="24"/>
          <w:lang w:val="id-ID"/>
        </w:rPr>
        <w:t>, anak ke</w:t>
      </w:r>
      <w:r>
        <w:rPr>
          <w:rFonts w:ascii="Times New Roman" w:hAnsi="Times New Roman" w:cs="Times New Roman"/>
          <w:sz w:val="24"/>
          <w:szCs w:val="24"/>
        </w:rPr>
        <w:t xml:space="preserve"> empat </w:t>
      </w:r>
      <w:r w:rsidRPr="002718EC">
        <w:rPr>
          <w:rFonts w:ascii="Times New Roman" w:hAnsi="Times New Roman" w:cs="Times New Roman"/>
          <w:sz w:val="24"/>
          <w:szCs w:val="24"/>
          <w:lang w:val="id-ID"/>
        </w:rPr>
        <w:t xml:space="preserve"> dari 4 bersaudara. Peneliti adalah anak dari pasangan </w:t>
      </w:r>
      <w:r w:rsidRPr="003C4A9A">
        <w:rPr>
          <w:rFonts w:ascii="Times New Roman" w:hAnsi="Times New Roman" w:cs="Times New Roman"/>
          <w:sz w:val="24"/>
          <w:szCs w:val="24"/>
          <w:lang w:val="id-ID"/>
        </w:rPr>
        <w:t>Kurniadi, SH</w:t>
      </w:r>
      <w:r w:rsidRPr="002718EC">
        <w:rPr>
          <w:rFonts w:ascii="Times New Roman" w:hAnsi="Times New Roman" w:cs="Times New Roman"/>
          <w:sz w:val="24"/>
          <w:szCs w:val="24"/>
          <w:lang w:val="id-ID"/>
        </w:rPr>
        <w:t xml:space="preserve"> dan </w:t>
      </w:r>
      <w:r w:rsidRPr="003C4A9A">
        <w:rPr>
          <w:rFonts w:ascii="Times New Roman" w:hAnsi="Times New Roman" w:cs="Times New Roman"/>
          <w:sz w:val="24"/>
          <w:szCs w:val="24"/>
          <w:lang w:val="id-ID"/>
        </w:rPr>
        <w:t>Rosmawati Harahap, S.Sit, M.Si</w:t>
      </w:r>
      <w:r w:rsidRPr="002718EC">
        <w:rPr>
          <w:rFonts w:ascii="Times New Roman" w:hAnsi="Times New Roman" w:cs="Times New Roman"/>
          <w:sz w:val="24"/>
          <w:szCs w:val="24"/>
          <w:lang w:val="id-ID"/>
        </w:rPr>
        <w:t xml:space="preserve">, Lahir di </w:t>
      </w:r>
      <w:r w:rsidRPr="003C4A9A">
        <w:rPr>
          <w:rFonts w:ascii="Times New Roman" w:hAnsi="Times New Roman" w:cs="Times New Roman"/>
          <w:sz w:val="24"/>
          <w:szCs w:val="24"/>
          <w:lang w:val="id-ID"/>
        </w:rPr>
        <w:t>Padangsidimpuan</w:t>
      </w:r>
      <w:r w:rsidRPr="002718EC">
        <w:rPr>
          <w:rFonts w:ascii="Times New Roman" w:hAnsi="Times New Roman" w:cs="Times New Roman"/>
          <w:sz w:val="24"/>
          <w:szCs w:val="24"/>
          <w:lang w:val="id-ID"/>
        </w:rPr>
        <w:t xml:space="preserve">, </w:t>
      </w:r>
      <w:r w:rsidRPr="003C4A9A">
        <w:rPr>
          <w:rFonts w:ascii="Times New Roman" w:hAnsi="Times New Roman" w:cs="Times New Roman"/>
          <w:sz w:val="24"/>
          <w:szCs w:val="24"/>
          <w:lang w:val="id-ID"/>
        </w:rPr>
        <w:t>14 April 1997</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Kec. Angkola Barat, Kab. </w:t>
      </w:r>
      <w:r>
        <w:rPr>
          <w:rFonts w:ascii="Times New Roman" w:hAnsi="Times New Roman" w:cs="Times New Roman"/>
          <w:sz w:val="24"/>
          <w:szCs w:val="24"/>
        </w:rPr>
        <w:t xml:space="preserve"> </w:t>
      </w:r>
      <w:r w:rsidRPr="003C4A9A">
        <w:rPr>
          <w:rFonts w:ascii="Times New Roman" w:hAnsi="Times New Roman" w:cs="Times New Roman"/>
          <w:sz w:val="24"/>
          <w:szCs w:val="24"/>
          <w:lang w:val="id-ID"/>
        </w:rPr>
        <w:t>Tapanuli Selatan</w:t>
      </w:r>
      <w:r>
        <w:rPr>
          <w:rFonts w:ascii="Times New Roman" w:hAnsi="Times New Roman" w:cs="Times New Roman"/>
          <w:sz w:val="24"/>
          <w:szCs w:val="24"/>
        </w:rPr>
        <w:t xml:space="preserve"> </w:t>
      </w:r>
      <w:r w:rsidRPr="002718EC">
        <w:rPr>
          <w:rFonts w:ascii="Times New Roman" w:hAnsi="Times New Roman" w:cs="Times New Roman"/>
          <w:sz w:val="24"/>
          <w:szCs w:val="24"/>
          <w:lang w:val="id-ID"/>
        </w:rPr>
        <w:t xml:space="preserve">dan dibesarkan di tengah lingkungan keluarga yang menomor satukan Agama dan Pendidikan. </w:t>
      </w:r>
    </w:p>
    <w:p w14:paraId="1F9032F8" w14:textId="77777777" w:rsidR="003C4A9A" w:rsidRPr="002718EC" w:rsidRDefault="003C4A9A" w:rsidP="003C4A9A">
      <w:pPr>
        <w:spacing w:after="0" w:line="480" w:lineRule="auto"/>
        <w:ind w:firstLine="720"/>
        <w:jc w:val="both"/>
        <w:rPr>
          <w:rFonts w:ascii="Times New Roman" w:hAnsi="Times New Roman" w:cs="Times New Roman"/>
          <w:sz w:val="24"/>
          <w:szCs w:val="24"/>
          <w:lang w:val="id-ID"/>
        </w:rPr>
      </w:pPr>
      <w:r w:rsidRPr="002718EC">
        <w:rPr>
          <w:rFonts w:ascii="Times New Roman" w:hAnsi="Times New Roman" w:cs="Times New Roman"/>
          <w:sz w:val="24"/>
          <w:szCs w:val="24"/>
          <w:lang w:val="id-ID"/>
        </w:rPr>
        <w:t>Riwayat pendidikan peneliti Tahun 200</w:t>
      </w:r>
      <w:r>
        <w:rPr>
          <w:rFonts w:ascii="Times New Roman" w:hAnsi="Times New Roman" w:cs="Times New Roman"/>
          <w:sz w:val="24"/>
          <w:szCs w:val="24"/>
        </w:rPr>
        <w:t>3</w:t>
      </w:r>
      <w:r w:rsidRPr="002718EC">
        <w:rPr>
          <w:rFonts w:ascii="Times New Roman" w:hAnsi="Times New Roman" w:cs="Times New Roman"/>
          <w:sz w:val="24"/>
          <w:szCs w:val="24"/>
          <w:lang w:val="id-ID"/>
        </w:rPr>
        <w:t>-200</w:t>
      </w:r>
      <w:r>
        <w:rPr>
          <w:rFonts w:ascii="Times New Roman" w:hAnsi="Times New Roman" w:cs="Times New Roman"/>
          <w:sz w:val="24"/>
          <w:szCs w:val="24"/>
        </w:rPr>
        <w:t>9</w:t>
      </w:r>
      <w:r w:rsidRPr="002718EC">
        <w:rPr>
          <w:rFonts w:ascii="Times New Roman" w:hAnsi="Times New Roman" w:cs="Times New Roman"/>
          <w:sz w:val="24"/>
          <w:szCs w:val="24"/>
          <w:lang w:val="id-ID"/>
        </w:rPr>
        <w:t xml:space="preserve"> </w:t>
      </w:r>
      <w:r w:rsidRPr="003C4A9A">
        <w:rPr>
          <w:rFonts w:ascii="Times New Roman" w:hAnsi="Times New Roman" w:cs="Times New Roman"/>
          <w:sz w:val="24"/>
          <w:szCs w:val="24"/>
          <w:lang w:val="id-ID"/>
        </w:rPr>
        <w:t>SDN 100116 Sigumuru</w:t>
      </w:r>
      <w:r w:rsidRPr="002718EC">
        <w:rPr>
          <w:rFonts w:ascii="Times New Roman" w:hAnsi="Times New Roman" w:cs="Times New Roman"/>
          <w:sz w:val="24"/>
          <w:szCs w:val="24"/>
          <w:lang w:val="id-ID"/>
        </w:rPr>
        <w:t xml:space="preserve">, Tahun </w:t>
      </w:r>
      <w:r w:rsidRPr="003C4A9A">
        <w:rPr>
          <w:rFonts w:ascii="Times New Roman" w:hAnsi="Times New Roman" w:cs="Times New Roman"/>
          <w:sz w:val="24"/>
          <w:szCs w:val="24"/>
          <w:lang w:val="id-ID"/>
        </w:rPr>
        <w:t>2009-2012</w:t>
      </w:r>
      <w:r>
        <w:rPr>
          <w:rFonts w:ascii="Times New Roman" w:hAnsi="Times New Roman" w:cs="Times New Roman"/>
          <w:sz w:val="24"/>
          <w:szCs w:val="24"/>
        </w:rPr>
        <w:t xml:space="preserve"> </w:t>
      </w:r>
      <w:r w:rsidRPr="003C4A9A">
        <w:rPr>
          <w:rFonts w:ascii="Times New Roman" w:hAnsi="Times New Roman" w:cs="Times New Roman"/>
          <w:sz w:val="24"/>
          <w:szCs w:val="24"/>
          <w:lang w:val="id-ID"/>
        </w:rPr>
        <w:t>SMP Negeri 4 Padangsidimpuan</w:t>
      </w:r>
      <w:r w:rsidRPr="002718EC">
        <w:rPr>
          <w:rFonts w:ascii="Times New Roman" w:hAnsi="Times New Roman" w:cs="Times New Roman"/>
          <w:sz w:val="24"/>
          <w:szCs w:val="24"/>
          <w:lang w:val="id-ID"/>
        </w:rPr>
        <w:t xml:space="preserve">, Tahun </w:t>
      </w:r>
      <w:r w:rsidRPr="003C4A9A">
        <w:rPr>
          <w:rFonts w:ascii="Times New Roman" w:hAnsi="Times New Roman" w:cs="Times New Roman"/>
          <w:sz w:val="24"/>
          <w:szCs w:val="24"/>
          <w:lang w:val="id-ID"/>
        </w:rPr>
        <w:t>2012-2015</w:t>
      </w:r>
      <w:r>
        <w:rPr>
          <w:rFonts w:ascii="Times New Roman" w:hAnsi="Times New Roman" w:cs="Times New Roman"/>
          <w:sz w:val="24"/>
          <w:szCs w:val="24"/>
        </w:rPr>
        <w:t xml:space="preserve"> </w:t>
      </w:r>
      <w:r w:rsidRPr="003C4A9A">
        <w:rPr>
          <w:rFonts w:ascii="Times New Roman" w:hAnsi="Times New Roman" w:cs="Times New Roman"/>
          <w:sz w:val="24"/>
          <w:szCs w:val="24"/>
          <w:lang w:val="id-ID"/>
        </w:rPr>
        <w:t>SMA Negeri 6 Padangsidimpuan</w:t>
      </w:r>
      <w:r>
        <w:rPr>
          <w:rFonts w:ascii="Times New Roman" w:hAnsi="Times New Roman" w:cs="Times New Roman"/>
          <w:sz w:val="24"/>
          <w:szCs w:val="24"/>
        </w:rPr>
        <w:t xml:space="preserve">, </w:t>
      </w:r>
      <w:r w:rsidRPr="002718EC">
        <w:rPr>
          <w:rFonts w:ascii="Times New Roman" w:hAnsi="Times New Roman" w:cs="Times New Roman"/>
          <w:sz w:val="24"/>
          <w:szCs w:val="24"/>
          <w:lang w:val="id-ID"/>
        </w:rPr>
        <w:t xml:space="preserve">Tahun </w:t>
      </w:r>
      <w:r w:rsidRPr="003C4A9A">
        <w:rPr>
          <w:rFonts w:ascii="Times New Roman" w:hAnsi="Times New Roman" w:cs="Times New Roman"/>
          <w:sz w:val="24"/>
          <w:szCs w:val="24"/>
          <w:lang w:val="id-ID"/>
        </w:rPr>
        <w:t>2015-2019</w:t>
      </w:r>
      <w:r>
        <w:rPr>
          <w:rFonts w:ascii="Times New Roman" w:hAnsi="Times New Roman" w:cs="Times New Roman"/>
          <w:sz w:val="24"/>
          <w:szCs w:val="24"/>
        </w:rPr>
        <w:t xml:space="preserve">  </w:t>
      </w:r>
      <w:r w:rsidRPr="002718EC">
        <w:rPr>
          <w:rFonts w:ascii="Times New Roman" w:hAnsi="Times New Roman" w:cs="Times New Roman"/>
          <w:sz w:val="24"/>
          <w:szCs w:val="24"/>
          <w:lang w:val="id-ID"/>
        </w:rPr>
        <w:t xml:space="preserve">selesai </w:t>
      </w:r>
      <w:r w:rsidRPr="003C4A9A">
        <w:rPr>
          <w:rFonts w:ascii="Times New Roman" w:hAnsi="Times New Roman" w:cs="Times New Roman"/>
          <w:sz w:val="24"/>
          <w:szCs w:val="24"/>
          <w:lang w:val="id-ID"/>
        </w:rPr>
        <w:t>Program Studi SI Kesehatan Masyarakat</w:t>
      </w:r>
      <w:r>
        <w:rPr>
          <w:rFonts w:ascii="Times New Roman" w:hAnsi="Times New Roman" w:cs="Times New Roman"/>
          <w:sz w:val="24"/>
          <w:szCs w:val="24"/>
        </w:rPr>
        <w:t xml:space="preserve"> </w:t>
      </w:r>
      <w:r w:rsidRPr="003C4A9A">
        <w:rPr>
          <w:rFonts w:ascii="Times New Roman" w:hAnsi="Times New Roman" w:cs="Times New Roman"/>
          <w:sz w:val="24"/>
          <w:szCs w:val="24"/>
          <w:lang w:val="id-ID"/>
        </w:rPr>
        <w:t>Institut Kesehatan Helvetia</w:t>
      </w:r>
      <w:r w:rsidRPr="002718EC">
        <w:rPr>
          <w:rFonts w:ascii="Times New Roman" w:hAnsi="Times New Roman" w:cs="Times New Roman"/>
          <w:sz w:val="24"/>
          <w:szCs w:val="24"/>
          <w:lang w:val="id-ID"/>
        </w:rPr>
        <w:t xml:space="preserve">, </w:t>
      </w:r>
      <w:r w:rsidRPr="003C4A9A">
        <w:rPr>
          <w:rFonts w:ascii="Times New Roman" w:hAnsi="Times New Roman" w:cs="Times New Roman"/>
          <w:sz w:val="24"/>
          <w:szCs w:val="24"/>
          <w:lang w:val="id-ID"/>
        </w:rPr>
        <w:t>2020-2022</w:t>
      </w:r>
      <w:r>
        <w:rPr>
          <w:rFonts w:ascii="Times New Roman" w:hAnsi="Times New Roman" w:cs="Times New Roman"/>
          <w:sz w:val="24"/>
          <w:szCs w:val="24"/>
        </w:rPr>
        <w:t xml:space="preserve"> </w:t>
      </w:r>
      <w:r w:rsidRPr="002718EC">
        <w:rPr>
          <w:rFonts w:ascii="Times New Roman" w:hAnsi="Times New Roman" w:cs="Times New Roman"/>
          <w:sz w:val="24"/>
          <w:szCs w:val="24"/>
          <w:lang w:val="id-ID"/>
        </w:rPr>
        <w:t>Program Pendidikan S2 Ilmu Kesehatan Masyarakat institut Kesehatan Helvetia Medan.</w:t>
      </w:r>
    </w:p>
    <w:p w14:paraId="1FA9A795" w14:textId="77777777" w:rsidR="003C4A9A" w:rsidRDefault="003C4A9A" w:rsidP="00D81C2F">
      <w:pPr>
        <w:rPr>
          <w:rFonts w:ascii="Times New Roman" w:hAnsi="Times New Roman" w:cs="Times New Roman"/>
          <w:b/>
          <w:sz w:val="24"/>
          <w:szCs w:val="24"/>
        </w:rPr>
      </w:pPr>
    </w:p>
    <w:p w14:paraId="4A8ED0BA" w14:textId="77777777" w:rsidR="003C4A9A" w:rsidRDefault="003C4A9A" w:rsidP="00D81C2F">
      <w:pPr>
        <w:rPr>
          <w:rFonts w:ascii="Times New Roman" w:hAnsi="Times New Roman" w:cs="Times New Roman"/>
          <w:b/>
          <w:sz w:val="24"/>
          <w:szCs w:val="24"/>
        </w:rPr>
      </w:pPr>
    </w:p>
    <w:p w14:paraId="6B73881A" w14:textId="77777777" w:rsidR="003C4A9A" w:rsidRDefault="003C4A9A" w:rsidP="00D81C2F">
      <w:pPr>
        <w:rPr>
          <w:rFonts w:ascii="Times New Roman" w:hAnsi="Times New Roman" w:cs="Times New Roman"/>
          <w:b/>
          <w:sz w:val="24"/>
          <w:szCs w:val="24"/>
        </w:rPr>
      </w:pPr>
    </w:p>
    <w:p w14:paraId="4A393B24" w14:textId="77777777" w:rsidR="003C4A9A" w:rsidRDefault="003C4A9A" w:rsidP="00D81C2F">
      <w:pPr>
        <w:rPr>
          <w:rFonts w:ascii="Times New Roman" w:hAnsi="Times New Roman" w:cs="Times New Roman"/>
          <w:b/>
          <w:sz w:val="24"/>
          <w:szCs w:val="24"/>
        </w:rPr>
      </w:pPr>
    </w:p>
    <w:p w14:paraId="109EAAEC" w14:textId="77777777" w:rsidR="003C4A9A" w:rsidRDefault="003C4A9A" w:rsidP="00D81C2F">
      <w:pPr>
        <w:rPr>
          <w:rFonts w:ascii="Times New Roman" w:hAnsi="Times New Roman" w:cs="Times New Roman"/>
          <w:b/>
          <w:sz w:val="24"/>
          <w:szCs w:val="24"/>
        </w:rPr>
      </w:pPr>
    </w:p>
    <w:p w14:paraId="320FE738" w14:textId="77777777" w:rsidR="003C4A9A" w:rsidRDefault="003C4A9A" w:rsidP="00D81C2F">
      <w:pPr>
        <w:rPr>
          <w:rFonts w:ascii="Times New Roman" w:hAnsi="Times New Roman" w:cs="Times New Roman"/>
          <w:b/>
          <w:sz w:val="24"/>
          <w:szCs w:val="24"/>
        </w:rPr>
      </w:pPr>
    </w:p>
    <w:p w14:paraId="27260DC3" w14:textId="77777777" w:rsidR="003C4A9A" w:rsidRDefault="003C4A9A" w:rsidP="00D81C2F">
      <w:pPr>
        <w:rPr>
          <w:rFonts w:ascii="Times New Roman" w:hAnsi="Times New Roman" w:cs="Times New Roman"/>
          <w:b/>
          <w:sz w:val="24"/>
          <w:szCs w:val="24"/>
        </w:rPr>
      </w:pPr>
    </w:p>
    <w:p w14:paraId="79EAB113" w14:textId="77777777" w:rsidR="003C4A9A" w:rsidRDefault="003C4A9A" w:rsidP="00D81C2F">
      <w:pPr>
        <w:rPr>
          <w:rFonts w:ascii="Times New Roman" w:hAnsi="Times New Roman" w:cs="Times New Roman"/>
          <w:b/>
          <w:sz w:val="24"/>
          <w:szCs w:val="24"/>
        </w:rPr>
      </w:pPr>
    </w:p>
    <w:p w14:paraId="3B9831CB" w14:textId="77777777" w:rsidR="003C4A9A" w:rsidRDefault="003C4A9A" w:rsidP="00D81C2F">
      <w:pPr>
        <w:rPr>
          <w:rFonts w:ascii="Times New Roman" w:hAnsi="Times New Roman" w:cs="Times New Roman"/>
          <w:b/>
          <w:sz w:val="24"/>
          <w:szCs w:val="24"/>
        </w:rPr>
      </w:pPr>
    </w:p>
    <w:p w14:paraId="58BB1761" w14:textId="77777777" w:rsidR="003C4A9A" w:rsidRDefault="003C4A9A" w:rsidP="00D81C2F">
      <w:pPr>
        <w:rPr>
          <w:rFonts w:ascii="Times New Roman" w:hAnsi="Times New Roman" w:cs="Times New Roman"/>
          <w:b/>
          <w:sz w:val="24"/>
          <w:szCs w:val="24"/>
        </w:rPr>
      </w:pPr>
    </w:p>
    <w:p w14:paraId="1C7CCDE4" w14:textId="77777777" w:rsidR="003C4A9A" w:rsidRDefault="003C4A9A" w:rsidP="00D81C2F">
      <w:pPr>
        <w:rPr>
          <w:rFonts w:ascii="Times New Roman" w:hAnsi="Times New Roman" w:cs="Times New Roman"/>
          <w:b/>
          <w:sz w:val="24"/>
          <w:szCs w:val="24"/>
        </w:rPr>
      </w:pPr>
    </w:p>
    <w:p w14:paraId="7AF35BA5" w14:textId="77777777" w:rsidR="003C4A9A" w:rsidRDefault="003C4A9A" w:rsidP="00D81C2F">
      <w:pPr>
        <w:rPr>
          <w:rFonts w:ascii="Times New Roman" w:hAnsi="Times New Roman" w:cs="Times New Roman"/>
          <w:b/>
          <w:sz w:val="24"/>
          <w:szCs w:val="24"/>
        </w:rPr>
      </w:pPr>
    </w:p>
    <w:p w14:paraId="650FD581" w14:textId="77777777" w:rsidR="003C4A9A" w:rsidRPr="006E64D2" w:rsidRDefault="003C4A9A" w:rsidP="00D81C2F">
      <w:pPr>
        <w:rPr>
          <w:rFonts w:ascii="Times New Roman" w:hAnsi="Times New Roman" w:cs="Times New Roman"/>
          <w:b/>
          <w:sz w:val="24"/>
          <w:szCs w:val="24"/>
        </w:rPr>
      </w:pPr>
    </w:p>
    <w:p w14:paraId="3DA0C351" w14:textId="77777777" w:rsidR="005B5A4C" w:rsidRPr="006E64D2" w:rsidRDefault="005B5A4C" w:rsidP="005B5A4C">
      <w:pPr>
        <w:spacing w:line="240" w:lineRule="auto"/>
        <w:jc w:val="center"/>
        <w:rPr>
          <w:rFonts w:ascii="Times New Roman" w:hAnsi="Times New Roman" w:cs="Times New Roman"/>
          <w:b/>
          <w:sz w:val="24"/>
          <w:szCs w:val="24"/>
          <w:lang w:val="id-ID"/>
        </w:rPr>
      </w:pPr>
      <w:r w:rsidRPr="006E64D2">
        <w:rPr>
          <w:rFonts w:ascii="Times New Roman" w:hAnsi="Times New Roman" w:cs="Times New Roman"/>
          <w:b/>
          <w:sz w:val="24"/>
          <w:szCs w:val="24"/>
        </w:rPr>
        <w:lastRenderedPageBreak/>
        <w:t>DAFTAR ISI</w:t>
      </w:r>
    </w:p>
    <w:p w14:paraId="5B71E0DA" w14:textId="77777777" w:rsidR="005B5A4C" w:rsidRPr="006E64D2" w:rsidRDefault="005B5A4C" w:rsidP="005B5A4C">
      <w:pPr>
        <w:spacing w:after="0" w:line="240" w:lineRule="auto"/>
        <w:jc w:val="center"/>
        <w:rPr>
          <w:rFonts w:ascii="Times New Roman" w:hAnsi="Times New Roman" w:cs="Times New Roman"/>
          <w:b/>
          <w:sz w:val="24"/>
          <w:szCs w:val="24"/>
          <w:lang w:val="id-ID"/>
        </w:rPr>
      </w:pPr>
    </w:p>
    <w:p w14:paraId="3ACBF0A6" w14:textId="77777777" w:rsidR="005B5A4C" w:rsidRPr="00A66605" w:rsidRDefault="005B5A4C" w:rsidP="005B5A4C">
      <w:pPr>
        <w:tabs>
          <w:tab w:val="left" w:pos="851"/>
          <w:tab w:val="left" w:pos="1418"/>
          <w:tab w:val="left" w:pos="1985"/>
          <w:tab w:val="right" w:leader="dot" w:pos="7371"/>
        </w:tabs>
        <w:spacing w:after="0" w:line="240" w:lineRule="auto"/>
        <w:jc w:val="right"/>
        <w:rPr>
          <w:rFonts w:ascii="Times New Roman" w:hAnsi="Times New Roman" w:cs="Times New Roman"/>
          <w:b/>
          <w:sz w:val="24"/>
          <w:szCs w:val="24"/>
        </w:rPr>
      </w:pPr>
      <w:r w:rsidRPr="00A66605">
        <w:rPr>
          <w:rFonts w:ascii="Times New Roman" w:hAnsi="Times New Roman" w:cs="Times New Roman"/>
          <w:b/>
          <w:sz w:val="24"/>
          <w:szCs w:val="24"/>
          <w:lang w:val="id-ID"/>
        </w:rPr>
        <w:t>H</w:t>
      </w:r>
      <w:r w:rsidRPr="00A66605">
        <w:rPr>
          <w:rFonts w:ascii="Times New Roman" w:hAnsi="Times New Roman" w:cs="Times New Roman"/>
          <w:b/>
          <w:sz w:val="24"/>
          <w:szCs w:val="24"/>
        </w:rPr>
        <w:t>alaman</w:t>
      </w:r>
    </w:p>
    <w:p w14:paraId="7EB5F201" w14:textId="57C4BE08" w:rsidR="007E5B20" w:rsidRDefault="007E5B20" w:rsidP="005B5A4C">
      <w:pPr>
        <w:tabs>
          <w:tab w:val="right" w:leader="dot" w:pos="7371"/>
          <w:tab w:val="right" w:pos="7938"/>
        </w:tabs>
        <w:spacing w:after="0" w:line="240" w:lineRule="auto"/>
        <w:jc w:val="both"/>
        <w:rPr>
          <w:rFonts w:ascii="Times New Roman" w:hAnsi="Times New Roman" w:cs="Times New Roman"/>
          <w:b/>
          <w:sz w:val="24"/>
          <w:szCs w:val="24"/>
        </w:rPr>
      </w:pPr>
      <w:r w:rsidRPr="007E5B20">
        <w:rPr>
          <w:rFonts w:ascii="Times New Roman" w:hAnsi="Times New Roman" w:cs="Times New Roman"/>
          <w:b/>
          <w:i/>
          <w:sz w:val="24"/>
          <w:szCs w:val="24"/>
        </w:rPr>
        <w:t>ABSTRACT</w:t>
      </w:r>
      <w:r>
        <w:rPr>
          <w:rFonts w:ascii="Times New Roman" w:hAnsi="Times New Roman" w:cs="Times New Roman"/>
          <w:b/>
          <w:sz w:val="24"/>
          <w:szCs w:val="24"/>
        </w:rPr>
        <w:tab/>
      </w:r>
      <w:r>
        <w:rPr>
          <w:rFonts w:ascii="Times New Roman" w:hAnsi="Times New Roman" w:cs="Times New Roman"/>
          <w:b/>
          <w:sz w:val="24"/>
          <w:szCs w:val="24"/>
        </w:rPr>
        <w:tab/>
        <w:t>i</w:t>
      </w:r>
    </w:p>
    <w:p w14:paraId="3CDBE7E5" w14:textId="7C511004" w:rsidR="005B5A4C" w:rsidRPr="00F31530" w:rsidRDefault="005B5A4C" w:rsidP="005B5A4C">
      <w:pPr>
        <w:tabs>
          <w:tab w:val="right" w:leader="dot" w:pos="7371"/>
          <w:tab w:val="right" w:pos="7938"/>
        </w:tabs>
        <w:spacing w:after="0" w:line="240" w:lineRule="auto"/>
        <w:jc w:val="both"/>
        <w:rPr>
          <w:rFonts w:ascii="Times New Roman" w:hAnsi="Times New Roman" w:cs="Times New Roman"/>
          <w:b/>
          <w:sz w:val="24"/>
          <w:szCs w:val="24"/>
        </w:rPr>
      </w:pPr>
      <w:r w:rsidRPr="00A66605">
        <w:rPr>
          <w:rFonts w:ascii="Times New Roman" w:hAnsi="Times New Roman" w:cs="Times New Roman"/>
          <w:b/>
          <w:sz w:val="24"/>
          <w:szCs w:val="24"/>
        </w:rPr>
        <w:t>ABSTRAK</w:t>
      </w:r>
      <w:r>
        <w:rPr>
          <w:rFonts w:ascii="Times New Roman" w:hAnsi="Times New Roman" w:cs="Times New Roman"/>
          <w:b/>
          <w:sz w:val="24"/>
          <w:szCs w:val="24"/>
          <w:lang w:val="id-ID"/>
        </w:rPr>
        <w:tab/>
      </w:r>
      <w:r w:rsidRPr="00A66605">
        <w:rPr>
          <w:rFonts w:ascii="Times New Roman" w:hAnsi="Times New Roman" w:cs="Times New Roman"/>
          <w:b/>
          <w:sz w:val="24"/>
          <w:szCs w:val="24"/>
        </w:rPr>
        <w:t xml:space="preserve"> </w:t>
      </w:r>
      <w:r>
        <w:rPr>
          <w:rFonts w:ascii="Times New Roman" w:hAnsi="Times New Roman" w:cs="Times New Roman"/>
          <w:b/>
          <w:sz w:val="24"/>
          <w:szCs w:val="24"/>
          <w:lang w:val="id-ID"/>
        </w:rPr>
        <w:tab/>
        <w:t>i</w:t>
      </w:r>
      <w:r w:rsidR="00F31530">
        <w:rPr>
          <w:rFonts w:ascii="Times New Roman" w:hAnsi="Times New Roman" w:cs="Times New Roman"/>
          <w:b/>
          <w:sz w:val="24"/>
          <w:szCs w:val="24"/>
        </w:rPr>
        <w:t>i</w:t>
      </w:r>
    </w:p>
    <w:p w14:paraId="5B5C22FE" w14:textId="77777777" w:rsidR="005B5A4C" w:rsidRPr="00A66605" w:rsidRDefault="005B5A4C" w:rsidP="005B5A4C">
      <w:pPr>
        <w:tabs>
          <w:tab w:val="right" w:leader="dot" w:pos="7371"/>
          <w:tab w:val="right" w:pos="7938"/>
        </w:tabs>
        <w:spacing w:after="0" w:line="240" w:lineRule="auto"/>
        <w:jc w:val="both"/>
        <w:rPr>
          <w:rFonts w:ascii="Times New Roman" w:hAnsi="Times New Roman" w:cs="Times New Roman"/>
          <w:b/>
          <w:sz w:val="24"/>
          <w:szCs w:val="24"/>
          <w:lang w:val="id-ID"/>
        </w:rPr>
      </w:pPr>
      <w:r w:rsidRPr="006E64D2">
        <w:rPr>
          <w:rFonts w:ascii="Times New Roman" w:hAnsi="Times New Roman" w:cs="Times New Roman"/>
          <w:b/>
          <w:sz w:val="24"/>
          <w:szCs w:val="24"/>
        </w:rPr>
        <w:t xml:space="preserve">KATA PENGANTAR </w:t>
      </w:r>
      <w:r w:rsidRPr="006E64D2">
        <w:rPr>
          <w:rFonts w:ascii="Times New Roman" w:hAnsi="Times New Roman" w:cs="Times New Roman"/>
          <w:b/>
          <w:sz w:val="24"/>
          <w:szCs w:val="24"/>
        </w:rPr>
        <w:tab/>
      </w:r>
      <w:r w:rsidRPr="006E64D2">
        <w:rPr>
          <w:rFonts w:ascii="Times New Roman" w:hAnsi="Times New Roman" w:cs="Times New Roman"/>
          <w:b/>
          <w:sz w:val="24"/>
          <w:szCs w:val="24"/>
        </w:rPr>
        <w:tab/>
        <w:t>i</w:t>
      </w:r>
      <w:r>
        <w:rPr>
          <w:rFonts w:ascii="Times New Roman" w:hAnsi="Times New Roman" w:cs="Times New Roman"/>
          <w:b/>
          <w:sz w:val="24"/>
          <w:szCs w:val="24"/>
          <w:lang w:val="id-ID"/>
        </w:rPr>
        <w:t>ii</w:t>
      </w:r>
    </w:p>
    <w:p w14:paraId="78B74C34" w14:textId="77777777" w:rsidR="005B5A4C" w:rsidRPr="00A66605" w:rsidRDefault="005B5A4C" w:rsidP="005B5A4C">
      <w:pPr>
        <w:tabs>
          <w:tab w:val="right" w:leader="dot" w:pos="7371"/>
          <w:tab w:val="right" w:pos="7938"/>
        </w:tabs>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rPr>
        <w:t xml:space="preserve">DAFTAR ISI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id-ID"/>
        </w:rPr>
        <w:t>v</w:t>
      </w:r>
    </w:p>
    <w:p w14:paraId="2AF3503E" w14:textId="77777777" w:rsidR="005B5A4C" w:rsidRPr="00A66605" w:rsidRDefault="005B5A4C" w:rsidP="005B5A4C">
      <w:pPr>
        <w:tabs>
          <w:tab w:val="right" w:leader="dot" w:pos="7371"/>
          <w:tab w:val="right" w:pos="7938"/>
        </w:tabs>
        <w:spacing w:after="0" w:line="240" w:lineRule="auto"/>
        <w:jc w:val="both"/>
        <w:rPr>
          <w:rFonts w:ascii="Times New Roman" w:hAnsi="Times New Roman" w:cs="Times New Roman"/>
          <w:b/>
          <w:sz w:val="24"/>
          <w:szCs w:val="24"/>
          <w:lang w:val="id-ID"/>
        </w:rPr>
      </w:pPr>
      <w:r w:rsidRPr="006E64D2">
        <w:rPr>
          <w:rFonts w:ascii="Times New Roman" w:hAnsi="Times New Roman" w:cs="Times New Roman"/>
          <w:b/>
          <w:sz w:val="24"/>
          <w:szCs w:val="24"/>
        </w:rPr>
        <w:t xml:space="preserve">DAFTAR TABEL </w:t>
      </w:r>
      <w:r w:rsidRPr="006E64D2">
        <w:rPr>
          <w:rFonts w:ascii="Times New Roman" w:hAnsi="Times New Roman" w:cs="Times New Roman"/>
          <w:b/>
          <w:sz w:val="24"/>
          <w:szCs w:val="24"/>
        </w:rPr>
        <w:tab/>
      </w:r>
      <w:r w:rsidRPr="006E64D2">
        <w:rPr>
          <w:rFonts w:ascii="Times New Roman" w:hAnsi="Times New Roman" w:cs="Times New Roman"/>
          <w:b/>
          <w:sz w:val="24"/>
          <w:szCs w:val="24"/>
        </w:rPr>
        <w:tab/>
        <w:t>v</w:t>
      </w:r>
      <w:r>
        <w:rPr>
          <w:rFonts w:ascii="Times New Roman" w:hAnsi="Times New Roman" w:cs="Times New Roman"/>
          <w:b/>
          <w:sz w:val="24"/>
          <w:szCs w:val="24"/>
          <w:lang w:val="id-ID"/>
        </w:rPr>
        <w:t>iii</w:t>
      </w:r>
    </w:p>
    <w:p w14:paraId="535A1CD6" w14:textId="77777777" w:rsidR="005B5A4C" w:rsidRPr="00A66605" w:rsidRDefault="005B5A4C" w:rsidP="005B5A4C">
      <w:pPr>
        <w:tabs>
          <w:tab w:val="right" w:leader="dot" w:pos="7371"/>
          <w:tab w:val="right" w:pos="7938"/>
        </w:tabs>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rPr>
        <w:t>DAFTAR GAMBAR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id-ID"/>
        </w:rPr>
        <w:t>x</w:t>
      </w:r>
    </w:p>
    <w:p w14:paraId="43110E11" w14:textId="77777777" w:rsidR="005B5A4C" w:rsidRPr="00A132D8" w:rsidRDefault="005B5A4C" w:rsidP="005B5A4C">
      <w:pPr>
        <w:tabs>
          <w:tab w:val="left" w:pos="851"/>
          <w:tab w:val="right" w:leader="dot" w:pos="7371"/>
          <w:tab w:val="righ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DAFTAR LAMPIRAN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id-ID"/>
        </w:rPr>
        <w:t>x</w:t>
      </w:r>
      <w:r>
        <w:rPr>
          <w:rFonts w:ascii="Times New Roman" w:hAnsi="Times New Roman" w:cs="Times New Roman"/>
          <w:b/>
          <w:sz w:val="24"/>
          <w:szCs w:val="24"/>
        </w:rPr>
        <w:t>i</w:t>
      </w:r>
    </w:p>
    <w:p w14:paraId="0055713B" w14:textId="77777777" w:rsidR="005B5A4C" w:rsidRPr="006E64D2" w:rsidRDefault="005B5A4C" w:rsidP="005B5A4C">
      <w:pPr>
        <w:tabs>
          <w:tab w:val="left" w:pos="851"/>
          <w:tab w:val="left" w:pos="1418"/>
          <w:tab w:val="left" w:pos="1985"/>
          <w:tab w:val="right" w:leader="dot" w:pos="7371"/>
          <w:tab w:val="right" w:pos="7938"/>
        </w:tabs>
        <w:spacing w:after="0" w:line="240" w:lineRule="auto"/>
        <w:jc w:val="both"/>
        <w:rPr>
          <w:rFonts w:ascii="Times New Roman" w:hAnsi="Times New Roman" w:cs="Times New Roman"/>
          <w:b/>
          <w:sz w:val="24"/>
          <w:szCs w:val="24"/>
        </w:rPr>
      </w:pPr>
    </w:p>
    <w:p w14:paraId="68E589BF" w14:textId="77777777" w:rsidR="005B5A4C" w:rsidRPr="006E64D2" w:rsidRDefault="005B5A4C" w:rsidP="005B5A4C">
      <w:pPr>
        <w:tabs>
          <w:tab w:val="left" w:pos="1134"/>
          <w:tab w:val="right" w:leader="dot" w:pos="7371"/>
          <w:tab w:val="right" w:pos="7938"/>
        </w:tabs>
        <w:spacing w:after="0" w:line="240" w:lineRule="auto"/>
        <w:jc w:val="both"/>
        <w:rPr>
          <w:rFonts w:ascii="Times New Roman" w:hAnsi="Times New Roman" w:cs="Times New Roman"/>
          <w:b/>
          <w:sz w:val="24"/>
          <w:szCs w:val="24"/>
        </w:rPr>
      </w:pPr>
      <w:r w:rsidRPr="006E64D2">
        <w:rPr>
          <w:rFonts w:ascii="Times New Roman" w:hAnsi="Times New Roman" w:cs="Times New Roman"/>
          <w:b/>
          <w:sz w:val="24"/>
          <w:szCs w:val="24"/>
        </w:rPr>
        <w:t xml:space="preserve">BAB I  </w:t>
      </w:r>
      <w:r>
        <w:rPr>
          <w:rFonts w:ascii="Times New Roman" w:hAnsi="Times New Roman" w:cs="Times New Roman"/>
          <w:b/>
          <w:sz w:val="24"/>
          <w:szCs w:val="24"/>
        </w:rPr>
        <w:tab/>
      </w:r>
      <w:r w:rsidRPr="006E64D2">
        <w:rPr>
          <w:rFonts w:ascii="Times New Roman" w:hAnsi="Times New Roman" w:cs="Times New Roman"/>
          <w:b/>
          <w:sz w:val="24"/>
          <w:szCs w:val="24"/>
        </w:rPr>
        <w:t>PENDAHULUAN</w:t>
      </w:r>
      <w:r w:rsidRPr="006E64D2">
        <w:rPr>
          <w:rFonts w:ascii="Times New Roman" w:hAnsi="Times New Roman" w:cs="Times New Roman"/>
          <w:b/>
          <w:sz w:val="24"/>
          <w:szCs w:val="24"/>
        </w:rPr>
        <w:tab/>
      </w:r>
      <w:r w:rsidRPr="006E64D2">
        <w:rPr>
          <w:rFonts w:ascii="Times New Roman" w:hAnsi="Times New Roman" w:cs="Times New Roman"/>
          <w:b/>
          <w:sz w:val="24"/>
          <w:szCs w:val="24"/>
        </w:rPr>
        <w:tab/>
        <w:t>1</w:t>
      </w:r>
    </w:p>
    <w:p w14:paraId="48E24FC3" w14:textId="48F8FCFB" w:rsidR="005B5A4C" w:rsidRPr="007E5B20" w:rsidRDefault="005B5A4C" w:rsidP="007E5B20">
      <w:pPr>
        <w:pStyle w:val="ListParagraph"/>
        <w:numPr>
          <w:ilvl w:val="1"/>
          <w:numId w:val="70"/>
        </w:numPr>
        <w:tabs>
          <w:tab w:val="left" w:pos="1701"/>
          <w:tab w:val="right" w:leader="dot" w:pos="7371"/>
          <w:tab w:val="right" w:pos="7938"/>
        </w:tabs>
        <w:spacing w:after="0" w:line="240" w:lineRule="auto"/>
        <w:ind w:left="1701" w:hanging="567"/>
        <w:jc w:val="both"/>
        <w:rPr>
          <w:rFonts w:ascii="Times New Roman" w:hAnsi="Times New Roman" w:cs="Times New Roman"/>
          <w:sz w:val="24"/>
          <w:szCs w:val="24"/>
        </w:rPr>
      </w:pPr>
      <w:r w:rsidRPr="007E5B20">
        <w:rPr>
          <w:rFonts w:ascii="Times New Roman" w:hAnsi="Times New Roman" w:cs="Times New Roman"/>
          <w:sz w:val="24"/>
          <w:szCs w:val="24"/>
        </w:rPr>
        <w:t>Latar Belakang</w:t>
      </w:r>
      <w:r w:rsidRPr="007E5B20">
        <w:rPr>
          <w:rFonts w:ascii="Times New Roman" w:hAnsi="Times New Roman" w:cs="Times New Roman"/>
          <w:sz w:val="24"/>
          <w:szCs w:val="24"/>
        </w:rPr>
        <w:tab/>
      </w:r>
      <w:r w:rsidRPr="007E5B20">
        <w:rPr>
          <w:rFonts w:ascii="Times New Roman" w:hAnsi="Times New Roman" w:cs="Times New Roman"/>
          <w:sz w:val="24"/>
          <w:szCs w:val="24"/>
        </w:rPr>
        <w:tab/>
        <w:t>1</w:t>
      </w:r>
    </w:p>
    <w:p w14:paraId="2D1AB8DE" w14:textId="77777777" w:rsidR="005B5A4C" w:rsidRPr="006E64D2" w:rsidRDefault="005B5A4C" w:rsidP="007E5B20">
      <w:pPr>
        <w:pStyle w:val="ListParagraph"/>
        <w:numPr>
          <w:ilvl w:val="1"/>
          <w:numId w:val="70"/>
        </w:numPr>
        <w:tabs>
          <w:tab w:val="left" w:pos="1701"/>
          <w:tab w:val="right" w:leader="dot" w:pos="7371"/>
          <w:tab w:val="right" w:pos="7938"/>
        </w:tabs>
        <w:spacing w:after="0" w:line="240" w:lineRule="auto"/>
        <w:ind w:left="1701" w:hanging="567"/>
        <w:jc w:val="both"/>
        <w:rPr>
          <w:rFonts w:ascii="Times New Roman" w:hAnsi="Times New Roman" w:cs="Times New Roman"/>
          <w:sz w:val="24"/>
          <w:szCs w:val="24"/>
        </w:rPr>
      </w:pPr>
      <w:r w:rsidRPr="006E64D2">
        <w:rPr>
          <w:rFonts w:ascii="Times New Roman" w:hAnsi="Times New Roman" w:cs="Times New Roman"/>
          <w:sz w:val="24"/>
          <w:szCs w:val="24"/>
        </w:rPr>
        <w:t>Rumusan Masalah</w:t>
      </w:r>
      <w:r w:rsidRPr="006E64D2">
        <w:rPr>
          <w:rFonts w:ascii="Times New Roman" w:hAnsi="Times New Roman" w:cs="Times New Roman"/>
          <w:sz w:val="24"/>
          <w:szCs w:val="24"/>
        </w:rPr>
        <w:tab/>
      </w:r>
      <w:r w:rsidRPr="006E64D2">
        <w:rPr>
          <w:rFonts w:ascii="Times New Roman" w:hAnsi="Times New Roman" w:cs="Times New Roman"/>
          <w:sz w:val="24"/>
          <w:szCs w:val="24"/>
        </w:rPr>
        <w:tab/>
        <w:t>7</w:t>
      </w:r>
    </w:p>
    <w:p w14:paraId="7532EBFF" w14:textId="77777777" w:rsidR="005B5A4C" w:rsidRPr="006E64D2" w:rsidRDefault="005B5A4C" w:rsidP="007E5B20">
      <w:pPr>
        <w:pStyle w:val="ListParagraph"/>
        <w:numPr>
          <w:ilvl w:val="1"/>
          <w:numId w:val="70"/>
        </w:numPr>
        <w:tabs>
          <w:tab w:val="left" w:pos="1701"/>
          <w:tab w:val="right" w:leader="dot" w:pos="7371"/>
          <w:tab w:val="right" w:pos="7938"/>
        </w:tabs>
        <w:spacing w:after="0" w:line="240" w:lineRule="auto"/>
        <w:ind w:left="1701" w:hanging="567"/>
        <w:jc w:val="both"/>
        <w:rPr>
          <w:rFonts w:ascii="Times New Roman" w:hAnsi="Times New Roman" w:cs="Times New Roman"/>
          <w:sz w:val="24"/>
          <w:szCs w:val="24"/>
        </w:rPr>
      </w:pPr>
      <w:r w:rsidRPr="006E64D2">
        <w:rPr>
          <w:rFonts w:ascii="Times New Roman" w:hAnsi="Times New Roman" w:cs="Times New Roman"/>
          <w:sz w:val="24"/>
          <w:szCs w:val="24"/>
        </w:rPr>
        <w:t>Tujuan Penelitian</w:t>
      </w:r>
      <w:r w:rsidRPr="006E64D2">
        <w:rPr>
          <w:rFonts w:ascii="Times New Roman" w:hAnsi="Times New Roman" w:cs="Times New Roman"/>
          <w:sz w:val="24"/>
          <w:szCs w:val="24"/>
        </w:rPr>
        <w:tab/>
      </w:r>
      <w:r w:rsidRPr="006E64D2">
        <w:rPr>
          <w:rFonts w:ascii="Times New Roman" w:hAnsi="Times New Roman" w:cs="Times New Roman"/>
          <w:sz w:val="24"/>
          <w:szCs w:val="24"/>
        </w:rPr>
        <w:tab/>
        <w:t>8</w:t>
      </w:r>
    </w:p>
    <w:p w14:paraId="3D947D30" w14:textId="77777777" w:rsidR="005B5A4C" w:rsidRPr="006E64D2" w:rsidRDefault="005B5A4C" w:rsidP="007E5B20">
      <w:pPr>
        <w:pStyle w:val="ListParagraph"/>
        <w:numPr>
          <w:ilvl w:val="2"/>
          <w:numId w:val="70"/>
        </w:numPr>
        <w:tabs>
          <w:tab w:val="left" w:pos="2410"/>
          <w:tab w:val="right" w:leader="dot" w:pos="7371"/>
          <w:tab w:val="right" w:pos="7938"/>
        </w:tabs>
        <w:spacing w:after="0" w:line="240" w:lineRule="auto"/>
        <w:ind w:left="2421"/>
        <w:jc w:val="both"/>
        <w:rPr>
          <w:rFonts w:ascii="Times New Roman" w:hAnsi="Times New Roman" w:cs="Times New Roman"/>
          <w:sz w:val="24"/>
          <w:szCs w:val="24"/>
        </w:rPr>
      </w:pPr>
      <w:r w:rsidRPr="007E5B20">
        <w:rPr>
          <w:rFonts w:ascii="Times New Roman" w:hAnsi="Times New Roman" w:cs="Times New Roman"/>
          <w:sz w:val="24"/>
          <w:szCs w:val="24"/>
        </w:rPr>
        <w:t>Tujuan</w:t>
      </w:r>
      <w:r w:rsidRPr="006E64D2">
        <w:rPr>
          <w:rFonts w:ascii="Times New Roman" w:hAnsi="Times New Roman" w:cs="Times New Roman"/>
          <w:sz w:val="24"/>
          <w:szCs w:val="24"/>
          <w:lang w:val="id-ID"/>
        </w:rPr>
        <w:t xml:space="preserve"> Umum</w:t>
      </w:r>
      <w:r w:rsidRPr="006E64D2">
        <w:rPr>
          <w:rFonts w:ascii="Times New Roman" w:hAnsi="Times New Roman" w:cs="Times New Roman"/>
          <w:sz w:val="24"/>
          <w:szCs w:val="24"/>
          <w:lang w:val="id-ID"/>
        </w:rPr>
        <w:tab/>
      </w:r>
      <w:r w:rsidRPr="006E64D2">
        <w:rPr>
          <w:rFonts w:ascii="Times New Roman" w:hAnsi="Times New Roman" w:cs="Times New Roman"/>
          <w:sz w:val="24"/>
          <w:szCs w:val="24"/>
          <w:lang w:val="id-ID"/>
        </w:rPr>
        <w:tab/>
      </w:r>
      <w:r w:rsidRPr="006E64D2">
        <w:rPr>
          <w:rFonts w:ascii="Times New Roman" w:hAnsi="Times New Roman" w:cs="Times New Roman"/>
          <w:sz w:val="24"/>
          <w:szCs w:val="24"/>
        </w:rPr>
        <w:t>8</w:t>
      </w:r>
    </w:p>
    <w:p w14:paraId="04937554" w14:textId="77777777" w:rsidR="005B5A4C" w:rsidRPr="006E64D2" w:rsidRDefault="005B5A4C" w:rsidP="007E5B20">
      <w:pPr>
        <w:pStyle w:val="ListParagraph"/>
        <w:numPr>
          <w:ilvl w:val="2"/>
          <w:numId w:val="70"/>
        </w:numPr>
        <w:tabs>
          <w:tab w:val="left" w:pos="2410"/>
          <w:tab w:val="right" w:leader="dot" w:pos="7371"/>
          <w:tab w:val="right" w:pos="7938"/>
        </w:tabs>
        <w:spacing w:after="0" w:line="240" w:lineRule="auto"/>
        <w:ind w:left="2421"/>
        <w:jc w:val="both"/>
        <w:rPr>
          <w:rFonts w:ascii="Times New Roman" w:hAnsi="Times New Roman" w:cs="Times New Roman"/>
          <w:sz w:val="24"/>
          <w:szCs w:val="24"/>
        </w:rPr>
      </w:pPr>
      <w:r w:rsidRPr="007E5B20">
        <w:rPr>
          <w:rFonts w:ascii="Times New Roman" w:hAnsi="Times New Roman" w:cs="Times New Roman"/>
          <w:sz w:val="24"/>
          <w:szCs w:val="24"/>
        </w:rPr>
        <w:t>Tujuan</w:t>
      </w:r>
      <w:r w:rsidRPr="006E64D2">
        <w:rPr>
          <w:rFonts w:ascii="Times New Roman" w:hAnsi="Times New Roman" w:cs="Times New Roman"/>
          <w:sz w:val="24"/>
          <w:szCs w:val="24"/>
          <w:lang w:val="id-ID"/>
        </w:rPr>
        <w:t xml:space="preserve"> Khusus</w:t>
      </w:r>
      <w:r w:rsidRPr="006E64D2">
        <w:rPr>
          <w:rFonts w:ascii="Times New Roman" w:hAnsi="Times New Roman" w:cs="Times New Roman"/>
          <w:sz w:val="24"/>
          <w:szCs w:val="24"/>
          <w:lang w:val="id-ID"/>
        </w:rPr>
        <w:tab/>
      </w:r>
      <w:r w:rsidRPr="006E64D2">
        <w:rPr>
          <w:rFonts w:ascii="Times New Roman" w:hAnsi="Times New Roman" w:cs="Times New Roman"/>
          <w:sz w:val="24"/>
          <w:szCs w:val="24"/>
          <w:lang w:val="id-ID"/>
        </w:rPr>
        <w:tab/>
      </w:r>
      <w:r>
        <w:rPr>
          <w:rFonts w:ascii="Times New Roman" w:hAnsi="Times New Roman" w:cs="Times New Roman"/>
          <w:sz w:val="24"/>
          <w:szCs w:val="24"/>
        </w:rPr>
        <w:t>8</w:t>
      </w:r>
    </w:p>
    <w:p w14:paraId="2808D7A8" w14:textId="77777777" w:rsidR="005B5A4C" w:rsidRPr="001919A9" w:rsidRDefault="005B5A4C" w:rsidP="007E5B20">
      <w:pPr>
        <w:pStyle w:val="ListParagraph"/>
        <w:numPr>
          <w:ilvl w:val="1"/>
          <w:numId w:val="70"/>
        </w:numPr>
        <w:tabs>
          <w:tab w:val="left" w:pos="1701"/>
          <w:tab w:val="right" w:leader="dot" w:pos="7371"/>
          <w:tab w:val="right" w:pos="7938"/>
        </w:tabs>
        <w:spacing w:after="0" w:line="240" w:lineRule="auto"/>
        <w:ind w:left="1701" w:hanging="567"/>
        <w:jc w:val="both"/>
        <w:rPr>
          <w:rFonts w:ascii="Times New Roman" w:hAnsi="Times New Roman" w:cs="Times New Roman"/>
          <w:sz w:val="24"/>
          <w:szCs w:val="24"/>
        </w:rPr>
      </w:pPr>
      <w:r w:rsidRPr="001919A9">
        <w:rPr>
          <w:rFonts w:ascii="Times New Roman" w:hAnsi="Times New Roman" w:cs="Times New Roman"/>
          <w:sz w:val="24"/>
          <w:szCs w:val="24"/>
        </w:rPr>
        <w:t>Manfaat Penelitian</w:t>
      </w:r>
      <w:r w:rsidRPr="001919A9">
        <w:rPr>
          <w:rFonts w:ascii="Times New Roman" w:hAnsi="Times New Roman" w:cs="Times New Roman"/>
          <w:sz w:val="24"/>
          <w:szCs w:val="24"/>
          <w:lang w:val="id-ID"/>
        </w:rPr>
        <w:tab/>
      </w:r>
      <w:r w:rsidRPr="001919A9">
        <w:rPr>
          <w:rFonts w:ascii="Times New Roman" w:hAnsi="Times New Roman" w:cs="Times New Roman"/>
          <w:sz w:val="24"/>
          <w:szCs w:val="24"/>
          <w:lang w:val="id-ID"/>
        </w:rPr>
        <w:tab/>
      </w:r>
      <w:r w:rsidRPr="001919A9">
        <w:rPr>
          <w:rFonts w:ascii="Times New Roman" w:hAnsi="Times New Roman" w:cs="Times New Roman"/>
          <w:sz w:val="24"/>
          <w:szCs w:val="24"/>
        </w:rPr>
        <w:t>9</w:t>
      </w:r>
    </w:p>
    <w:p w14:paraId="76460E16" w14:textId="77777777" w:rsidR="005B5A4C" w:rsidRPr="007E5B20" w:rsidRDefault="005B5A4C" w:rsidP="007E5B20">
      <w:pPr>
        <w:pStyle w:val="ListParagraph"/>
        <w:numPr>
          <w:ilvl w:val="2"/>
          <w:numId w:val="70"/>
        </w:numPr>
        <w:tabs>
          <w:tab w:val="left" w:pos="2410"/>
          <w:tab w:val="right" w:leader="dot" w:pos="7371"/>
          <w:tab w:val="right" w:pos="7938"/>
        </w:tabs>
        <w:spacing w:after="0" w:line="240" w:lineRule="auto"/>
        <w:ind w:left="2421"/>
        <w:jc w:val="both"/>
        <w:rPr>
          <w:rFonts w:ascii="Times New Roman" w:hAnsi="Times New Roman" w:cs="Times New Roman"/>
          <w:sz w:val="24"/>
          <w:szCs w:val="24"/>
          <w:lang w:val="id-ID"/>
        </w:rPr>
      </w:pPr>
      <w:r w:rsidRPr="007E5B20">
        <w:rPr>
          <w:rFonts w:ascii="Times New Roman" w:hAnsi="Times New Roman" w:cs="Times New Roman"/>
          <w:sz w:val="24"/>
          <w:szCs w:val="24"/>
          <w:lang w:val="id-ID"/>
        </w:rPr>
        <w:t>Manfaat Ilmiah</w:t>
      </w:r>
      <w:r w:rsidRPr="007E5B20">
        <w:rPr>
          <w:rFonts w:ascii="Times New Roman" w:hAnsi="Times New Roman" w:cs="Times New Roman"/>
          <w:sz w:val="24"/>
          <w:szCs w:val="24"/>
          <w:lang w:val="id-ID"/>
        </w:rPr>
        <w:tab/>
      </w:r>
      <w:r w:rsidRPr="007E5B20">
        <w:rPr>
          <w:rFonts w:ascii="Times New Roman" w:hAnsi="Times New Roman" w:cs="Times New Roman"/>
          <w:sz w:val="24"/>
          <w:szCs w:val="24"/>
          <w:lang w:val="id-ID"/>
        </w:rPr>
        <w:tab/>
        <w:t>9</w:t>
      </w:r>
    </w:p>
    <w:p w14:paraId="78975BD3" w14:textId="77777777" w:rsidR="005B5A4C" w:rsidRPr="007E5B20" w:rsidRDefault="005B5A4C" w:rsidP="007E5B20">
      <w:pPr>
        <w:pStyle w:val="ListParagraph"/>
        <w:numPr>
          <w:ilvl w:val="2"/>
          <w:numId w:val="70"/>
        </w:numPr>
        <w:tabs>
          <w:tab w:val="left" w:pos="2410"/>
          <w:tab w:val="right" w:leader="dot" w:pos="7371"/>
          <w:tab w:val="right" w:pos="7938"/>
        </w:tabs>
        <w:spacing w:after="0" w:line="240" w:lineRule="auto"/>
        <w:ind w:left="2421"/>
        <w:jc w:val="both"/>
        <w:rPr>
          <w:rFonts w:ascii="Times New Roman" w:hAnsi="Times New Roman" w:cs="Times New Roman"/>
          <w:sz w:val="24"/>
          <w:szCs w:val="24"/>
          <w:lang w:val="id-ID"/>
        </w:rPr>
      </w:pPr>
      <w:r w:rsidRPr="007E5B20">
        <w:rPr>
          <w:rFonts w:ascii="Times New Roman" w:hAnsi="Times New Roman" w:cs="Times New Roman"/>
          <w:sz w:val="24"/>
          <w:szCs w:val="24"/>
          <w:lang w:val="id-ID"/>
        </w:rPr>
        <w:t>Manfaat Institusi</w:t>
      </w:r>
      <w:r w:rsidRPr="007E5B20">
        <w:rPr>
          <w:rFonts w:ascii="Times New Roman" w:hAnsi="Times New Roman" w:cs="Times New Roman"/>
          <w:sz w:val="24"/>
          <w:szCs w:val="24"/>
          <w:lang w:val="id-ID"/>
        </w:rPr>
        <w:tab/>
      </w:r>
      <w:r w:rsidRPr="007E5B20">
        <w:rPr>
          <w:rFonts w:ascii="Times New Roman" w:hAnsi="Times New Roman" w:cs="Times New Roman"/>
          <w:sz w:val="24"/>
          <w:szCs w:val="24"/>
          <w:lang w:val="id-ID"/>
        </w:rPr>
        <w:tab/>
        <w:t>9</w:t>
      </w:r>
    </w:p>
    <w:p w14:paraId="61AA94D4" w14:textId="77777777" w:rsidR="005B5A4C" w:rsidRPr="001919A9" w:rsidRDefault="005B5A4C" w:rsidP="007E5B20">
      <w:pPr>
        <w:pStyle w:val="ListParagraph"/>
        <w:numPr>
          <w:ilvl w:val="2"/>
          <w:numId w:val="70"/>
        </w:numPr>
        <w:tabs>
          <w:tab w:val="left" w:pos="2410"/>
          <w:tab w:val="right" w:leader="dot" w:pos="7371"/>
          <w:tab w:val="right" w:pos="7938"/>
        </w:tabs>
        <w:spacing w:after="0" w:line="240" w:lineRule="auto"/>
        <w:ind w:left="2421"/>
        <w:jc w:val="both"/>
        <w:rPr>
          <w:rFonts w:ascii="Times New Roman" w:hAnsi="Times New Roman" w:cs="Times New Roman"/>
          <w:sz w:val="24"/>
          <w:szCs w:val="24"/>
        </w:rPr>
      </w:pPr>
      <w:r w:rsidRPr="007E5B20">
        <w:rPr>
          <w:rFonts w:ascii="Times New Roman" w:hAnsi="Times New Roman" w:cs="Times New Roman"/>
          <w:sz w:val="24"/>
          <w:szCs w:val="24"/>
          <w:lang w:val="id-ID"/>
        </w:rPr>
        <w:t>Manfaat</w:t>
      </w:r>
      <w:r w:rsidRPr="001919A9">
        <w:rPr>
          <w:rFonts w:ascii="Times New Roman" w:hAnsi="Times New Roman" w:cs="Times New Roman"/>
          <w:sz w:val="24"/>
          <w:szCs w:val="24"/>
        </w:rPr>
        <w:t xml:space="preserve"> Praktis</w:t>
      </w:r>
      <w:r w:rsidRPr="001919A9">
        <w:rPr>
          <w:rFonts w:ascii="Times New Roman" w:hAnsi="Times New Roman" w:cs="Times New Roman"/>
          <w:sz w:val="24"/>
          <w:szCs w:val="24"/>
        </w:rPr>
        <w:tab/>
      </w:r>
      <w:r w:rsidRPr="001919A9">
        <w:rPr>
          <w:rFonts w:ascii="Times New Roman" w:hAnsi="Times New Roman" w:cs="Times New Roman"/>
          <w:sz w:val="24"/>
          <w:szCs w:val="24"/>
        </w:rPr>
        <w:tab/>
      </w:r>
      <w:r>
        <w:rPr>
          <w:rFonts w:ascii="Times New Roman" w:hAnsi="Times New Roman" w:cs="Times New Roman"/>
          <w:sz w:val="24"/>
          <w:szCs w:val="24"/>
        </w:rPr>
        <w:t>9</w:t>
      </w:r>
    </w:p>
    <w:p w14:paraId="681C6780" w14:textId="77777777" w:rsidR="005B5A4C" w:rsidRPr="006E64D2" w:rsidRDefault="005B5A4C" w:rsidP="005B5A4C">
      <w:pPr>
        <w:pStyle w:val="NormalWeb"/>
        <w:tabs>
          <w:tab w:val="left" w:pos="851"/>
          <w:tab w:val="left" w:pos="1418"/>
          <w:tab w:val="left" w:pos="1985"/>
          <w:tab w:val="right" w:leader="dot" w:pos="7371"/>
          <w:tab w:val="right" w:pos="7938"/>
        </w:tabs>
        <w:spacing w:before="0" w:beforeAutospacing="0" w:after="0" w:afterAutospacing="0"/>
        <w:ind w:left="1778"/>
        <w:jc w:val="both"/>
        <w:outlineLvl w:val="0"/>
      </w:pPr>
    </w:p>
    <w:p w14:paraId="24BB7537" w14:textId="77777777" w:rsidR="005B5A4C" w:rsidRPr="006E64D2" w:rsidRDefault="005B5A4C" w:rsidP="005B5A4C">
      <w:pPr>
        <w:tabs>
          <w:tab w:val="left" w:pos="1134"/>
          <w:tab w:val="right" w:leader="dot" w:pos="7371"/>
          <w:tab w:val="right" w:pos="7938"/>
        </w:tabs>
        <w:spacing w:after="0" w:line="240" w:lineRule="auto"/>
        <w:jc w:val="both"/>
        <w:rPr>
          <w:rFonts w:ascii="Times New Roman" w:hAnsi="Times New Roman" w:cs="Times New Roman"/>
          <w:b/>
          <w:sz w:val="24"/>
          <w:szCs w:val="24"/>
        </w:rPr>
      </w:pPr>
      <w:r w:rsidRPr="006E64D2">
        <w:rPr>
          <w:rFonts w:ascii="Times New Roman" w:hAnsi="Times New Roman" w:cs="Times New Roman"/>
          <w:b/>
          <w:sz w:val="24"/>
          <w:szCs w:val="24"/>
        </w:rPr>
        <w:t>BAB II</w:t>
      </w:r>
      <w:r w:rsidRPr="006E64D2">
        <w:rPr>
          <w:rFonts w:ascii="Times New Roman" w:hAnsi="Times New Roman" w:cs="Times New Roman"/>
          <w:b/>
          <w:sz w:val="24"/>
          <w:szCs w:val="24"/>
        </w:rPr>
        <w:tab/>
        <w:t>TINJAUAN PUSTAKA</w:t>
      </w:r>
      <w:r w:rsidRPr="006E64D2">
        <w:rPr>
          <w:rFonts w:ascii="Times New Roman" w:hAnsi="Times New Roman" w:cs="Times New Roman"/>
          <w:b/>
          <w:sz w:val="24"/>
          <w:szCs w:val="24"/>
        </w:rPr>
        <w:tab/>
      </w:r>
      <w:r w:rsidRPr="006E64D2">
        <w:rPr>
          <w:rFonts w:ascii="Times New Roman" w:hAnsi="Times New Roman" w:cs="Times New Roman"/>
          <w:b/>
          <w:sz w:val="24"/>
          <w:szCs w:val="24"/>
        </w:rPr>
        <w:tab/>
        <w:t>11</w:t>
      </w:r>
    </w:p>
    <w:p w14:paraId="0D0C62A4" w14:textId="77777777" w:rsidR="007E5B20" w:rsidRPr="007E5B20" w:rsidRDefault="007E5B20" w:rsidP="007E5B20">
      <w:pPr>
        <w:pStyle w:val="ListParagraph"/>
        <w:numPr>
          <w:ilvl w:val="0"/>
          <w:numId w:val="70"/>
        </w:numPr>
        <w:tabs>
          <w:tab w:val="left" w:pos="1701"/>
          <w:tab w:val="right" w:leader="dot" w:pos="7371"/>
          <w:tab w:val="right" w:pos="7938"/>
        </w:tabs>
        <w:spacing w:after="0" w:line="240" w:lineRule="auto"/>
        <w:jc w:val="both"/>
        <w:rPr>
          <w:rFonts w:ascii="Times New Roman" w:hAnsi="Times New Roman" w:cs="Times New Roman"/>
          <w:vanish/>
          <w:sz w:val="24"/>
          <w:szCs w:val="24"/>
        </w:rPr>
      </w:pPr>
    </w:p>
    <w:p w14:paraId="468C7F0B" w14:textId="0989F86F" w:rsidR="005B5A4C" w:rsidRPr="006E64D2" w:rsidRDefault="005B5A4C" w:rsidP="007E5B20">
      <w:pPr>
        <w:pStyle w:val="ListParagraph"/>
        <w:numPr>
          <w:ilvl w:val="1"/>
          <w:numId w:val="70"/>
        </w:numPr>
        <w:tabs>
          <w:tab w:val="left" w:pos="1701"/>
          <w:tab w:val="right" w:leader="dot" w:pos="7371"/>
          <w:tab w:val="right" w:pos="7938"/>
        </w:tabs>
        <w:spacing w:after="0" w:line="240" w:lineRule="auto"/>
        <w:ind w:left="1701" w:hanging="567"/>
        <w:jc w:val="both"/>
        <w:rPr>
          <w:rFonts w:ascii="Times New Roman" w:hAnsi="Times New Roman" w:cs="Times New Roman"/>
          <w:b/>
          <w:sz w:val="24"/>
          <w:szCs w:val="24"/>
        </w:rPr>
      </w:pPr>
      <w:r w:rsidRPr="006E64D2">
        <w:rPr>
          <w:rFonts w:ascii="Times New Roman" w:hAnsi="Times New Roman" w:cs="Times New Roman"/>
          <w:sz w:val="24"/>
          <w:szCs w:val="24"/>
        </w:rPr>
        <w:t xml:space="preserve">Tinjauan Penelitian Terdahulu </w:t>
      </w:r>
      <w:r w:rsidRPr="006E64D2">
        <w:rPr>
          <w:rFonts w:ascii="Times New Roman" w:hAnsi="Times New Roman" w:cs="Times New Roman"/>
          <w:sz w:val="24"/>
          <w:szCs w:val="24"/>
        </w:rPr>
        <w:tab/>
      </w:r>
      <w:r w:rsidRPr="006E64D2">
        <w:rPr>
          <w:rFonts w:ascii="Times New Roman" w:hAnsi="Times New Roman" w:cs="Times New Roman"/>
          <w:sz w:val="24"/>
          <w:szCs w:val="24"/>
        </w:rPr>
        <w:tab/>
        <w:t>11</w:t>
      </w:r>
    </w:p>
    <w:p w14:paraId="16F2AE74" w14:textId="38CAB571" w:rsidR="005B5A4C" w:rsidRPr="006E64D2" w:rsidRDefault="00775378" w:rsidP="007E5B20">
      <w:pPr>
        <w:pStyle w:val="ListParagraph"/>
        <w:numPr>
          <w:ilvl w:val="1"/>
          <w:numId w:val="70"/>
        </w:numPr>
        <w:tabs>
          <w:tab w:val="left" w:pos="1701"/>
          <w:tab w:val="right" w:leader="dot" w:pos="7371"/>
          <w:tab w:val="right" w:pos="7938"/>
        </w:tabs>
        <w:spacing w:after="0" w:line="240" w:lineRule="auto"/>
        <w:ind w:left="1701" w:hanging="567"/>
        <w:jc w:val="both"/>
        <w:rPr>
          <w:rFonts w:ascii="Times New Roman" w:hAnsi="Times New Roman" w:cs="Times New Roman"/>
          <w:sz w:val="24"/>
          <w:szCs w:val="24"/>
        </w:rPr>
      </w:pPr>
      <w:r>
        <w:rPr>
          <w:rFonts w:ascii="Times New Roman" w:hAnsi="Times New Roman" w:cs="Times New Roman"/>
          <w:sz w:val="24"/>
          <w:szCs w:val="24"/>
        </w:rPr>
        <w:t>Telaah Teori</w:t>
      </w:r>
      <w:r w:rsidR="005B5A4C">
        <w:rPr>
          <w:rFonts w:ascii="Times New Roman" w:hAnsi="Times New Roman" w:cs="Times New Roman"/>
          <w:sz w:val="24"/>
          <w:szCs w:val="24"/>
        </w:rPr>
        <w:tab/>
      </w:r>
      <w:r w:rsidR="005B5A4C">
        <w:rPr>
          <w:rFonts w:ascii="Times New Roman" w:hAnsi="Times New Roman" w:cs="Times New Roman"/>
          <w:sz w:val="24"/>
          <w:szCs w:val="24"/>
        </w:rPr>
        <w:tab/>
        <w:t>13</w:t>
      </w:r>
    </w:p>
    <w:p w14:paraId="771B495E" w14:textId="77777777" w:rsidR="005B5A4C" w:rsidRPr="00B762FE" w:rsidRDefault="005B5A4C" w:rsidP="007E5B20">
      <w:pPr>
        <w:pStyle w:val="ListParagraph"/>
        <w:numPr>
          <w:ilvl w:val="2"/>
          <w:numId w:val="70"/>
        </w:numPr>
        <w:tabs>
          <w:tab w:val="left" w:pos="2410"/>
          <w:tab w:val="right" w:leader="dot" w:pos="7371"/>
          <w:tab w:val="right" w:pos="7938"/>
        </w:tabs>
        <w:spacing w:after="0" w:line="240" w:lineRule="auto"/>
        <w:ind w:left="2430"/>
        <w:jc w:val="both"/>
        <w:rPr>
          <w:rFonts w:ascii="Times New Roman" w:hAnsi="Times New Roman" w:cs="Times New Roman"/>
          <w:sz w:val="24"/>
          <w:szCs w:val="24"/>
          <w:lang w:val="id-ID"/>
        </w:rPr>
      </w:pPr>
      <w:r w:rsidRPr="006E64D2">
        <w:rPr>
          <w:rFonts w:ascii="Times New Roman" w:hAnsi="Times New Roman" w:cs="Times New Roman"/>
          <w:sz w:val="24"/>
          <w:szCs w:val="24"/>
        </w:rPr>
        <w:t xml:space="preserve">Defenisi Hipertensi </w:t>
      </w:r>
      <w:r w:rsidRPr="006E64D2">
        <w:rPr>
          <w:rFonts w:ascii="Times New Roman" w:hAnsi="Times New Roman" w:cs="Times New Roman"/>
          <w:sz w:val="24"/>
          <w:szCs w:val="24"/>
          <w:lang w:val="id-ID"/>
        </w:rPr>
        <w:tab/>
      </w:r>
      <w:r w:rsidRPr="006E64D2">
        <w:rPr>
          <w:rFonts w:ascii="Times New Roman" w:hAnsi="Times New Roman" w:cs="Times New Roman"/>
          <w:sz w:val="24"/>
          <w:szCs w:val="24"/>
          <w:lang w:val="id-ID"/>
        </w:rPr>
        <w:tab/>
      </w:r>
      <w:r>
        <w:rPr>
          <w:rFonts w:ascii="Times New Roman" w:hAnsi="Times New Roman" w:cs="Times New Roman"/>
          <w:sz w:val="24"/>
          <w:szCs w:val="24"/>
        </w:rPr>
        <w:t>13</w:t>
      </w:r>
    </w:p>
    <w:p w14:paraId="6CDA81F3" w14:textId="77777777" w:rsidR="005B5A4C" w:rsidRPr="007E5B20" w:rsidRDefault="005B5A4C" w:rsidP="007E5B20">
      <w:pPr>
        <w:pStyle w:val="ListParagraph"/>
        <w:numPr>
          <w:ilvl w:val="2"/>
          <w:numId w:val="70"/>
        </w:numPr>
        <w:tabs>
          <w:tab w:val="left" w:pos="2410"/>
          <w:tab w:val="right" w:leader="dot" w:pos="7371"/>
          <w:tab w:val="right" w:pos="7938"/>
        </w:tabs>
        <w:spacing w:after="0" w:line="240" w:lineRule="auto"/>
        <w:ind w:left="2430"/>
        <w:jc w:val="both"/>
        <w:rPr>
          <w:rFonts w:ascii="Times New Roman" w:hAnsi="Times New Roman" w:cs="Times New Roman"/>
          <w:sz w:val="24"/>
          <w:szCs w:val="24"/>
        </w:rPr>
      </w:pPr>
      <w:r w:rsidRPr="006E64D2">
        <w:rPr>
          <w:rFonts w:ascii="Times New Roman" w:hAnsi="Times New Roman" w:cs="Times New Roman"/>
          <w:sz w:val="24"/>
          <w:szCs w:val="24"/>
        </w:rPr>
        <w:t>Kasifikasi Hipertensi</w:t>
      </w:r>
      <w:r w:rsidRPr="007E5B20">
        <w:rPr>
          <w:rFonts w:ascii="Times New Roman" w:hAnsi="Times New Roman" w:cs="Times New Roman"/>
          <w:sz w:val="24"/>
          <w:szCs w:val="24"/>
        </w:rPr>
        <w:tab/>
      </w:r>
      <w:r w:rsidRPr="007E5B20">
        <w:rPr>
          <w:rFonts w:ascii="Times New Roman" w:hAnsi="Times New Roman" w:cs="Times New Roman"/>
          <w:sz w:val="24"/>
          <w:szCs w:val="24"/>
        </w:rPr>
        <w:tab/>
      </w:r>
      <w:r>
        <w:rPr>
          <w:rFonts w:ascii="Times New Roman" w:hAnsi="Times New Roman" w:cs="Times New Roman"/>
          <w:sz w:val="24"/>
          <w:szCs w:val="24"/>
        </w:rPr>
        <w:t>15</w:t>
      </w:r>
    </w:p>
    <w:p w14:paraId="15B82936" w14:textId="77777777" w:rsidR="005B5A4C" w:rsidRPr="007E5B20" w:rsidRDefault="005B5A4C" w:rsidP="007E5B20">
      <w:pPr>
        <w:pStyle w:val="ListParagraph"/>
        <w:numPr>
          <w:ilvl w:val="2"/>
          <w:numId w:val="70"/>
        </w:numPr>
        <w:tabs>
          <w:tab w:val="left" w:pos="2410"/>
          <w:tab w:val="right" w:leader="dot" w:pos="7371"/>
          <w:tab w:val="right" w:pos="7938"/>
        </w:tabs>
        <w:spacing w:after="0" w:line="240" w:lineRule="auto"/>
        <w:ind w:left="2430"/>
        <w:jc w:val="both"/>
        <w:rPr>
          <w:rFonts w:ascii="Times New Roman" w:hAnsi="Times New Roman" w:cs="Times New Roman"/>
          <w:sz w:val="24"/>
          <w:szCs w:val="24"/>
        </w:rPr>
      </w:pPr>
      <w:r w:rsidRPr="006E64D2">
        <w:rPr>
          <w:rFonts w:ascii="Times New Roman" w:hAnsi="Times New Roman" w:cs="Times New Roman"/>
          <w:sz w:val="24"/>
          <w:szCs w:val="24"/>
        </w:rPr>
        <w:t>Etiologi Hipertensi</w:t>
      </w:r>
      <w:r w:rsidRPr="007E5B20">
        <w:rPr>
          <w:rFonts w:ascii="Times New Roman" w:hAnsi="Times New Roman" w:cs="Times New Roman"/>
          <w:sz w:val="24"/>
          <w:szCs w:val="24"/>
        </w:rPr>
        <w:tab/>
      </w:r>
      <w:r w:rsidRPr="007E5B20">
        <w:rPr>
          <w:rFonts w:ascii="Times New Roman" w:hAnsi="Times New Roman" w:cs="Times New Roman"/>
          <w:sz w:val="24"/>
          <w:szCs w:val="24"/>
        </w:rPr>
        <w:tab/>
      </w:r>
      <w:r>
        <w:rPr>
          <w:rFonts w:ascii="Times New Roman" w:hAnsi="Times New Roman" w:cs="Times New Roman"/>
          <w:sz w:val="24"/>
          <w:szCs w:val="24"/>
        </w:rPr>
        <w:t>16</w:t>
      </w:r>
    </w:p>
    <w:p w14:paraId="5511BFAD" w14:textId="77777777" w:rsidR="005B5A4C" w:rsidRPr="007E5B20" w:rsidRDefault="005B5A4C" w:rsidP="007E5B20">
      <w:pPr>
        <w:pStyle w:val="ListParagraph"/>
        <w:numPr>
          <w:ilvl w:val="2"/>
          <w:numId w:val="70"/>
        </w:numPr>
        <w:tabs>
          <w:tab w:val="left" w:pos="2410"/>
          <w:tab w:val="right" w:leader="dot" w:pos="7371"/>
          <w:tab w:val="right" w:pos="7938"/>
        </w:tabs>
        <w:spacing w:after="0" w:line="240" w:lineRule="auto"/>
        <w:ind w:left="2430"/>
        <w:jc w:val="both"/>
        <w:rPr>
          <w:rFonts w:ascii="Times New Roman" w:hAnsi="Times New Roman" w:cs="Times New Roman"/>
          <w:sz w:val="24"/>
          <w:szCs w:val="24"/>
        </w:rPr>
      </w:pPr>
      <w:r w:rsidRPr="006E64D2">
        <w:rPr>
          <w:rFonts w:ascii="Times New Roman" w:hAnsi="Times New Roman" w:cs="Times New Roman"/>
          <w:sz w:val="24"/>
          <w:szCs w:val="24"/>
        </w:rPr>
        <w:t>Patofisiologi</w:t>
      </w:r>
      <w:r>
        <w:rPr>
          <w:rFonts w:ascii="Times New Roman" w:hAnsi="Times New Roman" w:cs="Times New Roman"/>
          <w:sz w:val="24"/>
          <w:szCs w:val="24"/>
        </w:rPr>
        <w:t xml:space="preserve"> Hipertensi</w:t>
      </w:r>
      <w:r>
        <w:rPr>
          <w:rFonts w:ascii="Times New Roman" w:hAnsi="Times New Roman" w:cs="Times New Roman"/>
          <w:sz w:val="24"/>
          <w:szCs w:val="24"/>
        </w:rPr>
        <w:tab/>
      </w:r>
      <w:r>
        <w:rPr>
          <w:rFonts w:ascii="Times New Roman" w:hAnsi="Times New Roman" w:cs="Times New Roman"/>
          <w:sz w:val="24"/>
          <w:szCs w:val="24"/>
        </w:rPr>
        <w:tab/>
        <w:t>18</w:t>
      </w:r>
    </w:p>
    <w:p w14:paraId="24F33F7E" w14:textId="77777777" w:rsidR="005B5A4C" w:rsidRPr="007E5B20" w:rsidRDefault="005B5A4C" w:rsidP="007E5B20">
      <w:pPr>
        <w:pStyle w:val="ListParagraph"/>
        <w:numPr>
          <w:ilvl w:val="2"/>
          <w:numId w:val="70"/>
        </w:numPr>
        <w:tabs>
          <w:tab w:val="left" w:pos="2410"/>
          <w:tab w:val="right" w:leader="dot" w:pos="7371"/>
          <w:tab w:val="right" w:pos="7938"/>
        </w:tabs>
        <w:spacing w:after="0" w:line="240" w:lineRule="auto"/>
        <w:ind w:left="2430"/>
        <w:jc w:val="both"/>
        <w:rPr>
          <w:rFonts w:ascii="Times New Roman" w:hAnsi="Times New Roman" w:cs="Times New Roman"/>
          <w:sz w:val="24"/>
          <w:szCs w:val="24"/>
        </w:rPr>
      </w:pPr>
      <w:r w:rsidRPr="006E64D2">
        <w:rPr>
          <w:rFonts w:ascii="Times New Roman" w:hAnsi="Times New Roman" w:cs="Times New Roman"/>
          <w:sz w:val="24"/>
          <w:szCs w:val="24"/>
        </w:rPr>
        <w:t>M</w:t>
      </w:r>
      <w:r>
        <w:rPr>
          <w:rFonts w:ascii="Times New Roman" w:hAnsi="Times New Roman" w:cs="Times New Roman"/>
          <w:sz w:val="24"/>
          <w:szCs w:val="24"/>
        </w:rPr>
        <w:t>anifestasi Klinis Hipertensi</w:t>
      </w:r>
      <w:r>
        <w:rPr>
          <w:rFonts w:ascii="Times New Roman" w:hAnsi="Times New Roman" w:cs="Times New Roman"/>
          <w:sz w:val="24"/>
          <w:szCs w:val="24"/>
        </w:rPr>
        <w:tab/>
      </w:r>
      <w:r>
        <w:rPr>
          <w:rFonts w:ascii="Times New Roman" w:hAnsi="Times New Roman" w:cs="Times New Roman"/>
          <w:sz w:val="24"/>
          <w:szCs w:val="24"/>
        </w:rPr>
        <w:tab/>
        <w:t>18</w:t>
      </w:r>
    </w:p>
    <w:p w14:paraId="22D790FA" w14:textId="77777777" w:rsidR="005B5A4C" w:rsidRPr="007E5B20" w:rsidRDefault="005B5A4C" w:rsidP="007E5B20">
      <w:pPr>
        <w:pStyle w:val="ListParagraph"/>
        <w:numPr>
          <w:ilvl w:val="2"/>
          <w:numId w:val="70"/>
        </w:numPr>
        <w:tabs>
          <w:tab w:val="left" w:pos="2410"/>
          <w:tab w:val="right" w:leader="dot" w:pos="7371"/>
          <w:tab w:val="right" w:pos="7938"/>
        </w:tabs>
        <w:spacing w:after="0" w:line="240" w:lineRule="auto"/>
        <w:ind w:left="2430"/>
        <w:jc w:val="both"/>
        <w:rPr>
          <w:rFonts w:ascii="Times New Roman" w:hAnsi="Times New Roman" w:cs="Times New Roman"/>
          <w:sz w:val="24"/>
          <w:szCs w:val="24"/>
        </w:rPr>
      </w:pPr>
      <w:r>
        <w:rPr>
          <w:rFonts w:ascii="Times New Roman" w:hAnsi="Times New Roman" w:cs="Times New Roman"/>
          <w:sz w:val="24"/>
          <w:szCs w:val="24"/>
        </w:rPr>
        <w:t>Faktor Resiko Hipertensi</w:t>
      </w:r>
      <w:r>
        <w:rPr>
          <w:rFonts w:ascii="Times New Roman" w:hAnsi="Times New Roman" w:cs="Times New Roman"/>
          <w:sz w:val="24"/>
          <w:szCs w:val="24"/>
        </w:rPr>
        <w:tab/>
      </w:r>
      <w:r>
        <w:rPr>
          <w:rFonts w:ascii="Times New Roman" w:hAnsi="Times New Roman" w:cs="Times New Roman"/>
          <w:sz w:val="24"/>
          <w:szCs w:val="24"/>
        </w:rPr>
        <w:tab/>
      </w:r>
      <w:r w:rsidRPr="007E5B20">
        <w:rPr>
          <w:rFonts w:ascii="Times New Roman" w:hAnsi="Times New Roman" w:cs="Times New Roman"/>
          <w:sz w:val="24"/>
          <w:szCs w:val="24"/>
        </w:rPr>
        <w:t>2</w:t>
      </w:r>
      <w:r>
        <w:rPr>
          <w:rFonts w:ascii="Times New Roman" w:hAnsi="Times New Roman" w:cs="Times New Roman"/>
          <w:sz w:val="24"/>
          <w:szCs w:val="24"/>
        </w:rPr>
        <w:t>0</w:t>
      </w:r>
    </w:p>
    <w:p w14:paraId="42E1963F" w14:textId="77777777" w:rsidR="005B5A4C" w:rsidRPr="007E5B20" w:rsidRDefault="005B5A4C" w:rsidP="007E5B20">
      <w:pPr>
        <w:pStyle w:val="ListParagraph"/>
        <w:numPr>
          <w:ilvl w:val="2"/>
          <w:numId w:val="70"/>
        </w:numPr>
        <w:tabs>
          <w:tab w:val="left" w:pos="2410"/>
          <w:tab w:val="right" w:leader="dot" w:pos="7371"/>
          <w:tab w:val="right" w:pos="7938"/>
        </w:tabs>
        <w:spacing w:after="0" w:line="240" w:lineRule="auto"/>
        <w:ind w:left="2430"/>
        <w:jc w:val="both"/>
        <w:rPr>
          <w:rFonts w:ascii="Times New Roman" w:hAnsi="Times New Roman" w:cs="Times New Roman"/>
          <w:sz w:val="24"/>
          <w:szCs w:val="24"/>
        </w:rPr>
      </w:pPr>
      <w:r>
        <w:rPr>
          <w:rFonts w:ascii="Times New Roman" w:hAnsi="Times New Roman" w:cs="Times New Roman"/>
          <w:sz w:val="24"/>
          <w:szCs w:val="24"/>
        </w:rPr>
        <w:t>Komplikasi Hipertensi</w:t>
      </w:r>
      <w:r>
        <w:rPr>
          <w:rFonts w:ascii="Times New Roman" w:hAnsi="Times New Roman" w:cs="Times New Roman"/>
          <w:sz w:val="24"/>
          <w:szCs w:val="24"/>
        </w:rPr>
        <w:tab/>
      </w:r>
      <w:r>
        <w:rPr>
          <w:rFonts w:ascii="Times New Roman" w:hAnsi="Times New Roman" w:cs="Times New Roman"/>
          <w:sz w:val="24"/>
          <w:szCs w:val="24"/>
        </w:rPr>
        <w:tab/>
      </w:r>
      <w:r w:rsidRPr="007E5B20">
        <w:rPr>
          <w:rFonts w:ascii="Times New Roman" w:hAnsi="Times New Roman" w:cs="Times New Roman"/>
          <w:sz w:val="24"/>
          <w:szCs w:val="24"/>
        </w:rPr>
        <w:t>3</w:t>
      </w:r>
      <w:r>
        <w:rPr>
          <w:rFonts w:ascii="Times New Roman" w:hAnsi="Times New Roman" w:cs="Times New Roman"/>
          <w:sz w:val="24"/>
          <w:szCs w:val="24"/>
        </w:rPr>
        <w:t>4</w:t>
      </w:r>
    </w:p>
    <w:p w14:paraId="634DB70A" w14:textId="77777777" w:rsidR="005B5A4C" w:rsidRPr="007E5B20" w:rsidRDefault="005B5A4C" w:rsidP="007E5B20">
      <w:pPr>
        <w:pStyle w:val="ListParagraph"/>
        <w:numPr>
          <w:ilvl w:val="2"/>
          <w:numId w:val="70"/>
        </w:numPr>
        <w:tabs>
          <w:tab w:val="left" w:pos="2410"/>
          <w:tab w:val="right" w:leader="dot" w:pos="7371"/>
          <w:tab w:val="right" w:pos="7938"/>
        </w:tabs>
        <w:spacing w:after="0" w:line="240" w:lineRule="auto"/>
        <w:ind w:left="2430"/>
        <w:jc w:val="both"/>
        <w:rPr>
          <w:rFonts w:ascii="Times New Roman" w:hAnsi="Times New Roman" w:cs="Times New Roman"/>
          <w:sz w:val="24"/>
          <w:szCs w:val="24"/>
        </w:rPr>
      </w:pPr>
      <w:r>
        <w:rPr>
          <w:rFonts w:ascii="Times New Roman" w:hAnsi="Times New Roman" w:cs="Times New Roman"/>
          <w:sz w:val="24"/>
          <w:szCs w:val="24"/>
        </w:rPr>
        <w:t>Pengobatan Hipertensi</w:t>
      </w:r>
      <w:r>
        <w:rPr>
          <w:rFonts w:ascii="Times New Roman" w:hAnsi="Times New Roman" w:cs="Times New Roman"/>
          <w:sz w:val="24"/>
          <w:szCs w:val="24"/>
        </w:rPr>
        <w:tab/>
      </w:r>
      <w:r>
        <w:rPr>
          <w:rFonts w:ascii="Times New Roman" w:hAnsi="Times New Roman" w:cs="Times New Roman"/>
          <w:sz w:val="24"/>
          <w:szCs w:val="24"/>
        </w:rPr>
        <w:tab/>
        <w:t>36</w:t>
      </w:r>
    </w:p>
    <w:p w14:paraId="3773F7C4" w14:textId="77777777" w:rsidR="005B5A4C" w:rsidRPr="007E5B20" w:rsidRDefault="005B5A4C" w:rsidP="007E5B20">
      <w:pPr>
        <w:pStyle w:val="ListParagraph"/>
        <w:numPr>
          <w:ilvl w:val="2"/>
          <w:numId w:val="70"/>
        </w:numPr>
        <w:tabs>
          <w:tab w:val="left" w:pos="2410"/>
          <w:tab w:val="right" w:leader="dot" w:pos="7371"/>
          <w:tab w:val="right" w:pos="7938"/>
        </w:tabs>
        <w:spacing w:after="0" w:line="240" w:lineRule="auto"/>
        <w:ind w:left="2430"/>
        <w:jc w:val="both"/>
        <w:rPr>
          <w:rFonts w:ascii="Times New Roman" w:hAnsi="Times New Roman" w:cs="Times New Roman"/>
          <w:sz w:val="24"/>
          <w:szCs w:val="24"/>
        </w:rPr>
      </w:pPr>
      <w:r>
        <w:rPr>
          <w:rFonts w:ascii="Times New Roman" w:hAnsi="Times New Roman" w:cs="Times New Roman"/>
          <w:sz w:val="24"/>
          <w:szCs w:val="24"/>
        </w:rPr>
        <w:t>Pencegahan Hipertensi</w:t>
      </w:r>
      <w:r>
        <w:rPr>
          <w:rFonts w:ascii="Times New Roman" w:hAnsi="Times New Roman" w:cs="Times New Roman"/>
          <w:sz w:val="24"/>
          <w:szCs w:val="24"/>
        </w:rPr>
        <w:tab/>
      </w:r>
      <w:r>
        <w:rPr>
          <w:rFonts w:ascii="Times New Roman" w:hAnsi="Times New Roman" w:cs="Times New Roman"/>
          <w:sz w:val="24"/>
          <w:szCs w:val="24"/>
        </w:rPr>
        <w:tab/>
        <w:t>37</w:t>
      </w:r>
    </w:p>
    <w:p w14:paraId="76F4DAB7" w14:textId="77777777" w:rsidR="005B5A4C" w:rsidRPr="00B762FE" w:rsidRDefault="005B5A4C" w:rsidP="007E5B20">
      <w:pPr>
        <w:pStyle w:val="ListParagraph"/>
        <w:numPr>
          <w:ilvl w:val="2"/>
          <w:numId w:val="70"/>
        </w:numPr>
        <w:tabs>
          <w:tab w:val="left" w:pos="2410"/>
          <w:tab w:val="right" w:leader="dot" w:pos="7371"/>
          <w:tab w:val="right" w:pos="7938"/>
        </w:tabs>
        <w:spacing w:after="0" w:line="240" w:lineRule="auto"/>
        <w:ind w:left="2430"/>
        <w:jc w:val="both"/>
        <w:rPr>
          <w:rFonts w:ascii="Times New Roman" w:hAnsi="Times New Roman" w:cs="Times New Roman"/>
          <w:sz w:val="24"/>
          <w:szCs w:val="24"/>
          <w:lang w:val="id-ID"/>
        </w:rPr>
      </w:pPr>
      <w:r w:rsidRPr="006E64D2">
        <w:rPr>
          <w:rFonts w:ascii="Times New Roman" w:hAnsi="Times New Roman" w:cs="Times New Roman"/>
          <w:sz w:val="24"/>
          <w:szCs w:val="24"/>
        </w:rPr>
        <w:t>D</w:t>
      </w:r>
      <w:r>
        <w:rPr>
          <w:rFonts w:ascii="Times New Roman" w:hAnsi="Times New Roman" w:cs="Times New Roman"/>
          <w:sz w:val="24"/>
          <w:szCs w:val="24"/>
        </w:rPr>
        <w:t>ampak Hipertensi pada Wanita</w:t>
      </w:r>
      <w:r>
        <w:rPr>
          <w:rFonts w:ascii="Times New Roman" w:hAnsi="Times New Roman" w:cs="Times New Roman"/>
          <w:sz w:val="24"/>
          <w:szCs w:val="24"/>
        </w:rPr>
        <w:tab/>
      </w:r>
      <w:r>
        <w:rPr>
          <w:rFonts w:ascii="Times New Roman" w:hAnsi="Times New Roman" w:cs="Times New Roman"/>
          <w:sz w:val="24"/>
          <w:szCs w:val="24"/>
        </w:rPr>
        <w:tab/>
        <w:t>39</w:t>
      </w:r>
    </w:p>
    <w:p w14:paraId="2A778762" w14:textId="77777777" w:rsidR="005B5A4C" w:rsidRPr="006E64D2" w:rsidRDefault="005B5A4C" w:rsidP="007E5B20">
      <w:pPr>
        <w:pStyle w:val="ListParagraph"/>
        <w:numPr>
          <w:ilvl w:val="1"/>
          <w:numId w:val="70"/>
        </w:numPr>
        <w:tabs>
          <w:tab w:val="left" w:pos="1701"/>
          <w:tab w:val="right" w:leader="dot" w:pos="7371"/>
          <w:tab w:val="right" w:pos="7938"/>
        </w:tabs>
        <w:spacing w:after="0" w:line="240" w:lineRule="auto"/>
        <w:ind w:left="1701" w:hanging="567"/>
        <w:jc w:val="both"/>
        <w:rPr>
          <w:rFonts w:ascii="Times New Roman" w:hAnsi="Times New Roman" w:cs="Times New Roman"/>
          <w:sz w:val="24"/>
          <w:szCs w:val="24"/>
        </w:rPr>
      </w:pPr>
      <w:r>
        <w:rPr>
          <w:rFonts w:ascii="Times New Roman" w:hAnsi="Times New Roman" w:cs="Times New Roman"/>
          <w:sz w:val="24"/>
          <w:szCs w:val="24"/>
        </w:rPr>
        <w:t>Landasan Teori</w:t>
      </w:r>
      <w:r>
        <w:rPr>
          <w:rFonts w:ascii="Times New Roman" w:hAnsi="Times New Roman" w:cs="Times New Roman"/>
          <w:sz w:val="24"/>
          <w:szCs w:val="24"/>
        </w:rPr>
        <w:tab/>
      </w:r>
      <w:r>
        <w:rPr>
          <w:rFonts w:ascii="Times New Roman" w:hAnsi="Times New Roman" w:cs="Times New Roman"/>
          <w:sz w:val="24"/>
          <w:szCs w:val="24"/>
        </w:rPr>
        <w:tab/>
        <w:t>39</w:t>
      </w:r>
    </w:p>
    <w:p w14:paraId="46917977" w14:textId="539F93EE" w:rsidR="005B5A4C" w:rsidRPr="006E64D2" w:rsidRDefault="005B5A4C" w:rsidP="007E5B20">
      <w:pPr>
        <w:pStyle w:val="ListParagraph"/>
        <w:numPr>
          <w:ilvl w:val="1"/>
          <w:numId w:val="70"/>
        </w:numPr>
        <w:tabs>
          <w:tab w:val="left" w:pos="1701"/>
          <w:tab w:val="right" w:leader="dot" w:pos="7371"/>
          <w:tab w:val="right" w:pos="7938"/>
        </w:tabs>
        <w:spacing w:after="0" w:line="240" w:lineRule="auto"/>
        <w:ind w:left="1701" w:hanging="567"/>
        <w:jc w:val="both"/>
        <w:rPr>
          <w:rFonts w:ascii="Times New Roman" w:hAnsi="Times New Roman" w:cs="Times New Roman"/>
          <w:sz w:val="24"/>
          <w:szCs w:val="24"/>
        </w:rPr>
      </w:pPr>
      <w:r w:rsidRPr="006E64D2">
        <w:rPr>
          <w:rFonts w:ascii="Times New Roman" w:hAnsi="Times New Roman" w:cs="Times New Roman"/>
          <w:sz w:val="24"/>
          <w:szCs w:val="24"/>
        </w:rPr>
        <w:t xml:space="preserve">Kerangka </w:t>
      </w:r>
      <w:r>
        <w:rPr>
          <w:rFonts w:ascii="Times New Roman" w:hAnsi="Times New Roman" w:cs="Times New Roman"/>
          <w:sz w:val="24"/>
          <w:szCs w:val="24"/>
        </w:rPr>
        <w:t>Konsep</w:t>
      </w:r>
      <w:r>
        <w:rPr>
          <w:rFonts w:ascii="Times New Roman" w:hAnsi="Times New Roman" w:cs="Times New Roman"/>
          <w:sz w:val="24"/>
          <w:szCs w:val="24"/>
        </w:rPr>
        <w:tab/>
      </w:r>
      <w:r>
        <w:rPr>
          <w:rFonts w:ascii="Times New Roman" w:hAnsi="Times New Roman" w:cs="Times New Roman"/>
          <w:sz w:val="24"/>
          <w:szCs w:val="24"/>
        </w:rPr>
        <w:tab/>
        <w:t>41</w:t>
      </w:r>
    </w:p>
    <w:p w14:paraId="55EDB347" w14:textId="77777777" w:rsidR="005B5A4C" w:rsidRPr="006E64D2" w:rsidRDefault="005B5A4C" w:rsidP="007E5B20">
      <w:pPr>
        <w:pStyle w:val="ListParagraph"/>
        <w:numPr>
          <w:ilvl w:val="1"/>
          <w:numId w:val="70"/>
        </w:numPr>
        <w:tabs>
          <w:tab w:val="left" w:pos="1701"/>
          <w:tab w:val="right" w:leader="dot" w:pos="7371"/>
          <w:tab w:val="right" w:pos="7938"/>
        </w:tabs>
        <w:spacing w:after="0" w:line="240" w:lineRule="auto"/>
        <w:ind w:left="1701" w:hanging="567"/>
        <w:jc w:val="both"/>
        <w:rPr>
          <w:rFonts w:ascii="Times New Roman" w:hAnsi="Times New Roman" w:cs="Times New Roman"/>
          <w:sz w:val="24"/>
          <w:szCs w:val="24"/>
        </w:rPr>
      </w:pPr>
      <w:r>
        <w:rPr>
          <w:rFonts w:ascii="Times New Roman" w:hAnsi="Times New Roman" w:cs="Times New Roman"/>
          <w:sz w:val="24"/>
          <w:szCs w:val="24"/>
        </w:rPr>
        <w:t>Hipotesis</w:t>
      </w:r>
      <w:r>
        <w:rPr>
          <w:rFonts w:ascii="Times New Roman" w:hAnsi="Times New Roman" w:cs="Times New Roman"/>
          <w:sz w:val="24"/>
          <w:szCs w:val="24"/>
        </w:rPr>
        <w:tab/>
      </w:r>
      <w:r>
        <w:rPr>
          <w:rFonts w:ascii="Times New Roman" w:hAnsi="Times New Roman" w:cs="Times New Roman"/>
          <w:sz w:val="24"/>
          <w:szCs w:val="24"/>
        </w:rPr>
        <w:tab/>
        <w:t>42</w:t>
      </w:r>
    </w:p>
    <w:p w14:paraId="1B039DF6" w14:textId="77777777" w:rsidR="005B5A4C" w:rsidRDefault="005B5A4C" w:rsidP="005B5A4C">
      <w:pPr>
        <w:pStyle w:val="ListParagraph"/>
        <w:tabs>
          <w:tab w:val="left" w:pos="540"/>
          <w:tab w:val="left" w:pos="630"/>
          <w:tab w:val="left" w:pos="851"/>
          <w:tab w:val="left" w:pos="900"/>
          <w:tab w:val="left" w:pos="1260"/>
          <w:tab w:val="left" w:pos="1418"/>
          <w:tab w:val="left" w:pos="1985"/>
          <w:tab w:val="left" w:pos="2160"/>
          <w:tab w:val="right" w:leader="dot" w:pos="7371"/>
          <w:tab w:val="right" w:pos="7938"/>
        </w:tabs>
        <w:spacing w:after="0" w:line="240" w:lineRule="auto"/>
        <w:ind w:left="1212"/>
        <w:jc w:val="both"/>
        <w:rPr>
          <w:rFonts w:ascii="Times New Roman" w:hAnsi="Times New Roman" w:cs="Times New Roman"/>
          <w:sz w:val="24"/>
          <w:szCs w:val="24"/>
          <w:lang w:val="id-ID"/>
        </w:rPr>
      </w:pPr>
    </w:p>
    <w:p w14:paraId="74CFA0CF" w14:textId="77777777" w:rsidR="005B5A4C" w:rsidRPr="00505867" w:rsidRDefault="005B5A4C" w:rsidP="005B5A4C">
      <w:pPr>
        <w:tabs>
          <w:tab w:val="left" w:pos="1134"/>
          <w:tab w:val="right" w:leader="dot" w:pos="7371"/>
          <w:tab w:val="right" w:pos="7938"/>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BAB III </w:t>
      </w:r>
      <w:r>
        <w:rPr>
          <w:rFonts w:ascii="Times New Roman" w:hAnsi="Times New Roman" w:cs="Times New Roman"/>
          <w:b/>
          <w:sz w:val="24"/>
          <w:szCs w:val="24"/>
        </w:rPr>
        <w:tab/>
        <w:t>METODE PENELITIAN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lang w:val="id-ID"/>
        </w:rPr>
        <w:t>4</w:t>
      </w:r>
      <w:r>
        <w:rPr>
          <w:rFonts w:ascii="Times New Roman" w:hAnsi="Times New Roman" w:cs="Times New Roman"/>
          <w:b/>
          <w:sz w:val="24"/>
          <w:szCs w:val="24"/>
        </w:rPr>
        <w:t>4</w:t>
      </w:r>
    </w:p>
    <w:p w14:paraId="41302663" w14:textId="77777777" w:rsidR="007E5B20" w:rsidRPr="007E5B20" w:rsidRDefault="007E5B20" w:rsidP="007E5B20">
      <w:pPr>
        <w:pStyle w:val="ListParagraph"/>
        <w:numPr>
          <w:ilvl w:val="0"/>
          <w:numId w:val="70"/>
        </w:numPr>
        <w:tabs>
          <w:tab w:val="left" w:pos="1701"/>
          <w:tab w:val="right" w:leader="dot" w:pos="7371"/>
          <w:tab w:val="right" w:pos="7938"/>
        </w:tabs>
        <w:spacing w:after="0" w:line="240" w:lineRule="auto"/>
        <w:jc w:val="both"/>
        <w:rPr>
          <w:rFonts w:ascii="Times New Roman" w:hAnsi="Times New Roman" w:cs="Times New Roman"/>
          <w:bCs/>
          <w:vanish/>
          <w:sz w:val="24"/>
          <w:szCs w:val="24"/>
        </w:rPr>
      </w:pPr>
    </w:p>
    <w:p w14:paraId="5C59191D" w14:textId="30622B9E" w:rsidR="005B5A4C" w:rsidRPr="006E64D2" w:rsidRDefault="005B5A4C" w:rsidP="007E5B20">
      <w:pPr>
        <w:pStyle w:val="ListParagraph"/>
        <w:numPr>
          <w:ilvl w:val="1"/>
          <w:numId w:val="70"/>
        </w:numPr>
        <w:tabs>
          <w:tab w:val="left" w:pos="1701"/>
          <w:tab w:val="right" w:leader="dot" w:pos="7371"/>
          <w:tab w:val="right" w:pos="7938"/>
        </w:tabs>
        <w:spacing w:after="0" w:line="240" w:lineRule="auto"/>
        <w:ind w:left="1701" w:hanging="567"/>
        <w:jc w:val="both"/>
        <w:rPr>
          <w:rFonts w:ascii="Times New Roman" w:hAnsi="Times New Roman" w:cs="Times New Roman"/>
          <w:bCs/>
          <w:sz w:val="24"/>
          <w:szCs w:val="24"/>
        </w:rPr>
      </w:pPr>
      <w:r>
        <w:rPr>
          <w:rFonts w:ascii="Times New Roman" w:hAnsi="Times New Roman" w:cs="Times New Roman"/>
          <w:bCs/>
          <w:sz w:val="24"/>
          <w:szCs w:val="24"/>
        </w:rPr>
        <w:t>Desain Penelitian</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lang w:val="id-ID"/>
        </w:rPr>
        <w:t>4</w:t>
      </w:r>
      <w:r>
        <w:rPr>
          <w:rFonts w:ascii="Times New Roman" w:hAnsi="Times New Roman" w:cs="Times New Roman"/>
          <w:bCs/>
          <w:sz w:val="24"/>
          <w:szCs w:val="24"/>
        </w:rPr>
        <w:t>4</w:t>
      </w:r>
    </w:p>
    <w:p w14:paraId="6125475F" w14:textId="77777777" w:rsidR="005B5A4C" w:rsidRPr="006E64D2" w:rsidRDefault="005B5A4C" w:rsidP="007E5B20">
      <w:pPr>
        <w:pStyle w:val="ListParagraph"/>
        <w:numPr>
          <w:ilvl w:val="1"/>
          <w:numId w:val="70"/>
        </w:numPr>
        <w:tabs>
          <w:tab w:val="left" w:pos="1701"/>
          <w:tab w:val="right" w:leader="dot" w:pos="7371"/>
          <w:tab w:val="right" w:pos="7938"/>
        </w:tabs>
        <w:spacing w:after="0" w:line="240" w:lineRule="auto"/>
        <w:ind w:left="1701" w:hanging="567"/>
        <w:jc w:val="both"/>
        <w:rPr>
          <w:rFonts w:ascii="Times New Roman" w:hAnsi="Times New Roman" w:cs="Times New Roman"/>
          <w:bCs/>
          <w:sz w:val="24"/>
          <w:szCs w:val="24"/>
        </w:rPr>
      </w:pPr>
      <w:r w:rsidRPr="006E64D2">
        <w:rPr>
          <w:rFonts w:ascii="Times New Roman" w:hAnsi="Times New Roman" w:cs="Times New Roman"/>
          <w:bCs/>
          <w:sz w:val="24"/>
          <w:szCs w:val="24"/>
          <w:lang w:val="id-ID"/>
        </w:rPr>
        <w:t xml:space="preserve">Lokasi </w:t>
      </w:r>
      <w:r>
        <w:rPr>
          <w:rFonts w:ascii="Times New Roman" w:hAnsi="Times New Roman" w:cs="Times New Roman"/>
          <w:bCs/>
          <w:sz w:val="24"/>
          <w:szCs w:val="24"/>
        </w:rPr>
        <w:t xml:space="preserve">dan Waktu Penelitian </w:t>
      </w:r>
      <w:r>
        <w:rPr>
          <w:rFonts w:ascii="Times New Roman" w:hAnsi="Times New Roman" w:cs="Times New Roman"/>
          <w:bCs/>
          <w:sz w:val="24"/>
          <w:szCs w:val="24"/>
        </w:rPr>
        <w:tab/>
      </w:r>
      <w:r>
        <w:rPr>
          <w:rFonts w:ascii="Times New Roman" w:hAnsi="Times New Roman" w:cs="Times New Roman"/>
          <w:bCs/>
          <w:sz w:val="24"/>
          <w:szCs w:val="24"/>
        </w:rPr>
        <w:tab/>
      </w:r>
      <w:r w:rsidRPr="007E5B20">
        <w:rPr>
          <w:rFonts w:ascii="Times New Roman" w:hAnsi="Times New Roman" w:cs="Times New Roman"/>
          <w:bCs/>
          <w:sz w:val="24"/>
          <w:szCs w:val="24"/>
        </w:rPr>
        <w:t>4</w:t>
      </w:r>
      <w:r>
        <w:rPr>
          <w:rFonts w:ascii="Times New Roman" w:hAnsi="Times New Roman" w:cs="Times New Roman"/>
          <w:bCs/>
          <w:sz w:val="24"/>
          <w:szCs w:val="24"/>
        </w:rPr>
        <w:t>4</w:t>
      </w:r>
    </w:p>
    <w:p w14:paraId="6E2FFF8B" w14:textId="77777777" w:rsidR="005B5A4C" w:rsidRPr="00B762FE" w:rsidRDefault="005B5A4C" w:rsidP="007E5B20">
      <w:pPr>
        <w:pStyle w:val="ListParagraph"/>
        <w:numPr>
          <w:ilvl w:val="2"/>
          <w:numId w:val="70"/>
        </w:numPr>
        <w:tabs>
          <w:tab w:val="left" w:pos="2410"/>
          <w:tab w:val="right" w:leader="dot" w:pos="7371"/>
          <w:tab w:val="right" w:pos="7938"/>
        </w:tabs>
        <w:spacing w:after="0" w:line="240" w:lineRule="auto"/>
        <w:ind w:left="2421"/>
        <w:jc w:val="both"/>
        <w:rPr>
          <w:rFonts w:ascii="Times New Roman" w:hAnsi="Times New Roman" w:cs="Times New Roman"/>
          <w:bCs/>
          <w:sz w:val="24"/>
          <w:szCs w:val="24"/>
          <w:lang w:val="id-ID"/>
        </w:rPr>
      </w:pPr>
      <w:r w:rsidRPr="007E5B20">
        <w:rPr>
          <w:rFonts w:ascii="Times New Roman" w:hAnsi="Times New Roman" w:cs="Times New Roman"/>
          <w:bCs/>
          <w:sz w:val="24"/>
          <w:szCs w:val="24"/>
        </w:rPr>
        <w:t>Lo</w:t>
      </w:r>
      <w:r w:rsidRPr="006E64D2">
        <w:rPr>
          <w:rFonts w:ascii="Times New Roman" w:hAnsi="Times New Roman" w:cs="Times New Roman"/>
          <w:bCs/>
          <w:sz w:val="24"/>
          <w:szCs w:val="24"/>
          <w:lang w:val="id-ID"/>
        </w:rPr>
        <w:t>kasi</w:t>
      </w:r>
      <w:r>
        <w:rPr>
          <w:rFonts w:ascii="Times New Roman" w:hAnsi="Times New Roman" w:cs="Times New Roman"/>
          <w:bCs/>
          <w:sz w:val="24"/>
          <w:szCs w:val="24"/>
        </w:rPr>
        <w:t xml:space="preserve"> Penelitian</w:t>
      </w:r>
      <w:r w:rsidRPr="006E64D2">
        <w:rPr>
          <w:rFonts w:ascii="Times New Roman" w:hAnsi="Times New Roman" w:cs="Times New Roman"/>
          <w:bCs/>
          <w:sz w:val="24"/>
          <w:szCs w:val="24"/>
          <w:lang w:val="id-ID"/>
        </w:rPr>
        <w:tab/>
      </w:r>
      <w:r w:rsidRPr="006E64D2">
        <w:rPr>
          <w:rFonts w:ascii="Times New Roman" w:hAnsi="Times New Roman" w:cs="Times New Roman"/>
          <w:bCs/>
          <w:sz w:val="24"/>
          <w:szCs w:val="24"/>
          <w:lang w:val="id-ID"/>
        </w:rPr>
        <w:tab/>
      </w:r>
      <w:r>
        <w:rPr>
          <w:rFonts w:ascii="Times New Roman" w:hAnsi="Times New Roman" w:cs="Times New Roman"/>
          <w:bCs/>
          <w:sz w:val="24"/>
          <w:szCs w:val="24"/>
          <w:lang w:val="id-ID"/>
        </w:rPr>
        <w:t>4</w:t>
      </w:r>
      <w:r>
        <w:rPr>
          <w:rFonts w:ascii="Times New Roman" w:hAnsi="Times New Roman" w:cs="Times New Roman"/>
          <w:bCs/>
          <w:sz w:val="24"/>
          <w:szCs w:val="24"/>
        </w:rPr>
        <w:t>4</w:t>
      </w:r>
    </w:p>
    <w:p w14:paraId="426B7740" w14:textId="77777777" w:rsidR="005B5A4C" w:rsidRPr="007E5B20" w:rsidRDefault="005B5A4C" w:rsidP="007E5B20">
      <w:pPr>
        <w:pStyle w:val="ListParagraph"/>
        <w:numPr>
          <w:ilvl w:val="2"/>
          <w:numId w:val="70"/>
        </w:numPr>
        <w:tabs>
          <w:tab w:val="left" w:pos="2410"/>
          <w:tab w:val="right" w:leader="dot" w:pos="7371"/>
          <w:tab w:val="right" w:pos="7938"/>
        </w:tabs>
        <w:spacing w:after="0" w:line="240" w:lineRule="auto"/>
        <w:ind w:left="2421"/>
        <w:jc w:val="both"/>
        <w:rPr>
          <w:rFonts w:ascii="Times New Roman" w:hAnsi="Times New Roman" w:cs="Times New Roman"/>
          <w:bCs/>
          <w:sz w:val="24"/>
          <w:szCs w:val="24"/>
          <w:lang w:val="id-ID"/>
        </w:rPr>
      </w:pPr>
      <w:r w:rsidRPr="006E64D2">
        <w:rPr>
          <w:rFonts w:ascii="Times New Roman" w:hAnsi="Times New Roman" w:cs="Times New Roman"/>
          <w:bCs/>
          <w:sz w:val="24"/>
          <w:szCs w:val="24"/>
          <w:lang w:val="id-ID"/>
        </w:rPr>
        <w:t>Waktu Penelitian</w:t>
      </w:r>
      <w:r w:rsidRPr="006E64D2">
        <w:rPr>
          <w:rFonts w:ascii="Times New Roman" w:hAnsi="Times New Roman" w:cs="Times New Roman"/>
          <w:bCs/>
          <w:sz w:val="24"/>
          <w:szCs w:val="24"/>
          <w:lang w:val="id-ID"/>
        </w:rPr>
        <w:tab/>
      </w:r>
      <w:r w:rsidRPr="006E64D2">
        <w:rPr>
          <w:rFonts w:ascii="Times New Roman" w:hAnsi="Times New Roman" w:cs="Times New Roman"/>
          <w:bCs/>
          <w:sz w:val="24"/>
          <w:szCs w:val="24"/>
          <w:lang w:val="id-ID"/>
        </w:rPr>
        <w:tab/>
      </w:r>
      <w:r>
        <w:rPr>
          <w:rFonts w:ascii="Times New Roman" w:hAnsi="Times New Roman" w:cs="Times New Roman"/>
          <w:bCs/>
          <w:sz w:val="24"/>
          <w:szCs w:val="24"/>
        </w:rPr>
        <w:t>44</w:t>
      </w:r>
    </w:p>
    <w:p w14:paraId="3265199A" w14:textId="77777777" w:rsidR="007E5B20" w:rsidRPr="00B762FE" w:rsidRDefault="007E5B20" w:rsidP="007E5B20">
      <w:pPr>
        <w:pStyle w:val="ListParagraph"/>
        <w:tabs>
          <w:tab w:val="left" w:pos="2410"/>
          <w:tab w:val="right" w:leader="dot" w:pos="7371"/>
          <w:tab w:val="right" w:pos="7938"/>
        </w:tabs>
        <w:spacing w:after="0" w:line="240" w:lineRule="auto"/>
        <w:ind w:left="2421"/>
        <w:jc w:val="both"/>
        <w:rPr>
          <w:rFonts w:ascii="Times New Roman" w:hAnsi="Times New Roman" w:cs="Times New Roman"/>
          <w:bCs/>
          <w:sz w:val="24"/>
          <w:szCs w:val="24"/>
          <w:lang w:val="id-ID"/>
        </w:rPr>
      </w:pPr>
    </w:p>
    <w:p w14:paraId="2FCAA08D" w14:textId="0944B834" w:rsidR="005B5A4C" w:rsidRPr="006E64D2" w:rsidRDefault="005B5A4C" w:rsidP="007E5B20">
      <w:pPr>
        <w:pStyle w:val="ListParagraph"/>
        <w:numPr>
          <w:ilvl w:val="1"/>
          <w:numId w:val="70"/>
        </w:numPr>
        <w:tabs>
          <w:tab w:val="left" w:pos="1701"/>
          <w:tab w:val="right" w:leader="dot" w:pos="7371"/>
          <w:tab w:val="right" w:pos="7938"/>
        </w:tabs>
        <w:spacing w:after="0" w:line="240" w:lineRule="auto"/>
        <w:ind w:left="1701" w:hanging="567"/>
        <w:jc w:val="both"/>
        <w:rPr>
          <w:rFonts w:ascii="Times New Roman" w:hAnsi="Times New Roman" w:cs="Times New Roman"/>
          <w:bCs/>
          <w:sz w:val="24"/>
          <w:szCs w:val="24"/>
        </w:rPr>
      </w:pPr>
      <w:r w:rsidRPr="006E64D2">
        <w:rPr>
          <w:rFonts w:ascii="Times New Roman" w:hAnsi="Times New Roman" w:cs="Times New Roman"/>
          <w:bCs/>
          <w:sz w:val="24"/>
          <w:szCs w:val="24"/>
        </w:rPr>
        <w:lastRenderedPageBreak/>
        <w:t>Po</w:t>
      </w:r>
      <w:r>
        <w:rPr>
          <w:rFonts w:ascii="Times New Roman" w:hAnsi="Times New Roman" w:cs="Times New Roman"/>
          <w:bCs/>
          <w:sz w:val="24"/>
          <w:szCs w:val="24"/>
        </w:rPr>
        <w:t>pulasi dan Sampel</w:t>
      </w:r>
      <w:r>
        <w:rPr>
          <w:rFonts w:ascii="Times New Roman" w:hAnsi="Times New Roman" w:cs="Times New Roman"/>
          <w:bCs/>
          <w:sz w:val="24"/>
          <w:szCs w:val="24"/>
        </w:rPr>
        <w:tab/>
      </w:r>
      <w:r>
        <w:rPr>
          <w:rFonts w:ascii="Times New Roman" w:hAnsi="Times New Roman" w:cs="Times New Roman"/>
          <w:bCs/>
          <w:sz w:val="24"/>
          <w:szCs w:val="24"/>
        </w:rPr>
        <w:tab/>
        <w:t>44</w:t>
      </w:r>
    </w:p>
    <w:p w14:paraId="0B7E13F2" w14:textId="2BFAF02C" w:rsidR="005B5A4C" w:rsidRPr="00B762FE" w:rsidRDefault="00775378" w:rsidP="007E5B20">
      <w:pPr>
        <w:pStyle w:val="ListParagraph"/>
        <w:numPr>
          <w:ilvl w:val="2"/>
          <w:numId w:val="70"/>
        </w:numPr>
        <w:tabs>
          <w:tab w:val="left" w:pos="2410"/>
          <w:tab w:val="right" w:leader="dot" w:pos="7371"/>
          <w:tab w:val="right" w:pos="7938"/>
        </w:tabs>
        <w:spacing w:after="0" w:line="240" w:lineRule="auto"/>
        <w:ind w:left="2421"/>
        <w:jc w:val="both"/>
        <w:rPr>
          <w:rFonts w:ascii="Times New Roman" w:hAnsi="Times New Roman" w:cs="Times New Roman"/>
          <w:bCs/>
          <w:sz w:val="24"/>
          <w:szCs w:val="24"/>
          <w:lang w:val="id-ID"/>
        </w:rPr>
      </w:pPr>
      <w:r>
        <w:rPr>
          <w:rFonts w:ascii="Times New Roman" w:hAnsi="Times New Roman" w:cs="Times New Roman"/>
          <w:bCs/>
          <w:sz w:val="24"/>
          <w:szCs w:val="24"/>
          <w:lang w:val="id-ID"/>
        </w:rPr>
        <w:t>Populas</w:t>
      </w:r>
      <w:r w:rsidRPr="007E5B20">
        <w:rPr>
          <w:rFonts w:ascii="Times New Roman" w:hAnsi="Times New Roman" w:cs="Times New Roman"/>
          <w:bCs/>
          <w:sz w:val="24"/>
          <w:szCs w:val="24"/>
          <w:lang w:val="id-ID"/>
        </w:rPr>
        <w:t>i</w:t>
      </w:r>
      <w:r w:rsidR="005B5A4C" w:rsidRPr="006E64D2">
        <w:rPr>
          <w:rFonts w:ascii="Times New Roman" w:hAnsi="Times New Roman" w:cs="Times New Roman"/>
          <w:bCs/>
          <w:sz w:val="24"/>
          <w:szCs w:val="24"/>
          <w:lang w:val="id-ID"/>
        </w:rPr>
        <w:tab/>
      </w:r>
      <w:r w:rsidR="005B5A4C" w:rsidRPr="006E64D2">
        <w:rPr>
          <w:rFonts w:ascii="Times New Roman" w:hAnsi="Times New Roman" w:cs="Times New Roman"/>
          <w:bCs/>
          <w:sz w:val="24"/>
          <w:szCs w:val="24"/>
          <w:lang w:val="id-ID"/>
        </w:rPr>
        <w:tab/>
      </w:r>
      <w:r w:rsidR="005B5A4C" w:rsidRPr="007E5B20">
        <w:rPr>
          <w:rFonts w:ascii="Times New Roman" w:hAnsi="Times New Roman" w:cs="Times New Roman"/>
          <w:bCs/>
          <w:sz w:val="24"/>
          <w:szCs w:val="24"/>
          <w:lang w:val="id-ID"/>
        </w:rPr>
        <w:t>44</w:t>
      </w:r>
    </w:p>
    <w:p w14:paraId="7ECFF2C4" w14:textId="54DC923D" w:rsidR="005B5A4C" w:rsidRPr="00B762FE" w:rsidRDefault="005B5A4C" w:rsidP="007E5B20">
      <w:pPr>
        <w:pStyle w:val="ListParagraph"/>
        <w:numPr>
          <w:ilvl w:val="2"/>
          <w:numId w:val="70"/>
        </w:numPr>
        <w:tabs>
          <w:tab w:val="left" w:pos="2410"/>
          <w:tab w:val="right" w:leader="dot" w:pos="7371"/>
          <w:tab w:val="right" w:pos="7938"/>
        </w:tabs>
        <w:spacing w:after="0" w:line="240" w:lineRule="auto"/>
        <w:ind w:left="2421"/>
        <w:jc w:val="both"/>
        <w:rPr>
          <w:rFonts w:ascii="Times New Roman" w:hAnsi="Times New Roman" w:cs="Times New Roman"/>
          <w:bCs/>
          <w:sz w:val="24"/>
          <w:szCs w:val="24"/>
          <w:lang w:val="id-ID"/>
        </w:rPr>
      </w:pPr>
      <w:r w:rsidRPr="006E64D2">
        <w:rPr>
          <w:rFonts w:ascii="Times New Roman" w:hAnsi="Times New Roman" w:cs="Times New Roman"/>
          <w:bCs/>
          <w:sz w:val="24"/>
          <w:szCs w:val="24"/>
          <w:lang w:val="id-ID"/>
        </w:rPr>
        <w:t>Sampel</w:t>
      </w:r>
      <w:r w:rsidRPr="006E64D2">
        <w:rPr>
          <w:rFonts w:ascii="Times New Roman" w:hAnsi="Times New Roman" w:cs="Times New Roman"/>
          <w:bCs/>
          <w:sz w:val="24"/>
          <w:szCs w:val="24"/>
          <w:lang w:val="id-ID"/>
        </w:rPr>
        <w:tab/>
      </w:r>
      <w:r w:rsidRPr="006E64D2">
        <w:rPr>
          <w:rFonts w:ascii="Times New Roman" w:hAnsi="Times New Roman" w:cs="Times New Roman"/>
          <w:bCs/>
          <w:sz w:val="24"/>
          <w:szCs w:val="24"/>
          <w:lang w:val="id-ID"/>
        </w:rPr>
        <w:tab/>
      </w:r>
      <w:r>
        <w:rPr>
          <w:rFonts w:ascii="Times New Roman" w:hAnsi="Times New Roman" w:cs="Times New Roman"/>
          <w:bCs/>
          <w:sz w:val="24"/>
          <w:szCs w:val="24"/>
        </w:rPr>
        <w:t>45</w:t>
      </w:r>
    </w:p>
    <w:p w14:paraId="0AA150D4" w14:textId="77777777" w:rsidR="005B5A4C" w:rsidRPr="006E64D2" w:rsidRDefault="005B5A4C" w:rsidP="007E5B20">
      <w:pPr>
        <w:pStyle w:val="ListParagraph"/>
        <w:numPr>
          <w:ilvl w:val="1"/>
          <w:numId w:val="70"/>
        </w:numPr>
        <w:tabs>
          <w:tab w:val="left" w:pos="1701"/>
          <w:tab w:val="right" w:leader="dot" w:pos="7371"/>
          <w:tab w:val="right" w:pos="7938"/>
        </w:tabs>
        <w:spacing w:after="0" w:line="240" w:lineRule="auto"/>
        <w:ind w:left="1701" w:hanging="567"/>
        <w:jc w:val="both"/>
        <w:rPr>
          <w:rFonts w:ascii="Times New Roman" w:hAnsi="Times New Roman" w:cs="Times New Roman"/>
          <w:bCs/>
          <w:sz w:val="24"/>
          <w:szCs w:val="24"/>
        </w:rPr>
      </w:pPr>
      <w:r w:rsidRPr="006E64D2">
        <w:rPr>
          <w:rFonts w:ascii="Times New Roman" w:hAnsi="Times New Roman" w:cs="Times New Roman"/>
          <w:bCs/>
          <w:sz w:val="24"/>
          <w:szCs w:val="24"/>
        </w:rPr>
        <w:t>Metode P</w:t>
      </w:r>
      <w:r>
        <w:rPr>
          <w:rFonts w:ascii="Times New Roman" w:hAnsi="Times New Roman" w:cs="Times New Roman"/>
          <w:bCs/>
          <w:sz w:val="24"/>
          <w:szCs w:val="24"/>
        </w:rPr>
        <w:t>engumpulan Data</w:t>
      </w:r>
      <w:r>
        <w:rPr>
          <w:rFonts w:ascii="Times New Roman" w:hAnsi="Times New Roman" w:cs="Times New Roman"/>
          <w:bCs/>
          <w:sz w:val="24"/>
          <w:szCs w:val="24"/>
        </w:rPr>
        <w:tab/>
      </w:r>
      <w:r>
        <w:rPr>
          <w:rFonts w:ascii="Times New Roman" w:hAnsi="Times New Roman" w:cs="Times New Roman"/>
          <w:bCs/>
          <w:sz w:val="24"/>
          <w:szCs w:val="24"/>
        </w:rPr>
        <w:tab/>
        <w:t>46</w:t>
      </w:r>
    </w:p>
    <w:p w14:paraId="69A67FA6" w14:textId="77777777" w:rsidR="005B5A4C" w:rsidRPr="00B762FE" w:rsidRDefault="005B5A4C" w:rsidP="007E5B20">
      <w:pPr>
        <w:pStyle w:val="ListParagraph"/>
        <w:numPr>
          <w:ilvl w:val="2"/>
          <w:numId w:val="70"/>
        </w:numPr>
        <w:tabs>
          <w:tab w:val="left" w:pos="2410"/>
          <w:tab w:val="right" w:leader="dot" w:pos="7371"/>
          <w:tab w:val="right" w:pos="7938"/>
        </w:tabs>
        <w:spacing w:after="0" w:line="240" w:lineRule="auto"/>
        <w:ind w:left="2421"/>
        <w:jc w:val="both"/>
        <w:rPr>
          <w:rFonts w:ascii="Times New Roman" w:hAnsi="Times New Roman" w:cs="Times New Roman"/>
          <w:bCs/>
          <w:sz w:val="24"/>
          <w:szCs w:val="24"/>
          <w:lang w:val="id-ID"/>
        </w:rPr>
      </w:pPr>
      <w:r w:rsidRPr="007E5B20">
        <w:rPr>
          <w:rFonts w:ascii="Times New Roman" w:hAnsi="Times New Roman" w:cs="Times New Roman"/>
          <w:bCs/>
          <w:sz w:val="24"/>
          <w:szCs w:val="24"/>
          <w:lang w:val="id-ID"/>
        </w:rPr>
        <w:t>Jenis Data</w:t>
      </w:r>
      <w:r w:rsidRPr="007E5B20">
        <w:rPr>
          <w:rFonts w:ascii="Times New Roman" w:hAnsi="Times New Roman" w:cs="Times New Roman"/>
          <w:bCs/>
          <w:sz w:val="24"/>
          <w:szCs w:val="24"/>
          <w:lang w:val="id-ID"/>
        </w:rPr>
        <w:tab/>
      </w:r>
      <w:r w:rsidRPr="007E5B20">
        <w:rPr>
          <w:rFonts w:ascii="Times New Roman" w:hAnsi="Times New Roman" w:cs="Times New Roman"/>
          <w:bCs/>
          <w:sz w:val="24"/>
          <w:szCs w:val="24"/>
          <w:lang w:val="id-ID"/>
        </w:rPr>
        <w:tab/>
        <w:t>46</w:t>
      </w:r>
    </w:p>
    <w:p w14:paraId="337BEAB5" w14:textId="77777777" w:rsidR="005B5A4C" w:rsidRDefault="005B5A4C" w:rsidP="007E5B20">
      <w:pPr>
        <w:pStyle w:val="ListParagraph"/>
        <w:numPr>
          <w:ilvl w:val="2"/>
          <w:numId w:val="70"/>
        </w:numPr>
        <w:tabs>
          <w:tab w:val="left" w:pos="2410"/>
          <w:tab w:val="right" w:leader="dot" w:pos="7371"/>
          <w:tab w:val="right" w:pos="7938"/>
        </w:tabs>
        <w:spacing w:after="0" w:line="240" w:lineRule="auto"/>
        <w:ind w:left="2421"/>
        <w:jc w:val="both"/>
        <w:rPr>
          <w:rFonts w:ascii="Times New Roman" w:hAnsi="Times New Roman" w:cs="Times New Roman"/>
          <w:bCs/>
          <w:sz w:val="24"/>
          <w:szCs w:val="24"/>
          <w:lang w:val="id-ID"/>
        </w:rPr>
      </w:pPr>
      <w:r w:rsidRPr="007E5B20">
        <w:rPr>
          <w:rFonts w:ascii="Times New Roman" w:hAnsi="Times New Roman" w:cs="Times New Roman"/>
          <w:bCs/>
          <w:sz w:val="24"/>
          <w:szCs w:val="24"/>
          <w:lang w:val="id-ID"/>
        </w:rPr>
        <w:t>Teknik Pengumpulan Data</w:t>
      </w:r>
      <w:r w:rsidRPr="007E5B20">
        <w:rPr>
          <w:rFonts w:ascii="Times New Roman" w:hAnsi="Times New Roman" w:cs="Times New Roman"/>
          <w:bCs/>
          <w:sz w:val="24"/>
          <w:szCs w:val="24"/>
          <w:lang w:val="id-ID"/>
        </w:rPr>
        <w:tab/>
      </w:r>
      <w:r w:rsidRPr="007E5B20">
        <w:rPr>
          <w:rFonts w:ascii="Times New Roman" w:hAnsi="Times New Roman" w:cs="Times New Roman"/>
          <w:bCs/>
          <w:sz w:val="24"/>
          <w:szCs w:val="24"/>
          <w:lang w:val="id-ID"/>
        </w:rPr>
        <w:tab/>
        <w:t>46</w:t>
      </w:r>
    </w:p>
    <w:p w14:paraId="33E7EEB5" w14:textId="77777777" w:rsidR="005B5A4C" w:rsidRPr="00B762FE" w:rsidRDefault="005B5A4C" w:rsidP="007E5B20">
      <w:pPr>
        <w:pStyle w:val="ListParagraph"/>
        <w:numPr>
          <w:ilvl w:val="2"/>
          <w:numId w:val="70"/>
        </w:numPr>
        <w:tabs>
          <w:tab w:val="left" w:pos="2410"/>
          <w:tab w:val="right" w:leader="dot" w:pos="7371"/>
          <w:tab w:val="right" w:pos="7938"/>
        </w:tabs>
        <w:spacing w:after="0" w:line="240" w:lineRule="auto"/>
        <w:ind w:left="2421"/>
        <w:jc w:val="both"/>
        <w:rPr>
          <w:rFonts w:ascii="Times New Roman" w:hAnsi="Times New Roman" w:cs="Times New Roman"/>
          <w:bCs/>
          <w:sz w:val="24"/>
          <w:szCs w:val="24"/>
          <w:lang w:val="id-ID"/>
        </w:rPr>
      </w:pPr>
      <w:r w:rsidRPr="007E5B20">
        <w:rPr>
          <w:rFonts w:ascii="Times New Roman" w:hAnsi="Times New Roman" w:cs="Times New Roman"/>
          <w:bCs/>
          <w:sz w:val="24"/>
          <w:szCs w:val="24"/>
          <w:lang w:val="id-ID"/>
        </w:rPr>
        <w:t>Uji</w:t>
      </w:r>
      <w:r w:rsidRPr="00505867">
        <w:rPr>
          <w:rFonts w:ascii="Times New Roman" w:eastAsiaTheme="minorEastAsia" w:hAnsi="Times New Roman" w:cs="Times New Roman"/>
          <w:bCs/>
          <w:sz w:val="24"/>
          <w:szCs w:val="24"/>
          <w:lang w:eastAsia="id-ID"/>
        </w:rPr>
        <w:t xml:space="preserve"> Validitas</w:t>
      </w:r>
      <w:r w:rsidRPr="00B762FE">
        <w:rPr>
          <w:rFonts w:ascii="Times New Roman" w:eastAsiaTheme="minorEastAsia" w:hAnsi="Times New Roman" w:cs="Times New Roman"/>
          <w:sz w:val="24"/>
          <w:szCs w:val="24"/>
          <w:lang w:eastAsia="id-ID"/>
        </w:rPr>
        <w:t xml:space="preserve"> dan Reliabilitas</w:t>
      </w:r>
      <w:r w:rsidRPr="00B762FE">
        <w:rPr>
          <w:rFonts w:ascii="Times New Roman" w:eastAsiaTheme="minorEastAsia" w:hAnsi="Times New Roman" w:cs="Times New Roman"/>
          <w:sz w:val="24"/>
          <w:szCs w:val="24"/>
          <w:lang w:val="id-ID" w:eastAsia="id-ID"/>
        </w:rPr>
        <w:tab/>
      </w:r>
      <w:r w:rsidRPr="00B762FE">
        <w:rPr>
          <w:rFonts w:ascii="Times New Roman" w:eastAsiaTheme="minorEastAsia" w:hAnsi="Times New Roman" w:cs="Times New Roman"/>
          <w:sz w:val="24"/>
          <w:szCs w:val="24"/>
          <w:lang w:val="id-ID" w:eastAsia="id-ID"/>
        </w:rPr>
        <w:tab/>
        <w:t>4</w:t>
      </w:r>
      <w:r>
        <w:rPr>
          <w:rFonts w:ascii="Times New Roman" w:hAnsi="Times New Roman" w:cs="Times New Roman"/>
          <w:sz w:val="24"/>
          <w:szCs w:val="24"/>
        </w:rPr>
        <w:t>7</w:t>
      </w:r>
    </w:p>
    <w:p w14:paraId="63BD5E22" w14:textId="77777777" w:rsidR="005B5A4C" w:rsidRPr="006E64D2" w:rsidRDefault="005B5A4C" w:rsidP="007E5B20">
      <w:pPr>
        <w:pStyle w:val="ListParagraph"/>
        <w:numPr>
          <w:ilvl w:val="1"/>
          <w:numId w:val="70"/>
        </w:numPr>
        <w:tabs>
          <w:tab w:val="left" w:pos="1701"/>
          <w:tab w:val="right" w:leader="dot" w:pos="7371"/>
          <w:tab w:val="right" w:pos="7938"/>
        </w:tabs>
        <w:spacing w:after="0" w:line="240" w:lineRule="auto"/>
        <w:ind w:left="1701" w:hanging="567"/>
        <w:jc w:val="both"/>
        <w:rPr>
          <w:rFonts w:ascii="Times New Roman" w:hAnsi="Times New Roman" w:cs="Times New Roman"/>
          <w:bCs/>
          <w:sz w:val="24"/>
          <w:szCs w:val="24"/>
        </w:rPr>
      </w:pPr>
      <w:r w:rsidRPr="006E64D2">
        <w:rPr>
          <w:rFonts w:ascii="Times New Roman" w:hAnsi="Times New Roman" w:cs="Times New Roman"/>
          <w:bCs/>
          <w:sz w:val="24"/>
          <w:szCs w:val="24"/>
        </w:rPr>
        <w:t>Defenisi Operasi</w:t>
      </w:r>
      <w:r>
        <w:rPr>
          <w:rFonts w:ascii="Times New Roman" w:hAnsi="Times New Roman" w:cs="Times New Roman"/>
          <w:bCs/>
          <w:sz w:val="24"/>
          <w:szCs w:val="24"/>
        </w:rPr>
        <w:t>onal dan Pengukuran Variabel</w:t>
      </w:r>
      <w:r>
        <w:rPr>
          <w:rFonts w:ascii="Times New Roman" w:hAnsi="Times New Roman" w:cs="Times New Roman"/>
          <w:bCs/>
          <w:sz w:val="24"/>
          <w:szCs w:val="24"/>
        </w:rPr>
        <w:tab/>
      </w:r>
      <w:r>
        <w:rPr>
          <w:rFonts w:ascii="Times New Roman" w:hAnsi="Times New Roman" w:cs="Times New Roman"/>
          <w:bCs/>
          <w:sz w:val="24"/>
          <w:szCs w:val="24"/>
        </w:rPr>
        <w:tab/>
        <w:t>50</w:t>
      </w:r>
    </w:p>
    <w:p w14:paraId="72D12A05" w14:textId="351CE83E" w:rsidR="005B5A4C" w:rsidRPr="00505867" w:rsidRDefault="006F172A" w:rsidP="007E5B20">
      <w:pPr>
        <w:pStyle w:val="ListParagraph"/>
        <w:numPr>
          <w:ilvl w:val="2"/>
          <w:numId w:val="70"/>
        </w:numPr>
        <w:tabs>
          <w:tab w:val="left" w:pos="2410"/>
          <w:tab w:val="right" w:leader="dot" w:pos="7371"/>
          <w:tab w:val="right" w:pos="7938"/>
        </w:tabs>
        <w:spacing w:after="0" w:line="240" w:lineRule="auto"/>
        <w:ind w:left="2421"/>
        <w:jc w:val="both"/>
        <w:rPr>
          <w:rFonts w:ascii="Times New Roman" w:hAnsi="Times New Roman" w:cs="Times New Roman"/>
          <w:bCs/>
          <w:sz w:val="24"/>
          <w:szCs w:val="24"/>
          <w:lang w:val="id-ID"/>
        </w:rPr>
      </w:pPr>
      <w:r w:rsidRPr="007E5B20">
        <w:rPr>
          <w:rFonts w:ascii="Times New Roman" w:hAnsi="Times New Roman" w:cs="Times New Roman"/>
          <w:bCs/>
          <w:sz w:val="24"/>
          <w:szCs w:val="24"/>
          <w:lang w:val="id-ID"/>
        </w:rPr>
        <w:t>Variabel Penelitian</w:t>
      </w:r>
      <w:r w:rsidR="005B5A4C" w:rsidRPr="007E5B20">
        <w:rPr>
          <w:rFonts w:ascii="Times New Roman" w:hAnsi="Times New Roman" w:cs="Times New Roman"/>
          <w:bCs/>
          <w:sz w:val="24"/>
          <w:szCs w:val="24"/>
          <w:lang w:val="id-ID"/>
        </w:rPr>
        <w:tab/>
      </w:r>
      <w:r w:rsidR="005B5A4C" w:rsidRPr="007E5B20">
        <w:rPr>
          <w:rFonts w:ascii="Times New Roman" w:hAnsi="Times New Roman" w:cs="Times New Roman"/>
          <w:bCs/>
          <w:sz w:val="24"/>
          <w:szCs w:val="24"/>
          <w:lang w:val="id-ID"/>
        </w:rPr>
        <w:tab/>
        <w:t>50</w:t>
      </w:r>
    </w:p>
    <w:p w14:paraId="5D4602B1" w14:textId="77777777" w:rsidR="005B5A4C" w:rsidRPr="00B762FE" w:rsidRDefault="005B5A4C" w:rsidP="007E5B20">
      <w:pPr>
        <w:pStyle w:val="ListParagraph"/>
        <w:numPr>
          <w:ilvl w:val="2"/>
          <w:numId w:val="70"/>
        </w:numPr>
        <w:tabs>
          <w:tab w:val="left" w:pos="2410"/>
          <w:tab w:val="right" w:leader="dot" w:pos="7371"/>
          <w:tab w:val="right" w:pos="7938"/>
        </w:tabs>
        <w:spacing w:after="0" w:line="240" w:lineRule="auto"/>
        <w:ind w:left="2421"/>
        <w:jc w:val="both"/>
        <w:rPr>
          <w:rFonts w:ascii="Times New Roman" w:hAnsi="Times New Roman" w:cs="Times New Roman"/>
          <w:bCs/>
          <w:sz w:val="24"/>
          <w:szCs w:val="24"/>
          <w:lang w:val="id-ID"/>
        </w:rPr>
      </w:pPr>
      <w:r w:rsidRPr="007E5B20">
        <w:rPr>
          <w:rFonts w:ascii="Times New Roman" w:hAnsi="Times New Roman" w:cs="Times New Roman"/>
          <w:bCs/>
          <w:sz w:val="24"/>
          <w:szCs w:val="24"/>
          <w:lang w:val="id-ID"/>
        </w:rPr>
        <w:t>Defen</w:t>
      </w:r>
      <w:r>
        <w:rPr>
          <w:rFonts w:ascii="Times New Roman" w:hAnsi="Times New Roman" w:cs="Times New Roman"/>
          <w:bCs/>
          <w:sz w:val="24"/>
          <w:szCs w:val="24"/>
        </w:rPr>
        <w:t>isi Operasonal</w:t>
      </w:r>
      <w:r>
        <w:rPr>
          <w:rFonts w:ascii="Times New Roman" w:hAnsi="Times New Roman" w:cs="Times New Roman"/>
          <w:bCs/>
          <w:sz w:val="24"/>
          <w:szCs w:val="24"/>
        </w:rPr>
        <w:tab/>
      </w:r>
      <w:r>
        <w:rPr>
          <w:rFonts w:ascii="Times New Roman" w:hAnsi="Times New Roman" w:cs="Times New Roman"/>
          <w:bCs/>
          <w:sz w:val="24"/>
          <w:szCs w:val="24"/>
        </w:rPr>
        <w:tab/>
        <w:t>52</w:t>
      </w:r>
    </w:p>
    <w:p w14:paraId="61E22A53" w14:textId="2F7C941D" w:rsidR="005B5A4C" w:rsidRPr="00B762FE" w:rsidRDefault="006F172A" w:rsidP="007E5B20">
      <w:pPr>
        <w:pStyle w:val="ListParagraph"/>
        <w:numPr>
          <w:ilvl w:val="1"/>
          <w:numId w:val="70"/>
        </w:numPr>
        <w:tabs>
          <w:tab w:val="left" w:pos="1701"/>
          <w:tab w:val="right" w:leader="dot" w:pos="7371"/>
          <w:tab w:val="right" w:pos="7938"/>
        </w:tabs>
        <w:spacing w:after="0" w:line="240" w:lineRule="auto"/>
        <w:ind w:left="1701" w:hanging="567"/>
        <w:jc w:val="both"/>
        <w:rPr>
          <w:rFonts w:ascii="Times New Roman" w:hAnsi="Times New Roman" w:cs="Times New Roman"/>
          <w:bCs/>
          <w:sz w:val="24"/>
          <w:szCs w:val="24"/>
        </w:rPr>
      </w:pPr>
      <w:r>
        <w:rPr>
          <w:rFonts w:ascii="Times New Roman" w:hAnsi="Times New Roman" w:cs="Times New Roman"/>
          <w:bCs/>
          <w:sz w:val="24"/>
          <w:szCs w:val="24"/>
        </w:rPr>
        <w:t xml:space="preserve">Metode </w:t>
      </w:r>
      <w:r w:rsidR="005B5A4C" w:rsidRPr="007E5B20">
        <w:rPr>
          <w:rFonts w:ascii="Times New Roman" w:hAnsi="Times New Roman" w:cs="Times New Roman"/>
          <w:bCs/>
          <w:sz w:val="24"/>
          <w:szCs w:val="24"/>
        </w:rPr>
        <w:t xml:space="preserve"> </w:t>
      </w:r>
      <w:r>
        <w:rPr>
          <w:rFonts w:ascii="Times New Roman" w:hAnsi="Times New Roman" w:cs="Times New Roman"/>
          <w:bCs/>
          <w:sz w:val="24"/>
          <w:szCs w:val="24"/>
        </w:rPr>
        <w:t>Pengukuran</w:t>
      </w:r>
      <w:r w:rsidR="005B5A4C" w:rsidRPr="007E5B20">
        <w:rPr>
          <w:rFonts w:ascii="Times New Roman" w:hAnsi="Times New Roman" w:cs="Times New Roman"/>
          <w:bCs/>
          <w:sz w:val="24"/>
          <w:szCs w:val="24"/>
        </w:rPr>
        <w:t xml:space="preserve"> </w:t>
      </w:r>
      <w:r w:rsidR="005B5A4C">
        <w:rPr>
          <w:rFonts w:ascii="Times New Roman" w:hAnsi="Times New Roman" w:cs="Times New Roman"/>
          <w:bCs/>
          <w:sz w:val="24"/>
          <w:szCs w:val="24"/>
        </w:rPr>
        <w:tab/>
      </w:r>
      <w:r w:rsidR="005B5A4C">
        <w:rPr>
          <w:rFonts w:ascii="Times New Roman" w:hAnsi="Times New Roman" w:cs="Times New Roman"/>
          <w:bCs/>
          <w:sz w:val="24"/>
          <w:szCs w:val="24"/>
        </w:rPr>
        <w:tab/>
        <w:t>53</w:t>
      </w:r>
    </w:p>
    <w:p w14:paraId="3C7E8CD1" w14:textId="2168BA48" w:rsidR="005B5A4C" w:rsidRPr="00C438A9" w:rsidRDefault="005B5A4C" w:rsidP="007E5B20">
      <w:pPr>
        <w:pStyle w:val="ListParagraph"/>
        <w:numPr>
          <w:ilvl w:val="1"/>
          <w:numId w:val="70"/>
        </w:numPr>
        <w:tabs>
          <w:tab w:val="left" w:pos="1701"/>
          <w:tab w:val="right" w:leader="dot" w:pos="7371"/>
          <w:tab w:val="right" w:pos="7938"/>
        </w:tabs>
        <w:spacing w:after="0" w:line="240" w:lineRule="auto"/>
        <w:ind w:left="1701" w:hanging="567"/>
        <w:jc w:val="both"/>
        <w:rPr>
          <w:rFonts w:ascii="Times New Roman" w:hAnsi="Times New Roman" w:cs="Times New Roman"/>
          <w:bCs/>
          <w:sz w:val="24"/>
          <w:szCs w:val="24"/>
        </w:rPr>
      </w:pPr>
      <w:r w:rsidRPr="007E5B20">
        <w:rPr>
          <w:rFonts w:ascii="Times New Roman" w:hAnsi="Times New Roman" w:cs="Times New Roman"/>
          <w:bCs/>
          <w:sz w:val="24"/>
          <w:szCs w:val="24"/>
        </w:rPr>
        <w:t>Meto</w:t>
      </w:r>
      <w:r>
        <w:rPr>
          <w:rFonts w:ascii="Times New Roman" w:hAnsi="Times New Roman" w:cs="Times New Roman"/>
          <w:bCs/>
          <w:sz w:val="24"/>
          <w:szCs w:val="24"/>
          <w:lang w:val="id-ID"/>
        </w:rPr>
        <w:t xml:space="preserve">de </w:t>
      </w:r>
      <w:r w:rsidR="006F172A">
        <w:rPr>
          <w:rFonts w:ascii="Times New Roman" w:hAnsi="Times New Roman" w:cs="Times New Roman"/>
          <w:bCs/>
          <w:sz w:val="24"/>
          <w:szCs w:val="24"/>
        </w:rPr>
        <w:t>Pengolahan Data</w:t>
      </w:r>
      <w:r>
        <w:rPr>
          <w:rFonts w:ascii="Times New Roman" w:hAnsi="Times New Roman" w:cs="Times New Roman"/>
          <w:bCs/>
          <w:sz w:val="24"/>
          <w:szCs w:val="24"/>
          <w:lang w:val="id-ID"/>
        </w:rPr>
        <w:t xml:space="preserve"> </w:t>
      </w:r>
      <w:r>
        <w:rPr>
          <w:rFonts w:ascii="Times New Roman" w:hAnsi="Times New Roman" w:cs="Times New Roman"/>
          <w:bCs/>
          <w:sz w:val="24"/>
          <w:szCs w:val="24"/>
          <w:lang w:val="id-ID"/>
        </w:rPr>
        <w:tab/>
      </w:r>
      <w:r>
        <w:rPr>
          <w:rFonts w:ascii="Times New Roman" w:hAnsi="Times New Roman" w:cs="Times New Roman"/>
          <w:bCs/>
          <w:sz w:val="24"/>
          <w:szCs w:val="24"/>
          <w:lang w:val="id-ID"/>
        </w:rPr>
        <w:tab/>
        <w:t>5</w:t>
      </w:r>
      <w:r>
        <w:rPr>
          <w:rFonts w:ascii="Times New Roman" w:hAnsi="Times New Roman" w:cs="Times New Roman"/>
          <w:bCs/>
          <w:sz w:val="24"/>
          <w:szCs w:val="24"/>
        </w:rPr>
        <w:t>4</w:t>
      </w:r>
    </w:p>
    <w:p w14:paraId="5DECFF85" w14:textId="77777777" w:rsidR="005B5A4C" w:rsidRDefault="005B5A4C" w:rsidP="005B5A4C">
      <w:pPr>
        <w:tabs>
          <w:tab w:val="left" w:pos="851"/>
          <w:tab w:val="left" w:pos="1418"/>
          <w:tab w:val="left" w:pos="1985"/>
          <w:tab w:val="right" w:leader="dot" w:pos="7371"/>
          <w:tab w:val="right" w:pos="7938"/>
        </w:tabs>
        <w:spacing w:after="0" w:line="240" w:lineRule="auto"/>
        <w:jc w:val="both"/>
        <w:rPr>
          <w:rFonts w:ascii="Times New Roman" w:hAnsi="Times New Roman" w:cs="Times New Roman"/>
          <w:b/>
          <w:bCs/>
          <w:sz w:val="24"/>
          <w:szCs w:val="24"/>
          <w:lang w:val="id-ID"/>
        </w:rPr>
      </w:pPr>
    </w:p>
    <w:p w14:paraId="68138A19" w14:textId="77777777" w:rsidR="005B5A4C" w:rsidRPr="00505867" w:rsidRDefault="005B5A4C" w:rsidP="005B5A4C">
      <w:pPr>
        <w:tabs>
          <w:tab w:val="left" w:pos="1134"/>
          <w:tab w:val="right" w:leader="dot" w:pos="7371"/>
          <w:tab w:val="right" w:pos="7938"/>
        </w:tabs>
        <w:spacing w:after="0" w:line="240" w:lineRule="auto"/>
        <w:jc w:val="both"/>
        <w:rPr>
          <w:rFonts w:ascii="Times New Roman" w:hAnsi="Times New Roman" w:cs="Times New Roman"/>
          <w:b/>
          <w:bCs/>
          <w:sz w:val="24"/>
          <w:szCs w:val="24"/>
        </w:rPr>
      </w:pPr>
      <w:r w:rsidRPr="00B762FE">
        <w:rPr>
          <w:rFonts w:ascii="Times New Roman" w:hAnsi="Times New Roman" w:cs="Times New Roman"/>
          <w:b/>
          <w:bCs/>
          <w:sz w:val="24"/>
          <w:szCs w:val="24"/>
          <w:lang w:val="id-ID"/>
        </w:rPr>
        <w:t xml:space="preserve">BAB IV </w:t>
      </w:r>
      <w:r>
        <w:rPr>
          <w:rFonts w:ascii="Times New Roman" w:hAnsi="Times New Roman" w:cs="Times New Roman"/>
          <w:b/>
          <w:bCs/>
          <w:sz w:val="24"/>
          <w:szCs w:val="24"/>
        </w:rPr>
        <w:tab/>
      </w:r>
      <w:r w:rsidRPr="00B762FE">
        <w:rPr>
          <w:rFonts w:ascii="Times New Roman" w:hAnsi="Times New Roman" w:cs="Times New Roman"/>
          <w:b/>
          <w:bCs/>
          <w:sz w:val="24"/>
          <w:szCs w:val="24"/>
          <w:lang w:val="id-ID"/>
        </w:rPr>
        <w:t xml:space="preserve">HASIL PENELITIAN </w:t>
      </w:r>
      <w:r w:rsidRPr="00B762FE">
        <w:rPr>
          <w:rFonts w:ascii="Times New Roman" w:hAnsi="Times New Roman" w:cs="Times New Roman"/>
          <w:b/>
          <w:bCs/>
          <w:sz w:val="24"/>
          <w:szCs w:val="24"/>
          <w:lang w:val="id-ID"/>
        </w:rPr>
        <w:tab/>
      </w:r>
      <w:r w:rsidRPr="00B762FE">
        <w:rPr>
          <w:rFonts w:ascii="Times New Roman" w:hAnsi="Times New Roman" w:cs="Times New Roman"/>
          <w:b/>
          <w:bCs/>
          <w:sz w:val="24"/>
          <w:szCs w:val="24"/>
          <w:lang w:val="id-ID"/>
        </w:rPr>
        <w:tab/>
        <w:t>5</w:t>
      </w:r>
      <w:r>
        <w:rPr>
          <w:rFonts w:ascii="Times New Roman" w:hAnsi="Times New Roman" w:cs="Times New Roman"/>
          <w:b/>
          <w:bCs/>
          <w:sz w:val="24"/>
          <w:szCs w:val="24"/>
        </w:rPr>
        <w:t>7</w:t>
      </w:r>
    </w:p>
    <w:p w14:paraId="50A5D9CA" w14:textId="2B1DD94B" w:rsidR="005B5A4C" w:rsidRPr="007E5B20" w:rsidRDefault="005B5A4C" w:rsidP="007E5B20">
      <w:pPr>
        <w:pStyle w:val="ListParagraph"/>
        <w:numPr>
          <w:ilvl w:val="1"/>
          <w:numId w:val="71"/>
        </w:numPr>
        <w:tabs>
          <w:tab w:val="left" w:pos="1701"/>
          <w:tab w:val="right" w:leader="dot" w:pos="7371"/>
          <w:tab w:val="right" w:pos="7938"/>
        </w:tabs>
        <w:spacing w:after="0" w:line="240" w:lineRule="auto"/>
        <w:ind w:left="1701" w:hanging="567"/>
        <w:jc w:val="both"/>
        <w:rPr>
          <w:rFonts w:ascii="Times New Roman" w:eastAsia="Calibri" w:hAnsi="Times New Roman" w:cs="Times New Roman"/>
          <w:bCs/>
          <w:sz w:val="24"/>
          <w:szCs w:val="24"/>
          <w:lang w:val="id-ID"/>
        </w:rPr>
      </w:pPr>
      <w:r w:rsidRPr="007E5B20">
        <w:rPr>
          <w:rFonts w:ascii="Times New Roman" w:hAnsi="Times New Roman" w:cs="Times New Roman"/>
          <w:bCs/>
          <w:sz w:val="24"/>
          <w:szCs w:val="24"/>
        </w:rPr>
        <w:t>Gambaran</w:t>
      </w:r>
      <w:r w:rsidRPr="007E5B20">
        <w:rPr>
          <w:rFonts w:ascii="Times New Roman" w:eastAsia="Calibri" w:hAnsi="Times New Roman" w:cs="Times New Roman"/>
          <w:bCs/>
          <w:sz w:val="24"/>
          <w:szCs w:val="24"/>
        </w:rPr>
        <w:t xml:space="preserve"> Umum Lokasi Penelitian</w:t>
      </w:r>
      <w:r w:rsidRPr="007E5B20">
        <w:rPr>
          <w:rFonts w:ascii="Times New Roman" w:eastAsia="Calibri" w:hAnsi="Times New Roman" w:cs="Times New Roman"/>
          <w:bCs/>
          <w:sz w:val="24"/>
          <w:szCs w:val="24"/>
        </w:rPr>
        <w:tab/>
      </w:r>
      <w:r w:rsidRPr="007E5B20">
        <w:rPr>
          <w:rFonts w:ascii="Times New Roman" w:eastAsia="Calibri" w:hAnsi="Times New Roman" w:cs="Times New Roman"/>
          <w:bCs/>
          <w:sz w:val="24"/>
          <w:szCs w:val="24"/>
        </w:rPr>
        <w:tab/>
        <w:t>57</w:t>
      </w:r>
    </w:p>
    <w:p w14:paraId="05A10C21" w14:textId="77777777" w:rsidR="005B5A4C" w:rsidRPr="007E5B20" w:rsidRDefault="005B5A4C" w:rsidP="007E5B20">
      <w:pPr>
        <w:pStyle w:val="ListParagraph"/>
        <w:numPr>
          <w:ilvl w:val="1"/>
          <w:numId w:val="71"/>
        </w:numPr>
        <w:tabs>
          <w:tab w:val="left" w:pos="1701"/>
          <w:tab w:val="right" w:leader="dot" w:pos="7371"/>
          <w:tab w:val="right" w:pos="7938"/>
        </w:tabs>
        <w:spacing w:after="0" w:line="240" w:lineRule="auto"/>
        <w:ind w:left="1701" w:hanging="567"/>
        <w:jc w:val="both"/>
        <w:rPr>
          <w:rFonts w:ascii="Times New Roman" w:hAnsi="Times New Roman" w:cs="Times New Roman"/>
          <w:bCs/>
          <w:sz w:val="24"/>
          <w:szCs w:val="24"/>
        </w:rPr>
      </w:pPr>
      <w:r w:rsidRPr="007E5B20">
        <w:rPr>
          <w:rFonts w:ascii="Times New Roman" w:hAnsi="Times New Roman" w:cs="Times New Roman"/>
          <w:bCs/>
          <w:sz w:val="24"/>
          <w:szCs w:val="24"/>
        </w:rPr>
        <w:t>Karakteristik Responden</w:t>
      </w:r>
      <w:r w:rsidRPr="007E5B20">
        <w:rPr>
          <w:rFonts w:ascii="Times New Roman" w:hAnsi="Times New Roman" w:cs="Times New Roman"/>
          <w:bCs/>
          <w:sz w:val="24"/>
          <w:szCs w:val="24"/>
        </w:rPr>
        <w:tab/>
      </w:r>
      <w:r w:rsidRPr="007E5B20">
        <w:rPr>
          <w:rFonts w:ascii="Times New Roman" w:hAnsi="Times New Roman" w:cs="Times New Roman"/>
          <w:bCs/>
          <w:sz w:val="24"/>
          <w:szCs w:val="24"/>
        </w:rPr>
        <w:tab/>
        <w:t>57</w:t>
      </w:r>
    </w:p>
    <w:p w14:paraId="0E5AF721" w14:textId="77777777" w:rsidR="005B5A4C" w:rsidRPr="007E5B20" w:rsidRDefault="005B5A4C" w:rsidP="007E5B20">
      <w:pPr>
        <w:pStyle w:val="ListParagraph"/>
        <w:numPr>
          <w:ilvl w:val="1"/>
          <w:numId w:val="71"/>
        </w:numPr>
        <w:tabs>
          <w:tab w:val="left" w:pos="1701"/>
          <w:tab w:val="right" w:leader="dot" w:pos="7371"/>
          <w:tab w:val="right" w:pos="7938"/>
        </w:tabs>
        <w:spacing w:after="0" w:line="240" w:lineRule="auto"/>
        <w:ind w:left="1701" w:hanging="567"/>
        <w:jc w:val="both"/>
        <w:rPr>
          <w:rFonts w:ascii="Times New Roman" w:hAnsi="Times New Roman" w:cs="Times New Roman"/>
          <w:bCs/>
          <w:sz w:val="24"/>
          <w:szCs w:val="24"/>
        </w:rPr>
      </w:pPr>
      <w:r w:rsidRPr="007E5B20">
        <w:rPr>
          <w:rFonts w:ascii="Times New Roman" w:hAnsi="Times New Roman" w:cs="Times New Roman"/>
          <w:bCs/>
          <w:sz w:val="24"/>
          <w:szCs w:val="24"/>
        </w:rPr>
        <w:t xml:space="preserve">Analisis Univariat </w:t>
      </w:r>
      <w:r w:rsidRPr="007E5B20">
        <w:rPr>
          <w:rFonts w:ascii="Times New Roman" w:hAnsi="Times New Roman" w:cs="Times New Roman"/>
          <w:bCs/>
          <w:sz w:val="24"/>
          <w:szCs w:val="24"/>
        </w:rPr>
        <w:tab/>
      </w:r>
      <w:r w:rsidRPr="007E5B20">
        <w:rPr>
          <w:rFonts w:ascii="Times New Roman" w:hAnsi="Times New Roman" w:cs="Times New Roman"/>
          <w:bCs/>
          <w:sz w:val="24"/>
          <w:szCs w:val="24"/>
        </w:rPr>
        <w:tab/>
        <w:t>59</w:t>
      </w:r>
    </w:p>
    <w:p w14:paraId="52C755C0" w14:textId="77777777" w:rsidR="005B5A4C" w:rsidRPr="00B762FE" w:rsidRDefault="005B5A4C" w:rsidP="007E5B20">
      <w:pPr>
        <w:pStyle w:val="ListParagraph"/>
        <w:numPr>
          <w:ilvl w:val="2"/>
          <w:numId w:val="71"/>
        </w:numPr>
        <w:tabs>
          <w:tab w:val="left" w:pos="2410"/>
          <w:tab w:val="right" w:leader="dot" w:pos="7371"/>
          <w:tab w:val="right" w:pos="7938"/>
        </w:tabs>
        <w:spacing w:after="0" w:line="240" w:lineRule="auto"/>
        <w:ind w:left="2421"/>
        <w:jc w:val="both"/>
        <w:rPr>
          <w:rFonts w:ascii="Times New Roman" w:eastAsia="Calibri" w:hAnsi="Times New Roman" w:cs="Times New Roman"/>
          <w:bCs/>
          <w:sz w:val="24"/>
          <w:szCs w:val="24"/>
          <w:lang w:val="id-ID"/>
        </w:rPr>
      </w:pPr>
      <w:r w:rsidRPr="007E5B20">
        <w:rPr>
          <w:rFonts w:ascii="Times New Roman" w:hAnsi="Times New Roman" w:cs="Times New Roman"/>
          <w:bCs/>
          <w:sz w:val="24"/>
          <w:szCs w:val="24"/>
        </w:rPr>
        <w:t>Herediter</w:t>
      </w:r>
      <w:r w:rsidRPr="00B762FE">
        <w:rPr>
          <w:rFonts w:ascii="Times New Roman" w:eastAsia="Calibri" w:hAnsi="Times New Roman" w:cs="Times New Roman"/>
          <w:sz w:val="24"/>
          <w:szCs w:val="24"/>
          <w:lang w:val="id-ID"/>
        </w:rPr>
        <w:tab/>
      </w:r>
      <w:r w:rsidRPr="00B762FE">
        <w:rPr>
          <w:rFonts w:ascii="Times New Roman" w:eastAsia="Calibri" w:hAnsi="Times New Roman" w:cs="Times New Roman"/>
          <w:sz w:val="24"/>
          <w:szCs w:val="24"/>
          <w:lang w:val="id-ID"/>
        </w:rPr>
        <w:tab/>
        <w:t>5</w:t>
      </w:r>
      <w:r>
        <w:rPr>
          <w:rFonts w:ascii="Times New Roman" w:eastAsia="Calibri" w:hAnsi="Times New Roman" w:cs="Times New Roman"/>
          <w:sz w:val="24"/>
          <w:szCs w:val="24"/>
        </w:rPr>
        <w:t>9</w:t>
      </w:r>
    </w:p>
    <w:p w14:paraId="44317965" w14:textId="77777777" w:rsidR="005B5A4C" w:rsidRPr="007E5B20" w:rsidRDefault="005B5A4C" w:rsidP="007E5B20">
      <w:pPr>
        <w:pStyle w:val="ListParagraph"/>
        <w:numPr>
          <w:ilvl w:val="2"/>
          <w:numId w:val="71"/>
        </w:numPr>
        <w:tabs>
          <w:tab w:val="left" w:pos="2410"/>
          <w:tab w:val="right" w:leader="dot" w:pos="7371"/>
          <w:tab w:val="right" w:pos="7938"/>
        </w:tabs>
        <w:spacing w:after="0" w:line="240" w:lineRule="auto"/>
        <w:ind w:left="2421"/>
        <w:jc w:val="both"/>
        <w:rPr>
          <w:rFonts w:ascii="Times New Roman" w:hAnsi="Times New Roman" w:cs="Times New Roman"/>
          <w:bCs/>
          <w:sz w:val="24"/>
          <w:szCs w:val="24"/>
        </w:rPr>
      </w:pPr>
      <w:r w:rsidRPr="007E5B20">
        <w:rPr>
          <w:rFonts w:ascii="Times New Roman" w:hAnsi="Times New Roman" w:cs="Times New Roman"/>
          <w:bCs/>
          <w:sz w:val="24"/>
          <w:szCs w:val="24"/>
        </w:rPr>
        <w:t>Obesitas</w:t>
      </w:r>
      <w:r w:rsidRPr="007E5B20">
        <w:rPr>
          <w:rFonts w:ascii="Times New Roman" w:hAnsi="Times New Roman" w:cs="Times New Roman"/>
          <w:bCs/>
          <w:sz w:val="24"/>
          <w:szCs w:val="24"/>
        </w:rPr>
        <w:tab/>
      </w:r>
      <w:r w:rsidRPr="007E5B20">
        <w:rPr>
          <w:rFonts w:ascii="Times New Roman" w:hAnsi="Times New Roman" w:cs="Times New Roman"/>
          <w:bCs/>
          <w:sz w:val="24"/>
          <w:szCs w:val="24"/>
        </w:rPr>
        <w:tab/>
        <w:t>60</w:t>
      </w:r>
    </w:p>
    <w:p w14:paraId="390AFEF1" w14:textId="77777777" w:rsidR="005B5A4C" w:rsidRPr="007E5B20" w:rsidRDefault="005B5A4C" w:rsidP="007E5B20">
      <w:pPr>
        <w:pStyle w:val="ListParagraph"/>
        <w:numPr>
          <w:ilvl w:val="2"/>
          <w:numId w:val="71"/>
        </w:numPr>
        <w:tabs>
          <w:tab w:val="left" w:pos="2410"/>
          <w:tab w:val="right" w:leader="dot" w:pos="7371"/>
          <w:tab w:val="right" w:pos="7938"/>
        </w:tabs>
        <w:spacing w:after="0" w:line="240" w:lineRule="auto"/>
        <w:ind w:left="2421"/>
        <w:jc w:val="both"/>
        <w:rPr>
          <w:rFonts w:ascii="Times New Roman" w:hAnsi="Times New Roman" w:cs="Times New Roman"/>
          <w:bCs/>
          <w:sz w:val="24"/>
          <w:szCs w:val="24"/>
        </w:rPr>
      </w:pPr>
      <w:r w:rsidRPr="007E5B20">
        <w:rPr>
          <w:rFonts w:ascii="Times New Roman" w:hAnsi="Times New Roman" w:cs="Times New Roman"/>
          <w:bCs/>
          <w:sz w:val="24"/>
          <w:szCs w:val="24"/>
        </w:rPr>
        <w:t>Kebiasaan Merokok</w:t>
      </w:r>
      <w:r w:rsidRPr="007E5B20">
        <w:rPr>
          <w:rFonts w:ascii="Times New Roman" w:hAnsi="Times New Roman" w:cs="Times New Roman"/>
          <w:bCs/>
          <w:sz w:val="24"/>
          <w:szCs w:val="24"/>
        </w:rPr>
        <w:tab/>
      </w:r>
      <w:r w:rsidRPr="007E5B20">
        <w:rPr>
          <w:rFonts w:ascii="Times New Roman" w:hAnsi="Times New Roman" w:cs="Times New Roman"/>
          <w:bCs/>
          <w:sz w:val="24"/>
          <w:szCs w:val="24"/>
        </w:rPr>
        <w:tab/>
        <w:t>60</w:t>
      </w:r>
    </w:p>
    <w:p w14:paraId="75E348ED" w14:textId="77777777" w:rsidR="005B5A4C" w:rsidRPr="007E5B20" w:rsidRDefault="005B5A4C" w:rsidP="007E5B20">
      <w:pPr>
        <w:pStyle w:val="ListParagraph"/>
        <w:numPr>
          <w:ilvl w:val="2"/>
          <w:numId w:val="71"/>
        </w:numPr>
        <w:tabs>
          <w:tab w:val="left" w:pos="2410"/>
          <w:tab w:val="right" w:leader="dot" w:pos="7371"/>
          <w:tab w:val="right" w:pos="7938"/>
        </w:tabs>
        <w:spacing w:after="0" w:line="240" w:lineRule="auto"/>
        <w:ind w:left="2421"/>
        <w:jc w:val="both"/>
        <w:rPr>
          <w:rFonts w:ascii="Times New Roman" w:hAnsi="Times New Roman" w:cs="Times New Roman"/>
          <w:bCs/>
          <w:sz w:val="24"/>
          <w:szCs w:val="24"/>
        </w:rPr>
      </w:pPr>
      <w:r w:rsidRPr="007E5B20">
        <w:rPr>
          <w:rFonts w:ascii="Times New Roman" w:hAnsi="Times New Roman" w:cs="Times New Roman"/>
          <w:bCs/>
          <w:sz w:val="24"/>
          <w:szCs w:val="24"/>
        </w:rPr>
        <w:t>Aktivitas Fisik</w:t>
      </w:r>
      <w:r w:rsidRPr="007E5B20">
        <w:rPr>
          <w:rFonts w:ascii="Times New Roman" w:hAnsi="Times New Roman" w:cs="Times New Roman"/>
          <w:bCs/>
          <w:sz w:val="24"/>
          <w:szCs w:val="24"/>
        </w:rPr>
        <w:tab/>
      </w:r>
      <w:r w:rsidRPr="007E5B20">
        <w:rPr>
          <w:rFonts w:ascii="Times New Roman" w:hAnsi="Times New Roman" w:cs="Times New Roman"/>
          <w:bCs/>
          <w:sz w:val="24"/>
          <w:szCs w:val="24"/>
        </w:rPr>
        <w:tab/>
        <w:t>62</w:t>
      </w:r>
    </w:p>
    <w:p w14:paraId="2B71A316" w14:textId="77777777" w:rsidR="005B5A4C" w:rsidRPr="007E5B20" w:rsidRDefault="005B5A4C" w:rsidP="007E5B20">
      <w:pPr>
        <w:pStyle w:val="ListParagraph"/>
        <w:numPr>
          <w:ilvl w:val="2"/>
          <w:numId w:val="71"/>
        </w:numPr>
        <w:tabs>
          <w:tab w:val="left" w:pos="2410"/>
          <w:tab w:val="right" w:leader="dot" w:pos="7371"/>
          <w:tab w:val="right" w:pos="7938"/>
        </w:tabs>
        <w:spacing w:after="0" w:line="240" w:lineRule="auto"/>
        <w:ind w:left="2421" w:right="570"/>
        <w:jc w:val="both"/>
        <w:rPr>
          <w:rFonts w:ascii="Times New Roman" w:hAnsi="Times New Roman" w:cs="Times New Roman"/>
          <w:bCs/>
          <w:sz w:val="24"/>
          <w:szCs w:val="24"/>
        </w:rPr>
      </w:pPr>
      <w:r w:rsidRPr="007E5B20">
        <w:rPr>
          <w:rFonts w:ascii="Times New Roman" w:hAnsi="Times New Roman" w:cs="Times New Roman"/>
          <w:bCs/>
          <w:sz w:val="24"/>
          <w:szCs w:val="24"/>
        </w:rPr>
        <w:t>Kebiasaan Makan</w:t>
      </w:r>
      <w:r w:rsidRPr="007E5B20">
        <w:rPr>
          <w:rFonts w:ascii="Times New Roman" w:hAnsi="Times New Roman" w:cs="Times New Roman"/>
          <w:bCs/>
          <w:sz w:val="24"/>
          <w:szCs w:val="24"/>
        </w:rPr>
        <w:tab/>
      </w:r>
      <w:r w:rsidRPr="007E5B20">
        <w:rPr>
          <w:rFonts w:ascii="Times New Roman" w:hAnsi="Times New Roman" w:cs="Times New Roman"/>
          <w:bCs/>
          <w:sz w:val="24"/>
          <w:szCs w:val="24"/>
        </w:rPr>
        <w:tab/>
        <w:t>62</w:t>
      </w:r>
    </w:p>
    <w:p w14:paraId="418A478D" w14:textId="77777777" w:rsidR="005B5A4C" w:rsidRPr="00B762FE" w:rsidRDefault="005B5A4C" w:rsidP="007E5B20">
      <w:pPr>
        <w:pStyle w:val="ListParagraph"/>
        <w:numPr>
          <w:ilvl w:val="2"/>
          <w:numId w:val="71"/>
        </w:numPr>
        <w:tabs>
          <w:tab w:val="left" w:pos="2410"/>
          <w:tab w:val="right" w:leader="dot" w:pos="7371"/>
          <w:tab w:val="right" w:pos="7938"/>
        </w:tabs>
        <w:spacing w:after="0" w:line="240" w:lineRule="auto"/>
        <w:ind w:left="2421"/>
        <w:jc w:val="both"/>
        <w:rPr>
          <w:rFonts w:ascii="Times New Roman" w:eastAsia="Calibri" w:hAnsi="Times New Roman" w:cs="Times New Roman"/>
          <w:bCs/>
          <w:sz w:val="24"/>
          <w:szCs w:val="24"/>
          <w:lang w:val="id-ID"/>
        </w:rPr>
      </w:pPr>
      <w:r w:rsidRPr="007E5B20">
        <w:rPr>
          <w:rFonts w:ascii="Times New Roman" w:hAnsi="Times New Roman" w:cs="Times New Roman"/>
          <w:bCs/>
          <w:sz w:val="24"/>
          <w:szCs w:val="24"/>
        </w:rPr>
        <w:t>Kejadian</w:t>
      </w:r>
      <w:r w:rsidRPr="00B762FE">
        <w:rPr>
          <w:rFonts w:ascii="Times New Roman" w:eastAsia="Calibri" w:hAnsi="Times New Roman" w:cs="Times New Roman"/>
          <w:bCs/>
          <w:sz w:val="24"/>
          <w:szCs w:val="24"/>
        </w:rPr>
        <w:t xml:space="preserve"> Hipertensi</w:t>
      </w:r>
      <w:r w:rsidRPr="00B762FE">
        <w:rPr>
          <w:rFonts w:ascii="Times New Roman" w:eastAsia="Calibri" w:hAnsi="Times New Roman" w:cs="Times New Roman"/>
          <w:bCs/>
          <w:sz w:val="24"/>
          <w:szCs w:val="24"/>
          <w:lang w:val="id-ID"/>
        </w:rPr>
        <w:tab/>
      </w:r>
      <w:r w:rsidRPr="00B762FE">
        <w:rPr>
          <w:rFonts w:ascii="Times New Roman" w:eastAsia="Calibri" w:hAnsi="Times New Roman" w:cs="Times New Roman"/>
          <w:bCs/>
          <w:sz w:val="24"/>
          <w:szCs w:val="24"/>
          <w:lang w:val="id-ID"/>
        </w:rPr>
        <w:tab/>
      </w:r>
      <w:r>
        <w:rPr>
          <w:rFonts w:ascii="Times New Roman" w:eastAsia="Calibri" w:hAnsi="Times New Roman" w:cs="Times New Roman"/>
          <w:bCs/>
          <w:sz w:val="24"/>
          <w:szCs w:val="24"/>
        </w:rPr>
        <w:t>63</w:t>
      </w:r>
    </w:p>
    <w:p w14:paraId="70E7CDC7" w14:textId="77777777" w:rsidR="005B5A4C" w:rsidRPr="00B762FE" w:rsidRDefault="005B5A4C" w:rsidP="007E5B20">
      <w:pPr>
        <w:pStyle w:val="ListParagraph"/>
        <w:numPr>
          <w:ilvl w:val="1"/>
          <w:numId w:val="71"/>
        </w:numPr>
        <w:tabs>
          <w:tab w:val="left" w:pos="1701"/>
          <w:tab w:val="right" w:leader="dot" w:pos="7371"/>
          <w:tab w:val="right" w:pos="7938"/>
        </w:tabs>
        <w:spacing w:after="0" w:line="240" w:lineRule="auto"/>
        <w:ind w:left="1701" w:hanging="567"/>
        <w:jc w:val="both"/>
        <w:rPr>
          <w:rFonts w:ascii="Times New Roman" w:eastAsia="Calibri" w:hAnsi="Times New Roman" w:cs="Times New Roman"/>
          <w:sz w:val="24"/>
          <w:szCs w:val="24"/>
        </w:rPr>
      </w:pPr>
      <w:r w:rsidRPr="007E5B20">
        <w:rPr>
          <w:rFonts w:ascii="Times New Roman" w:hAnsi="Times New Roman" w:cs="Times New Roman"/>
          <w:bCs/>
          <w:sz w:val="24"/>
          <w:szCs w:val="24"/>
        </w:rPr>
        <w:t>Analisis</w:t>
      </w:r>
      <w:r w:rsidRPr="00B762FE">
        <w:rPr>
          <w:rFonts w:ascii="Times New Roman" w:eastAsia="Calibri" w:hAnsi="Times New Roman" w:cs="Times New Roman"/>
          <w:sz w:val="24"/>
          <w:szCs w:val="24"/>
        </w:rPr>
        <w:t xml:space="preserve"> Bivariat </w:t>
      </w:r>
      <w:r w:rsidRPr="00B762FE">
        <w:rPr>
          <w:rFonts w:ascii="Times New Roman" w:eastAsia="Calibri" w:hAnsi="Times New Roman" w:cs="Times New Roman"/>
          <w:sz w:val="24"/>
          <w:szCs w:val="24"/>
          <w:lang w:val="id-ID"/>
        </w:rPr>
        <w:tab/>
      </w:r>
      <w:r w:rsidRPr="00B762FE">
        <w:rPr>
          <w:rFonts w:ascii="Times New Roman" w:eastAsia="Calibri" w:hAnsi="Times New Roman" w:cs="Times New Roman"/>
          <w:sz w:val="24"/>
          <w:szCs w:val="24"/>
          <w:lang w:val="id-ID"/>
        </w:rPr>
        <w:tab/>
      </w:r>
      <w:r>
        <w:rPr>
          <w:rFonts w:ascii="Times New Roman" w:eastAsia="Calibri" w:hAnsi="Times New Roman" w:cs="Times New Roman"/>
          <w:sz w:val="24"/>
          <w:szCs w:val="24"/>
        </w:rPr>
        <w:t>64</w:t>
      </w:r>
    </w:p>
    <w:p w14:paraId="07CE382B" w14:textId="77777777" w:rsidR="005B5A4C" w:rsidRPr="007E5B20" w:rsidRDefault="005B5A4C" w:rsidP="007E5B20">
      <w:pPr>
        <w:pStyle w:val="ListParagraph"/>
        <w:numPr>
          <w:ilvl w:val="2"/>
          <w:numId w:val="71"/>
        </w:numPr>
        <w:tabs>
          <w:tab w:val="left" w:pos="2410"/>
          <w:tab w:val="right" w:leader="dot" w:pos="7371"/>
          <w:tab w:val="right" w:pos="7938"/>
        </w:tabs>
        <w:spacing w:after="0" w:line="240" w:lineRule="auto"/>
        <w:ind w:left="2421" w:right="570"/>
        <w:jc w:val="both"/>
        <w:rPr>
          <w:rFonts w:ascii="Times New Roman" w:hAnsi="Times New Roman" w:cs="Times New Roman"/>
          <w:bCs/>
          <w:sz w:val="24"/>
          <w:szCs w:val="24"/>
        </w:rPr>
      </w:pPr>
      <w:r w:rsidRPr="007E5B20">
        <w:rPr>
          <w:rFonts w:ascii="Times New Roman" w:hAnsi="Times New Roman" w:cs="Times New Roman"/>
          <w:bCs/>
          <w:sz w:val="24"/>
          <w:szCs w:val="24"/>
        </w:rPr>
        <w:t xml:space="preserve">Hubungan Herediter dengan Kejadian Hipertensi </w:t>
      </w:r>
      <w:r w:rsidRPr="007E5B20">
        <w:rPr>
          <w:rFonts w:ascii="Times New Roman" w:hAnsi="Times New Roman" w:cs="Times New Roman"/>
          <w:bCs/>
          <w:sz w:val="24"/>
          <w:szCs w:val="24"/>
        </w:rPr>
        <w:tab/>
      </w:r>
      <w:r w:rsidRPr="007E5B20">
        <w:rPr>
          <w:rFonts w:ascii="Times New Roman" w:hAnsi="Times New Roman" w:cs="Times New Roman"/>
          <w:bCs/>
          <w:sz w:val="24"/>
          <w:szCs w:val="24"/>
        </w:rPr>
        <w:tab/>
        <w:t>64</w:t>
      </w:r>
    </w:p>
    <w:p w14:paraId="0D4D7A41" w14:textId="77777777" w:rsidR="005B5A4C" w:rsidRPr="007E5B20" w:rsidRDefault="005B5A4C" w:rsidP="007E5B20">
      <w:pPr>
        <w:pStyle w:val="ListParagraph"/>
        <w:numPr>
          <w:ilvl w:val="2"/>
          <w:numId w:val="71"/>
        </w:numPr>
        <w:tabs>
          <w:tab w:val="left" w:pos="2410"/>
          <w:tab w:val="right" w:leader="dot" w:pos="7371"/>
          <w:tab w:val="right" w:pos="7938"/>
        </w:tabs>
        <w:spacing w:after="0" w:line="240" w:lineRule="auto"/>
        <w:ind w:left="2421" w:right="570"/>
        <w:jc w:val="both"/>
        <w:rPr>
          <w:rFonts w:ascii="Times New Roman" w:hAnsi="Times New Roman" w:cs="Times New Roman"/>
          <w:bCs/>
          <w:sz w:val="24"/>
          <w:szCs w:val="24"/>
        </w:rPr>
      </w:pPr>
      <w:r w:rsidRPr="007E5B20">
        <w:rPr>
          <w:rFonts w:ascii="Times New Roman" w:hAnsi="Times New Roman" w:cs="Times New Roman"/>
          <w:bCs/>
          <w:sz w:val="24"/>
          <w:szCs w:val="24"/>
        </w:rPr>
        <w:t xml:space="preserve">Hubungan Obesitas dengan Kejadian Hipertensi </w:t>
      </w:r>
      <w:r w:rsidRPr="007E5B20">
        <w:rPr>
          <w:rFonts w:ascii="Times New Roman" w:hAnsi="Times New Roman" w:cs="Times New Roman"/>
          <w:bCs/>
          <w:sz w:val="24"/>
          <w:szCs w:val="24"/>
        </w:rPr>
        <w:tab/>
      </w:r>
      <w:r w:rsidRPr="007E5B20">
        <w:rPr>
          <w:rFonts w:ascii="Times New Roman" w:hAnsi="Times New Roman" w:cs="Times New Roman"/>
          <w:bCs/>
          <w:sz w:val="24"/>
          <w:szCs w:val="24"/>
        </w:rPr>
        <w:tab/>
        <w:t>65</w:t>
      </w:r>
    </w:p>
    <w:p w14:paraId="7057BEAA" w14:textId="77777777" w:rsidR="005B5A4C" w:rsidRPr="007E5B20" w:rsidRDefault="005B5A4C" w:rsidP="007E5B20">
      <w:pPr>
        <w:pStyle w:val="ListParagraph"/>
        <w:numPr>
          <w:ilvl w:val="2"/>
          <w:numId w:val="71"/>
        </w:numPr>
        <w:tabs>
          <w:tab w:val="left" w:pos="2410"/>
          <w:tab w:val="right" w:leader="dot" w:pos="7371"/>
          <w:tab w:val="right" w:pos="7938"/>
        </w:tabs>
        <w:spacing w:after="0" w:line="240" w:lineRule="auto"/>
        <w:ind w:left="2421" w:right="570"/>
        <w:jc w:val="both"/>
        <w:rPr>
          <w:rFonts w:ascii="Times New Roman" w:hAnsi="Times New Roman" w:cs="Times New Roman"/>
          <w:bCs/>
          <w:sz w:val="24"/>
          <w:szCs w:val="24"/>
        </w:rPr>
      </w:pPr>
      <w:r w:rsidRPr="007E5B20">
        <w:rPr>
          <w:rFonts w:ascii="Times New Roman" w:hAnsi="Times New Roman" w:cs="Times New Roman"/>
          <w:bCs/>
          <w:sz w:val="24"/>
          <w:szCs w:val="24"/>
        </w:rPr>
        <w:t xml:space="preserve">Hubungan Kebiasaan Merokok dengan Kejadian Hipertensi </w:t>
      </w:r>
      <w:r w:rsidRPr="007E5B20">
        <w:rPr>
          <w:rFonts w:ascii="Times New Roman" w:hAnsi="Times New Roman" w:cs="Times New Roman"/>
          <w:bCs/>
          <w:sz w:val="24"/>
          <w:szCs w:val="24"/>
        </w:rPr>
        <w:tab/>
      </w:r>
      <w:r w:rsidRPr="007E5B20">
        <w:rPr>
          <w:rFonts w:ascii="Times New Roman" w:hAnsi="Times New Roman" w:cs="Times New Roman"/>
          <w:bCs/>
          <w:sz w:val="24"/>
          <w:szCs w:val="24"/>
        </w:rPr>
        <w:tab/>
        <w:t>65</w:t>
      </w:r>
    </w:p>
    <w:p w14:paraId="713A82A8" w14:textId="77777777" w:rsidR="005B5A4C" w:rsidRPr="007E5B20" w:rsidRDefault="005B5A4C" w:rsidP="007E5B20">
      <w:pPr>
        <w:pStyle w:val="ListParagraph"/>
        <w:numPr>
          <w:ilvl w:val="2"/>
          <w:numId w:val="71"/>
        </w:numPr>
        <w:tabs>
          <w:tab w:val="left" w:pos="2410"/>
          <w:tab w:val="right" w:leader="dot" w:pos="7371"/>
          <w:tab w:val="right" w:pos="7938"/>
        </w:tabs>
        <w:spacing w:after="0" w:line="240" w:lineRule="auto"/>
        <w:ind w:left="2421" w:right="570"/>
        <w:jc w:val="both"/>
        <w:rPr>
          <w:rFonts w:ascii="Times New Roman" w:hAnsi="Times New Roman" w:cs="Times New Roman"/>
          <w:bCs/>
          <w:sz w:val="24"/>
          <w:szCs w:val="24"/>
        </w:rPr>
      </w:pPr>
      <w:r w:rsidRPr="007E5B20">
        <w:rPr>
          <w:rFonts w:ascii="Times New Roman" w:hAnsi="Times New Roman" w:cs="Times New Roman"/>
          <w:bCs/>
          <w:sz w:val="24"/>
          <w:szCs w:val="24"/>
        </w:rPr>
        <w:t>Hubungan Aktivitas Fisik dengan Kejadian Hipertensi</w:t>
      </w:r>
      <w:r w:rsidRPr="007E5B20">
        <w:rPr>
          <w:rFonts w:ascii="Times New Roman" w:hAnsi="Times New Roman" w:cs="Times New Roman"/>
          <w:bCs/>
          <w:sz w:val="24"/>
          <w:szCs w:val="24"/>
        </w:rPr>
        <w:tab/>
      </w:r>
      <w:r w:rsidRPr="007E5B20">
        <w:rPr>
          <w:rFonts w:ascii="Times New Roman" w:hAnsi="Times New Roman" w:cs="Times New Roman"/>
          <w:bCs/>
          <w:sz w:val="24"/>
          <w:szCs w:val="24"/>
        </w:rPr>
        <w:tab/>
        <w:t xml:space="preserve">66 </w:t>
      </w:r>
    </w:p>
    <w:p w14:paraId="6CB34D75" w14:textId="77777777" w:rsidR="005B5A4C" w:rsidRPr="00505867" w:rsidRDefault="005B5A4C" w:rsidP="007E5B20">
      <w:pPr>
        <w:pStyle w:val="ListParagraph"/>
        <w:numPr>
          <w:ilvl w:val="2"/>
          <w:numId w:val="71"/>
        </w:numPr>
        <w:tabs>
          <w:tab w:val="left" w:pos="2410"/>
          <w:tab w:val="right" w:leader="dot" w:pos="7371"/>
          <w:tab w:val="right" w:pos="7938"/>
        </w:tabs>
        <w:spacing w:after="0" w:line="240" w:lineRule="auto"/>
        <w:ind w:left="2421" w:right="570"/>
        <w:jc w:val="both"/>
        <w:rPr>
          <w:rFonts w:ascii="Times New Roman" w:eastAsia="Calibri" w:hAnsi="Times New Roman" w:cs="Times New Roman"/>
          <w:sz w:val="24"/>
          <w:szCs w:val="24"/>
          <w:lang w:val="id-ID"/>
        </w:rPr>
      </w:pPr>
      <w:r w:rsidRPr="007E5B20">
        <w:rPr>
          <w:rFonts w:ascii="Times New Roman" w:hAnsi="Times New Roman" w:cs="Times New Roman"/>
          <w:bCs/>
          <w:sz w:val="24"/>
          <w:szCs w:val="24"/>
        </w:rPr>
        <w:t>Hubungan Kebiasaan Makan dengan Kejadian Hipertensi</w:t>
      </w:r>
      <w:r w:rsidRPr="00B762FE">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lang w:val="id-ID"/>
        </w:rPr>
        <w:tab/>
      </w:r>
      <w:r>
        <w:rPr>
          <w:rFonts w:ascii="Times New Roman" w:eastAsia="Calibri" w:hAnsi="Times New Roman" w:cs="Times New Roman"/>
          <w:bCs/>
          <w:sz w:val="24"/>
          <w:szCs w:val="24"/>
        </w:rPr>
        <w:tab/>
      </w:r>
      <w:r>
        <w:rPr>
          <w:rFonts w:ascii="Times New Roman" w:eastAsia="Calibri" w:hAnsi="Times New Roman" w:cs="Times New Roman"/>
          <w:bCs/>
          <w:sz w:val="24"/>
          <w:szCs w:val="24"/>
          <w:lang w:val="id-ID"/>
        </w:rPr>
        <w:t>6</w:t>
      </w:r>
      <w:r>
        <w:rPr>
          <w:rFonts w:ascii="Times New Roman" w:eastAsia="Calibri" w:hAnsi="Times New Roman" w:cs="Times New Roman"/>
          <w:bCs/>
          <w:sz w:val="24"/>
          <w:szCs w:val="24"/>
        </w:rPr>
        <w:t>6</w:t>
      </w:r>
    </w:p>
    <w:p w14:paraId="35AF6708" w14:textId="77777777" w:rsidR="005B5A4C" w:rsidRPr="00505867" w:rsidRDefault="005B5A4C" w:rsidP="007E5B20">
      <w:pPr>
        <w:pStyle w:val="ListParagraph"/>
        <w:numPr>
          <w:ilvl w:val="1"/>
          <w:numId w:val="71"/>
        </w:numPr>
        <w:tabs>
          <w:tab w:val="left" w:pos="1701"/>
          <w:tab w:val="right" w:leader="dot" w:pos="7371"/>
          <w:tab w:val="right" w:pos="7938"/>
        </w:tabs>
        <w:spacing w:after="0" w:line="240" w:lineRule="auto"/>
        <w:ind w:left="1701" w:hanging="567"/>
        <w:jc w:val="both"/>
        <w:rPr>
          <w:rFonts w:ascii="Times New Roman" w:eastAsia="Calibri" w:hAnsi="Times New Roman" w:cs="Times New Roman"/>
          <w:sz w:val="24"/>
          <w:szCs w:val="24"/>
          <w:lang w:val="id-ID"/>
        </w:rPr>
      </w:pPr>
      <w:r w:rsidRPr="007E5B20">
        <w:rPr>
          <w:rFonts w:ascii="Times New Roman" w:eastAsia="Calibri" w:hAnsi="Times New Roman" w:cs="Times New Roman"/>
          <w:sz w:val="24"/>
          <w:szCs w:val="24"/>
        </w:rPr>
        <w:t>Analisis</w:t>
      </w:r>
      <w:r w:rsidRPr="005B5A4C">
        <w:rPr>
          <w:rFonts w:ascii="Times New Roman" w:eastAsia="Calibri" w:hAnsi="Times New Roman" w:cs="Times New Roman"/>
          <w:bCs/>
          <w:sz w:val="24"/>
          <w:szCs w:val="24"/>
        </w:rPr>
        <w:t xml:space="preserve"> Multivariat</w:t>
      </w:r>
      <w:r>
        <w:rPr>
          <w:rFonts w:ascii="Times New Roman" w:eastAsia="Calibri" w:hAnsi="Times New Roman" w:cs="Times New Roman"/>
          <w:bCs/>
          <w:sz w:val="24"/>
          <w:szCs w:val="24"/>
        </w:rPr>
        <w:tab/>
      </w:r>
      <w:r>
        <w:rPr>
          <w:rFonts w:ascii="Times New Roman" w:eastAsia="Calibri" w:hAnsi="Times New Roman" w:cs="Times New Roman"/>
          <w:bCs/>
          <w:sz w:val="24"/>
          <w:szCs w:val="24"/>
        </w:rPr>
        <w:tab/>
        <w:t>67</w:t>
      </w:r>
    </w:p>
    <w:p w14:paraId="25107C8B" w14:textId="77777777" w:rsidR="005B5A4C" w:rsidRPr="00B762FE" w:rsidRDefault="005B5A4C" w:rsidP="007E5B20">
      <w:pPr>
        <w:pStyle w:val="ListParagraph"/>
        <w:numPr>
          <w:ilvl w:val="2"/>
          <w:numId w:val="71"/>
        </w:numPr>
        <w:tabs>
          <w:tab w:val="left" w:pos="2410"/>
          <w:tab w:val="right" w:leader="dot" w:pos="7371"/>
          <w:tab w:val="right" w:pos="7938"/>
        </w:tabs>
        <w:spacing w:after="0" w:line="240" w:lineRule="auto"/>
        <w:ind w:left="2421"/>
        <w:jc w:val="both"/>
        <w:rPr>
          <w:rFonts w:ascii="Times New Roman" w:eastAsia="Calibri" w:hAnsi="Times New Roman" w:cs="Times New Roman"/>
          <w:sz w:val="24"/>
          <w:szCs w:val="24"/>
        </w:rPr>
      </w:pPr>
      <w:r w:rsidRPr="007E5B20">
        <w:rPr>
          <w:rFonts w:ascii="Times New Roman" w:hAnsi="Times New Roman" w:cs="Times New Roman"/>
          <w:bCs/>
          <w:sz w:val="24"/>
          <w:szCs w:val="24"/>
        </w:rPr>
        <w:t>Menilai</w:t>
      </w:r>
      <w:r w:rsidRPr="005B5A4C">
        <w:rPr>
          <w:rFonts w:ascii="Times New Roman" w:eastAsia="Calibri" w:hAnsi="Times New Roman" w:cs="Times New Roman"/>
          <w:color w:val="000000"/>
          <w:sz w:val="24"/>
          <w:szCs w:val="24"/>
        </w:rPr>
        <w:t xml:space="preserve"> Kelayakan Model Regresi</w:t>
      </w:r>
      <w:r>
        <w:rPr>
          <w:rFonts w:ascii="Times New Roman" w:eastAsia="Calibri" w:hAnsi="Times New Roman" w:cs="Times New Roman"/>
          <w:color w:val="000000"/>
          <w:sz w:val="24"/>
          <w:szCs w:val="24"/>
        </w:rPr>
        <w:tab/>
      </w:r>
      <w:r>
        <w:rPr>
          <w:rFonts w:ascii="Times New Roman" w:eastAsia="Calibri" w:hAnsi="Times New Roman" w:cs="Times New Roman"/>
          <w:color w:val="000000"/>
          <w:sz w:val="24"/>
          <w:szCs w:val="24"/>
        </w:rPr>
        <w:tab/>
        <w:t>67</w:t>
      </w:r>
    </w:p>
    <w:p w14:paraId="0486A3C9" w14:textId="77777777" w:rsidR="005B5A4C" w:rsidRPr="00B762FE" w:rsidRDefault="005B5A4C" w:rsidP="005B5A4C">
      <w:pPr>
        <w:pStyle w:val="ListParagraph"/>
        <w:tabs>
          <w:tab w:val="left" w:pos="851"/>
          <w:tab w:val="left" w:pos="1418"/>
          <w:tab w:val="left" w:pos="1985"/>
          <w:tab w:val="right" w:leader="dot" w:pos="7371"/>
          <w:tab w:val="right" w:pos="7938"/>
        </w:tabs>
        <w:spacing w:after="0" w:line="240" w:lineRule="auto"/>
        <w:ind w:left="1701"/>
        <w:jc w:val="both"/>
        <w:rPr>
          <w:rFonts w:ascii="Times New Roman" w:eastAsia="Calibri" w:hAnsi="Times New Roman" w:cs="Times New Roman"/>
          <w:sz w:val="24"/>
          <w:szCs w:val="24"/>
        </w:rPr>
      </w:pPr>
    </w:p>
    <w:p w14:paraId="3C460DD7" w14:textId="77777777" w:rsidR="005B5A4C" w:rsidRPr="00505867" w:rsidRDefault="005B5A4C" w:rsidP="005B5A4C">
      <w:pPr>
        <w:tabs>
          <w:tab w:val="left" w:pos="1134"/>
          <w:tab w:val="right" w:leader="dot" w:pos="7371"/>
          <w:tab w:val="right" w:pos="7938"/>
        </w:tabs>
        <w:spacing w:after="0" w:line="240" w:lineRule="auto"/>
        <w:ind w:right="567"/>
        <w:jc w:val="both"/>
        <w:rPr>
          <w:rFonts w:ascii="Times New Roman" w:hAnsi="Times New Roman" w:cs="Times New Roman"/>
          <w:b/>
          <w:bCs/>
          <w:sz w:val="24"/>
          <w:szCs w:val="24"/>
        </w:rPr>
      </w:pPr>
      <w:r w:rsidRPr="00A2113E">
        <w:rPr>
          <w:rFonts w:ascii="Times New Roman" w:eastAsia="Calibri" w:hAnsi="Times New Roman" w:cs="Times New Roman"/>
          <w:b/>
          <w:sz w:val="24"/>
          <w:szCs w:val="24"/>
        </w:rPr>
        <w:t>BAB V</w:t>
      </w:r>
      <w:r>
        <w:rPr>
          <w:rFonts w:ascii="Times New Roman" w:eastAsia="Calibri" w:hAnsi="Times New Roman" w:cs="Times New Roman"/>
          <w:b/>
          <w:sz w:val="24"/>
          <w:szCs w:val="24"/>
          <w:lang w:val="id-ID"/>
        </w:rPr>
        <w:t xml:space="preserve"> </w:t>
      </w:r>
      <w:r>
        <w:rPr>
          <w:rFonts w:ascii="Times New Roman" w:eastAsia="Calibri" w:hAnsi="Times New Roman" w:cs="Times New Roman"/>
          <w:b/>
          <w:sz w:val="24"/>
          <w:szCs w:val="24"/>
        </w:rPr>
        <w:tab/>
      </w:r>
      <w:r w:rsidRPr="00B762FE">
        <w:rPr>
          <w:rFonts w:ascii="Times New Roman" w:hAnsi="Times New Roman" w:cs="Times New Roman"/>
          <w:b/>
          <w:bCs/>
          <w:sz w:val="24"/>
          <w:szCs w:val="24"/>
          <w:lang w:val="id-ID"/>
        </w:rPr>
        <w:t>PEMBAHASAN</w:t>
      </w:r>
      <w:r>
        <w:rPr>
          <w:rFonts w:ascii="Times New Roman" w:hAnsi="Times New Roman" w:cs="Times New Roman"/>
          <w:b/>
          <w:bCs/>
          <w:sz w:val="24"/>
          <w:szCs w:val="24"/>
          <w:lang w:val="id-ID"/>
        </w:rPr>
        <w:tab/>
      </w:r>
      <w:r>
        <w:rPr>
          <w:rFonts w:ascii="Times New Roman" w:hAnsi="Times New Roman" w:cs="Times New Roman"/>
          <w:b/>
          <w:bCs/>
          <w:sz w:val="24"/>
          <w:szCs w:val="24"/>
          <w:lang w:val="id-ID"/>
        </w:rPr>
        <w:tab/>
        <w:t>6</w:t>
      </w:r>
      <w:r>
        <w:rPr>
          <w:rFonts w:ascii="Times New Roman" w:hAnsi="Times New Roman" w:cs="Times New Roman"/>
          <w:b/>
          <w:bCs/>
          <w:sz w:val="24"/>
          <w:szCs w:val="24"/>
        </w:rPr>
        <w:t>9</w:t>
      </w:r>
    </w:p>
    <w:p w14:paraId="0BADD3F7" w14:textId="77777777" w:rsidR="007E5B20" w:rsidRPr="007E5B20" w:rsidRDefault="007E5B20" w:rsidP="007E5B20">
      <w:pPr>
        <w:pStyle w:val="ListParagraph"/>
        <w:numPr>
          <w:ilvl w:val="0"/>
          <w:numId w:val="71"/>
        </w:numPr>
        <w:tabs>
          <w:tab w:val="left" w:pos="1701"/>
          <w:tab w:val="right" w:leader="dot" w:pos="7371"/>
          <w:tab w:val="right" w:pos="7938"/>
        </w:tabs>
        <w:spacing w:after="0" w:line="240" w:lineRule="auto"/>
        <w:jc w:val="both"/>
        <w:rPr>
          <w:rFonts w:ascii="Times New Roman" w:eastAsia="Calibri" w:hAnsi="Times New Roman" w:cs="Times New Roman"/>
          <w:vanish/>
          <w:sz w:val="24"/>
          <w:szCs w:val="24"/>
        </w:rPr>
      </w:pPr>
    </w:p>
    <w:p w14:paraId="668DD74E" w14:textId="61C98986" w:rsidR="005B5A4C" w:rsidRPr="00505867" w:rsidRDefault="005B5A4C" w:rsidP="007E5B20">
      <w:pPr>
        <w:pStyle w:val="ListParagraph"/>
        <w:numPr>
          <w:ilvl w:val="1"/>
          <w:numId w:val="71"/>
        </w:numPr>
        <w:tabs>
          <w:tab w:val="left" w:pos="1701"/>
          <w:tab w:val="right" w:leader="dot" w:pos="7371"/>
          <w:tab w:val="right" w:pos="7938"/>
        </w:tabs>
        <w:spacing w:after="0" w:line="240" w:lineRule="auto"/>
        <w:ind w:left="1701" w:right="570" w:hanging="567"/>
        <w:jc w:val="both"/>
        <w:rPr>
          <w:rFonts w:ascii="Times New Roman" w:eastAsia="Calibri" w:hAnsi="Times New Roman" w:cs="Times New Roman"/>
          <w:sz w:val="24"/>
          <w:szCs w:val="24"/>
        </w:rPr>
      </w:pPr>
      <w:r w:rsidRPr="00505867">
        <w:rPr>
          <w:rFonts w:ascii="Times New Roman" w:eastAsia="Calibri" w:hAnsi="Times New Roman" w:cs="Times New Roman"/>
          <w:sz w:val="24"/>
          <w:szCs w:val="24"/>
        </w:rPr>
        <w:t>Kejadian Hipertensi di Wilayah Kerja Puskesmas Sitinjak</w:t>
      </w:r>
      <w:r w:rsidRPr="00505867">
        <w:rPr>
          <w:rFonts w:ascii="Times New Roman" w:eastAsia="Calibri" w:hAnsi="Times New Roman" w:cs="Times New Roman"/>
          <w:sz w:val="24"/>
          <w:szCs w:val="24"/>
        </w:rPr>
        <w:tab/>
      </w:r>
      <w:r w:rsidRPr="00505867">
        <w:rPr>
          <w:rFonts w:ascii="Times New Roman" w:eastAsia="Calibri" w:hAnsi="Times New Roman" w:cs="Times New Roman"/>
          <w:sz w:val="24"/>
          <w:szCs w:val="24"/>
        </w:rPr>
        <w:tab/>
        <w:t>6</w:t>
      </w:r>
      <w:r>
        <w:rPr>
          <w:rFonts w:ascii="Times New Roman" w:eastAsia="Calibri" w:hAnsi="Times New Roman" w:cs="Times New Roman"/>
          <w:sz w:val="24"/>
          <w:szCs w:val="24"/>
        </w:rPr>
        <w:t>9</w:t>
      </w:r>
    </w:p>
    <w:p w14:paraId="6A89C23F" w14:textId="77777777" w:rsidR="005B5A4C" w:rsidRPr="00B762FE" w:rsidRDefault="005B5A4C" w:rsidP="007E5B20">
      <w:pPr>
        <w:pStyle w:val="ListParagraph"/>
        <w:numPr>
          <w:ilvl w:val="1"/>
          <w:numId w:val="71"/>
        </w:numPr>
        <w:tabs>
          <w:tab w:val="left" w:pos="1701"/>
          <w:tab w:val="right" w:leader="dot" w:pos="7371"/>
          <w:tab w:val="right" w:pos="7938"/>
        </w:tabs>
        <w:spacing w:after="0" w:line="240" w:lineRule="auto"/>
        <w:ind w:left="1701" w:right="570"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Hubungan</w:t>
      </w:r>
      <w:r w:rsidRPr="00B762FE">
        <w:rPr>
          <w:rFonts w:ascii="Times New Roman" w:eastAsia="Calibri" w:hAnsi="Times New Roman" w:cs="Times New Roman"/>
          <w:sz w:val="24"/>
          <w:szCs w:val="24"/>
        </w:rPr>
        <w:t xml:space="preserve"> Herediter terhadap Kejadian Hipertensi</w:t>
      </w:r>
      <w:r w:rsidRPr="007E5B20">
        <w:rPr>
          <w:rFonts w:ascii="Times New Roman" w:eastAsia="Calibri" w:hAnsi="Times New Roman" w:cs="Times New Roman"/>
          <w:sz w:val="24"/>
          <w:szCs w:val="24"/>
        </w:rPr>
        <w:tab/>
      </w:r>
      <w:r w:rsidRPr="007E5B20">
        <w:rPr>
          <w:rFonts w:ascii="Times New Roman" w:eastAsia="Calibri" w:hAnsi="Times New Roman" w:cs="Times New Roman"/>
          <w:sz w:val="24"/>
          <w:szCs w:val="24"/>
        </w:rPr>
        <w:tab/>
      </w:r>
      <w:r>
        <w:rPr>
          <w:rFonts w:ascii="Times New Roman" w:eastAsia="Calibri" w:hAnsi="Times New Roman" w:cs="Times New Roman"/>
          <w:sz w:val="24"/>
          <w:szCs w:val="24"/>
        </w:rPr>
        <w:t>71</w:t>
      </w:r>
    </w:p>
    <w:p w14:paraId="41EDCED7" w14:textId="77777777" w:rsidR="005B5A4C" w:rsidRPr="00B762FE" w:rsidRDefault="005B5A4C" w:rsidP="007E5B20">
      <w:pPr>
        <w:pStyle w:val="ListParagraph"/>
        <w:numPr>
          <w:ilvl w:val="1"/>
          <w:numId w:val="71"/>
        </w:numPr>
        <w:tabs>
          <w:tab w:val="left" w:pos="1701"/>
          <w:tab w:val="right" w:leader="dot" w:pos="7371"/>
          <w:tab w:val="right" w:pos="7938"/>
        </w:tabs>
        <w:spacing w:after="0" w:line="240" w:lineRule="auto"/>
        <w:ind w:left="1701" w:right="570" w:hanging="567"/>
        <w:jc w:val="both"/>
        <w:rPr>
          <w:rFonts w:ascii="Times New Roman" w:eastAsia="Calibri" w:hAnsi="Times New Roman" w:cs="Times New Roman"/>
          <w:sz w:val="24"/>
          <w:szCs w:val="24"/>
        </w:rPr>
      </w:pPr>
      <w:r w:rsidRPr="00B762FE">
        <w:rPr>
          <w:rFonts w:ascii="Times New Roman" w:eastAsia="Calibri" w:hAnsi="Times New Roman" w:cs="Times New Roman"/>
          <w:sz w:val="24"/>
          <w:szCs w:val="24"/>
        </w:rPr>
        <w:t>Hubungan  Obesitas dengan Kejadian Hipertensi</w:t>
      </w:r>
      <w:r w:rsidRPr="007E5B20">
        <w:rPr>
          <w:rFonts w:ascii="Times New Roman" w:eastAsia="Calibri" w:hAnsi="Times New Roman" w:cs="Times New Roman"/>
          <w:sz w:val="24"/>
          <w:szCs w:val="24"/>
        </w:rPr>
        <w:tab/>
      </w:r>
      <w:r w:rsidRPr="007E5B20">
        <w:rPr>
          <w:rFonts w:ascii="Times New Roman" w:eastAsia="Calibri" w:hAnsi="Times New Roman" w:cs="Times New Roman"/>
          <w:sz w:val="24"/>
          <w:szCs w:val="24"/>
        </w:rPr>
        <w:tab/>
      </w:r>
      <w:r>
        <w:rPr>
          <w:rFonts w:ascii="Times New Roman" w:eastAsia="Calibri" w:hAnsi="Times New Roman" w:cs="Times New Roman"/>
          <w:sz w:val="24"/>
          <w:szCs w:val="24"/>
        </w:rPr>
        <w:t>73</w:t>
      </w:r>
    </w:p>
    <w:p w14:paraId="5B24F3C8" w14:textId="77777777" w:rsidR="005B5A4C" w:rsidRPr="00B762FE" w:rsidRDefault="005B5A4C" w:rsidP="007E5B20">
      <w:pPr>
        <w:pStyle w:val="ListParagraph"/>
        <w:numPr>
          <w:ilvl w:val="1"/>
          <w:numId w:val="71"/>
        </w:numPr>
        <w:tabs>
          <w:tab w:val="left" w:pos="1701"/>
          <w:tab w:val="right" w:leader="dot" w:pos="7371"/>
          <w:tab w:val="right" w:pos="7938"/>
        </w:tabs>
        <w:spacing w:after="0" w:line="240" w:lineRule="auto"/>
        <w:ind w:left="1701" w:right="570" w:hanging="567"/>
        <w:jc w:val="both"/>
        <w:rPr>
          <w:rFonts w:ascii="Times New Roman" w:eastAsia="Calibri" w:hAnsi="Times New Roman" w:cs="Times New Roman"/>
          <w:sz w:val="24"/>
          <w:szCs w:val="24"/>
        </w:rPr>
      </w:pPr>
      <w:r w:rsidRPr="00B762FE">
        <w:rPr>
          <w:rFonts w:ascii="Times New Roman" w:eastAsia="Calibri" w:hAnsi="Times New Roman" w:cs="Times New Roman"/>
          <w:sz w:val="24"/>
          <w:szCs w:val="24"/>
        </w:rPr>
        <w:t>Hubungan Kebiasaan Merokok dengan Kejadian Hipertensi</w:t>
      </w:r>
      <w:r w:rsidRPr="007E5B20">
        <w:rPr>
          <w:rFonts w:ascii="Times New Roman" w:eastAsia="Calibri" w:hAnsi="Times New Roman" w:cs="Times New Roman"/>
          <w:sz w:val="24"/>
          <w:szCs w:val="24"/>
        </w:rPr>
        <w:tab/>
      </w:r>
      <w:r>
        <w:rPr>
          <w:rFonts w:ascii="Times New Roman" w:eastAsia="Calibri" w:hAnsi="Times New Roman" w:cs="Times New Roman"/>
          <w:sz w:val="24"/>
          <w:szCs w:val="24"/>
        </w:rPr>
        <w:tab/>
      </w:r>
      <w:r w:rsidRPr="007E5B20">
        <w:rPr>
          <w:rFonts w:ascii="Times New Roman" w:eastAsia="Calibri" w:hAnsi="Times New Roman" w:cs="Times New Roman"/>
          <w:sz w:val="24"/>
          <w:szCs w:val="24"/>
        </w:rPr>
        <w:t>7</w:t>
      </w:r>
      <w:r>
        <w:rPr>
          <w:rFonts w:ascii="Times New Roman" w:eastAsia="Calibri" w:hAnsi="Times New Roman" w:cs="Times New Roman"/>
          <w:sz w:val="24"/>
          <w:szCs w:val="24"/>
        </w:rPr>
        <w:t>8</w:t>
      </w:r>
    </w:p>
    <w:p w14:paraId="33A92C27" w14:textId="77777777" w:rsidR="005B5A4C" w:rsidRPr="00B762FE" w:rsidRDefault="005B5A4C" w:rsidP="007E5B20">
      <w:pPr>
        <w:pStyle w:val="ListParagraph"/>
        <w:numPr>
          <w:ilvl w:val="1"/>
          <w:numId w:val="71"/>
        </w:numPr>
        <w:tabs>
          <w:tab w:val="left" w:pos="1701"/>
          <w:tab w:val="right" w:leader="dot" w:pos="7371"/>
          <w:tab w:val="right" w:pos="7938"/>
        </w:tabs>
        <w:spacing w:after="0" w:line="240" w:lineRule="auto"/>
        <w:ind w:left="1701" w:right="570" w:hanging="567"/>
        <w:jc w:val="both"/>
        <w:rPr>
          <w:rFonts w:ascii="Times New Roman" w:eastAsia="Calibri" w:hAnsi="Times New Roman" w:cs="Times New Roman"/>
          <w:sz w:val="24"/>
          <w:szCs w:val="24"/>
        </w:rPr>
      </w:pPr>
      <w:r w:rsidRPr="00B762FE">
        <w:rPr>
          <w:rFonts w:ascii="Times New Roman" w:eastAsia="Calibri" w:hAnsi="Times New Roman" w:cs="Times New Roman"/>
          <w:sz w:val="24"/>
          <w:szCs w:val="24"/>
        </w:rPr>
        <w:t>Hubungan Aktivitas Fisik dengan Kejadian Hipertensi</w:t>
      </w:r>
      <w:r w:rsidRPr="007E5B20">
        <w:rPr>
          <w:rFonts w:ascii="Times New Roman" w:eastAsia="Calibri" w:hAnsi="Times New Roman" w:cs="Times New Roman"/>
          <w:sz w:val="24"/>
          <w:szCs w:val="24"/>
        </w:rPr>
        <w:tab/>
      </w:r>
      <w:r w:rsidRPr="007E5B20">
        <w:rPr>
          <w:rFonts w:ascii="Times New Roman" w:eastAsia="Calibri" w:hAnsi="Times New Roman" w:cs="Times New Roman"/>
          <w:sz w:val="24"/>
          <w:szCs w:val="24"/>
        </w:rPr>
        <w:tab/>
      </w:r>
      <w:r>
        <w:rPr>
          <w:rFonts w:ascii="Times New Roman" w:eastAsia="Calibri" w:hAnsi="Times New Roman" w:cs="Times New Roman"/>
          <w:sz w:val="24"/>
          <w:szCs w:val="24"/>
        </w:rPr>
        <w:t>80</w:t>
      </w:r>
    </w:p>
    <w:p w14:paraId="7C0FAE9A" w14:textId="77777777" w:rsidR="005B5A4C" w:rsidRPr="00B762FE" w:rsidRDefault="005B5A4C" w:rsidP="007E5B20">
      <w:pPr>
        <w:pStyle w:val="ListParagraph"/>
        <w:numPr>
          <w:ilvl w:val="1"/>
          <w:numId w:val="71"/>
        </w:numPr>
        <w:tabs>
          <w:tab w:val="left" w:pos="1701"/>
          <w:tab w:val="right" w:leader="dot" w:pos="7371"/>
          <w:tab w:val="right" w:pos="7938"/>
        </w:tabs>
        <w:spacing w:after="0" w:line="240" w:lineRule="auto"/>
        <w:ind w:left="1701" w:right="570" w:hanging="567"/>
        <w:jc w:val="both"/>
        <w:rPr>
          <w:rFonts w:ascii="Times New Roman" w:eastAsia="Calibri" w:hAnsi="Times New Roman" w:cs="Times New Roman"/>
          <w:sz w:val="24"/>
          <w:szCs w:val="24"/>
        </w:rPr>
      </w:pPr>
      <w:r w:rsidRPr="00B762FE">
        <w:rPr>
          <w:rFonts w:ascii="Times New Roman" w:eastAsia="Calibri" w:hAnsi="Times New Roman" w:cs="Times New Roman"/>
          <w:sz w:val="24"/>
          <w:szCs w:val="24"/>
        </w:rPr>
        <w:t>Pengaruh Kebiasaan Makan terhadap Kejadian Hipertensi</w:t>
      </w:r>
      <w:r w:rsidRPr="007E5B20">
        <w:rPr>
          <w:rFonts w:ascii="Times New Roman" w:eastAsia="Calibri" w:hAnsi="Times New Roman" w:cs="Times New Roman"/>
          <w:sz w:val="24"/>
          <w:szCs w:val="24"/>
        </w:rPr>
        <w:tab/>
      </w:r>
      <w:r w:rsidRPr="007E5B20">
        <w:rPr>
          <w:rFonts w:ascii="Times New Roman" w:eastAsia="Calibri" w:hAnsi="Times New Roman" w:cs="Times New Roman"/>
          <w:sz w:val="24"/>
          <w:szCs w:val="24"/>
        </w:rPr>
        <w:tab/>
      </w:r>
      <w:r>
        <w:rPr>
          <w:rFonts w:ascii="Times New Roman" w:eastAsia="Calibri" w:hAnsi="Times New Roman" w:cs="Times New Roman"/>
          <w:sz w:val="24"/>
          <w:szCs w:val="24"/>
        </w:rPr>
        <w:t>83</w:t>
      </w:r>
    </w:p>
    <w:p w14:paraId="00AA535E" w14:textId="77777777" w:rsidR="005B5A4C" w:rsidRPr="00A66605" w:rsidRDefault="005B5A4C" w:rsidP="007E5B20">
      <w:pPr>
        <w:pStyle w:val="ListParagraph"/>
        <w:numPr>
          <w:ilvl w:val="1"/>
          <w:numId w:val="71"/>
        </w:numPr>
        <w:tabs>
          <w:tab w:val="left" w:pos="1701"/>
          <w:tab w:val="right" w:leader="dot" w:pos="7371"/>
          <w:tab w:val="right" w:pos="7938"/>
        </w:tabs>
        <w:spacing w:after="0" w:line="240" w:lineRule="auto"/>
        <w:ind w:left="1701" w:right="570" w:hanging="567"/>
        <w:jc w:val="both"/>
        <w:rPr>
          <w:rFonts w:ascii="Times New Roman" w:eastAsia="Calibri" w:hAnsi="Times New Roman" w:cs="Times New Roman"/>
          <w:sz w:val="24"/>
          <w:szCs w:val="24"/>
        </w:rPr>
      </w:pPr>
      <w:r w:rsidRPr="00505867">
        <w:rPr>
          <w:rFonts w:ascii="Times New Roman" w:eastAsia="Calibri" w:hAnsi="Times New Roman" w:cs="Times New Roman"/>
          <w:sz w:val="24"/>
          <w:szCs w:val="24"/>
        </w:rPr>
        <w:t>Keterbatasan</w:t>
      </w:r>
      <w:r w:rsidRPr="00A66605">
        <w:rPr>
          <w:rFonts w:ascii="Times New Roman" w:eastAsia="Calibri" w:hAnsi="Times New Roman" w:cs="Times New Roman"/>
          <w:bCs/>
          <w:sz w:val="24"/>
          <w:szCs w:val="24"/>
        </w:rPr>
        <w:t xml:space="preserve"> Penelitian</w:t>
      </w:r>
      <w:r w:rsidRPr="00A66605">
        <w:rPr>
          <w:rFonts w:ascii="Times New Roman" w:eastAsia="Calibri" w:hAnsi="Times New Roman" w:cs="Times New Roman"/>
          <w:bCs/>
          <w:sz w:val="24"/>
          <w:szCs w:val="24"/>
          <w:lang w:val="id-ID"/>
        </w:rPr>
        <w:tab/>
      </w:r>
      <w:r w:rsidRPr="00A66605">
        <w:rPr>
          <w:rFonts w:ascii="Times New Roman" w:eastAsia="Calibri" w:hAnsi="Times New Roman" w:cs="Times New Roman"/>
          <w:bCs/>
          <w:sz w:val="24"/>
          <w:szCs w:val="24"/>
          <w:lang w:val="id-ID"/>
        </w:rPr>
        <w:tab/>
        <w:t>8</w:t>
      </w:r>
      <w:r>
        <w:rPr>
          <w:rFonts w:ascii="Times New Roman" w:eastAsia="Calibri" w:hAnsi="Times New Roman" w:cs="Times New Roman"/>
          <w:bCs/>
          <w:sz w:val="24"/>
          <w:szCs w:val="24"/>
        </w:rPr>
        <w:t>6</w:t>
      </w:r>
    </w:p>
    <w:p w14:paraId="214CF592" w14:textId="77777777" w:rsidR="005B5A4C" w:rsidRDefault="005B5A4C" w:rsidP="005B5A4C">
      <w:pPr>
        <w:tabs>
          <w:tab w:val="left" w:pos="851"/>
          <w:tab w:val="left" w:pos="1418"/>
          <w:tab w:val="left" w:pos="1985"/>
          <w:tab w:val="right" w:leader="dot" w:pos="7371"/>
          <w:tab w:val="right" w:pos="7938"/>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val="id-ID"/>
        </w:rPr>
        <w:tab/>
      </w:r>
    </w:p>
    <w:p w14:paraId="2075B344" w14:textId="77777777" w:rsidR="005B5A4C" w:rsidRDefault="005B5A4C" w:rsidP="005B5A4C">
      <w:pPr>
        <w:tabs>
          <w:tab w:val="left" w:pos="851"/>
          <w:tab w:val="left" w:pos="1418"/>
          <w:tab w:val="left" w:pos="1985"/>
          <w:tab w:val="right" w:leader="dot" w:pos="7371"/>
          <w:tab w:val="right" w:pos="7938"/>
        </w:tabs>
        <w:spacing w:after="0" w:line="240" w:lineRule="auto"/>
        <w:jc w:val="both"/>
        <w:rPr>
          <w:rFonts w:ascii="Times New Roman" w:eastAsia="Calibri" w:hAnsi="Times New Roman" w:cs="Times New Roman"/>
          <w:sz w:val="24"/>
          <w:szCs w:val="24"/>
        </w:rPr>
      </w:pPr>
    </w:p>
    <w:p w14:paraId="43AD0004" w14:textId="77777777" w:rsidR="005B5A4C" w:rsidRPr="00505867" w:rsidRDefault="005B5A4C" w:rsidP="005B5A4C">
      <w:pPr>
        <w:tabs>
          <w:tab w:val="left" w:pos="1134"/>
          <w:tab w:val="right" w:leader="dot" w:pos="7371"/>
          <w:tab w:val="right" w:pos="7938"/>
        </w:tabs>
        <w:spacing w:after="0" w:line="240" w:lineRule="auto"/>
        <w:jc w:val="both"/>
        <w:rPr>
          <w:rFonts w:ascii="Times New Roman" w:hAnsi="Times New Roman" w:cs="Times New Roman"/>
          <w:b/>
          <w:bCs/>
          <w:sz w:val="24"/>
          <w:szCs w:val="24"/>
        </w:rPr>
      </w:pPr>
      <w:r w:rsidRPr="00B762FE">
        <w:rPr>
          <w:rFonts w:ascii="Times New Roman" w:hAnsi="Times New Roman" w:cs="Times New Roman"/>
          <w:b/>
          <w:bCs/>
          <w:sz w:val="24"/>
          <w:szCs w:val="24"/>
          <w:lang w:val="id-ID"/>
        </w:rPr>
        <w:lastRenderedPageBreak/>
        <w:t xml:space="preserve">BAB VI </w:t>
      </w:r>
      <w:r>
        <w:rPr>
          <w:rFonts w:ascii="Times New Roman" w:hAnsi="Times New Roman" w:cs="Times New Roman"/>
          <w:b/>
          <w:bCs/>
          <w:sz w:val="24"/>
          <w:szCs w:val="24"/>
        </w:rPr>
        <w:tab/>
      </w:r>
      <w:r w:rsidRPr="00B762FE">
        <w:rPr>
          <w:rFonts w:ascii="Times New Roman" w:hAnsi="Times New Roman" w:cs="Times New Roman"/>
          <w:b/>
          <w:bCs/>
          <w:sz w:val="24"/>
          <w:szCs w:val="24"/>
          <w:lang w:val="id-ID"/>
        </w:rPr>
        <w:t>KESIMPULAN DAN SARAN</w:t>
      </w:r>
      <w:r w:rsidRPr="00B762FE">
        <w:rPr>
          <w:rFonts w:ascii="Times New Roman" w:hAnsi="Times New Roman" w:cs="Times New Roman"/>
          <w:b/>
          <w:bCs/>
          <w:sz w:val="24"/>
          <w:szCs w:val="24"/>
          <w:lang w:val="id-ID"/>
        </w:rPr>
        <w:tab/>
      </w:r>
      <w:r>
        <w:rPr>
          <w:rFonts w:ascii="Times New Roman" w:hAnsi="Times New Roman" w:cs="Times New Roman"/>
          <w:b/>
          <w:bCs/>
          <w:sz w:val="24"/>
          <w:szCs w:val="24"/>
          <w:lang w:val="id-ID"/>
        </w:rPr>
        <w:tab/>
        <w:t>8</w:t>
      </w:r>
      <w:r>
        <w:rPr>
          <w:rFonts w:ascii="Times New Roman" w:hAnsi="Times New Roman" w:cs="Times New Roman"/>
          <w:b/>
          <w:bCs/>
          <w:sz w:val="24"/>
          <w:szCs w:val="24"/>
        </w:rPr>
        <w:t>8</w:t>
      </w:r>
    </w:p>
    <w:p w14:paraId="38D74CD3" w14:textId="77777777" w:rsidR="007E5B20" w:rsidRPr="007E5B20" w:rsidRDefault="007E5B20" w:rsidP="007E5B20">
      <w:pPr>
        <w:pStyle w:val="ListParagraph"/>
        <w:numPr>
          <w:ilvl w:val="0"/>
          <w:numId w:val="71"/>
        </w:numPr>
        <w:tabs>
          <w:tab w:val="left" w:pos="1701"/>
          <w:tab w:val="right" w:leader="dot" w:pos="7371"/>
          <w:tab w:val="right" w:pos="7938"/>
        </w:tabs>
        <w:spacing w:after="0" w:line="240" w:lineRule="auto"/>
        <w:ind w:right="570"/>
        <w:jc w:val="both"/>
        <w:rPr>
          <w:rFonts w:ascii="Times New Roman" w:eastAsia="Calibri" w:hAnsi="Times New Roman" w:cs="Times New Roman"/>
          <w:vanish/>
          <w:sz w:val="24"/>
          <w:szCs w:val="24"/>
        </w:rPr>
      </w:pPr>
    </w:p>
    <w:p w14:paraId="5EE66A26" w14:textId="31482C46" w:rsidR="005B5A4C" w:rsidRPr="00505867" w:rsidRDefault="005B5A4C" w:rsidP="007E5B20">
      <w:pPr>
        <w:pStyle w:val="ListParagraph"/>
        <w:numPr>
          <w:ilvl w:val="1"/>
          <w:numId w:val="71"/>
        </w:numPr>
        <w:tabs>
          <w:tab w:val="left" w:pos="1701"/>
          <w:tab w:val="right" w:leader="dot" w:pos="7371"/>
          <w:tab w:val="right" w:pos="7938"/>
        </w:tabs>
        <w:spacing w:after="0" w:line="240" w:lineRule="auto"/>
        <w:ind w:left="1701" w:right="570" w:hanging="567"/>
        <w:jc w:val="both"/>
        <w:rPr>
          <w:rFonts w:ascii="Times New Roman" w:eastAsia="Calibri" w:hAnsi="Times New Roman" w:cs="Times New Roman"/>
          <w:bCs/>
          <w:sz w:val="24"/>
          <w:szCs w:val="24"/>
        </w:rPr>
      </w:pPr>
      <w:r w:rsidRPr="00505867">
        <w:rPr>
          <w:rFonts w:ascii="Times New Roman" w:eastAsia="Calibri" w:hAnsi="Times New Roman" w:cs="Times New Roman"/>
          <w:sz w:val="24"/>
          <w:szCs w:val="24"/>
        </w:rPr>
        <w:t>Kesimpulan</w:t>
      </w:r>
      <w:r w:rsidRPr="00505867">
        <w:rPr>
          <w:rFonts w:ascii="Times New Roman" w:eastAsia="Calibri" w:hAnsi="Times New Roman" w:cs="Times New Roman"/>
          <w:bCs/>
          <w:sz w:val="24"/>
          <w:szCs w:val="24"/>
        </w:rPr>
        <w:tab/>
      </w:r>
      <w:r w:rsidRPr="00505867">
        <w:rPr>
          <w:rFonts w:ascii="Times New Roman" w:eastAsia="Calibri" w:hAnsi="Times New Roman" w:cs="Times New Roman"/>
          <w:bCs/>
          <w:sz w:val="24"/>
          <w:szCs w:val="24"/>
        </w:rPr>
        <w:tab/>
        <w:t>8</w:t>
      </w:r>
      <w:r>
        <w:rPr>
          <w:rFonts w:ascii="Times New Roman" w:eastAsia="Calibri" w:hAnsi="Times New Roman" w:cs="Times New Roman"/>
          <w:bCs/>
          <w:sz w:val="24"/>
          <w:szCs w:val="24"/>
        </w:rPr>
        <w:t>8</w:t>
      </w:r>
    </w:p>
    <w:p w14:paraId="488325B2" w14:textId="77777777" w:rsidR="005B5A4C" w:rsidRPr="00A66605" w:rsidRDefault="005B5A4C" w:rsidP="007E5B20">
      <w:pPr>
        <w:pStyle w:val="ListParagraph"/>
        <w:numPr>
          <w:ilvl w:val="1"/>
          <w:numId w:val="71"/>
        </w:numPr>
        <w:tabs>
          <w:tab w:val="left" w:pos="1701"/>
          <w:tab w:val="right" w:leader="dot" w:pos="7371"/>
          <w:tab w:val="right" w:pos="7938"/>
        </w:tabs>
        <w:spacing w:after="0" w:line="240" w:lineRule="auto"/>
        <w:ind w:left="1701" w:right="570" w:hanging="567"/>
        <w:jc w:val="both"/>
        <w:rPr>
          <w:rFonts w:ascii="Times New Roman" w:eastAsia="Calibri" w:hAnsi="Times New Roman" w:cs="Times New Roman"/>
          <w:bCs/>
          <w:sz w:val="24"/>
          <w:szCs w:val="24"/>
        </w:rPr>
      </w:pPr>
      <w:r w:rsidRPr="00A66605">
        <w:rPr>
          <w:rFonts w:ascii="Times New Roman" w:eastAsia="Calibri" w:hAnsi="Times New Roman" w:cs="Times New Roman"/>
          <w:bCs/>
          <w:sz w:val="24"/>
          <w:szCs w:val="24"/>
          <w:lang w:val="id-ID"/>
        </w:rPr>
        <w:t xml:space="preserve">Saran </w:t>
      </w:r>
      <w:r w:rsidRPr="00A66605">
        <w:rPr>
          <w:rFonts w:ascii="Times New Roman" w:eastAsia="Calibri" w:hAnsi="Times New Roman" w:cs="Times New Roman"/>
          <w:bCs/>
          <w:sz w:val="24"/>
          <w:szCs w:val="24"/>
          <w:lang w:val="id-ID"/>
        </w:rPr>
        <w:tab/>
      </w:r>
      <w:r w:rsidRPr="00A66605">
        <w:rPr>
          <w:rFonts w:ascii="Times New Roman" w:eastAsia="Calibri" w:hAnsi="Times New Roman" w:cs="Times New Roman"/>
          <w:bCs/>
          <w:sz w:val="24"/>
          <w:szCs w:val="24"/>
          <w:lang w:val="id-ID"/>
        </w:rPr>
        <w:tab/>
        <w:t>8</w:t>
      </w:r>
      <w:r>
        <w:rPr>
          <w:rFonts w:ascii="Times New Roman" w:eastAsia="Calibri" w:hAnsi="Times New Roman" w:cs="Times New Roman"/>
          <w:bCs/>
          <w:sz w:val="24"/>
          <w:szCs w:val="24"/>
        </w:rPr>
        <w:t>9</w:t>
      </w:r>
    </w:p>
    <w:p w14:paraId="6A49FB19" w14:textId="77777777" w:rsidR="005B5A4C" w:rsidRPr="00B762FE" w:rsidRDefault="005B5A4C" w:rsidP="005B5A4C">
      <w:pPr>
        <w:tabs>
          <w:tab w:val="left" w:pos="851"/>
          <w:tab w:val="left" w:pos="1418"/>
          <w:tab w:val="left" w:pos="1985"/>
          <w:tab w:val="right" w:leader="dot" w:pos="7371"/>
          <w:tab w:val="right" w:pos="7938"/>
        </w:tabs>
        <w:spacing w:after="0" w:line="240" w:lineRule="auto"/>
        <w:jc w:val="both"/>
        <w:rPr>
          <w:rFonts w:ascii="Times New Roman" w:eastAsia="Calibri" w:hAnsi="Times New Roman" w:cs="Times New Roman"/>
          <w:sz w:val="24"/>
          <w:szCs w:val="24"/>
          <w:lang w:val="id-ID"/>
        </w:rPr>
      </w:pPr>
    </w:p>
    <w:p w14:paraId="3332DB54" w14:textId="77777777" w:rsidR="005B5A4C" w:rsidRPr="00505867" w:rsidRDefault="005B5A4C" w:rsidP="005B5A4C">
      <w:pPr>
        <w:tabs>
          <w:tab w:val="left" w:pos="1134"/>
          <w:tab w:val="right" w:leader="dot" w:pos="7371"/>
          <w:tab w:val="right" w:pos="7938"/>
        </w:tabs>
        <w:spacing w:after="0" w:line="240" w:lineRule="auto"/>
        <w:ind w:right="567"/>
        <w:jc w:val="both"/>
        <w:rPr>
          <w:rFonts w:ascii="Times New Roman" w:hAnsi="Times New Roman" w:cs="Times New Roman"/>
          <w:b/>
          <w:bCs/>
          <w:sz w:val="24"/>
          <w:szCs w:val="24"/>
        </w:rPr>
      </w:pPr>
      <w:r w:rsidRPr="00505867">
        <w:rPr>
          <w:rFonts w:ascii="Times New Roman" w:hAnsi="Times New Roman" w:cs="Times New Roman"/>
          <w:b/>
          <w:bCs/>
          <w:sz w:val="24"/>
          <w:szCs w:val="24"/>
        </w:rPr>
        <w:t>DAFTAR PUSTAKA</w:t>
      </w:r>
      <w:r w:rsidRPr="00505867">
        <w:rPr>
          <w:rFonts w:ascii="Times New Roman" w:hAnsi="Times New Roman" w:cs="Times New Roman"/>
          <w:b/>
          <w:bCs/>
          <w:sz w:val="24"/>
          <w:szCs w:val="24"/>
          <w:lang w:val="id-ID"/>
        </w:rPr>
        <w:tab/>
      </w:r>
      <w:r w:rsidRPr="00505867">
        <w:rPr>
          <w:rFonts w:ascii="Times New Roman" w:hAnsi="Times New Roman" w:cs="Times New Roman"/>
          <w:b/>
          <w:bCs/>
          <w:sz w:val="24"/>
          <w:szCs w:val="24"/>
          <w:lang w:val="id-ID"/>
        </w:rPr>
        <w:tab/>
        <w:t>8</w:t>
      </w:r>
      <w:r w:rsidRPr="00505867">
        <w:rPr>
          <w:rFonts w:ascii="Times New Roman" w:hAnsi="Times New Roman" w:cs="Times New Roman"/>
          <w:b/>
          <w:bCs/>
          <w:sz w:val="24"/>
          <w:szCs w:val="24"/>
        </w:rPr>
        <w:t>5</w:t>
      </w:r>
    </w:p>
    <w:p w14:paraId="4114F8E9" w14:textId="77777777" w:rsidR="005B5A4C" w:rsidRPr="006E64D2" w:rsidRDefault="005B5A4C" w:rsidP="005B5A4C">
      <w:pPr>
        <w:tabs>
          <w:tab w:val="left" w:pos="1134"/>
          <w:tab w:val="right" w:leader="dot" w:pos="7371"/>
          <w:tab w:val="right" w:pos="7938"/>
        </w:tabs>
        <w:spacing w:after="0" w:line="240" w:lineRule="auto"/>
        <w:ind w:right="567"/>
        <w:jc w:val="both"/>
        <w:rPr>
          <w:rFonts w:ascii="Times New Roman" w:hAnsi="Times New Roman" w:cs="Times New Roman"/>
          <w:b/>
          <w:sz w:val="24"/>
          <w:szCs w:val="24"/>
          <w:lang w:val="id-ID"/>
        </w:rPr>
      </w:pPr>
      <w:r w:rsidRPr="00505867">
        <w:rPr>
          <w:rFonts w:ascii="Times New Roman" w:hAnsi="Times New Roman" w:cs="Times New Roman"/>
          <w:b/>
          <w:bCs/>
          <w:sz w:val="24"/>
          <w:szCs w:val="24"/>
        </w:rPr>
        <w:t>LAMPIRA</w:t>
      </w:r>
      <w:r w:rsidRPr="006E64D2">
        <w:rPr>
          <w:rFonts w:ascii="Times New Roman" w:hAnsi="Times New Roman" w:cs="Times New Roman"/>
          <w:b/>
          <w:sz w:val="24"/>
          <w:szCs w:val="24"/>
        </w:rPr>
        <w:t>N</w:t>
      </w:r>
      <w:r w:rsidRPr="006E64D2">
        <w:rPr>
          <w:rFonts w:ascii="Times New Roman" w:hAnsi="Times New Roman" w:cs="Times New Roman"/>
          <w:b/>
          <w:sz w:val="24"/>
          <w:szCs w:val="24"/>
          <w:lang w:val="id-ID"/>
        </w:rPr>
        <w:tab/>
      </w:r>
      <w:r w:rsidRPr="006E64D2">
        <w:rPr>
          <w:rFonts w:ascii="Times New Roman" w:hAnsi="Times New Roman" w:cs="Times New Roman"/>
          <w:b/>
          <w:sz w:val="24"/>
          <w:szCs w:val="24"/>
          <w:lang w:val="id-ID"/>
        </w:rPr>
        <w:tab/>
      </w:r>
      <w:r w:rsidRPr="006E64D2">
        <w:rPr>
          <w:rFonts w:ascii="Times New Roman" w:hAnsi="Times New Roman" w:cs="Times New Roman"/>
          <w:b/>
          <w:sz w:val="24"/>
          <w:szCs w:val="24"/>
          <w:lang w:val="id-ID"/>
        </w:rPr>
        <w:tab/>
      </w:r>
      <w:r w:rsidRPr="006E64D2">
        <w:rPr>
          <w:rFonts w:ascii="Times New Roman" w:hAnsi="Times New Roman" w:cs="Times New Roman"/>
          <w:b/>
          <w:sz w:val="24"/>
          <w:szCs w:val="24"/>
          <w:lang w:val="id-ID"/>
        </w:rPr>
        <w:tab/>
      </w:r>
      <w:r w:rsidRPr="006E64D2">
        <w:rPr>
          <w:rFonts w:ascii="Times New Roman" w:hAnsi="Times New Roman" w:cs="Times New Roman"/>
          <w:b/>
          <w:sz w:val="24"/>
          <w:szCs w:val="24"/>
          <w:lang w:val="id-ID"/>
        </w:rPr>
        <w:tab/>
      </w:r>
      <w:r>
        <w:rPr>
          <w:rFonts w:ascii="Times New Roman" w:hAnsi="Times New Roman" w:cs="Times New Roman"/>
          <w:b/>
          <w:sz w:val="24"/>
          <w:szCs w:val="24"/>
          <w:lang w:val="id-ID"/>
        </w:rPr>
        <w:t>8</w:t>
      </w:r>
      <w:r>
        <w:rPr>
          <w:rFonts w:ascii="Times New Roman" w:hAnsi="Times New Roman" w:cs="Times New Roman"/>
          <w:b/>
          <w:sz w:val="24"/>
          <w:szCs w:val="24"/>
        </w:rPr>
        <w:t>8</w:t>
      </w:r>
      <w:r w:rsidRPr="006E64D2">
        <w:rPr>
          <w:rFonts w:ascii="Times New Roman" w:hAnsi="Times New Roman" w:cs="Times New Roman"/>
          <w:b/>
          <w:sz w:val="24"/>
          <w:szCs w:val="24"/>
          <w:lang w:val="id-ID"/>
        </w:rPr>
        <w:tab/>
      </w:r>
    </w:p>
    <w:p w14:paraId="2EABA09D" w14:textId="77777777" w:rsidR="006F172A" w:rsidRDefault="006F172A" w:rsidP="005B5A4C">
      <w:pPr>
        <w:spacing w:line="240" w:lineRule="auto"/>
        <w:jc w:val="center"/>
        <w:rPr>
          <w:rFonts w:ascii="Times New Roman" w:eastAsia="Calibri" w:hAnsi="Times New Roman" w:cs="Times New Roman"/>
          <w:b/>
          <w:sz w:val="24"/>
          <w:szCs w:val="24"/>
        </w:rPr>
      </w:pPr>
    </w:p>
    <w:p w14:paraId="093D6754" w14:textId="77777777" w:rsidR="006F172A" w:rsidRDefault="006F172A" w:rsidP="005B5A4C">
      <w:pPr>
        <w:spacing w:line="240" w:lineRule="auto"/>
        <w:jc w:val="center"/>
        <w:rPr>
          <w:rFonts w:ascii="Times New Roman" w:eastAsia="Calibri" w:hAnsi="Times New Roman" w:cs="Times New Roman"/>
          <w:b/>
          <w:sz w:val="24"/>
          <w:szCs w:val="24"/>
        </w:rPr>
      </w:pPr>
    </w:p>
    <w:p w14:paraId="13B1AF26" w14:textId="77777777" w:rsidR="006F172A" w:rsidRDefault="006F172A" w:rsidP="005B5A4C">
      <w:pPr>
        <w:spacing w:line="240" w:lineRule="auto"/>
        <w:jc w:val="center"/>
        <w:rPr>
          <w:rFonts w:ascii="Times New Roman" w:eastAsia="Calibri" w:hAnsi="Times New Roman" w:cs="Times New Roman"/>
          <w:b/>
          <w:sz w:val="24"/>
          <w:szCs w:val="24"/>
        </w:rPr>
      </w:pPr>
    </w:p>
    <w:p w14:paraId="22991009" w14:textId="77777777" w:rsidR="006F172A" w:rsidRDefault="006F172A" w:rsidP="005B5A4C">
      <w:pPr>
        <w:spacing w:line="240" w:lineRule="auto"/>
        <w:jc w:val="center"/>
        <w:rPr>
          <w:rFonts w:ascii="Times New Roman" w:eastAsia="Calibri" w:hAnsi="Times New Roman" w:cs="Times New Roman"/>
          <w:b/>
          <w:sz w:val="24"/>
          <w:szCs w:val="24"/>
        </w:rPr>
      </w:pPr>
    </w:p>
    <w:p w14:paraId="6508EAD4" w14:textId="77777777" w:rsidR="006F172A" w:rsidRDefault="006F172A" w:rsidP="005B5A4C">
      <w:pPr>
        <w:spacing w:line="240" w:lineRule="auto"/>
        <w:jc w:val="center"/>
        <w:rPr>
          <w:rFonts w:ascii="Times New Roman" w:eastAsia="Calibri" w:hAnsi="Times New Roman" w:cs="Times New Roman"/>
          <w:b/>
          <w:sz w:val="24"/>
          <w:szCs w:val="24"/>
        </w:rPr>
      </w:pPr>
    </w:p>
    <w:p w14:paraId="2225C4BF" w14:textId="77777777" w:rsidR="006F172A" w:rsidRDefault="006F172A" w:rsidP="005B5A4C">
      <w:pPr>
        <w:spacing w:line="240" w:lineRule="auto"/>
        <w:jc w:val="center"/>
        <w:rPr>
          <w:rFonts w:ascii="Times New Roman" w:eastAsia="Calibri" w:hAnsi="Times New Roman" w:cs="Times New Roman"/>
          <w:b/>
          <w:sz w:val="24"/>
          <w:szCs w:val="24"/>
        </w:rPr>
      </w:pPr>
    </w:p>
    <w:p w14:paraId="1DF9A549" w14:textId="77777777" w:rsidR="006F172A" w:rsidRDefault="006F172A" w:rsidP="005B5A4C">
      <w:pPr>
        <w:spacing w:line="240" w:lineRule="auto"/>
        <w:jc w:val="center"/>
        <w:rPr>
          <w:rFonts w:ascii="Times New Roman" w:eastAsia="Calibri" w:hAnsi="Times New Roman" w:cs="Times New Roman"/>
          <w:b/>
          <w:sz w:val="24"/>
          <w:szCs w:val="24"/>
        </w:rPr>
      </w:pPr>
    </w:p>
    <w:p w14:paraId="0D46A974" w14:textId="77777777" w:rsidR="006F172A" w:rsidRDefault="006F172A" w:rsidP="005B5A4C">
      <w:pPr>
        <w:spacing w:line="240" w:lineRule="auto"/>
        <w:jc w:val="center"/>
        <w:rPr>
          <w:rFonts w:ascii="Times New Roman" w:eastAsia="Calibri" w:hAnsi="Times New Roman" w:cs="Times New Roman"/>
          <w:b/>
          <w:sz w:val="24"/>
          <w:szCs w:val="24"/>
        </w:rPr>
      </w:pPr>
    </w:p>
    <w:p w14:paraId="6ADF8900" w14:textId="77777777" w:rsidR="006F172A" w:rsidRDefault="006F172A" w:rsidP="005B5A4C">
      <w:pPr>
        <w:spacing w:line="240" w:lineRule="auto"/>
        <w:jc w:val="center"/>
        <w:rPr>
          <w:rFonts w:ascii="Times New Roman" w:eastAsia="Calibri" w:hAnsi="Times New Roman" w:cs="Times New Roman"/>
          <w:b/>
          <w:sz w:val="24"/>
          <w:szCs w:val="24"/>
        </w:rPr>
      </w:pPr>
    </w:p>
    <w:p w14:paraId="1C97B83E" w14:textId="77777777" w:rsidR="006F172A" w:rsidRDefault="006F172A" w:rsidP="005B5A4C">
      <w:pPr>
        <w:spacing w:line="240" w:lineRule="auto"/>
        <w:jc w:val="center"/>
        <w:rPr>
          <w:rFonts w:ascii="Times New Roman" w:eastAsia="Calibri" w:hAnsi="Times New Roman" w:cs="Times New Roman"/>
          <w:b/>
          <w:sz w:val="24"/>
          <w:szCs w:val="24"/>
        </w:rPr>
      </w:pPr>
    </w:p>
    <w:p w14:paraId="0383E3F1" w14:textId="77777777" w:rsidR="006F172A" w:rsidRDefault="006F172A" w:rsidP="005B5A4C">
      <w:pPr>
        <w:spacing w:line="240" w:lineRule="auto"/>
        <w:jc w:val="center"/>
        <w:rPr>
          <w:rFonts w:ascii="Times New Roman" w:eastAsia="Calibri" w:hAnsi="Times New Roman" w:cs="Times New Roman"/>
          <w:b/>
          <w:sz w:val="24"/>
          <w:szCs w:val="24"/>
        </w:rPr>
      </w:pPr>
    </w:p>
    <w:p w14:paraId="75CC379D" w14:textId="77777777" w:rsidR="006F172A" w:rsidRDefault="006F172A" w:rsidP="005B5A4C">
      <w:pPr>
        <w:spacing w:line="240" w:lineRule="auto"/>
        <w:jc w:val="center"/>
        <w:rPr>
          <w:rFonts w:ascii="Times New Roman" w:eastAsia="Calibri" w:hAnsi="Times New Roman" w:cs="Times New Roman"/>
          <w:b/>
          <w:sz w:val="24"/>
          <w:szCs w:val="24"/>
        </w:rPr>
      </w:pPr>
    </w:p>
    <w:p w14:paraId="367E828A" w14:textId="77777777" w:rsidR="006F172A" w:rsidRDefault="006F172A" w:rsidP="005B5A4C">
      <w:pPr>
        <w:spacing w:line="240" w:lineRule="auto"/>
        <w:jc w:val="center"/>
        <w:rPr>
          <w:rFonts w:ascii="Times New Roman" w:eastAsia="Calibri" w:hAnsi="Times New Roman" w:cs="Times New Roman"/>
          <w:b/>
          <w:sz w:val="24"/>
          <w:szCs w:val="24"/>
        </w:rPr>
      </w:pPr>
    </w:p>
    <w:p w14:paraId="2E62AF64" w14:textId="77777777" w:rsidR="006F172A" w:rsidRDefault="006F172A" w:rsidP="005B5A4C">
      <w:pPr>
        <w:spacing w:line="240" w:lineRule="auto"/>
        <w:jc w:val="center"/>
        <w:rPr>
          <w:rFonts w:ascii="Times New Roman" w:eastAsia="Calibri" w:hAnsi="Times New Roman" w:cs="Times New Roman"/>
          <w:b/>
          <w:sz w:val="24"/>
          <w:szCs w:val="24"/>
        </w:rPr>
      </w:pPr>
    </w:p>
    <w:p w14:paraId="1AEF5F34" w14:textId="77777777" w:rsidR="006F172A" w:rsidRDefault="006F172A" w:rsidP="005B5A4C">
      <w:pPr>
        <w:spacing w:line="240" w:lineRule="auto"/>
        <w:jc w:val="center"/>
        <w:rPr>
          <w:rFonts w:ascii="Times New Roman" w:eastAsia="Calibri" w:hAnsi="Times New Roman" w:cs="Times New Roman"/>
          <w:b/>
          <w:sz w:val="24"/>
          <w:szCs w:val="24"/>
        </w:rPr>
      </w:pPr>
    </w:p>
    <w:p w14:paraId="6C24197E" w14:textId="77777777" w:rsidR="006F172A" w:rsidRDefault="006F172A" w:rsidP="005B5A4C">
      <w:pPr>
        <w:spacing w:line="240" w:lineRule="auto"/>
        <w:jc w:val="center"/>
        <w:rPr>
          <w:rFonts w:ascii="Times New Roman" w:eastAsia="Calibri" w:hAnsi="Times New Roman" w:cs="Times New Roman"/>
          <w:b/>
          <w:sz w:val="24"/>
          <w:szCs w:val="24"/>
        </w:rPr>
      </w:pPr>
    </w:p>
    <w:p w14:paraId="3FF2DB2D" w14:textId="77777777" w:rsidR="006F172A" w:rsidRDefault="006F172A" w:rsidP="005B5A4C">
      <w:pPr>
        <w:spacing w:line="240" w:lineRule="auto"/>
        <w:jc w:val="center"/>
        <w:rPr>
          <w:rFonts w:ascii="Times New Roman" w:eastAsia="Calibri" w:hAnsi="Times New Roman" w:cs="Times New Roman"/>
          <w:b/>
          <w:sz w:val="24"/>
          <w:szCs w:val="24"/>
        </w:rPr>
      </w:pPr>
    </w:p>
    <w:p w14:paraId="62CF3678" w14:textId="77777777" w:rsidR="006F172A" w:rsidRDefault="006F172A" w:rsidP="005B5A4C">
      <w:pPr>
        <w:spacing w:line="240" w:lineRule="auto"/>
        <w:jc w:val="center"/>
        <w:rPr>
          <w:rFonts w:ascii="Times New Roman" w:eastAsia="Calibri" w:hAnsi="Times New Roman" w:cs="Times New Roman"/>
          <w:b/>
          <w:sz w:val="24"/>
          <w:szCs w:val="24"/>
        </w:rPr>
      </w:pPr>
    </w:p>
    <w:p w14:paraId="426993BA" w14:textId="77777777" w:rsidR="006F172A" w:rsidRDefault="006F172A" w:rsidP="005B5A4C">
      <w:pPr>
        <w:spacing w:line="240" w:lineRule="auto"/>
        <w:jc w:val="center"/>
        <w:rPr>
          <w:rFonts w:ascii="Times New Roman" w:eastAsia="Calibri" w:hAnsi="Times New Roman" w:cs="Times New Roman"/>
          <w:b/>
          <w:sz w:val="24"/>
          <w:szCs w:val="24"/>
        </w:rPr>
      </w:pPr>
    </w:p>
    <w:p w14:paraId="67552341" w14:textId="77777777" w:rsidR="006F172A" w:rsidRDefault="006F172A" w:rsidP="005B5A4C">
      <w:pPr>
        <w:spacing w:line="240" w:lineRule="auto"/>
        <w:jc w:val="center"/>
        <w:rPr>
          <w:rFonts w:ascii="Times New Roman" w:eastAsia="Calibri" w:hAnsi="Times New Roman" w:cs="Times New Roman"/>
          <w:b/>
          <w:sz w:val="24"/>
          <w:szCs w:val="24"/>
        </w:rPr>
      </w:pPr>
    </w:p>
    <w:p w14:paraId="483668E7" w14:textId="77777777" w:rsidR="006F172A" w:rsidRDefault="006F172A" w:rsidP="005B5A4C">
      <w:pPr>
        <w:spacing w:line="240" w:lineRule="auto"/>
        <w:jc w:val="center"/>
        <w:rPr>
          <w:rFonts w:ascii="Times New Roman" w:eastAsia="Calibri" w:hAnsi="Times New Roman" w:cs="Times New Roman"/>
          <w:b/>
          <w:sz w:val="24"/>
          <w:szCs w:val="24"/>
        </w:rPr>
      </w:pPr>
    </w:p>
    <w:p w14:paraId="6A633C28" w14:textId="77777777" w:rsidR="006F172A" w:rsidRDefault="006F172A" w:rsidP="005B5A4C">
      <w:pPr>
        <w:spacing w:line="240" w:lineRule="auto"/>
        <w:jc w:val="center"/>
        <w:rPr>
          <w:rFonts w:ascii="Times New Roman" w:eastAsia="Calibri" w:hAnsi="Times New Roman" w:cs="Times New Roman"/>
          <w:b/>
          <w:sz w:val="24"/>
          <w:szCs w:val="24"/>
        </w:rPr>
      </w:pPr>
    </w:p>
    <w:p w14:paraId="7C07CD5A" w14:textId="77777777" w:rsidR="006F172A" w:rsidRDefault="006F172A" w:rsidP="005B5A4C">
      <w:pPr>
        <w:spacing w:line="240" w:lineRule="auto"/>
        <w:jc w:val="center"/>
        <w:rPr>
          <w:rFonts w:ascii="Times New Roman" w:eastAsia="Calibri" w:hAnsi="Times New Roman" w:cs="Times New Roman"/>
          <w:b/>
          <w:sz w:val="24"/>
          <w:szCs w:val="24"/>
        </w:rPr>
      </w:pPr>
    </w:p>
    <w:p w14:paraId="5C9DE2DA" w14:textId="77777777" w:rsidR="005B5A4C" w:rsidRPr="001919A9" w:rsidRDefault="005B5A4C" w:rsidP="005B5A4C">
      <w:pPr>
        <w:spacing w:line="240" w:lineRule="auto"/>
        <w:jc w:val="center"/>
        <w:rPr>
          <w:rFonts w:ascii="Times New Roman" w:eastAsia="Calibri" w:hAnsi="Times New Roman" w:cs="Times New Roman"/>
          <w:b/>
          <w:sz w:val="24"/>
          <w:szCs w:val="24"/>
        </w:rPr>
      </w:pPr>
      <w:r w:rsidRPr="001919A9">
        <w:rPr>
          <w:rFonts w:ascii="Times New Roman" w:eastAsia="Calibri" w:hAnsi="Times New Roman" w:cs="Times New Roman"/>
          <w:b/>
          <w:sz w:val="24"/>
          <w:szCs w:val="24"/>
        </w:rPr>
        <w:lastRenderedPageBreak/>
        <w:t xml:space="preserve">DAFTAR TABEL </w:t>
      </w:r>
    </w:p>
    <w:p w14:paraId="3014A7BA" w14:textId="77777777" w:rsidR="005B5A4C" w:rsidRPr="001919A9" w:rsidRDefault="005B5A4C" w:rsidP="005B5A4C">
      <w:pPr>
        <w:tabs>
          <w:tab w:val="right" w:pos="7938"/>
        </w:tabs>
        <w:spacing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Tabel</w:t>
      </w:r>
      <w:r w:rsidRPr="001919A9">
        <w:rPr>
          <w:rFonts w:ascii="Times New Roman" w:eastAsia="Calibri" w:hAnsi="Times New Roman" w:cs="Times New Roman"/>
          <w:b/>
          <w:sz w:val="24"/>
          <w:szCs w:val="24"/>
        </w:rPr>
        <w:tab/>
        <w:t xml:space="preserve">         </w:t>
      </w:r>
      <w:r w:rsidRPr="001919A9">
        <w:rPr>
          <w:rFonts w:ascii="Times New Roman" w:eastAsia="Calibri" w:hAnsi="Times New Roman" w:cs="Times New Roman"/>
          <w:b/>
          <w:sz w:val="24"/>
          <w:szCs w:val="24"/>
          <w:lang w:val="id-ID"/>
        </w:rPr>
        <w:t>H</w:t>
      </w:r>
      <w:r w:rsidRPr="001919A9">
        <w:rPr>
          <w:rFonts w:ascii="Times New Roman" w:eastAsia="Calibri" w:hAnsi="Times New Roman" w:cs="Times New Roman"/>
          <w:b/>
          <w:sz w:val="24"/>
          <w:szCs w:val="24"/>
        </w:rPr>
        <w:t>alaman</w:t>
      </w:r>
    </w:p>
    <w:tbl>
      <w:tblPr>
        <w:tblStyle w:val="TableGrid"/>
        <w:tblW w:w="8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6379"/>
        <w:gridCol w:w="489"/>
      </w:tblGrid>
      <w:tr w:rsidR="005B5A4C" w:rsidRPr="00C438A9" w14:paraId="6BA85AD9" w14:textId="77777777" w:rsidTr="006F172A">
        <w:tc>
          <w:tcPr>
            <w:tcW w:w="1242" w:type="dxa"/>
            <w:hideMark/>
          </w:tcPr>
          <w:p w14:paraId="23735EF1" w14:textId="6DABD282" w:rsidR="005B5A4C" w:rsidRPr="00C438A9" w:rsidRDefault="005B5A4C" w:rsidP="007E5B20">
            <w:pPr>
              <w:ind w:left="206"/>
              <w:rPr>
                <w:rFonts w:ascii="Times New Roman" w:eastAsia="Calibri" w:hAnsi="Times New Roman" w:cs="Times New Roman"/>
                <w:sz w:val="24"/>
                <w:szCs w:val="24"/>
              </w:rPr>
            </w:pPr>
            <w:r w:rsidRPr="00C438A9">
              <w:rPr>
                <w:rFonts w:ascii="Times New Roman" w:eastAsia="Calibri" w:hAnsi="Times New Roman" w:cs="Times New Roman"/>
                <w:sz w:val="24"/>
                <w:szCs w:val="24"/>
              </w:rPr>
              <w:t xml:space="preserve">2.1  </w:t>
            </w:r>
          </w:p>
        </w:tc>
        <w:tc>
          <w:tcPr>
            <w:tcW w:w="6379" w:type="dxa"/>
            <w:hideMark/>
          </w:tcPr>
          <w:p w14:paraId="1C0E0B42" w14:textId="77777777" w:rsidR="005B5A4C" w:rsidRPr="00C438A9" w:rsidRDefault="005B5A4C" w:rsidP="006F172A">
            <w:pPr>
              <w:tabs>
                <w:tab w:val="left" w:pos="1825"/>
                <w:tab w:val="left" w:pos="5420"/>
              </w:tabs>
              <w:rPr>
                <w:rFonts w:ascii="Times New Roman" w:eastAsia="Calibri" w:hAnsi="Times New Roman" w:cs="Times New Roman"/>
                <w:sz w:val="24"/>
                <w:szCs w:val="24"/>
              </w:rPr>
            </w:pPr>
            <w:r w:rsidRPr="00C438A9">
              <w:rPr>
                <w:rFonts w:ascii="Times New Roman" w:eastAsia="Calibri" w:hAnsi="Times New Roman" w:cs="Times New Roman"/>
                <w:sz w:val="24"/>
                <w:szCs w:val="24"/>
              </w:rPr>
              <w:t>Sintesa Data……………………………………………..</w:t>
            </w:r>
            <w:r w:rsidRPr="00C438A9">
              <w:rPr>
                <w:rFonts w:ascii="Times New Roman" w:eastAsia="Calibri" w:hAnsi="Times New Roman" w:cs="Times New Roman"/>
                <w:sz w:val="24"/>
                <w:szCs w:val="24"/>
                <w:lang w:val="id-ID"/>
              </w:rPr>
              <w:t>.....</w:t>
            </w:r>
            <w:r w:rsidRPr="00C438A9">
              <w:rPr>
                <w:rFonts w:ascii="Times New Roman" w:eastAsia="Calibri" w:hAnsi="Times New Roman" w:cs="Times New Roman"/>
                <w:sz w:val="24"/>
                <w:szCs w:val="24"/>
              </w:rPr>
              <w:t>.......</w:t>
            </w:r>
          </w:p>
        </w:tc>
        <w:tc>
          <w:tcPr>
            <w:tcW w:w="489" w:type="dxa"/>
            <w:hideMark/>
          </w:tcPr>
          <w:p w14:paraId="61D2B64C" w14:textId="77777777" w:rsidR="005B5A4C" w:rsidRPr="001919A9" w:rsidRDefault="005B5A4C" w:rsidP="006F172A">
            <w:pPr>
              <w:rPr>
                <w:rFonts w:ascii="Times New Roman" w:eastAsia="Calibri" w:hAnsi="Times New Roman" w:cs="Times New Roman"/>
                <w:sz w:val="24"/>
                <w:szCs w:val="24"/>
              </w:rPr>
            </w:pPr>
            <w:r w:rsidRPr="00C438A9">
              <w:rPr>
                <w:rFonts w:ascii="Times New Roman" w:eastAsia="Calibri" w:hAnsi="Times New Roman" w:cs="Times New Roman"/>
                <w:sz w:val="24"/>
                <w:szCs w:val="24"/>
              </w:rPr>
              <w:t>1</w:t>
            </w:r>
            <w:r>
              <w:rPr>
                <w:rFonts w:ascii="Times New Roman" w:eastAsia="Calibri" w:hAnsi="Times New Roman" w:cs="Times New Roman"/>
                <w:sz w:val="24"/>
                <w:szCs w:val="24"/>
              </w:rPr>
              <w:t>0</w:t>
            </w:r>
          </w:p>
        </w:tc>
      </w:tr>
      <w:tr w:rsidR="005B5A4C" w:rsidRPr="00C438A9" w14:paraId="7C6B81A1" w14:textId="77777777" w:rsidTr="006F172A">
        <w:tc>
          <w:tcPr>
            <w:tcW w:w="1242" w:type="dxa"/>
          </w:tcPr>
          <w:p w14:paraId="34B21D7C" w14:textId="2B806C0E" w:rsidR="005B5A4C" w:rsidRPr="00C438A9" w:rsidRDefault="005B5A4C" w:rsidP="007E5B20">
            <w:pPr>
              <w:ind w:left="206"/>
              <w:rPr>
                <w:rFonts w:ascii="Times New Roman" w:eastAsia="Calibri" w:hAnsi="Times New Roman" w:cs="Times New Roman"/>
                <w:sz w:val="24"/>
                <w:szCs w:val="24"/>
              </w:rPr>
            </w:pPr>
            <w:r w:rsidRPr="00C438A9">
              <w:rPr>
                <w:rFonts w:ascii="Times New Roman" w:eastAsia="Calibri" w:hAnsi="Times New Roman" w:cs="Times New Roman"/>
                <w:sz w:val="24"/>
                <w:szCs w:val="24"/>
              </w:rPr>
              <w:t>2.2</w:t>
            </w:r>
          </w:p>
        </w:tc>
        <w:tc>
          <w:tcPr>
            <w:tcW w:w="6379" w:type="dxa"/>
          </w:tcPr>
          <w:p w14:paraId="3021F20B" w14:textId="77777777" w:rsidR="005B5A4C" w:rsidRPr="00C438A9" w:rsidRDefault="005B5A4C" w:rsidP="006F172A">
            <w:pPr>
              <w:tabs>
                <w:tab w:val="left" w:pos="1385"/>
              </w:tabs>
              <w:rPr>
                <w:rFonts w:ascii="Times New Roman" w:eastAsia="Calibri" w:hAnsi="Times New Roman" w:cs="Times New Roman"/>
                <w:sz w:val="24"/>
                <w:szCs w:val="24"/>
              </w:rPr>
            </w:pPr>
            <w:r w:rsidRPr="00C438A9">
              <w:rPr>
                <w:rFonts w:ascii="Times New Roman" w:eastAsia="Calibri" w:hAnsi="Times New Roman" w:cs="Times New Roman"/>
                <w:sz w:val="24"/>
                <w:szCs w:val="24"/>
              </w:rPr>
              <w:t>Klasifikasi</w:t>
            </w:r>
            <w:r w:rsidRPr="00C438A9">
              <w:rPr>
                <w:rFonts w:ascii="Times New Roman" w:eastAsia="Calibri" w:hAnsi="Times New Roman" w:cs="Times New Roman"/>
                <w:spacing w:val="-1"/>
                <w:sz w:val="24"/>
                <w:szCs w:val="24"/>
              </w:rPr>
              <w:t xml:space="preserve"> </w:t>
            </w:r>
            <w:r w:rsidRPr="00C438A9">
              <w:rPr>
                <w:rFonts w:ascii="Times New Roman" w:eastAsia="Calibri" w:hAnsi="Times New Roman" w:cs="Times New Roman"/>
                <w:sz w:val="24"/>
                <w:szCs w:val="24"/>
              </w:rPr>
              <w:t>tekanan darah menurut</w:t>
            </w:r>
            <w:r w:rsidRPr="00C438A9">
              <w:rPr>
                <w:rFonts w:ascii="Times New Roman" w:eastAsia="Calibri" w:hAnsi="Times New Roman" w:cs="Times New Roman"/>
                <w:spacing w:val="-1"/>
                <w:sz w:val="24"/>
                <w:szCs w:val="24"/>
              </w:rPr>
              <w:t xml:space="preserve"> </w:t>
            </w:r>
            <w:r w:rsidRPr="00C438A9">
              <w:rPr>
                <w:rFonts w:ascii="Times New Roman" w:eastAsia="Calibri" w:hAnsi="Times New Roman" w:cs="Times New Roman"/>
                <w:sz w:val="24"/>
                <w:szCs w:val="24"/>
              </w:rPr>
              <w:t>JNC VIII…………………..</w:t>
            </w:r>
          </w:p>
        </w:tc>
        <w:tc>
          <w:tcPr>
            <w:tcW w:w="489" w:type="dxa"/>
          </w:tcPr>
          <w:p w14:paraId="214F5B3A" w14:textId="77777777" w:rsidR="005B5A4C" w:rsidRPr="001919A9" w:rsidRDefault="005B5A4C" w:rsidP="006F172A">
            <w:pPr>
              <w:rPr>
                <w:rFonts w:ascii="Times New Roman" w:eastAsia="Calibri" w:hAnsi="Times New Roman" w:cs="Times New Roman"/>
                <w:sz w:val="24"/>
                <w:szCs w:val="24"/>
              </w:rPr>
            </w:pPr>
            <w:r w:rsidRPr="00C438A9">
              <w:rPr>
                <w:rFonts w:ascii="Times New Roman" w:eastAsia="Calibri" w:hAnsi="Times New Roman" w:cs="Times New Roman"/>
                <w:sz w:val="24"/>
                <w:szCs w:val="24"/>
              </w:rPr>
              <w:t>1</w:t>
            </w:r>
            <w:r>
              <w:rPr>
                <w:rFonts w:ascii="Times New Roman" w:eastAsia="Calibri" w:hAnsi="Times New Roman" w:cs="Times New Roman"/>
                <w:sz w:val="24"/>
                <w:szCs w:val="24"/>
              </w:rPr>
              <w:t>6</w:t>
            </w:r>
          </w:p>
        </w:tc>
      </w:tr>
      <w:tr w:rsidR="005B5A4C" w:rsidRPr="00C438A9" w14:paraId="2529215E" w14:textId="77777777" w:rsidTr="006F172A">
        <w:tc>
          <w:tcPr>
            <w:tcW w:w="1242" w:type="dxa"/>
            <w:hideMark/>
          </w:tcPr>
          <w:p w14:paraId="4358FB38" w14:textId="7C726CF3" w:rsidR="005B5A4C" w:rsidRPr="00C438A9" w:rsidRDefault="005B5A4C" w:rsidP="007E5B20">
            <w:pPr>
              <w:ind w:left="206"/>
              <w:rPr>
                <w:rFonts w:ascii="Times New Roman" w:eastAsia="Calibri" w:hAnsi="Times New Roman" w:cs="Times New Roman"/>
                <w:sz w:val="24"/>
                <w:szCs w:val="24"/>
              </w:rPr>
            </w:pPr>
            <w:r w:rsidRPr="00C438A9">
              <w:rPr>
                <w:rFonts w:ascii="Times New Roman" w:eastAsia="Calibri" w:hAnsi="Times New Roman" w:cs="Times New Roman"/>
                <w:sz w:val="24"/>
                <w:szCs w:val="24"/>
              </w:rPr>
              <w:t xml:space="preserve">2.3 </w:t>
            </w:r>
          </w:p>
        </w:tc>
        <w:tc>
          <w:tcPr>
            <w:tcW w:w="6379" w:type="dxa"/>
            <w:hideMark/>
          </w:tcPr>
          <w:p w14:paraId="47AA653D" w14:textId="77777777" w:rsidR="005B5A4C" w:rsidRPr="00C438A9" w:rsidRDefault="005B5A4C" w:rsidP="006F172A">
            <w:pPr>
              <w:rPr>
                <w:rFonts w:ascii="Times New Roman" w:eastAsia="Calibri" w:hAnsi="Times New Roman" w:cs="Times New Roman"/>
                <w:sz w:val="24"/>
                <w:szCs w:val="24"/>
              </w:rPr>
            </w:pPr>
            <w:r w:rsidRPr="00C438A9">
              <w:rPr>
                <w:rFonts w:ascii="Times New Roman" w:eastAsia="Calibri" w:hAnsi="Times New Roman" w:cs="Times New Roman"/>
                <w:sz w:val="24"/>
                <w:szCs w:val="24"/>
              </w:rPr>
              <w:t>Klasifikasi Hipertensi…………………………………………</w:t>
            </w:r>
            <w:r w:rsidRPr="00C438A9">
              <w:rPr>
                <w:rFonts w:ascii="Times New Roman" w:eastAsia="Calibri" w:hAnsi="Times New Roman" w:cs="Times New Roman"/>
                <w:sz w:val="24"/>
                <w:szCs w:val="24"/>
                <w:lang w:val="id-ID"/>
              </w:rPr>
              <w:t>...</w:t>
            </w:r>
          </w:p>
        </w:tc>
        <w:tc>
          <w:tcPr>
            <w:tcW w:w="489" w:type="dxa"/>
            <w:hideMark/>
          </w:tcPr>
          <w:p w14:paraId="6EFAC374" w14:textId="77777777" w:rsidR="005B5A4C" w:rsidRPr="00C438A9" w:rsidRDefault="005B5A4C" w:rsidP="006F172A">
            <w:pPr>
              <w:rPr>
                <w:rFonts w:ascii="Times New Roman" w:eastAsia="Calibri" w:hAnsi="Times New Roman" w:cs="Times New Roman"/>
                <w:sz w:val="24"/>
                <w:szCs w:val="24"/>
              </w:rPr>
            </w:pPr>
            <w:r w:rsidRPr="00C438A9">
              <w:rPr>
                <w:rFonts w:ascii="Times New Roman" w:eastAsia="Calibri" w:hAnsi="Times New Roman" w:cs="Times New Roman"/>
                <w:sz w:val="24"/>
                <w:szCs w:val="24"/>
              </w:rPr>
              <w:t>16</w:t>
            </w:r>
          </w:p>
        </w:tc>
      </w:tr>
      <w:tr w:rsidR="005B5A4C" w:rsidRPr="00C438A9" w14:paraId="5E4DA1AA" w14:textId="77777777" w:rsidTr="006F172A">
        <w:tc>
          <w:tcPr>
            <w:tcW w:w="1242" w:type="dxa"/>
          </w:tcPr>
          <w:p w14:paraId="35F1E01A" w14:textId="26F52976" w:rsidR="005B5A4C" w:rsidRPr="00C438A9" w:rsidRDefault="005B5A4C" w:rsidP="007E5B20">
            <w:pPr>
              <w:ind w:left="206"/>
              <w:rPr>
                <w:rFonts w:ascii="Times New Roman" w:eastAsia="Calibri" w:hAnsi="Times New Roman" w:cs="Times New Roman"/>
                <w:sz w:val="24"/>
                <w:szCs w:val="24"/>
              </w:rPr>
            </w:pPr>
            <w:r w:rsidRPr="00C438A9">
              <w:rPr>
                <w:rFonts w:ascii="Times New Roman" w:eastAsia="Calibri" w:hAnsi="Times New Roman" w:cs="Times New Roman"/>
                <w:sz w:val="24"/>
                <w:szCs w:val="24"/>
              </w:rPr>
              <w:t>2.4</w:t>
            </w:r>
          </w:p>
        </w:tc>
        <w:tc>
          <w:tcPr>
            <w:tcW w:w="6379" w:type="dxa"/>
          </w:tcPr>
          <w:p w14:paraId="1B2F0DD4" w14:textId="77777777" w:rsidR="005B5A4C" w:rsidRPr="00C438A9" w:rsidRDefault="005B5A4C" w:rsidP="006F172A">
            <w:pPr>
              <w:rPr>
                <w:rFonts w:ascii="Times New Roman" w:eastAsia="Calibri" w:hAnsi="Times New Roman" w:cs="Times New Roman"/>
                <w:sz w:val="24"/>
                <w:szCs w:val="24"/>
              </w:rPr>
            </w:pPr>
            <w:r w:rsidRPr="00C438A9">
              <w:rPr>
                <w:rFonts w:ascii="Times New Roman" w:eastAsia="Calibri" w:hAnsi="Times New Roman" w:cs="Times New Roman"/>
                <w:sz w:val="24"/>
                <w:szCs w:val="24"/>
              </w:rPr>
              <w:t>Klasifikasi Indeks Massa Tubuh (IMT)………………………..</w:t>
            </w:r>
          </w:p>
        </w:tc>
        <w:tc>
          <w:tcPr>
            <w:tcW w:w="489" w:type="dxa"/>
          </w:tcPr>
          <w:p w14:paraId="77324352" w14:textId="77777777" w:rsidR="005B5A4C" w:rsidRPr="001919A9" w:rsidRDefault="005B5A4C" w:rsidP="006F172A">
            <w:pPr>
              <w:rPr>
                <w:rFonts w:ascii="Times New Roman" w:eastAsia="Calibri" w:hAnsi="Times New Roman" w:cs="Times New Roman"/>
                <w:sz w:val="24"/>
                <w:szCs w:val="24"/>
              </w:rPr>
            </w:pPr>
            <w:r w:rsidRPr="00C438A9">
              <w:rPr>
                <w:rFonts w:ascii="Times New Roman" w:eastAsia="Calibri" w:hAnsi="Times New Roman" w:cs="Times New Roman"/>
                <w:sz w:val="24"/>
                <w:szCs w:val="24"/>
              </w:rPr>
              <w:t>2</w:t>
            </w:r>
            <w:r>
              <w:rPr>
                <w:rFonts w:ascii="Times New Roman" w:eastAsia="Calibri" w:hAnsi="Times New Roman" w:cs="Times New Roman"/>
                <w:sz w:val="24"/>
                <w:szCs w:val="24"/>
              </w:rPr>
              <w:t>3</w:t>
            </w:r>
          </w:p>
        </w:tc>
      </w:tr>
      <w:tr w:rsidR="005B5A4C" w:rsidRPr="00C438A9" w14:paraId="23B0E250" w14:textId="77777777" w:rsidTr="006F172A">
        <w:tc>
          <w:tcPr>
            <w:tcW w:w="1242" w:type="dxa"/>
          </w:tcPr>
          <w:p w14:paraId="633FE0C8" w14:textId="24313AC2" w:rsidR="005B5A4C" w:rsidRPr="00C438A9" w:rsidRDefault="005B5A4C" w:rsidP="007E5B20">
            <w:pPr>
              <w:ind w:left="206"/>
              <w:rPr>
                <w:rFonts w:ascii="Times New Roman" w:eastAsia="Calibri" w:hAnsi="Times New Roman" w:cs="Times New Roman"/>
                <w:sz w:val="24"/>
                <w:szCs w:val="24"/>
              </w:rPr>
            </w:pPr>
            <w:r w:rsidRPr="00C438A9">
              <w:rPr>
                <w:rFonts w:ascii="Times New Roman" w:eastAsia="Calibri" w:hAnsi="Times New Roman" w:cs="Times New Roman"/>
                <w:sz w:val="24"/>
                <w:szCs w:val="24"/>
              </w:rPr>
              <w:t>2.5</w:t>
            </w:r>
          </w:p>
        </w:tc>
        <w:tc>
          <w:tcPr>
            <w:tcW w:w="6379" w:type="dxa"/>
          </w:tcPr>
          <w:p w14:paraId="249F3352" w14:textId="77777777" w:rsidR="005B5A4C" w:rsidRPr="00C438A9" w:rsidRDefault="005B5A4C" w:rsidP="006F172A">
            <w:pPr>
              <w:rPr>
                <w:rFonts w:ascii="Times New Roman" w:eastAsia="Calibri" w:hAnsi="Times New Roman" w:cs="Times New Roman"/>
                <w:sz w:val="24"/>
                <w:szCs w:val="24"/>
              </w:rPr>
            </w:pPr>
            <w:r w:rsidRPr="00C438A9">
              <w:rPr>
                <w:rFonts w:ascii="Times New Roman" w:eastAsia="Calibri" w:hAnsi="Times New Roman" w:cs="Times New Roman"/>
                <w:sz w:val="24"/>
                <w:szCs w:val="24"/>
                <w:lang w:val="id-ID" w:eastAsia="id-ID"/>
              </w:rPr>
              <w:t>Daftar Bahan Makanan yang Dianjurkan dan Tidak Dianjurkan Bagi  Penderita Hipertensi</w:t>
            </w:r>
            <w:r w:rsidRPr="00C438A9">
              <w:rPr>
                <w:rFonts w:ascii="Times New Roman" w:eastAsia="Calibri" w:hAnsi="Times New Roman" w:cs="Times New Roman"/>
                <w:sz w:val="24"/>
                <w:szCs w:val="24"/>
                <w:lang w:eastAsia="id-ID"/>
              </w:rPr>
              <w:t>………………………………………</w:t>
            </w:r>
          </w:p>
        </w:tc>
        <w:tc>
          <w:tcPr>
            <w:tcW w:w="489" w:type="dxa"/>
          </w:tcPr>
          <w:p w14:paraId="0A80A264" w14:textId="77777777" w:rsidR="005B5A4C" w:rsidRPr="00C438A9" w:rsidRDefault="005B5A4C" w:rsidP="006F172A">
            <w:pPr>
              <w:rPr>
                <w:rFonts w:ascii="Times New Roman" w:eastAsia="Calibri" w:hAnsi="Times New Roman" w:cs="Times New Roman"/>
                <w:sz w:val="24"/>
                <w:szCs w:val="24"/>
              </w:rPr>
            </w:pPr>
          </w:p>
          <w:p w14:paraId="03E28264" w14:textId="77777777" w:rsidR="005B5A4C" w:rsidRPr="001919A9" w:rsidRDefault="005B5A4C" w:rsidP="006F172A">
            <w:pPr>
              <w:rPr>
                <w:rFonts w:ascii="Times New Roman" w:eastAsia="Calibri" w:hAnsi="Times New Roman" w:cs="Times New Roman"/>
                <w:sz w:val="24"/>
                <w:szCs w:val="24"/>
              </w:rPr>
            </w:pPr>
            <w:r>
              <w:rPr>
                <w:rFonts w:ascii="Times New Roman" w:eastAsia="Calibri" w:hAnsi="Times New Roman" w:cs="Times New Roman"/>
                <w:sz w:val="24"/>
                <w:szCs w:val="24"/>
              </w:rPr>
              <w:t>33</w:t>
            </w:r>
          </w:p>
        </w:tc>
      </w:tr>
      <w:tr w:rsidR="005B5A4C" w:rsidRPr="00C438A9" w14:paraId="43E98E12" w14:textId="77777777" w:rsidTr="006F172A">
        <w:tc>
          <w:tcPr>
            <w:tcW w:w="1242" w:type="dxa"/>
          </w:tcPr>
          <w:p w14:paraId="53E6E271" w14:textId="123CCA62" w:rsidR="005B5A4C" w:rsidRPr="00C438A9" w:rsidRDefault="005B5A4C" w:rsidP="007E5B20">
            <w:pPr>
              <w:ind w:left="206"/>
              <w:rPr>
                <w:rFonts w:ascii="Times New Roman" w:eastAsia="Calibri" w:hAnsi="Times New Roman" w:cs="Times New Roman"/>
                <w:sz w:val="24"/>
                <w:szCs w:val="24"/>
              </w:rPr>
            </w:pPr>
            <w:r w:rsidRPr="00C438A9">
              <w:rPr>
                <w:rFonts w:ascii="Times New Roman" w:eastAsia="Calibri" w:hAnsi="Times New Roman" w:cs="Times New Roman"/>
                <w:sz w:val="24"/>
                <w:szCs w:val="24"/>
              </w:rPr>
              <w:t xml:space="preserve"> 3.1</w:t>
            </w:r>
          </w:p>
        </w:tc>
        <w:tc>
          <w:tcPr>
            <w:tcW w:w="6379" w:type="dxa"/>
          </w:tcPr>
          <w:p w14:paraId="5B89D88C" w14:textId="77777777" w:rsidR="005B5A4C" w:rsidRPr="00C438A9" w:rsidRDefault="005B5A4C" w:rsidP="006F172A">
            <w:pPr>
              <w:jc w:val="both"/>
              <w:rPr>
                <w:rFonts w:ascii="Times New Roman" w:eastAsia="Calibri" w:hAnsi="Times New Roman" w:cs="Times New Roman"/>
                <w:sz w:val="24"/>
                <w:szCs w:val="24"/>
                <w:lang w:eastAsia="id-ID"/>
              </w:rPr>
            </w:pPr>
            <w:r w:rsidRPr="008668B9">
              <w:rPr>
                <w:rFonts w:ascii="Times New Roman" w:hAnsi="Times New Roman"/>
                <w:bCs/>
                <w:sz w:val="24"/>
                <w:szCs w:val="24"/>
              </w:rPr>
              <w:t>Uji Coba Validitas Instrumen Penelitian Pertanyaan Aktifitas Fisik dan Kebiasaan Makan</w:t>
            </w:r>
            <w:r w:rsidRPr="00C438A9">
              <w:rPr>
                <w:rFonts w:ascii="Times New Roman" w:eastAsia="Calibri" w:hAnsi="Times New Roman" w:cs="Times New Roman"/>
                <w:sz w:val="24"/>
                <w:szCs w:val="24"/>
                <w:lang w:eastAsia="id-ID"/>
              </w:rPr>
              <w:t xml:space="preserve"> …………………………………….</w:t>
            </w:r>
          </w:p>
        </w:tc>
        <w:tc>
          <w:tcPr>
            <w:tcW w:w="489" w:type="dxa"/>
          </w:tcPr>
          <w:p w14:paraId="52456859" w14:textId="77777777" w:rsidR="005B5A4C" w:rsidRDefault="005B5A4C" w:rsidP="006F172A">
            <w:pPr>
              <w:rPr>
                <w:rFonts w:ascii="Times New Roman" w:eastAsia="Calibri" w:hAnsi="Times New Roman" w:cs="Times New Roman"/>
                <w:sz w:val="24"/>
                <w:szCs w:val="24"/>
              </w:rPr>
            </w:pPr>
          </w:p>
          <w:p w14:paraId="4BC0F0FA" w14:textId="77777777" w:rsidR="005B5A4C" w:rsidRPr="00505867" w:rsidRDefault="005B5A4C" w:rsidP="006F172A">
            <w:pPr>
              <w:rPr>
                <w:rFonts w:ascii="Times New Roman" w:eastAsia="Calibri" w:hAnsi="Times New Roman" w:cs="Times New Roman"/>
                <w:sz w:val="24"/>
                <w:szCs w:val="24"/>
              </w:rPr>
            </w:pPr>
            <w:r>
              <w:rPr>
                <w:rFonts w:ascii="Times New Roman" w:eastAsia="Calibri" w:hAnsi="Times New Roman" w:cs="Times New Roman"/>
                <w:sz w:val="24"/>
                <w:szCs w:val="24"/>
              </w:rPr>
              <w:t>48</w:t>
            </w:r>
          </w:p>
        </w:tc>
      </w:tr>
      <w:tr w:rsidR="005B5A4C" w:rsidRPr="00C438A9" w14:paraId="68D0EECB" w14:textId="77777777" w:rsidTr="006F172A">
        <w:tc>
          <w:tcPr>
            <w:tcW w:w="1242" w:type="dxa"/>
          </w:tcPr>
          <w:p w14:paraId="71FC2DEA" w14:textId="2128E63D" w:rsidR="005B5A4C" w:rsidRPr="00C438A9" w:rsidRDefault="005B5A4C" w:rsidP="007E5B20">
            <w:pPr>
              <w:ind w:left="206"/>
              <w:rPr>
                <w:rFonts w:ascii="Times New Roman" w:eastAsia="Calibri" w:hAnsi="Times New Roman" w:cs="Times New Roman"/>
                <w:sz w:val="24"/>
                <w:szCs w:val="24"/>
              </w:rPr>
            </w:pPr>
            <w:r>
              <w:rPr>
                <w:rFonts w:ascii="Times New Roman" w:eastAsia="Calibri" w:hAnsi="Times New Roman" w:cs="Times New Roman"/>
                <w:sz w:val="24"/>
                <w:szCs w:val="24"/>
              </w:rPr>
              <w:t xml:space="preserve">3.2 </w:t>
            </w:r>
          </w:p>
        </w:tc>
        <w:tc>
          <w:tcPr>
            <w:tcW w:w="6379" w:type="dxa"/>
          </w:tcPr>
          <w:p w14:paraId="727A60FE" w14:textId="77777777" w:rsidR="005B5A4C" w:rsidRPr="008668B9" w:rsidRDefault="005B5A4C" w:rsidP="006F172A">
            <w:pPr>
              <w:rPr>
                <w:rFonts w:ascii="Times New Roman" w:hAnsi="Times New Roman"/>
                <w:bCs/>
                <w:sz w:val="24"/>
                <w:szCs w:val="24"/>
              </w:rPr>
            </w:pPr>
            <w:r w:rsidRPr="008668B9">
              <w:rPr>
                <w:rFonts w:ascii="Times New Roman" w:hAnsi="Times New Roman"/>
                <w:bCs/>
                <w:sz w:val="24"/>
                <w:szCs w:val="24"/>
              </w:rPr>
              <w:t>Hasil Uji Coba Reliabilitas Instrumen Penelitian</w:t>
            </w:r>
            <w:r>
              <w:rPr>
                <w:rFonts w:ascii="Times New Roman" w:hAnsi="Times New Roman"/>
                <w:bCs/>
                <w:sz w:val="24"/>
                <w:szCs w:val="24"/>
              </w:rPr>
              <w:t>……………….</w:t>
            </w:r>
          </w:p>
        </w:tc>
        <w:tc>
          <w:tcPr>
            <w:tcW w:w="489" w:type="dxa"/>
          </w:tcPr>
          <w:p w14:paraId="5BE7DB32" w14:textId="77777777" w:rsidR="005B5A4C" w:rsidRPr="00505867" w:rsidRDefault="005B5A4C" w:rsidP="006F172A">
            <w:pPr>
              <w:rPr>
                <w:rFonts w:ascii="Times New Roman" w:eastAsia="Calibri" w:hAnsi="Times New Roman" w:cs="Times New Roman"/>
                <w:sz w:val="24"/>
                <w:szCs w:val="24"/>
              </w:rPr>
            </w:pPr>
            <w:r>
              <w:rPr>
                <w:rFonts w:ascii="Times New Roman" w:eastAsia="Calibri" w:hAnsi="Times New Roman" w:cs="Times New Roman"/>
                <w:sz w:val="24"/>
                <w:szCs w:val="24"/>
              </w:rPr>
              <w:t>49</w:t>
            </w:r>
          </w:p>
        </w:tc>
      </w:tr>
      <w:tr w:rsidR="005B5A4C" w:rsidRPr="00C438A9" w14:paraId="69C9CBE3" w14:textId="77777777" w:rsidTr="006F172A">
        <w:tc>
          <w:tcPr>
            <w:tcW w:w="1242" w:type="dxa"/>
          </w:tcPr>
          <w:p w14:paraId="3265D596" w14:textId="74B59E43" w:rsidR="005B5A4C" w:rsidRDefault="005B5A4C" w:rsidP="007E5B20">
            <w:pPr>
              <w:ind w:left="206"/>
              <w:rPr>
                <w:rFonts w:ascii="Times New Roman" w:eastAsia="Calibri" w:hAnsi="Times New Roman" w:cs="Times New Roman"/>
                <w:sz w:val="24"/>
                <w:szCs w:val="24"/>
              </w:rPr>
            </w:pPr>
            <w:r>
              <w:rPr>
                <w:rFonts w:ascii="Times New Roman" w:eastAsia="Calibri" w:hAnsi="Times New Roman" w:cs="Times New Roman"/>
                <w:sz w:val="24"/>
                <w:szCs w:val="24"/>
              </w:rPr>
              <w:t xml:space="preserve">3.3 </w:t>
            </w:r>
          </w:p>
        </w:tc>
        <w:tc>
          <w:tcPr>
            <w:tcW w:w="6379" w:type="dxa"/>
          </w:tcPr>
          <w:p w14:paraId="07BFAE4B" w14:textId="77777777" w:rsidR="005B5A4C" w:rsidRPr="008668B9" w:rsidRDefault="005B5A4C" w:rsidP="006F172A">
            <w:pPr>
              <w:rPr>
                <w:rFonts w:ascii="Times New Roman" w:hAnsi="Times New Roman"/>
                <w:bCs/>
                <w:sz w:val="24"/>
                <w:szCs w:val="24"/>
              </w:rPr>
            </w:pPr>
            <w:r>
              <w:rPr>
                <w:rFonts w:ascii="Times New Roman" w:hAnsi="Times New Roman"/>
                <w:bCs/>
                <w:sz w:val="24"/>
                <w:szCs w:val="24"/>
              </w:rPr>
              <w:t>Aspek Pengukuran Variabel……………………………………</w:t>
            </w:r>
          </w:p>
        </w:tc>
        <w:tc>
          <w:tcPr>
            <w:tcW w:w="489" w:type="dxa"/>
          </w:tcPr>
          <w:p w14:paraId="5F8E1BB5" w14:textId="77777777" w:rsidR="005B5A4C" w:rsidRPr="00505867" w:rsidRDefault="005B5A4C" w:rsidP="006F172A">
            <w:pPr>
              <w:rPr>
                <w:rFonts w:ascii="Times New Roman" w:eastAsia="Calibri" w:hAnsi="Times New Roman" w:cs="Times New Roman"/>
                <w:sz w:val="24"/>
                <w:szCs w:val="24"/>
              </w:rPr>
            </w:pPr>
            <w:r>
              <w:rPr>
                <w:rFonts w:ascii="Times New Roman" w:eastAsia="Calibri" w:hAnsi="Times New Roman" w:cs="Times New Roman"/>
                <w:sz w:val="24"/>
                <w:szCs w:val="24"/>
              </w:rPr>
              <w:t>53</w:t>
            </w:r>
          </w:p>
        </w:tc>
      </w:tr>
      <w:tr w:rsidR="005B5A4C" w:rsidRPr="00C438A9" w14:paraId="639EDFFA" w14:textId="77777777" w:rsidTr="006F172A">
        <w:tc>
          <w:tcPr>
            <w:tcW w:w="1242" w:type="dxa"/>
          </w:tcPr>
          <w:p w14:paraId="7D9FBB32" w14:textId="79BA174C" w:rsidR="005B5A4C" w:rsidRPr="00C438A9" w:rsidRDefault="005B5A4C" w:rsidP="007E5B20">
            <w:pPr>
              <w:ind w:left="206"/>
              <w:rPr>
                <w:rFonts w:ascii="Times New Roman" w:eastAsia="Calibri" w:hAnsi="Times New Roman" w:cs="Times New Roman"/>
                <w:sz w:val="24"/>
                <w:szCs w:val="24"/>
                <w:lang w:val="id-ID"/>
              </w:rPr>
            </w:pPr>
            <w:r w:rsidRPr="00C438A9">
              <w:rPr>
                <w:rFonts w:ascii="Times New Roman" w:eastAsia="Calibri" w:hAnsi="Times New Roman" w:cs="Times New Roman"/>
                <w:sz w:val="24"/>
                <w:szCs w:val="24"/>
                <w:lang w:val="id-ID"/>
              </w:rPr>
              <w:t>4.1</w:t>
            </w:r>
          </w:p>
        </w:tc>
        <w:tc>
          <w:tcPr>
            <w:tcW w:w="6379" w:type="dxa"/>
          </w:tcPr>
          <w:p w14:paraId="73DD7767" w14:textId="77777777" w:rsidR="005B5A4C" w:rsidRPr="00C438A9" w:rsidRDefault="005B5A4C" w:rsidP="006F172A">
            <w:pPr>
              <w:jc w:val="both"/>
              <w:rPr>
                <w:rFonts w:ascii="Times New Roman" w:eastAsia="Calibri" w:hAnsi="Times New Roman" w:cs="Times New Roman"/>
                <w:sz w:val="24"/>
                <w:szCs w:val="24"/>
                <w:lang w:val="id-ID" w:eastAsia="id-ID"/>
              </w:rPr>
            </w:pPr>
            <w:r w:rsidRPr="00C438A9">
              <w:rPr>
                <w:rFonts w:ascii="Times New Roman" w:eastAsia="Calibri" w:hAnsi="Times New Roman" w:cs="Times New Roman"/>
                <w:sz w:val="24"/>
                <w:szCs w:val="24"/>
                <w:lang w:eastAsia="id-ID"/>
              </w:rPr>
              <w:t>Distribusi Frekuensi Berdasarkan Karakteristik Responden di Wilayah Kerja Puskesmas Sitinjak Kecamatan Angkola Barat Kabupaten Tapanuli Selatan</w:t>
            </w:r>
            <w:r w:rsidRPr="00C438A9">
              <w:rPr>
                <w:rFonts w:ascii="Times New Roman" w:eastAsia="Calibri" w:hAnsi="Times New Roman" w:cs="Times New Roman"/>
                <w:sz w:val="24"/>
                <w:szCs w:val="24"/>
                <w:lang w:val="id-ID" w:eastAsia="id-ID"/>
              </w:rPr>
              <w:t>.........................................................</w:t>
            </w:r>
          </w:p>
        </w:tc>
        <w:tc>
          <w:tcPr>
            <w:tcW w:w="489" w:type="dxa"/>
          </w:tcPr>
          <w:p w14:paraId="123AAF92" w14:textId="77777777" w:rsidR="005B5A4C" w:rsidRPr="00C438A9" w:rsidRDefault="005B5A4C" w:rsidP="006F172A">
            <w:pPr>
              <w:rPr>
                <w:rFonts w:ascii="Times New Roman" w:eastAsia="Calibri" w:hAnsi="Times New Roman" w:cs="Times New Roman"/>
                <w:sz w:val="24"/>
                <w:szCs w:val="24"/>
                <w:lang w:val="id-ID"/>
              </w:rPr>
            </w:pPr>
          </w:p>
          <w:p w14:paraId="706E1EF8" w14:textId="77777777" w:rsidR="005B5A4C" w:rsidRPr="00C438A9" w:rsidRDefault="005B5A4C" w:rsidP="006F172A">
            <w:pPr>
              <w:rPr>
                <w:rFonts w:ascii="Times New Roman" w:eastAsia="Calibri" w:hAnsi="Times New Roman" w:cs="Times New Roman"/>
                <w:sz w:val="24"/>
                <w:szCs w:val="24"/>
                <w:lang w:val="id-ID"/>
              </w:rPr>
            </w:pPr>
          </w:p>
          <w:p w14:paraId="4BA7135E" w14:textId="77777777" w:rsidR="005B5A4C" w:rsidRPr="00505867" w:rsidRDefault="005B5A4C" w:rsidP="006F172A">
            <w:pPr>
              <w:rPr>
                <w:rFonts w:ascii="Times New Roman" w:eastAsia="Calibri" w:hAnsi="Times New Roman" w:cs="Times New Roman"/>
                <w:sz w:val="24"/>
                <w:szCs w:val="24"/>
              </w:rPr>
            </w:pPr>
            <w:r w:rsidRPr="00C438A9">
              <w:rPr>
                <w:rFonts w:ascii="Times New Roman" w:eastAsia="Calibri" w:hAnsi="Times New Roman" w:cs="Times New Roman"/>
                <w:sz w:val="24"/>
                <w:szCs w:val="24"/>
                <w:lang w:val="id-ID"/>
              </w:rPr>
              <w:t>5</w:t>
            </w:r>
            <w:r>
              <w:rPr>
                <w:rFonts w:ascii="Times New Roman" w:eastAsia="Calibri" w:hAnsi="Times New Roman" w:cs="Times New Roman"/>
                <w:sz w:val="24"/>
                <w:szCs w:val="24"/>
              </w:rPr>
              <w:t>8</w:t>
            </w:r>
          </w:p>
        </w:tc>
      </w:tr>
      <w:tr w:rsidR="005B5A4C" w:rsidRPr="00C438A9" w14:paraId="7431895B" w14:textId="77777777" w:rsidTr="006F172A">
        <w:tc>
          <w:tcPr>
            <w:tcW w:w="1242" w:type="dxa"/>
          </w:tcPr>
          <w:p w14:paraId="61036A10" w14:textId="5A8BF45F" w:rsidR="005B5A4C" w:rsidRPr="00C438A9" w:rsidRDefault="005B5A4C" w:rsidP="007E5B20">
            <w:pPr>
              <w:ind w:left="206"/>
              <w:rPr>
                <w:rFonts w:ascii="Times New Roman" w:eastAsia="Calibri" w:hAnsi="Times New Roman" w:cs="Times New Roman"/>
                <w:sz w:val="24"/>
                <w:szCs w:val="24"/>
                <w:lang w:val="id-ID"/>
              </w:rPr>
            </w:pPr>
            <w:r w:rsidRPr="00C438A9">
              <w:rPr>
                <w:rFonts w:ascii="Times New Roman" w:eastAsia="Calibri" w:hAnsi="Times New Roman" w:cs="Times New Roman"/>
                <w:sz w:val="24"/>
                <w:szCs w:val="24"/>
                <w:lang w:val="id-ID"/>
              </w:rPr>
              <w:t>4.2</w:t>
            </w:r>
          </w:p>
        </w:tc>
        <w:tc>
          <w:tcPr>
            <w:tcW w:w="6379" w:type="dxa"/>
          </w:tcPr>
          <w:p w14:paraId="5B08C566" w14:textId="77777777" w:rsidR="005B5A4C" w:rsidRPr="00C438A9" w:rsidRDefault="005B5A4C" w:rsidP="006F172A">
            <w:pPr>
              <w:autoSpaceDE w:val="0"/>
              <w:autoSpaceDN w:val="0"/>
              <w:adjustRightInd w:val="0"/>
              <w:jc w:val="both"/>
              <w:rPr>
                <w:rFonts w:ascii="Times New Roman" w:eastAsia="Calibri" w:hAnsi="Times New Roman" w:cs="Times New Roman"/>
                <w:bCs/>
                <w:sz w:val="24"/>
                <w:szCs w:val="24"/>
              </w:rPr>
            </w:pPr>
            <w:r w:rsidRPr="00C438A9">
              <w:rPr>
                <w:rFonts w:ascii="Times New Roman" w:eastAsia="Calibri" w:hAnsi="Times New Roman" w:cs="Times New Roman"/>
                <w:bCs/>
                <w:sz w:val="24"/>
                <w:szCs w:val="24"/>
              </w:rPr>
              <w:t xml:space="preserve">Distribusi Frekuensi Herediter </w:t>
            </w:r>
            <w:r>
              <w:rPr>
                <w:rFonts w:ascii="Times New Roman" w:eastAsia="Calibri" w:hAnsi="Times New Roman" w:cs="Times New Roman"/>
                <w:bCs/>
                <w:sz w:val="24"/>
                <w:szCs w:val="24"/>
              </w:rPr>
              <w:t>Berdasarkan Umur</w:t>
            </w:r>
            <w:r w:rsidRPr="00C438A9">
              <w:rPr>
                <w:rFonts w:ascii="Times New Roman" w:eastAsia="Calibri" w:hAnsi="Times New Roman" w:cs="Times New Roman"/>
                <w:bCs/>
                <w:sz w:val="24"/>
                <w:szCs w:val="24"/>
              </w:rPr>
              <w:t xml:space="preserve"> di Wilayah Kerja Puskesmas Sitinjak Kecamatan Angkola Barat Kabupaten Tapanuli Selatan </w:t>
            </w:r>
            <w:r w:rsidRPr="00C438A9">
              <w:rPr>
                <w:rFonts w:ascii="Times New Roman" w:eastAsia="Calibri" w:hAnsi="Times New Roman" w:cs="Times New Roman"/>
                <w:bCs/>
                <w:sz w:val="24"/>
                <w:szCs w:val="24"/>
                <w:lang w:val="id-ID"/>
              </w:rPr>
              <w:t>.........................................</w:t>
            </w:r>
            <w:r>
              <w:rPr>
                <w:rFonts w:ascii="Times New Roman" w:eastAsia="Calibri" w:hAnsi="Times New Roman" w:cs="Times New Roman"/>
                <w:bCs/>
                <w:sz w:val="24"/>
                <w:szCs w:val="24"/>
              </w:rPr>
              <w:t>................................</w:t>
            </w:r>
          </w:p>
        </w:tc>
        <w:tc>
          <w:tcPr>
            <w:tcW w:w="489" w:type="dxa"/>
          </w:tcPr>
          <w:p w14:paraId="7A89AEDF" w14:textId="77777777" w:rsidR="005B5A4C" w:rsidRPr="00C438A9" w:rsidRDefault="005B5A4C" w:rsidP="006F172A">
            <w:pPr>
              <w:rPr>
                <w:rFonts w:ascii="Times New Roman" w:eastAsia="Calibri" w:hAnsi="Times New Roman" w:cs="Times New Roman"/>
                <w:sz w:val="24"/>
                <w:szCs w:val="24"/>
                <w:lang w:val="id-ID"/>
              </w:rPr>
            </w:pPr>
          </w:p>
          <w:p w14:paraId="0F069288" w14:textId="77777777" w:rsidR="005B5A4C" w:rsidRPr="00C438A9" w:rsidRDefault="005B5A4C" w:rsidP="006F172A">
            <w:pPr>
              <w:rPr>
                <w:rFonts w:ascii="Times New Roman" w:eastAsia="Calibri" w:hAnsi="Times New Roman" w:cs="Times New Roman"/>
                <w:sz w:val="24"/>
                <w:szCs w:val="24"/>
                <w:lang w:val="id-ID"/>
              </w:rPr>
            </w:pPr>
          </w:p>
          <w:p w14:paraId="0A302614" w14:textId="77777777" w:rsidR="005B5A4C" w:rsidRPr="00505867" w:rsidRDefault="005B5A4C" w:rsidP="006F172A">
            <w:pPr>
              <w:rPr>
                <w:rFonts w:ascii="Times New Roman" w:eastAsia="Calibri" w:hAnsi="Times New Roman" w:cs="Times New Roman"/>
                <w:sz w:val="24"/>
                <w:szCs w:val="24"/>
              </w:rPr>
            </w:pPr>
            <w:r w:rsidRPr="00C438A9">
              <w:rPr>
                <w:rFonts w:ascii="Times New Roman" w:eastAsia="Calibri" w:hAnsi="Times New Roman" w:cs="Times New Roman"/>
                <w:sz w:val="24"/>
                <w:szCs w:val="24"/>
                <w:lang w:val="id-ID"/>
              </w:rPr>
              <w:t>5</w:t>
            </w:r>
            <w:r>
              <w:rPr>
                <w:rFonts w:ascii="Times New Roman" w:eastAsia="Calibri" w:hAnsi="Times New Roman" w:cs="Times New Roman"/>
                <w:sz w:val="24"/>
                <w:szCs w:val="24"/>
              </w:rPr>
              <w:t>9</w:t>
            </w:r>
          </w:p>
        </w:tc>
      </w:tr>
      <w:tr w:rsidR="005B5A4C" w:rsidRPr="00C438A9" w14:paraId="58EC23EE" w14:textId="77777777" w:rsidTr="006F172A">
        <w:tc>
          <w:tcPr>
            <w:tcW w:w="1242" w:type="dxa"/>
          </w:tcPr>
          <w:p w14:paraId="2B6F5BD3" w14:textId="7B8349D1" w:rsidR="005B5A4C" w:rsidRPr="00C438A9" w:rsidRDefault="005B5A4C" w:rsidP="007E5B20">
            <w:pPr>
              <w:ind w:left="206"/>
              <w:rPr>
                <w:rFonts w:ascii="Times New Roman" w:eastAsia="Calibri" w:hAnsi="Times New Roman" w:cs="Times New Roman"/>
                <w:sz w:val="24"/>
                <w:szCs w:val="24"/>
                <w:lang w:val="id-ID"/>
              </w:rPr>
            </w:pPr>
            <w:r w:rsidRPr="00C438A9">
              <w:rPr>
                <w:rFonts w:ascii="Times New Roman" w:eastAsia="Calibri" w:hAnsi="Times New Roman" w:cs="Times New Roman"/>
                <w:sz w:val="24"/>
                <w:szCs w:val="24"/>
                <w:lang w:val="id-ID"/>
              </w:rPr>
              <w:t>4.3</w:t>
            </w:r>
          </w:p>
        </w:tc>
        <w:tc>
          <w:tcPr>
            <w:tcW w:w="6379" w:type="dxa"/>
          </w:tcPr>
          <w:p w14:paraId="6A22798D" w14:textId="77777777" w:rsidR="005B5A4C" w:rsidRPr="00C438A9" w:rsidRDefault="005B5A4C" w:rsidP="006F172A">
            <w:pPr>
              <w:autoSpaceDE w:val="0"/>
              <w:autoSpaceDN w:val="0"/>
              <w:adjustRightInd w:val="0"/>
              <w:jc w:val="both"/>
              <w:rPr>
                <w:rFonts w:ascii="Times New Roman" w:eastAsia="Calibri" w:hAnsi="Times New Roman" w:cs="Times New Roman"/>
                <w:bCs/>
                <w:sz w:val="24"/>
                <w:szCs w:val="24"/>
              </w:rPr>
            </w:pPr>
            <w:r w:rsidRPr="00C438A9">
              <w:rPr>
                <w:rFonts w:ascii="Times New Roman" w:eastAsia="Calibri" w:hAnsi="Times New Roman" w:cs="Times New Roman"/>
                <w:bCs/>
                <w:sz w:val="24"/>
                <w:szCs w:val="24"/>
              </w:rPr>
              <w:t xml:space="preserve">Distribusi Frekuensi Obesitas </w:t>
            </w:r>
            <w:r>
              <w:rPr>
                <w:rFonts w:ascii="Times New Roman" w:eastAsia="Calibri" w:hAnsi="Times New Roman" w:cs="Times New Roman"/>
                <w:bCs/>
                <w:sz w:val="24"/>
                <w:szCs w:val="24"/>
              </w:rPr>
              <w:t>Berdasarkan Umur</w:t>
            </w:r>
            <w:r w:rsidRPr="00C438A9">
              <w:rPr>
                <w:rFonts w:ascii="Times New Roman" w:eastAsia="Calibri" w:hAnsi="Times New Roman" w:cs="Times New Roman"/>
                <w:bCs/>
                <w:sz w:val="24"/>
                <w:szCs w:val="24"/>
              </w:rPr>
              <w:t xml:space="preserve"> di Wilayah Kerja Puskesmas Sitinjak Kecamatan Angkola Barat Kabupaten Tapanuli Selatan </w:t>
            </w:r>
            <w:r w:rsidRPr="00C438A9">
              <w:rPr>
                <w:rFonts w:ascii="Times New Roman" w:eastAsia="Calibri" w:hAnsi="Times New Roman" w:cs="Times New Roman"/>
                <w:bCs/>
                <w:sz w:val="24"/>
                <w:szCs w:val="24"/>
                <w:lang w:val="id-ID"/>
              </w:rPr>
              <w:t>................................................</w:t>
            </w:r>
            <w:r>
              <w:rPr>
                <w:rFonts w:ascii="Times New Roman" w:eastAsia="Calibri" w:hAnsi="Times New Roman" w:cs="Times New Roman"/>
                <w:bCs/>
                <w:sz w:val="24"/>
                <w:szCs w:val="24"/>
              </w:rPr>
              <w:t>.........................</w:t>
            </w:r>
          </w:p>
        </w:tc>
        <w:tc>
          <w:tcPr>
            <w:tcW w:w="489" w:type="dxa"/>
          </w:tcPr>
          <w:p w14:paraId="479E1680" w14:textId="77777777" w:rsidR="005B5A4C" w:rsidRPr="00C438A9" w:rsidRDefault="005B5A4C" w:rsidP="006F172A">
            <w:pPr>
              <w:rPr>
                <w:rFonts w:ascii="Times New Roman" w:eastAsia="Calibri" w:hAnsi="Times New Roman" w:cs="Times New Roman"/>
                <w:sz w:val="24"/>
                <w:szCs w:val="24"/>
                <w:lang w:val="id-ID"/>
              </w:rPr>
            </w:pPr>
          </w:p>
          <w:p w14:paraId="16D20525" w14:textId="77777777" w:rsidR="005B5A4C" w:rsidRPr="00C438A9" w:rsidRDefault="005B5A4C" w:rsidP="006F172A">
            <w:pPr>
              <w:rPr>
                <w:rFonts w:ascii="Times New Roman" w:eastAsia="Calibri" w:hAnsi="Times New Roman" w:cs="Times New Roman"/>
                <w:sz w:val="24"/>
                <w:szCs w:val="24"/>
                <w:lang w:val="id-ID"/>
              </w:rPr>
            </w:pPr>
          </w:p>
          <w:p w14:paraId="121C0B5A" w14:textId="77777777" w:rsidR="005B5A4C" w:rsidRPr="00505867" w:rsidRDefault="005B5A4C" w:rsidP="006F172A">
            <w:pPr>
              <w:rPr>
                <w:rFonts w:ascii="Times New Roman" w:eastAsia="Calibri" w:hAnsi="Times New Roman" w:cs="Times New Roman"/>
                <w:sz w:val="24"/>
                <w:szCs w:val="24"/>
              </w:rPr>
            </w:pPr>
            <w:r>
              <w:rPr>
                <w:rFonts w:ascii="Times New Roman" w:eastAsia="Calibri" w:hAnsi="Times New Roman" w:cs="Times New Roman"/>
                <w:sz w:val="24"/>
                <w:szCs w:val="24"/>
              </w:rPr>
              <w:t>60</w:t>
            </w:r>
          </w:p>
        </w:tc>
      </w:tr>
      <w:tr w:rsidR="005B5A4C" w:rsidRPr="00C438A9" w14:paraId="267D8678" w14:textId="77777777" w:rsidTr="006F172A">
        <w:tc>
          <w:tcPr>
            <w:tcW w:w="1242" w:type="dxa"/>
          </w:tcPr>
          <w:p w14:paraId="762B500D" w14:textId="6FBBB4F0" w:rsidR="005B5A4C" w:rsidRPr="00C438A9" w:rsidRDefault="005B5A4C" w:rsidP="007E5B20">
            <w:pPr>
              <w:ind w:left="206"/>
              <w:rPr>
                <w:rFonts w:ascii="Times New Roman" w:eastAsia="Calibri" w:hAnsi="Times New Roman" w:cs="Times New Roman"/>
                <w:sz w:val="24"/>
                <w:szCs w:val="24"/>
                <w:lang w:val="id-ID"/>
              </w:rPr>
            </w:pPr>
            <w:r w:rsidRPr="00C438A9">
              <w:rPr>
                <w:rFonts w:ascii="Times New Roman" w:eastAsia="Calibri" w:hAnsi="Times New Roman" w:cs="Times New Roman"/>
                <w:sz w:val="24"/>
                <w:szCs w:val="24"/>
                <w:lang w:val="id-ID"/>
              </w:rPr>
              <w:t>4.4</w:t>
            </w:r>
          </w:p>
        </w:tc>
        <w:tc>
          <w:tcPr>
            <w:tcW w:w="6379" w:type="dxa"/>
          </w:tcPr>
          <w:p w14:paraId="76AB06D1" w14:textId="77777777" w:rsidR="005B5A4C" w:rsidRPr="00C438A9" w:rsidRDefault="005B5A4C" w:rsidP="006F172A">
            <w:pPr>
              <w:autoSpaceDE w:val="0"/>
              <w:autoSpaceDN w:val="0"/>
              <w:adjustRightInd w:val="0"/>
              <w:jc w:val="both"/>
              <w:rPr>
                <w:rFonts w:ascii="Times New Roman" w:eastAsia="Calibri" w:hAnsi="Times New Roman" w:cs="Times New Roman"/>
                <w:bCs/>
                <w:sz w:val="24"/>
                <w:szCs w:val="24"/>
              </w:rPr>
            </w:pPr>
            <w:r w:rsidRPr="00C438A9">
              <w:rPr>
                <w:rFonts w:ascii="Times New Roman" w:eastAsia="Calibri" w:hAnsi="Times New Roman" w:cs="Times New Roman"/>
                <w:bCs/>
                <w:sz w:val="24"/>
                <w:szCs w:val="24"/>
              </w:rPr>
              <w:t>Distribusi Frekuensi Kebiasaan Merokok</w:t>
            </w:r>
            <w:r>
              <w:rPr>
                <w:rFonts w:ascii="Times New Roman" w:eastAsia="Calibri" w:hAnsi="Times New Roman" w:cs="Times New Roman"/>
                <w:bCs/>
                <w:sz w:val="24"/>
                <w:szCs w:val="24"/>
              </w:rPr>
              <w:t xml:space="preserve"> Berdasarkan Umur</w:t>
            </w:r>
            <w:r w:rsidRPr="00C438A9">
              <w:rPr>
                <w:rFonts w:ascii="Times New Roman" w:eastAsia="Calibri" w:hAnsi="Times New Roman" w:cs="Times New Roman"/>
                <w:bCs/>
                <w:sz w:val="24"/>
                <w:szCs w:val="24"/>
              </w:rPr>
              <w:t xml:space="preserve"> di Wilayah Kerja Puskesmas Sitinjak Kecamatan Angkola Barat Kabupaten Tapanuli Selatan</w:t>
            </w:r>
            <w:r w:rsidRPr="00C438A9">
              <w:rPr>
                <w:rFonts w:ascii="Times New Roman" w:eastAsia="Calibri" w:hAnsi="Times New Roman" w:cs="Times New Roman"/>
                <w:bCs/>
                <w:sz w:val="24"/>
                <w:szCs w:val="24"/>
                <w:lang w:val="id-ID"/>
              </w:rPr>
              <w:t>............................</w:t>
            </w:r>
            <w:r>
              <w:rPr>
                <w:rFonts w:ascii="Times New Roman" w:eastAsia="Calibri" w:hAnsi="Times New Roman" w:cs="Times New Roman"/>
                <w:bCs/>
                <w:sz w:val="24"/>
                <w:szCs w:val="24"/>
              </w:rPr>
              <w:t>.............................</w:t>
            </w:r>
          </w:p>
        </w:tc>
        <w:tc>
          <w:tcPr>
            <w:tcW w:w="489" w:type="dxa"/>
          </w:tcPr>
          <w:p w14:paraId="1A31891F" w14:textId="77777777" w:rsidR="005B5A4C" w:rsidRPr="00C438A9" w:rsidRDefault="005B5A4C" w:rsidP="006F172A">
            <w:pPr>
              <w:rPr>
                <w:rFonts w:ascii="Times New Roman" w:eastAsia="Calibri" w:hAnsi="Times New Roman" w:cs="Times New Roman"/>
                <w:sz w:val="24"/>
                <w:szCs w:val="24"/>
                <w:lang w:val="id-ID"/>
              </w:rPr>
            </w:pPr>
          </w:p>
          <w:p w14:paraId="79663436" w14:textId="77777777" w:rsidR="005B5A4C" w:rsidRPr="00C438A9" w:rsidRDefault="005B5A4C" w:rsidP="006F172A">
            <w:pPr>
              <w:rPr>
                <w:rFonts w:ascii="Times New Roman" w:eastAsia="Calibri" w:hAnsi="Times New Roman" w:cs="Times New Roman"/>
                <w:sz w:val="24"/>
                <w:szCs w:val="24"/>
                <w:lang w:val="id-ID"/>
              </w:rPr>
            </w:pPr>
          </w:p>
          <w:p w14:paraId="60EE0688" w14:textId="77777777" w:rsidR="005B5A4C" w:rsidRPr="00505867" w:rsidRDefault="005B5A4C" w:rsidP="006F172A">
            <w:pPr>
              <w:rPr>
                <w:rFonts w:ascii="Times New Roman" w:eastAsia="Calibri" w:hAnsi="Times New Roman" w:cs="Times New Roman"/>
                <w:sz w:val="24"/>
                <w:szCs w:val="24"/>
              </w:rPr>
            </w:pPr>
            <w:r>
              <w:rPr>
                <w:rFonts w:ascii="Times New Roman" w:eastAsia="Calibri" w:hAnsi="Times New Roman" w:cs="Times New Roman"/>
                <w:sz w:val="24"/>
                <w:szCs w:val="24"/>
              </w:rPr>
              <w:t>61</w:t>
            </w:r>
          </w:p>
        </w:tc>
      </w:tr>
      <w:tr w:rsidR="005B5A4C" w:rsidRPr="00C438A9" w14:paraId="36ED3BA3" w14:textId="77777777" w:rsidTr="006F172A">
        <w:tc>
          <w:tcPr>
            <w:tcW w:w="1242" w:type="dxa"/>
          </w:tcPr>
          <w:p w14:paraId="389C751F" w14:textId="658DE03E" w:rsidR="005B5A4C" w:rsidRPr="00C438A9" w:rsidRDefault="005B5A4C" w:rsidP="007E5B20">
            <w:pPr>
              <w:ind w:left="206"/>
              <w:rPr>
                <w:rFonts w:ascii="Times New Roman" w:eastAsia="Calibri" w:hAnsi="Times New Roman" w:cs="Times New Roman"/>
                <w:sz w:val="24"/>
                <w:szCs w:val="24"/>
                <w:lang w:val="id-ID"/>
              </w:rPr>
            </w:pPr>
            <w:r w:rsidRPr="00C438A9">
              <w:rPr>
                <w:rFonts w:ascii="Times New Roman" w:eastAsia="Calibri" w:hAnsi="Times New Roman" w:cs="Times New Roman"/>
                <w:sz w:val="24"/>
                <w:szCs w:val="24"/>
                <w:lang w:val="id-ID"/>
              </w:rPr>
              <w:t xml:space="preserve"> 4.5</w:t>
            </w:r>
          </w:p>
        </w:tc>
        <w:tc>
          <w:tcPr>
            <w:tcW w:w="6379" w:type="dxa"/>
          </w:tcPr>
          <w:p w14:paraId="654603B2" w14:textId="77777777" w:rsidR="005B5A4C" w:rsidRPr="00C438A9" w:rsidRDefault="005B5A4C" w:rsidP="006F172A">
            <w:pPr>
              <w:autoSpaceDE w:val="0"/>
              <w:autoSpaceDN w:val="0"/>
              <w:adjustRightInd w:val="0"/>
              <w:jc w:val="both"/>
              <w:rPr>
                <w:rFonts w:ascii="Times New Roman" w:eastAsia="Calibri" w:hAnsi="Times New Roman" w:cs="Times New Roman"/>
                <w:bCs/>
                <w:sz w:val="24"/>
                <w:szCs w:val="24"/>
              </w:rPr>
            </w:pPr>
            <w:r w:rsidRPr="00C438A9">
              <w:rPr>
                <w:rFonts w:ascii="Times New Roman" w:eastAsia="Calibri" w:hAnsi="Times New Roman" w:cs="Times New Roman"/>
                <w:bCs/>
                <w:sz w:val="24"/>
                <w:szCs w:val="24"/>
              </w:rPr>
              <w:t xml:space="preserve">Distribusi Frekuensi </w:t>
            </w:r>
            <w:r>
              <w:rPr>
                <w:rFonts w:ascii="Times New Roman" w:eastAsia="Calibri" w:hAnsi="Times New Roman" w:cs="Times New Roman"/>
                <w:bCs/>
                <w:sz w:val="24"/>
                <w:szCs w:val="24"/>
              </w:rPr>
              <w:t>Aktivitas Fisik</w:t>
            </w:r>
            <w:r w:rsidRPr="00C438A9">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Berdasarkan Umur</w:t>
            </w:r>
            <w:r w:rsidRPr="00C438A9">
              <w:rPr>
                <w:rFonts w:ascii="Times New Roman" w:eastAsia="Calibri" w:hAnsi="Times New Roman" w:cs="Times New Roman"/>
                <w:bCs/>
                <w:sz w:val="24"/>
                <w:szCs w:val="24"/>
              </w:rPr>
              <w:t xml:space="preserve"> di Wilayah Kerja Puskesmas Sitinjak Kecamatan Angkola Barat Kabupaten Tapanuli Selatan</w:t>
            </w:r>
            <w:r w:rsidRPr="00C438A9">
              <w:rPr>
                <w:rFonts w:ascii="Times New Roman" w:eastAsia="Calibri" w:hAnsi="Times New Roman" w:cs="Times New Roman"/>
                <w:bCs/>
                <w:sz w:val="24"/>
                <w:szCs w:val="24"/>
                <w:lang w:val="id-ID"/>
              </w:rPr>
              <w:t>............................</w:t>
            </w:r>
            <w:r>
              <w:rPr>
                <w:rFonts w:ascii="Times New Roman" w:eastAsia="Calibri" w:hAnsi="Times New Roman" w:cs="Times New Roman"/>
                <w:bCs/>
                <w:sz w:val="24"/>
                <w:szCs w:val="24"/>
              </w:rPr>
              <w:t>.............................</w:t>
            </w:r>
          </w:p>
        </w:tc>
        <w:tc>
          <w:tcPr>
            <w:tcW w:w="489" w:type="dxa"/>
          </w:tcPr>
          <w:p w14:paraId="4A08B0E9" w14:textId="77777777" w:rsidR="005B5A4C" w:rsidRPr="00C438A9" w:rsidRDefault="005B5A4C" w:rsidP="006F172A">
            <w:pPr>
              <w:rPr>
                <w:rFonts w:ascii="Times New Roman" w:eastAsia="Calibri" w:hAnsi="Times New Roman" w:cs="Times New Roman"/>
                <w:sz w:val="24"/>
                <w:szCs w:val="24"/>
                <w:lang w:val="id-ID"/>
              </w:rPr>
            </w:pPr>
          </w:p>
          <w:p w14:paraId="4A77AE0A" w14:textId="77777777" w:rsidR="005B5A4C" w:rsidRPr="00C438A9" w:rsidRDefault="005B5A4C" w:rsidP="006F172A">
            <w:pPr>
              <w:rPr>
                <w:rFonts w:ascii="Times New Roman" w:eastAsia="Calibri" w:hAnsi="Times New Roman" w:cs="Times New Roman"/>
                <w:sz w:val="24"/>
                <w:szCs w:val="24"/>
                <w:lang w:val="id-ID"/>
              </w:rPr>
            </w:pPr>
          </w:p>
          <w:p w14:paraId="6C5C95D7" w14:textId="77777777" w:rsidR="005B5A4C" w:rsidRPr="00505867" w:rsidRDefault="005B5A4C" w:rsidP="006F172A">
            <w:pPr>
              <w:rPr>
                <w:rFonts w:ascii="Times New Roman" w:eastAsia="Calibri" w:hAnsi="Times New Roman" w:cs="Times New Roman"/>
                <w:sz w:val="24"/>
                <w:szCs w:val="24"/>
              </w:rPr>
            </w:pPr>
            <w:r>
              <w:rPr>
                <w:rFonts w:ascii="Times New Roman" w:eastAsia="Calibri" w:hAnsi="Times New Roman" w:cs="Times New Roman"/>
                <w:sz w:val="24"/>
                <w:szCs w:val="24"/>
              </w:rPr>
              <w:t>61</w:t>
            </w:r>
          </w:p>
        </w:tc>
      </w:tr>
      <w:tr w:rsidR="005B5A4C" w:rsidRPr="00C438A9" w14:paraId="1FE8F6C7" w14:textId="77777777" w:rsidTr="006F172A">
        <w:tc>
          <w:tcPr>
            <w:tcW w:w="1242" w:type="dxa"/>
          </w:tcPr>
          <w:p w14:paraId="4615B0A9" w14:textId="747B5BEA" w:rsidR="005B5A4C" w:rsidRPr="00C438A9" w:rsidRDefault="005B5A4C" w:rsidP="007E5B20">
            <w:pPr>
              <w:ind w:left="206"/>
              <w:rPr>
                <w:rFonts w:ascii="Times New Roman" w:eastAsia="Calibri" w:hAnsi="Times New Roman" w:cs="Times New Roman"/>
                <w:sz w:val="24"/>
                <w:szCs w:val="24"/>
                <w:lang w:val="id-ID"/>
              </w:rPr>
            </w:pPr>
            <w:r w:rsidRPr="00C438A9">
              <w:rPr>
                <w:rFonts w:ascii="Times New Roman" w:eastAsia="Calibri" w:hAnsi="Times New Roman" w:cs="Times New Roman"/>
                <w:sz w:val="24"/>
                <w:szCs w:val="24"/>
                <w:lang w:val="id-ID"/>
              </w:rPr>
              <w:t>4.6</w:t>
            </w:r>
          </w:p>
        </w:tc>
        <w:tc>
          <w:tcPr>
            <w:tcW w:w="6379" w:type="dxa"/>
          </w:tcPr>
          <w:p w14:paraId="49271212" w14:textId="77777777" w:rsidR="005B5A4C" w:rsidRPr="00C438A9" w:rsidRDefault="005B5A4C" w:rsidP="006F172A">
            <w:pPr>
              <w:autoSpaceDE w:val="0"/>
              <w:autoSpaceDN w:val="0"/>
              <w:adjustRightInd w:val="0"/>
              <w:jc w:val="both"/>
              <w:rPr>
                <w:rFonts w:ascii="Times New Roman" w:eastAsia="Calibri" w:hAnsi="Times New Roman" w:cs="Times New Roman"/>
                <w:bCs/>
                <w:sz w:val="24"/>
                <w:szCs w:val="24"/>
              </w:rPr>
            </w:pPr>
            <w:r w:rsidRPr="00C438A9">
              <w:rPr>
                <w:rFonts w:ascii="Times New Roman" w:eastAsia="Calibri" w:hAnsi="Times New Roman" w:cs="Times New Roman"/>
                <w:bCs/>
                <w:sz w:val="24"/>
                <w:szCs w:val="24"/>
              </w:rPr>
              <w:t xml:space="preserve">Distribusi Frekuensi </w:t>
            </w:r>
            <w:r>
              <w:rPr>
                <w:rFonts w:ascii="Times New Roman" w:eastAsia="Calibri" w:hAnsi="Times New Roman" w:cs="Times New Roman"/>
                <w:bCs/>
                <w:sz w:val="24"/>
                <w:szCs w:val="24"/>
              </w:rPr>
              <w:t>Kebiasaan Makan Berdasarkan Umur</w:t>
            </w:r>
            <w:r w:rsidRPr="00C438A9">
              <w:rPr>
                <w:rFonts w:ascii="Times New Roman" w:eastAsia="Calibri" w:hAnsi="Times New Roman" w:cs="Times New Roman"/>
                <w:bCs/>
                <w:sz w:val="24"/>
                <w:szCs w:val="24"/>
              </w:rPr>
              <w:t xml:space="preserve"> di Wilayah Kerja Puskesmas Sitinjak Kecamatan Angkola Barat Kabupaten Tapanuli Selatan</w:t>
            </w:r>
            <w:r w:rsidRPr="00C438A9">
              <w:rPr>
                <w:rFonts w:ascii="Times New Roman" w:eastAsia="Calibri" w:hAnsi="Times New Roman" w:cs="Times New Roman"/>
                <w:bCs/>
                <w:sz w:val="24"/>
                <w:szCs w:val="24"/>
                <w:lang w:val="id-ID"/>
              </w:rPr>
              <w:t>..........................................</w:t>
            </w:r>
            <w:r>
              <w:rPr>
                <w:rFonts w:ascii="Times New Roman" w:eastAsia="Calibri" w:hAnsi="Times New Roman" w:cs="Times New Roman"/>
                <w:bCs/>
                <w:sz w:val="24"/>
                <w:szCs w:val="24"/>
              </w:rPr>
              <w:t>...............</w:t>
            </w:r>
          </w:p>
        </w:tc>
        <w:tc>
          <w:tcPr>
            <w:tcW w:w="489" w:type="dxa"/>
          </w:tcPr>
          <w:p w14:paraId="7AED0BBC" w14:textId="77777777" w:rsidR="005B5A4C" w:rsidRPr="00C438A9" w:rsidRDefault="005B5A4C" w:rsidP="006F172A">
            <w:pPr>
              <w:rPr>
                <w:rFonts w:ascii="Times New Roman" w:eastAsia="Calibri" w:hAnsi="Times New Roman" w:cs="Times New Roman"/>
                <w:sz w:val="24"/>
                <w:szCs w:val="24"/>
                <w:lang w:val="id-ID"/>
              </w:rPr>
            </w:pPr>
          </w:p>
          <w:p w14:paraId="72E82B46" w14:textId="77777777" w:rsidR="005B5A4C" w:rsidRPr="00C438A9" w:rsidRDefault="005B5A4C" w:rsidP="006F172A">
            <w:pPr>
              <w:rPr>
                <w:rFonts w:ascii="Times New Roman" w:eastAsia="Calibri" w:hAnsi="Times New Roman" w:cs="Times New Roman"/>
                <w:sz w:val="24"/>
                <w:szCs w:val="24"/>
                <w:lang w:val="id-ID"/>
              </w:rPr>
            </w:pPr>
          </w:p>
          <w:p w14:paraId="4FD0FF8F" w14:textId="77777777" w:rsidR="005B5A4C" w:rsidRPr="00505867" w:rsidRDefault="005B5A4C" w:rsidP="006F172A">
            <w:pPr>
              <w:rPr>
                <w:rFonts w:ascii="Times New Roman" w:eastAsia="Calibri" w:hAnsi="Times New Roman" w:cs="Times New Roman"/>
                <w:sz w:val="24"/>
                <w:szCs w:val="24"/>
              </w:rPr>
            </w:pPr>
            <w:r>
              <w:rPr>
                <w:rFonts w:ascii="Times New Roman" w:eastAsia="Calibri" w:hAnsi="Times New Roman" w:cs="Times New Roman"/>
                <w:sz w:val="24"/>
                <w:szCs w:val="24"/>
              </w:rPr>
              <w:t>62</w:t>
            </w:r>
          </w:p>
        </w:tc>
      </w:tr>
      <w:tr w:rsidR="005B5A4C" w:rsidRPr="00C438A9" w14:paraId="68430E8E" w14:textId="77777777" w:rsidTr="006F172A">
        <w:tc>
          <w:tcPr>
            <w:tcW w:w="1242" w:type="dxa"/>
          </w:tcPr>
          <w:p w14:paraId="4750045D" w14:textId="4AE90F9C" w:rsidR="005B5A4C" w:rsidRPr="00C438A9" w:rsidRDefault="005B5A4C" w:rsidP="007E5B20">
            <w:pPr>
              <w:ind w:left="206"/>
              <w:rPr>
                <w:rFonts w:ascii="Times New Roman" w:eastAsia="Calibri" w:hAnsi="Times New Roman" w:cs="Times New Roman"/>
                <w:sz w:val="24"/>
                <w:szCs w:val="24"/>
                <w:lang w:val="id-ID"/>
              </w:rPr>
            </w:pPr>
            <w:r w:rsidRPr="00C438A9">
              <w:rPr>
                <w:rFonts w:ascii="Times New Roman" w:eastAsia="Calibri" w:hAnsi="Times New Roman" w:cs="Times New Roman"/>
                <w:sz w:val="24"/>
                <w:szCs w:val="24"/>
                <w:lang w:val="id-ID"/>
              </w:rPr>
              <w:t>4.7</w:t>
            </w:r>
          </w:p>
        </w:tc>
        <w:tc>
          <w:tcPr>
            <w:tcW w:w="6379" w:type="dxa"/>
          </w:tcPr>
          <w:p w14:paraId="63C435FB" w14:textId="77777777" w:rsidR="005B5A4C" w:rsidRPr="00C438A9" w:rsidRDefault="005B5A4C" w:rsidP="006F172A">
            <w:pPr>
              <w:autoSpaceDE w:val="0"/>
              <w:autoSpaceDN w:val="0"/>
              <w:adjustRightInd w:val="0"/>
              <w:jc w:val="both"/>
              <w:rPr>
                <w:rFonts w:ascii="Times New Roman" w:eastAsia="Calibri" w:hAnsi="Times New Roman" w:cs="Times New Roman"/>
                <w:bCs/>
                <w:sz w:val="24"/>
                <w:szCs w:val="24"/>
                <w:lang w:val="id-ID"/>
              </w:rPr>
            </w:pPr>
            <w:r w:rsidRPr="00C438A9">
              <w:rPr>
                <w:rFonts w:ascii="Times New Roman" w:eastAsia="Calibri" w:hAnsi="Times New Roman" w:cs="Times New Roman"/>
                <w:bCs/>
                <w:sz w:val="24"/>
                <w:szCs w:val="24"/>
              </w:rPr>
              <w:t>Distribusi Frekuensi Berdasarkan Kejadian Hipertensi di Wilayah Kerja Puskesmas Sitinjak Kecamatan Angkola Barat Kabupaten Tapanuli Selatan</w:t>
            </w:r>
            <w:r w:rsidRPr="00C438A9">
              <w:rPr>
                <w:rFonts w:ascii="Times New Roman" w:eastAsia="Calibri" w:hAnsi="Times New Roman" w:cs="Times New Roman"/>
                <w:bCs/>
                <w:sz w:val="24"/>
                <w:szCs w:val="24"/>
                <w:lang w:val="id-ID"/>
              </w:rPr>
              <w:t>..................................................</w:t>
            </w:r>
          </w:p>
        </w:tc>
        <w:tc>
          <w:tcPr>
            <w:tcW w:w="489" w:type="dxa"/>
          </w:tcPr>
          <w:p w14:paraId="7957C1FC" w14:textId="77777777" w:rsidR="005B5A4C" w:rsidRPr="00C438A9" w:rsidRDefault="005B5A4C" w:rsidP="006F172A">
            <w:pPr>
              <w:rPr>
                <w:rFonts w:ascii="Times New Roman" w:eastAsia="Calibri" w:hAnsi="Times New Roman" w:cs="Times New Roman"/>
                <w:sz w:val="24"/>
                <w:szCs w:val="24"/>
                <w:lang w:val="id-ID"/>
              </w:rPr>
            </w:pPr>
          </w:p>
          <w:p w14:paraId="36B9DEA7" w14:textId="77777777" w:rsidR="005B5A4C" w:rsidRPr="00C438A9" w:rsidRDefault="005B5A4C" w:rsidP="006F172A">
            <w:pPr>
              <w:rPr>
                <w:rFonts w:ascii="Times New Roman" w:eastAsia="Calibri" w:hAnsi="Times New Roman" w:cs="Times New Roman"/>
                <w:sz w:val="24"/>
                <w:szCs w:val="24"/>
                <w:lang w:val="id-ID"/>
              </w:rPr>
            </w:pPr>
          </w:p>
          <w:p w14:paraId="139F7B1F" w14:textId="77777777" w:rsidR="005B5A4C" w:rsidRPr="00505867" w:rsidRDefault="005B5A4C" w:rsidP="006F172A">
            <w:pPr>
              <w:rPr>
                <w:rFonts w:ascii="Times New Roman" w:eastAsia="Calibri" w:hAnsi="Times New Roman" w:cs="Times New Roman"/>
                <w:sz w:val="24"/>
                <w:szCs w:val="24"/>
              </w:rPr>
            </w:pPr>
            <w:r>
              <w:rPr>
                <w:rFonts w:ascii="Times New Roman" w:eastAsia="Calibri" w:hAnsi="Times New Roman" w:cs="Times New Roman"/>
                <w:sz w:val="24"/>
                <w:szCs w:val="24"/>
              </w:rPr>
              <w:t>63</w:t>
            </w:r>
          </w:p>
        </w:tc>
      </w:tr>
      <w:tr w:rsidR="005B5A4C" w:rsidRPr="00C438A9" w14:paraId="3239A7C2" w14:textId="77777777" w:rsidTr="006F172A">
        <w:tc>
          <w:tcPr>
            <w:tcW w:w="1242" w:type="dxa"/>
          </w:tcPr>
          <w:p w14:paraId="6F924390" w14:textId="3D47FCDE" w:rsidR="005B5A4C" w:rsidRPr="00C438A9" w:rsidRDefault="005B5A4C" w:rsidP="007E5B20">
            <w:pPr>
              <w:ind w:left="206"/>
              <w:rPr>
                <w:rFonts w:ascii="Times New Roman" w:eastAsia="Calibri" w:hAnsi="Times New Roman" w:cs="Times New Roman"/>
                <w:sz w:val="24"/>
                <w:szCs w:val="24"/>
                <w:lang w:val="id-ID"/>
              </w:rPr>
            </w:pPr>
            <w:r w:rsidRPr="00C438A9">
              <w:rPr>
                <w:rFonts w:ascii="Times New Roman" w:eastAsia="Calibri" w:hAnsi="Times New Roman" w:cs="Times New Roman"/>
                <w:sz w:val="24"/>
                <w:szCs w:val="24"/>
                <w:lang w:val="id-ID"/>
              </w:rPr>
              <w:t>4.8.</w:t>
            </w:r>
          </w:p>
        </w:tc>
        <w:tc>
          <w:tcPr>
            <w:tcW w:w="6379" w:type="dxa"/>
          </w:tcPr>
          <w:p w14:paraId="5936CD51" w14:textId="77777777" w:rsidR="005B5A4C" w:rsidRPr="00C438A9" w:rsidRDefault="005B5A4C" w:rsidP="006F172A">
            <w:pPr>
              <w:autoSpaceDE w:val="0"/>
              <w:autoSpaceDN w:val="0"/>
              <w:adjustRightInd w:val="0"/>
              <w:jc w:val="both"/>
              <w:rPr>
                <w:rFonts w:ascii="Times New Roman" w:eastAsia="Calibri" w:hAnsi="Times New Roman" w:cs="Times New Roman"/>
                <w:bCs/>
                <w:sz w:val="24"/>
                <w:szCs w:val="24"/>
                <w:lang w:val="id-ID"/>
              </w:rPr>
            </w:pPr>
            <w:r w:rsidRPr="00C438A9">
              <w:rPr>
                <w:rFonts w:ascii="Times New Roman" w:eastAsia="Calibri" w:hAnsi="Times New Roman" w:cs="Times New Roman"/>
                <w:sz w:val="24"/>
                <w:szCs w:val="24"/>
              </w:rPr>
              <w:t xml:space="preserve">Hubungan Herediter  dengan Kejadian Hipertensi pada Wanita   Dewasa di Wilayah Kerja </w:t>
            </w:r>
            <w:r w:rsidRPr="00C438A9">
              <w:rPr>
                <w:rFonts w:ascii="Times New Roman" w:eastAsia="Calibri" w:hAnsi="Times New Roman" w:cs="Times New Roman"/>
                <w:bCs/>
                <w:sz w:val="24"/>
                <w:szCs w:val="24"/>
              </w:rPr>
              <w:t>Puskesmas Sitinjak Kecamatan Angkola Barat Kabupaten Tapanuli Selatan</w:t>
            </w:r>
            <w:r w:rsidRPr="00C438A9">
              <w:rPr>
                <w:rFonts w:ascii="Times New Roman" w:eastAsia="Calibri" w:hAnsi="Times New Roman" w:cs="Times New Roman"/>
                <w:bCs/>
                <w:sz w:val="24"/>
                <w:szCs w:val="24"/>
                <w:lang w:val="id-ID"/>
              </w:rPr>
              <w:t>............................</w:t>
            </w:r>
          </w:p>
        </w:tc>
        <w:tc>
          <w:tcPr>
            <w:tcW w:w="489" w:type="dxa"/>
          </w:tcPr>
          <w:p w14:paraId="266F8CBF" w14:textId="77777777" w:rsidR="005B5A4C" w:rsidRPr="00C438A9" w:rsidRDefault="005B5A4C" w:rsidP="006F172A">
            <w:pPr>
              <w:rPr>
                <w:rFonts w:ascii="Times New Roman" w:eastAsia="Calibri" w:hAnsi="Times New Roman" w:cs="Times New Roman"/>
                <w:sz w:val="24"/>
                <w:szCs w:val="24"/>
                <w:lang w:val="id-ID"/>
              </w:rPr>
            </w:pPr>
          </w:p>
          <w:p w14:paraId="20773994" w14:textId="77777777" w:rsidR="005B5A4C" w:rsidRPr="00C438A9" w:rsidRDefault="005B5A4C" w:rsidP="006F172A">
            <w:pPr>
              <w:rPr>
                <w:rFonts w:ascii="Times New Roman" w:eastAsia="Calibri" w:hAnsi="Times New Roman" w:cs="Times New Roman"/>
                <w:sz w:val="24"/>
                <w:szCs w:val="24"/>
                <w:lang w:val="id-ID"/>
              </w:rPr>
            </w:pPr>
          </w:p>
          <w:p w14:paraId="18E8B377" w14:textId="77777777" w:rsidR="005B5A4C" w:rsidRPr="00505867" w:rsidRDefault="005B5A4C" w:rsidP="006F172A">
            <w:pPr>
              <w:rPr>
                <w:rFonts w:ascii="Times New Roman" w:eastAsia="Calibri" w:hAnsi="Times New Roman" w:cs="Times New Roman"/>
                <w:sz w:val="24"/>
                <w:szCs w:val="24"/>
              </w:rPr>
            </w:pPr>
            <w:r w:rsidRPr="00C438A9">
              <w:rPr>
                <w:rFonts w:ascii="Times New Roman" w:eastAsia="Calibri" w:hAnsi="Times New Roman" w:cs="Times New Roman"/>
                <w:sz w:val="24"/>
                <w:szCs w:val="24"/>
                <w:lang w:val="id-ID"/>
              </w:rPr>
              <w:t>6</w:t>
            </w:r>
            <w:r>
              <w:rPr>
                <w:rFonts w:ascii="Times New Roman" w:eastAsia="Calibri" w:hAnsi="Times New Roman" w:cs="Times New Roman"/>
                <w:sz w:val="24"/>
                <w:szCs w:val="24"/>
              </w:rPr>
              <w:t>3</w:t>
            </w:r>
          </w:p>
        </w:tc>
      </w:tr>
      <w:tr w:rsidR="005B5A4C" w:rsidRPr="00C438A9" w14:paraId="12431281" w14:textId="77777777" w:rsidTr="006F172A">
        <w:tc>
          <w:tcPr>
            <w:tcW w:w="1242" w:type="dxa"/>
          </w:tcPr>
          <w:p w14:paraId="68E59AE9" w14:textId="21A40871" w:rsidR="005B5A4C" w:rsidRPr="00C438A9" w:rsidRDefault="005B5A4C" w:rsidP="007E5B20">
            <w:pPr>
              <w:ind w:left="206"/>
              <w:rPr>
                <w:rFonts w:ascii="Times New Roman" w:eastAsia="Calibri" w:hAnsi="Times New Roman" w:cs="Times New Roman"/>
                <w:sz w:val="24"/>
                <w:szCs w:val="24"/>
                <w:lang w:val="id-ID"/>
              </w:rPr>
            </w:pPr>
            <w:r w:rsidRPr="00C438A9">
              <w:rPr>
                <w:rFonts w:ascii="Times New Roman" w:eastAsia="Calibri" w:hAnsi="Times New Roman" w:cs="Times New Roman"/>
                <w:sz w:val="24"/>
                <w:szCs w:val="24"/>
                <w:lang w:val="id-ID"/>
              </w:rPr>
              <w:t>4.9</w:t>
            </w:r>
          </w:p>
        </w:tc>
        <w:tc>
          <w:tcPr>
            <w:tcW w:w="6379" w:type="dxa"/>
          </w:tcPr>
          <w:p w14:paraId="4B74C9E4" w14:textId="77777777" w:rsidR="005B5A4C" w:rsidRPr="00C438A9" w:rsidRDefault="005B5A4C" w:rsidP="006F172A">
            <w:pPr>
              <w:autoSpaceDE w:val="0"/>
              <w:autoSpaceDN w:val="0"/>
              <w:adjustRightInd w:val="0"/>
              <w:jc w:val="both"/>
              <w:rPr>
                <w:rFonts w:ascii="Times New Roman" w:eastAsia="Calibri" w:hAnsi="Times New Roman" w:cs="Times New Roman"/>
                <w:sz w:val="24"/>
                <w:szCs w:val="24"/>
                <w:lang w:val="id-ID"/>
              </w:rPr>
            </w:pPr>
            <w:r w:rsidRPr="00C438A9">
              <w:rPr>
                <w:rFonts w:ascii="Times New Roman" w:eastAsia="Calibri" w:hAnsi="Times New Roman" w:cs="Times New Roman"/>
                <w:sz w:val="24"/>
                <w:szCs w:val="24"/>
              </w:rPr>
              <w:t xml:space="preserve">Hubungan Obesitas dengan Kejadian Hipertensi pada Wanita   Dewasa di Wilayah Kerja </w:t>
            </w:r>
            <w:r w:rsidRPr="00C438A9">
              <w:rPr>
                <w:rFonts w:ascii="Times New Roman" w:eastAsia="Calibri" w:hAnsi="Times New Roman" w:cs="Times New Roman"/>
                <w:bCs/>
                <w:sz w:val="24"/>
                <w:szCs w:val="24"/>
              </w:rPr>
              <w:t>Puskesmas Sitinjak Kecamatan Angkola Barat Kabupaten Tapanuli Selatan</w:t>
            </w:r>
            <w:r w:rsidRPr="00C438A9">
              <w:rPr>
                <w:rFonts w:ascii="Times New Roman" w:eastAsia="Calibri" w:hAnsi="Times New Roman" w:cs="Times New Roman"/>
                <w:bCs/>
                <w:sz w:val="24"/>
                <w:szCs w:val="24"/>
                <w:lang w:val="id-ID"/>
              </w:rPr>
              <w:t>............................</w:t>
            </w:r>
          </w:p>
        </w:tc>
        <w:tc>
          <w:tcPr>
            <w:tcW w:w="489" w:type="dxa"/>
          </w:tcPr>
          <w:p w14:paraId="5A720339" w14:textId="77777777" w:rsidR="005B5A4C" w:rsidRPr="00C438A9" w:rsidRDefault="005B5A4C" w:rsidP="006F172A">
            <w:pPr>
              <w:rPr>
                <w:rFonts w:ascii="Times New Roman" w:eastAsia="Calibri" w:hAnsi="Times New Roman" w:cs="Times New Roman"/>
                <w:sz w:val="24"/>
                <w:szCs w:val="24"/>
                <w:lang w:val="id-ID"/>
              </w:rPr>
            </w:pPr>
          </w:p>
          <w:p w14:paraId="62F281EA" w14:textId="77777777" w:rsidR="005B5A4C" w:rsidRPr="00C438A9" w:rsidRDefault="005B5A4C" w:rsidP="006F172A">
            <w:pPr>
              <w:rPr>
                <w:rFonts w:ascii="Times New Roman" w:eastAsia="Calibri" w:hAnsi="Times New Roman" w:cs="Times New Roman"/>
                <w:sz w:val="24"/>
                <w:szCs w:val="24"/>
                <w:lang w:val="id-ID"/>
              </w:rPr>
            </w:pPr>
          </w:p>
          <w:p w14:paraId="0C6ED08B" w14:textId="77777777" w:rsidR="005B5A4C" w:rsidRPr="00505867" w:rsidRDefault="005B5A4C" w:rsidP="006F172A">
            <w:pPr>
              <w:rPr>
                <w:rFonts w:ascii="Times New Roman" w:eastAsia="Calibri" w:hAnsi="Times New Roman" w:cs="Times New Roman"/>
                <w:sz w:val="24"/>
                <w:szCs w:val="24"/>
              </w:rPr>
            </w:pPr>
            <w:r w:rsidRPr="00C438A9">
              <w:rPr>
                <w:rFonts w:ascii="Times New Roman" w:eastAsia="Calibri" w:hAnsi="Times New Roman" w:cs="Times New Roman"/>
                <w:sz w:val="24"/>
                <w:szCs w:val="24"/>
                <w:lang w:val="id-ID"/>
              </w:rPr>
              <w:t>6</w:t>
            </w:r>
            <w:r>
              <w:rPr>
                <w:rFonts w:ascii="Times New Roman" w:eastAsia="Calibri" w:hAnsi="Times New Roman" w:cs="Times New Roman"/>
                <w:sz w:val="24"/>
                <w:szCs w:val="24"/>
              </w:rPr>
              <w:t>4</w:t>
            </w:r>
          </w:p>
        </w:tc>
      </w:tr>
      <w:tr w:rsidR="005B5A4C" w:rsidRPr="00C438A9" w14:paraId="42BF5C95" w14:textId="77777777" w:rsidTr="006F172A">
        <w:tc>
          <w:tcPr>
            <w:tcW w:w="1242" w:type="dxa"/>
          </w:tcPr>
          <w:p w14:paraId="3229A692" w14:textId="16C7FF83" w:rsidR="005B5A4C" w:rsidRPr="00C438A9" w:rsidRDefault="005B5A4C" w:rsidP="007E5B20">
            <w:pPr>
              <w:ind w:left="206" w:right="-108"/>
              <w:rPr>
                <w:rFonts w:ascii="Times New Roman" w:eastAsia="Calibri" w:hAnsi="Times New Roman" w:cs="Times New Roman"/>
                <w:sz w:val="24"/>
                <w:szCs w:val="24"/>
                <w:lang w:val="id-ID"/>
              </w:rPr>
            </w:pPr>
            <w:r w:rsidRPr="00C438A9">
              <w:rPr>
                <w:rFonts w:ascii="Times New Roman" w:eastAsia="Calibri" w:hAnsi="Times New Roman" w:cs="Times New Roman"/>
                <w:sz w:val="24"/>
                <w:szCs w:val="24"/>
                <w:lang w:val="id-ID"/>
              </w:rPr>
              <w:t>4.10.</w:t>
            </w:r>
          </w:p>
        </w:tc>
        <w:tc>
          <w:tcPr>
            <w:tcW w:w="6379" w:type="dxa"/>
          </w:tcPr>
          <w:p w14:paraId="02E8025D" w14:textId="77777777" w:rsidR="005B5A4C" w:rsidRPr="00C438A9" w:rsidRDefault="005B5A4C" w:rsidP="006F172A">
            <w:pPr>
              <w:tabs>
                <w:tab w:val="right" w:pos="6129"/>
              </w:tabs>
              <w:ind w:left="34" w:hanging="34"/>
              <w:jc w:val="both"/>
              <w:rPr>
                <w:rFonts w:ascii="Times New Roman" w:eastAsia="Calibri" w:hAnsi="Times New Roman" w:cs="Times New Roman"/>
                <w:sz w:val="24"/>
                <w:szCs w:val="24"/>
                <w:lang w:val="id-ID"/>
              </w:rPr>
            </w:pPr>
            <w:r w:rsidRPr="00EB5AFB">
              <w:rPr>
                <w:rFonts w:ascii="Times New Roman" w:eastAsia="Calibri" w:hAnsi="Times New Roman" w:cs="Times New Roman"/>
                <w:sz w:val="24"/>
                <w:szCs w:val="24"/>
                <w:lang w:val="id-ID"/>
              </w:rPr>
              <w:t>Hubungan Kebiasaan Merokok dengan Kejadian</w:t>
            </w:r>
            <w:r w:rsidRPr="00C438A9">
              <w:rPr>
                <w:rFonts w:ascii="Times New Roman" w:eastAsia="Calibri" w:hAnsi="Times New Roman" w:cs="Times New Roman"/>
                <w:sz w:val="24"/>
                <w:szCs w:val="24"/>
                <w:lang w:val="id-ID"/>
              </w:rPr>
              <w:t xml:space="preserve"> </w:t>
            </w:r>
            <w:r w:rsidRPr="00EB5AFB">
              <w:rPr>
                <w:rFonts w:ascii="Times New Roman" w:eastAsia="Calibri" w:hAnsi="Times New Roman" w:cs="Times New Roman"/>
                <w:sz w:val="24"/>
                <w:szCs w:val="24"/>
                <w:lang w:val="id-ID"/>
              </w:rPr>
              <w:t xml:space="preserve">Hipertensi pada Wanita   </w:t>
            </w:r>
            <w:r w:rsidRPr="00EB5AFB">
              <w:rPr>
                <w:rFonts w:ascii="Times New Roman" w:eastAsia="Calibri" w:hAnsi="Times New Roman" w:cs="Times New Roman"/>
                <w:sz w:val="24"/>
                <w:szCs w:val="24"/>
                <w:lang w:val="id-ID"/>
              </w:rPr>
              <w:tab/>
              <w:t xml:space="preserve">Dewasa di Wilayah Kerja </w:t>
            </w:r>
            <w:r w:rsidRPr="00EB5AFB">
              <w:rPr>
                <w:rFonts w:ascii="Times New Roman" w:eastAsia="Calibri" w:hAnsi="Times New Roman" w:cs="Times New Roman"/>
                <w:bCs/>
                <w:sz w:val="24"/>
                <w:szCs w:val="24"/>
                <w:lang w:val="id-ID"/>
              </w:rPr>
              <w:t>Puskesmas Sitinjak Kecamatan Angkola Barat Kabupaten Tapanuli Selatan</w:t>
            </w:r>
            <w:r w:rsidRPr="00C438A9">
              <w:rPr>
                <w:rFonts w:ascii="Times New Roman" w:eastAsia="Calibri" w:hAnsi="Times New Roman" w:cs="Times New Roman"/>
                <w:bCs/>
                <w:sz w:val="24"/>
                <w:szCs w:val="24"/>
                <w:lang w:val="id-ID"/>
              </w:rPr>
              <w:t>...........</w:t>
            </w:r>
          </w:p>
        </w:tc>
        <w:tc>
          <w:tcPr>
            <w:tcW w:w="489" w:type="dxa"/>
          </w:tcPr>
          <w:p w14:paraId="19AF5CAA" w14:textId="77777777" w:rsidR="005B5A4C" w:rsidRPr="00C438A9" w:rsidRDefault="005B5A4C" w:rsidP="006F172A">
            <w:pPr>
              <w:rPr>
                <w:rFonts w:ascii="Times New Roman" w:eastAsia="Calibri" w:hAnsi="Times New Roman" w:cs="Times New Roman"/>
                <w:sz w:val="24"/>
                <w:szCs w:val="24"/>
                <w:lang w:val="id-ID"/>
              </w:rPr>
            </w:pPr>
          </w:p>
          <w:p w14:paraId="7782A60C" w14:textId="77777777" w:rsidR="005B5A4C" w:rsidRPr="00C438A9" w:rsidRDefault="005B5A4C" w:rsidP="006F172A">
            <w:pPr>
              <w:rPr>
                <w:rFonts w:ascii="Times New Roman" w:eastAsia="Calibri" w:hAnsi="Times New Roman" w:cs="Times New Roman"/>
                <w:sz w:val="24"/>
                <w:szCs w:val="24"/>
                <w:lang w:val="id-ID"/>
              </w:rPr>
            </w:pPr>
          </w:p>
          <w:p w14:paraId="6A29055B" w14:textId="77777777" w:rsidR="005B5A4C" w:rsidRPr="00505867" w:rsidRDefault="005B5A4C" w:rsidP="006F172A">
            <w:pPr>
              <w:rPr>
                <w:rFonts w:ascii="Times New Roman" w:eastAsia="Calibri" w:hAnsi="Times New Roman" w:cs="Times New Roman"/>
                <w:sz w:val="24"/>
                <w:szCs w:val="24"/>
              </w:rPr>
            </w:pPr>
            <w:r w:rsidRPr="00C438A9">
              <w:rPr>
                <w:rFonts w:ascii="Times New Roman" w:eastAsia="Calibri" w:hAnsi="Times New Roman" w:cs="Times New Roman"/>
                <w:sz w:val="24"/>
                <w:szCs w:val="24"/>
                <w:lang w:val="id-ID"/>
              </w:rPr>
              <w:t>6</w:t>
            </w:r>
            <w:r>
              <w:rPr>
                <w:rFonts w:ascii="Times New Roman" w:eastAsia="Calibri" w:hAnsi="Times New Roman" w:cs="Times New Roman"/>
                <w:sz w:val="24"/>
                <w:szCs w:val="24"/>
              </w:rPr>
              <w:t>5</w:t>
            </w:r>
          </w:p>
        </w:tc>
      </w:tr>
      <w:tr w:rsidR="005B5A4C" w:rsidRPr="00C438A9" w14:paraId="1C2DA1FC" w14:textId="77777777" w:rsidTr="006F172A">
        <w:tc>
          <w:tcPr>
            <w:tcW w:w="1242" w:type="dxa"/>
          </w:tcPr>
          <w:p w14:paraId="424FA8E1" w14:textId="7C1619FE" w:rsidR="005B5A4C" w:rsidRPr="00C438A9" w:rsidRDefault="005B5A4C" w:rsidP="007E5B20">
            <w:pPr>
              <w:ind w:left="206" w:right="-108"/>
              <w:rPr>
                <w:rFonts w:ascii="Times New Roman" w:eastAsia="Calibri" w:hAnsi="Times New Roman" w:cs="Times New Roman"/>
                <w:sz w:val="24"/>
                <w:szCs w:val="24"/>
                <w:lang w:val="id-ID"/>
              </w:rPr>
            </w:pPr>
            <w:r w:rsidRPr="00C438A9">
              <w:rPr>
                <w:rFonts w:ascii="Times New Roman" w:eastAsia="Calibri" w:hAnsi="Times New Roman" w:cs="Times New Roman"/>
                <w:sz w:val="24"/>
                <w:szCs w:val="24"/>
                <w:lang w:val="id-ID"/>
              </w:rPr>
              <w:t xml:space="preserve"> 4.11.</w:t>
            </w:r>
          </w:p>
        </w:tc>
        <w:tc>
          <w:tcPr>
            <w:tcW w:w="6379" w:type="dxa"/>
          </w:tcPr>
          <w:p w14:paraId="050E9709" w14:textId="77777777" w:rsidR="005B5A4C" w:rsidRPr="00C438A9" w:rsidRDefault="005B5A4C" w:rsidP="006F172A">
            <w:pPr>
              <w:tabs>
                <w:tab w:val="right" w:pos="6129"/>
              </w:tabs>
              <w:ind w:left="34" w:hanging="34"/>
              <w:jc w:val="both"/>
              <w:rPr>
                <w:rFonts w:ascii="Times New Roman" w:eastAsia="Calibri" w:hAnsi="Times New Roman" w:cs="Times New Roman"/>
                <w:sz w:val="24"/>
                <w:szCs w:val="24"/>
                <w:lang w:val="id-ID"/>
              </w:rPr>
            </w:pPr>
            <w:r w:rsidRPr="00C438A9">
              <w:rPr>
                <w:rFonts w:ascii="Times New Roman" w:eastAsia="Calibri" w:hAnsi="Times New Roman" w:cs="Times New Roman"/>
                <w:sz w:val="24"/>
                <w:szCs w:val="24"/>
              </w:rPr>
              <w:t xml:space="preserve">Hubungan </w:t>
            </w:r>
            <w:r>
              <w:rPr>
                <w:rFonts w:ascii="Times New Roman" w:eastAsia="Calibri" w:hAnsi="Times New Roman" w:cs="Times New Roman"/>
                <w:sz w:val="24"/>
                <w:szCs w:val="24"/>
              </w:rPr>
              <w:t>Aktivitas Fisik</w:t>
            </w:r>
            <w:r w:rsidRPr="00C438A9">
              <w:rPr>
                <w:rFonts w:ascii="Times New Roman" w:eastAsia="Calibri" w:hAnsi="Times New Roman" w:cs="Times New Roman"/>
                <w:sz w:val="24"/>
                <w:szCs w:val="24"/>
              </w:rPr>
              <w:t xml:space="preserve"> dengan Kejadian Hipertensi pada Wanita   </w:t>
            </w:r>
            <w:r w:rsidRPr="00C438A9">
              <w:rPr>
                <w:rFonts w:ascii="Times New Roman" w:eastAsia="Calibri" w:hAnsi="Times New Roman" w:cs="Times New Roman"/>
                <w:sz w:val="24"/>
                <w:szCs w:val="24"/>
              </w:rPr>
              <w:tab/>
              <w:t xml:space="preserve">Dewasa di Wilayah Kerja </w:t>
            </w:r>
            <w:r w:rsidRPr="00C438A9">
              <w:rPr>
                <w:rFonts w:ascii="Times New Roman" w:eastAsia="Calibri" w:hAnsi="Times New Roman" w:cs="Times New Roman"/>
                <w:bCs/>
                <w:sz w:val="24"/>
                <w:szCs w:val="24"/>
              </w:rPr>
              <w:t>Sitinjak Kecamatan Angkola Barat Kabupaten Tapanuli Selatan</w:t>
            </w:r>
            <w:r w:rsidRPr="00C438A9">
              <w:rPr>
                <w:rFonts w:ascii="Times New Roman" w:eastAsia="Calibri" w:hAnsi="Times New Roman" w:cs="Times New Roman"/>
                <w:bCs/>
                <w:sz w:val="24"/>
                <w:szCs w:val="24"/>
                <w:lang w:val="id-ID"/>
              </w:rPr>
              <w:t>............................</w:t>
            </w:r>
          </w:p>
        </w:tc>
        <w:tc>
          <w:tcPr>
            <w:tcW w:w="489" w:type="dxa"/>
          </w:tcPr>
          <w:p w14:paraId="1BC4D8D6" w14:textId="77777777" w:rsidR="005B5A4C" w:rsidRPr="00C438A9" w:rsidRDefault="005B5A4C" w:rsidP="006F172A">
            <w:pPr>
              <w:rPr>
                <w:rFonts w:ascii="Times New Roman" w:eastAsia="Calibri" w:hAnsi="Times New Roman" w:cs="Times New Roman"/>
                <w:sz w:val="24"/>
                <w:szCs w:val="24"/>
                <w:lang w:val="id-ID"/>
              </w:rPr>
            </w:pPr>
          </w:p>
          <w:p w14:paraId="69BF55CB" w14:textId="77777777" w:rsidR="005B5A4C" w:rsidRPr="00C438A9" w:rsidRDefault="005B5A4C" w:rsidP="006F172A">
            <w:pPr>
              <w:rPr>
                <w:rFonts w:ascii="Times New Roman" w:eastAsia="Calibri" w:hAnsi="Times New Roman" w:cs="Times New Roman"/>
                <w:sz w:val="24"/>
                <w:szCs w:val="24"/>
                <w:lang w:val="id-ID"/>
              </w:rPr>
            </w:pPr>
          </w:p>
          <w:p w14:paraId="6C4B3498" w14:textId="77777777" w:rsidR="005B5A4C" w:rsidRPr="00505867" w:rsidRDefault="005B5A4C" w:rsidP="006F172A">
            <w:pPr>
              <w:rPr>
                <w:rFonts w:ascii="Times New Roman" w:eastAsia="Calibri" w:hAnsi="Times New Roman" w:cs="Times New Roman"/>
                <w:sz w:val="24"/>
                <w:szCs w:val="24"/>
              </w:rPr>
            </w:pPr>
            <w:r w:rsidRPr="00C438A9">
              <w:rPr>
                <w:rFonts w:ascii="Times New Roman" w:eastAsia="Calibri" w:hAnsi="Times New Roman" w:cs="Times New Roman"/>
                <w:sz w:val="24"/>
                <w:szCs w:val="24"/>
                <w:lang w:val="id-ID"/>
              </w:rPr>
              <w:t>6</w:t>
            </w:r>
            <w:r>
              <w:rPr>
                <w:rFonts w:ascii="Times New Roman" w:eastAsia="Calibri" w:hAnsi="Times New Roman" w:cs="Times New Roman"/>
                <w:sz w:val="24"/>
                <w:szCs w:val="24"/>
              </w:rPr>
              <w:t>5</w:t>
            </w:r>
          </w:p>
        </w:tc>
      </w:tr>
      <w:tr w:rsidR="005B5A4C" w:rsidRPr="00C438A9" w14:paraId="5ADC353C" w14:textId="77777777" w:rsidTr="006F172A">
        <w:tc>
          <w:tcPr>
            <w:tcW w:w="1242" w:type="dxa"/>
          </w:tcPr>
          <w:p w14:paraId="1DABF047" w14:textId="494F7C02" w:rsidR="005B5A4C" w:rsidRPr="00C438A9" w:rsidRDefault="005B5A4C" w:rsidP="007E5B20">
            <w:pPr>
              <w:ind w:left="206" w:right="-108"/>
              <w:rPr>
                <w:rFonts w:ascii="Times New Roman" w:eastAsia="Calibri" w:hAnsi="Times New Roman" w:cs="Times New Roman"/>
                <w:sz w:val="24"/>
                <w:szCs w:val="24"/>
                <w:lang w:val="id-ID"/>
              </w:rPr>
            </w:pPr>
            <w:r w:rsidRPr="00C438A9">
              <w:rPr>
                <w:rFonts w:ascii="Times New Roman" w:eastAsia="Calibri" w:hAnsi="Times New Roman" w:cs="Times New Roman"/>
                <w:sz w:val="24"/>
                <w:szCs w:val="24"/>
                <w:lang w:val="id-ID"/>
              </w:rPr>
              <w:lastRenderedPageBreak/>
              <w:t>4.12.</w:t>
            </w:r>
          </w:p>
        </w:tc>
        <w:tc>
          <w:tcPr>
            <w:tcW w:w="6379" w:type="dxa"/>
          </w:tcPr>
          <w:p w14:paraId="682DA251" w14:textId="77777777" w:rsidR="005B5A4C" w:rsidRPr="00C438A9" w:rsidRDefault="005B5A4C" w:rsidP="006F172A">
            <w:pPr>
              <w:tabs>
                <w:tab w:val="right" w:pos="6129"/>
              </w:tabs>
              <w:ind w:left="34" w:hanging="34"/>
              <w:jc w:val="both"/>
              <w:rPr>
                <w:rFonts w:ascii="Times New Roman" w:eastAsia="Calibri" w:hAnsi="Times New Roman" w:cs="Times New Roman"/>
                <w:sz w:val="24"/>
                <w:szCs w:val="24"/>
              </w:rPr>
            </w:pPr>
            <w:r w:rsidRPr="00C438A9">
              <w:rPr>
                <w:rFonts w:ascii="Times New Roman" w:eastAsia="Calibri" w:hAnsi="Times New Roman" w:cs="Times New Roman"/>
                <w:sz w:val="24"/>
                <w:szCs w:val="24"/>
              </w:rPr>
              <w:t xml:space="preserve">Hubungan </w:t>
            </w:r>
            <w:r>
              <w:rPr>
                <w:rFonts w:ascii="Times New Roman" w:eastAsia="Calibri" w:hAnsi="Times New Roman" w:cs="Times New Roman"/>
                <w:sz w:val="24"/>
                <w:szCs w:val="24"/>
              </w:rPr>
              <w:t>Kebiasaan Makan</w:t>
            </w:r>
            <w:r w:rsidRPr="00C438A9">
              <w:rPr>
                <w:rFonts w:ascii="Times New Roman" w:eastAsia="Calibri" w:hAnsi="Times New Roman" w:cs="Times New Roman"/>
                <w:sz w:val="24"/>
                <w:szCs w:val="24"/>
              </w:rPr>
              <w:t xml:space="preserve"> dengan Kejadian Hipertensi pada Wanita   </w:t>
            </w:r>
            <w:r w:rsidRPr="00C438A9">
              <w:rPr>
                <w:rFonts w:ascii="Times New Roman" w:eastAsia="Calibri" w:hAnsi="Times New Roman" w:cs="Times New Roman"/>
                <w:sz w:val="24"/>
                <w:szCs w:val="24"/>
              </w:rPr>
              <w:tab/>
              <w:t xml:space="preserve">Dewasa di </w:t>
            </w:r>
            <w:r w:rsidRPr="00C438A9">
              <w:rPr>
                <w:rFonts w:ascii="Times New Roman" w:eastAsia="Calibri" w:hAnsi="Times New Roman" w:cs="Times New Roman"/>
                <w:bCs/>
                <w:sz w:val="24"/>
                <w:szCs w:val="24"/>
              </w:rPr>
              <w:t>Sitinjak Kecamatan Angkola Barat Kabupaten Tapanuli Selatan</w:t>
            </w:r>
            <w:r w:rsidRPr="00C438A9">
              <w:rPr>
                <w:rFonts w:ascii="Times New Roman" w:eastAsia="Calibri" w:hAnsi="Times New Roman" w:cs="Times New Roman"/>
                <w:bCs/>
                <w:sz w:val="24"/>
                <w:szCs w:val="24"/>
                <w:lang w:val="id-ID"/>
              </w:rPr>
              <w:t>..................................................</w:t>
            </w:r>
          </w:p>
        </w:tc>
        <w:tc>
          <w:tcPr>
            <w:tcW w:w="489" w:type="dxa"/>
          </w:tcPr>
          <w:p w14:paraId="39B8E50D" w14:textId="77777777" w:rsidR="005B5A4C" w:rsidRPr="00C438A9" w:rsidRDefault="005B5A4C" w:rsidP="006F172A">
            <w:pPr>
              <w:rPr>
                <w:rFonts w:ascii="Times New Roman" w:eastAsia="Calibri" w:hAnsi="Times New Roman" w:cs="Times New Roman"/>
                <w:sz w:val="24"/>
                <w:szCs w:val="24"/>
                <w:lang w:val="id-ID"/>
              </w:rPr>
            </w:pPr>
          </w:p>
          <w:p w14:paraId="05380595" w14:textId="77777777" w:rsidR="005B5A4C" w:rsidRPr="00C438A9" w:rsidRDefault="005B5A4C" w:rsidP="006F172A">
            <w:pPr>
              <w:rPr>
                <w:rFonts w:ascii="Times New Roman" w:eastAsia="Calibri" w:hAnsi="Times New Roman" w:cs="Times New Roman"/>
                <w:sz w:val="24"/>
                <w:szCs w:val="24"/>
                <w:lang w:val="id-ID"/>
              </w:rPr>
            </w:pPr>
          </w:p>
          <w:p w14:paraId="513AE125" w14:textId="77777777" w:rsidR="005B5A4C" w:rsidRPr="00505867" w:rsidRDefault="005B5A4C" w:rsidP="006F172A">
            <w:pPr>
              <w:rPr>
                <w:rFonts w:ascii="Times New Roman" w:eastAsia="Calibri" w:hAnsi="Times New Roman" w:cs="Times New Roman"/>
                <w:sz w:val="24"/>
                <w:szCs w:val="24"/>
              </w:rPr>
            </w:pPr>
            <w:r w:rsidRPr="00C438A9">
              <w:rPr>
                <w:rFonts w:ascii="Times New Roman" w:eastAsia="Calibri" w:hAnsi="Times New Roman" w:cs="Times New Roman"/>
                <w:sz w:val="24"/>
                <w:szCs w:val="24"/>
                <w:lang w:val="id-ID"/>
              </w:rPr>
              <w:t>6</w:t>
            </w:r>
            <w:r>
              <w:rPr>
                <w:rFonts w:ascii="Times New Roman" w:eastAsia="Calibri" w:hAnsi="Times New Roman" w:cs="Times New Roman"/>
                <w:sz w:val="24"/>
                <w:szCs w:val="24"/>
              </w:rPr>
              <w:t>6</w:t>
            </w:r>
          </w:p>
        </w:tc>
      </w:tr>
      <w:tr w:rsidR="005B5A4C" w:rsidRPr="00C438A9" w14:paraId="3A16C85B" w14:textId="77777777" w:rsidTr="006F172A">
        <w:tc>
          <w:tcPr>
            <w:tcW w:w="1242" w:type="dxa"/>
          </w:tcPr>
          <w:p w14:paraId="4CF3351C" w14:textId="49835277" w:rsidR="005B5A4C" w:rsidRPr="00505867" w:rsidRDefault="005B5A4C" w:rsidP="007E5B20">
            <w:pPr>
              <w:ind w:left="206" w:right="-108"/>
              <w:rPr>
                <w:rFonts w:ascii="Times New Roman" w:eastAsia="Calibri" w:hAnsi="Times New Roman" w:cs="Times New Roman"/>
                <w:sz w:val="24"/>
                <w:szCs w:val="24"/>
              </w:rPr>
            </w:pPr>
            <w:r>
              <w:rPr>
                <w:rFonts w:ascii="Times New Roman" w:eastAsia="Calibri" w:hAnsi="Times New Roman" w:cs="Times New Roman"/>
                <w:sz w:val="24"/>
                <w:szCs w:val="24"/>
              </w:rPr>
              <w:t>4.13.</w:t>
            </w:r>
          </w:p>
        </w:tc>
        <w:tc>
          <w:tcPr>
            <w:tcW w:w="6379" w:type="dxa"/>
          </w:tcPr>
          <w:p w14:paraId="294945BF" w14:textId="77777777" w:rsidR="005B5A4C" w:rsidRPr="00505867" w:rsidRDefault="005B5A4C" w:rsidP="006F172A">
            <w:pPr>
              <w:tabs>
                <w:tab w:val="right" w:pos="6129"/>
              </w:tabs>
              <w:ind w:left="34" w:hanging="34"/>
              <w:jc w:val="both"/>
              <w:rPr>
                <w:rFonts w:ascii="Times New Roman" w:eastAsia="Calibri" w:hAnsi="Times New Roman" w:cs="Times New Roman"/>
                <w:sz w:val="24"/>
                <w:szCs w:val="24"/>
              </w:rPr>
            </w:pPr>
            <w:r w:rsidRPr="004D6D8D">
              <w:rPr>
                <w:rFonts w:ascii="Times New Roman" w:eastAsia="Calibri" w:hAnsi="Times New Roman" w:cs="Times New Roman"/>
                <w:sz w:val="24"/>
                <w:szCs w:val="24"/>
              </w:rPr>
              <w:t xml:space="preserve">Hubungan Kebiasaan Makan dengan Kejadian Hipertensi pada Wanita   </w:t>
            </w:r>
            <w:r w:rsidRPr="004D6D8D">
              <w:rPr>
                <w:rFonts w:ascii="Times New Roman" w:eastAsia="Calibri" w:hAnsi="Times New Roman" w:cs="Times New Roman"/>
                <w:sz w:val="24"/>
                <w:szCs w:val="24"/>
              </w:rPr>
              <w:tab/>
              <w:t xml:space="preserve">Dewasa di Wilayah Kerja </w:t>
            </w:r>
            <w:r w:rsidRPr="004D6D8D">
              <w:rPr>
                <w:rFonts w:ascii="Times New Roman" w:eastAsia="Calibri" w:hAnsi="Times New Roman" w:cs="Times New Roman"/>
                <w:bCs/>
                <w:sz w:val="24"/>
                <w:szCs w:val="24"/>
              </w:rPr>
              <w:t>Sitinjak Kecamatan Angkola Barat Kabupaten Tapanuli Selatan</w:t>
            </w:r>
            <w:r>
              <w:rPr>
                <w:rFonts w:ascii="Times New Roman" w:eastAsia="Calibri" w:hAnsi="Times New Roman" w:cs="Times New Roman"/>
                <w:bCs/>
                <w:sz w:val="24"/>
                <w:szCs w:val="24"/>
              </w:rPr>
              <w:t>…………………</w:t>
            </w:r>
          </w:p>
        </w:tc>
        <w:tc>
          <w:tcPr>
            <w:tcW w:w="489" w:type="dxa"/>
          </w:tcPr>
          <w:p w14:paraId="7B056A4E" w14:textId="77777777" w:rsidR="005B5A4C" w:rsidRDefault="005B5A4C" w:rsidP="006F172A">
            <w:pPr>
              <w:rPr>
                <w:rFonts w:ascii="Times New Roman" w:eastAsia="Calibri" w:hAnsi="Times New Roman" w:cs="Times New Roman"/>
                <w:sz w:val="24"/>
                <w:szCs w:val="24"/>
              </w:rPr>
            </w:pPr>
          </w:p>
          <w:p w14:paraId="19CC1BD6" w14:textId="77777777" w:rsidR="005B5A4C" w:rsidRDefault="005B5A4C" w:rsidP="006F172A">
            <w:pPr>
              <w:rPr>
                <w:rFonts w:ascii="Times New Roman" w:eastAsia="Calibri" w:hAnsi="Times New Roman" w:cs="Times New Roman"/>
                <w:sz w:val="24"/>
                <w:szCs w:val="24"/>
              </w:rPr>
            </w:pPr>
          </w:p>
          <w:p w14:paraId="4654B0FE" w14:textId="77777777" w:rsidR="005B5A4C" w:rsidRPr="00505867" w:rsidRDefault="005B5A4C" w:rsidP="006F172A">
            <w:pPr>
              <w:rPr>
                <w:rFonts w:ascii="Times New Roman" w:eastAsia="Calibri" w:hAnsi="Times New Roman" w:cs="Times New Roman"/>
                <w:sz w:val="24"/>
                <w:szCs w:val="24"/>
              </w:rPr>
            </w:pPr>
            <w:r>
              <w:rPr>
                <w:rFonts w:ascii="Times New Roman" w:eastAsia="Calibri" w:hAnsi="Times New Roman" w:cs="Times New Roman"/>
                <w:sz w:val="24"/>
                <w:szCs w:val="24"/>
              </w:rPr>
              <w:t>66</w:t>
            </w:r>
          </w:p>
        </w:tc>
      </w:tr>
      <w:tr w:rsidR="005B5A4C" w:rsidRPr="00C438A9" w14:paraId="25F6A8EC" w14:textId="77777777" w:rsidTr="006F172A">
        <w:tc>
          <w:tcPr>
            <w:tcW w:w="1242" w:type="dxa"/>
          </w:tcPr>
          <w:p w14:paraId="17111ADC" w14:textId="3805A5AE" w:rsidR="005B5A4C" w:rsidRDefault="005B5A4C" w:rsidP="007E5B20">
            <w:pPr>
              <w:ind w:left="206" w:right="-108"/>
              <w:rPr>
                <w:rFonts w:ascii="Times New Roman" w:eastAsia="Calibri" w:hAnsi="Times New Roman" w:cs="Times New Roman"/>
                <w:sz w:val="24"/>
                <w:szCs w:val="24"/>
              </w:rPr>
            </w:pPr>
            <w:r>
              <w:rPr>
                <w:rFonts w:ascii="Times New Roman" w:eastAsia="Calibri" w:hAnsi="Times New Roman" w:cs="Times New Roman"/>
                <w:sz w:val="24"/>
                <w:szCs w:val="24"/>
              </w:rPr>
              <w:t>4.14.</w:t>
            </w:r>
          </w:p>
        </w:tc>
        <w:tc>
          <w:tcPr>
            <w:tcW w:w="6379" w:type="dxa"/>
          </w:tcPr>
          <w:p w14:paraId="06402E8F" w14:textId="77777777" w:rsidR="005B5A4C" w:rsidRPr="00505867" w:rsidRDefault="005B5A4C" w:rsidP="006F172A">
            <w:pPr>
              <w:tabs>
                <w:tab w:val="right" w:pos="6129"/>
              </w:tabs>
              <w:ind w:left="34" w:hanging="34"/>
              <w:jc w:val="both"/>
              <w:rPr>
                <w:rFonts w:ascii="Times New Roman" w:eastAsia="Calibri" w:hAnsi="Times New Roman" w:cs="Times New Roman"/>
                <w:sz w:val="24"/>
                <w:szCs w:val="24"/>
              </w:rPr>
            </w:pPr>
            <w:r w:rsidRPr="00505867">
              <w:rPr>
                <w:rFonts w:ascii="Times New Roman" w:eastAsia="Calibri" w:hAnsi="Times New Roman" w:cs="Times New Roman"/>
                <w:sz w:val="24"/>
                <w:szCs w:val="24"/>
              </w:rPr>
              <w:t xml:space="preserve">Hasil Uji </w:t>
            </w:r>
            <w:r w:rsidRPr="00505867">
              <w:rPr>
                <w:rFonts w:ascii="Times New Roman" w:eastAsia="Calibri" w:hAnsi="Times New Roman" w:cs="Times New Roman"/>
                <w:i/>
                <w:sz w:val="24"/>
                <w:szCs w:val="24"/>
              </w:rPr>
              <w:t>Chi-Square</w:t>
            </w:r>
            <w:r w:rsidRPr="00505867">
              <w:rPr>
                <w:rFonts w:ascii="Times New Roman" w:eastAsia="Calibri" w:hAnsi="Times New Roman" w:cs="Times New Roman"/>
                <w:sz w:val="24"/>
                <w:szCs w:val="24"/>
              </w:rPr>
              <w:t>…………………………………………..</w:t>
            </w:r>
          </w:p>
        </w:tc>
        <w:tc>
          <w:tcPr>
            <w:tcW w:w="489" w:type="dxa"/>
          </w:tcPr>
          <w:p w14:paraId="6746E61C" w14:textId="77777777" w:rsidR="005B5A4C" w:rsidRDefault="005B5A4C" w:rsidP="006F172A">
            <w:pPr>
              <w:rPr>
                <w:rFonts w:ascii="Times New Roman" w:eastAsia="Calibri" w:hAnsi="Times New Roman" w:cs="Times New Roman"/>
                <w:sz w:val="24"/>
                <w:szCs w:val="24"/>
              </w:rPr>
            </w:pPr>
            <w:r>
              <w:rPr>
                <w:rFonts w:ascii="Times New Roman" w:eastAsia="Calibri" w:hAnsi="Times New Roman" w:cs="Times New Roman"/>
                <w:sz w:val="24"/>
                <w:szCs w:val="24"/>
              </w:rPr>
              <w:t>67</w:t>
            </w:r>
          </w:p>
        </w:tc>
      </w:tr>
      <w:tr w:rsidR="005B5A4C" w:rsidRPr="00C438A9" w14:paraId="0786C195" w14:textId="77777777" w:rsidTr="006F172A">
        <w:tc>
          <w:tcPr>
            <w:tcW w:w="1242" w:type="dxa"/>
          </w:tcPr>
          <w:p w14:paraId="02BB3D08" w14:textId="7A7B6825" w:rsidR="005B5A4C" w:rsidRDefault="005B5A4C" w:rsidP="007E5B20">
            <w:pPr>
              <w:ind w:left="206" w:right="-108"/>
              <w:rPr>
                <w:rFonts w:ascii="Times New Roman" w:eastAsia="Calibri" w:hAnsi="Times New Roman" w:cs="Times New Roman"/>
                <w:sz w:val="24"/>
                <w:szCs w:val="24"/>
              </w:rPr>
            </w:pPr>
            <w:r>
              <w:rPr>
                <w:rFonts w:ascii="Times New Roman" w:eastAsia="Calibri" w:hAnsi="Times New Roman" w:cs="Times New Roman"/>
                <w:sz w:val="24"/>
                <w:szCs w:val="24"/>
              </w:rPr>
              <w:t>4.15.</w:t>
            </w:r>
          </w:p>
        </w:tc>
        <w:tc>
          <w:tcPr>
            <w:tcW w:w="6379" w:type="dxa"/>
          </w:tcPr>
          <w:p w14:paraId="64210078" w14:textId="77777777" w:rsidR="005B5A4C" w:rsidRPr="00505867" w:rsidRDefault="005B5A4C" w:rsidP="006F172A">
            <w:pPr>
              <w:tabs>
                <w:tab w:val="right" w:pos="6129"/>
              </w:tabs>
              <w:ind w:left="34" w:hanging="34"/>
              <w:jc w:val="both"/>
              <w:rPr>
                <w:rFonts w:ascii="Times New Roman" w:eastAsia="Calibri" w:hAnsi="Times New Roman" w:cs="Times New Roman"/>
                <w:sz w:val="24"/>
                <w:szCs w:val="24"/>
              </w:rPr>
            </w:pPr>
            <w:r w:rsidRPr="00505867">
              <w:rPr>
                <w:rFonts w:ascii="Times New Roman" w:eastAsia="Calibri" w:hAnsi="Times New Roman" w:cs="Times New Roman"/>
                <w:color w:val="000000"/>
                <w:sz w:val="24"/>
                <w:szCs w:val="24"/>
              </w:rPr>
              <w:t>Hasil Pengujian Kelayakan Model Regresi</w:t>
            </w:r>
            <w:r>
              <w:rPr>
                <w:rFonts w:ascii="Times New Roman" w:eastAsia="Calibri" w:hAnsi="Times New Roman" w:cs="Times New Roman"/>
                <w:color w:val="000000"/>
                <w:sz w:val="24"/>
                <w:szCs w:val="24"/>
              </w:rPr>
              <w:t>…………………….</w:t>
            </w:r>
          </w:p>
        </w:tc>
        <w:tc>
          <w:tcPr>
            <w:tcW w:w="489" w:type="dxa"/>
          </w:tcPr>
          <w:p w14:paraId="611BEE03" w14:textId="77777777" w:rsidR="005B5A4C" w:rsidRDefault="005B5A4C" w:rsidP="006F172A">
            <w:pPr>
              <w:rPr>
                <w:rFonts w:ascii="Times New Roman" w:eastAsia="Calibri" w:hAnsi="Times New Roman" w:cs="Times New Roman"/>
                <w:sz w:val="24"/>
                <w:szCs w:val="24"/>
              </w:rPr>
            </w:pPr>
            <w:r>
              <w:rPr>
                <w:rFonts w:ascii="Times New Roman" w:eastAsia="Calibri" w:hAnsi="Times New Roman" w:cs="Times New Roman"/>
                <w:sz w:val="24"/>
                <w:szCs w:val="24"/>
              </w:rPr>
              <w:t>67</w:t>
            </w:r>
          </w:p>
        </w:tc>
      </w:tr>
      <w:tr w:rsidR="005B5A4C" w:rsidRPr="00C438A9" w14:paraId="2B38105D" w14:textId="77777777" w:rsidTr="006F172A">
        <w:tc>
          <w:tcPr>
            <w:tcW w:w="1242" w:type="dxa"/>
          </w:tcPr>
          <w:p w14:paraId="57BD3876" w14:textId="2498D00D" w:rsidR="005B5A4C" w:rsidRDefault="005B5A4C" w:rsidP="007E5B20">
            <w:pPr>
              <w:ind w:left="206" w:right="-108"/>
              <w:rPr>
                <w:rFonts w:ascii="Times New Roman" w:eastAsia="Calibri" w:hAnsi="Times New Roman" w:cs="Times New Roman"/>
                <w:sz w:val="24"/>
                <w:szCs w:val="24"/>
              </w:rPr>
            </w:pPr>
            <w:r>
              <w:rPr>
                <w:rFonts w:ascii="Times New Roman" w:eastAsia="Calibri" w:hAnsi="Times New Roman" w:cs="Times New Roman"/>
                <w:sz w:val="24"/>
                <w:szCs w:val="24"/>
              </w:rPr>
              <w:t>4.16.</w:t>
            </w:r>
          </w:p>
        </w:tc>
        <w:tc>
          <w:tcPr>
            <w:tcW w:w="6379" w:type="dxa"/>
          </w:tcPr>
          <w:p w14:paraId="112BDDB6" w14:textId="77777777" w:rsidR="005B5A4C" w:rsidRPr="00505867" w:rsidRDefault="005B5A4C" w:rsidP="006F172A">
            <w:pPr>
              <w:tabs>
                <w:tab w:val="right" w:pos="6129"/>
              </w:tabs>
              <w:ind w:left="34" w:hanging="34"/>
              <w:jc w:val="both"/>
              <w:rPr>
                <w:rFonts w:ascii="Times New Roman" w:eastAsia="Calibri" w:hAnsi="Times New Roman" w:cs="Times New Roman"/>
                <w:color w:val="000000"/>
                <w:sz w:val="24"/>
                <w:szCs w:val="24"/>
              </w:rPr>
            </w:pPr>
            <w:r w:rsidRPr="005B5A4C">
              <w:rPr>
                <w:rFonts w:ascii="Times New Roman" w:eastAsia="Calibri" w:hAnsi="Times New Roman" w:cs="Times New Roman"/>
                <w:color w:val="000000"/>
                <w:sz w:val="24"/>
                <w:szCs w:val="24"/>
              </w:rPr>
              <w:t>Menilai Keseluruhan Model Regresi</w:t>
            </w:r>
            <w:r>
              <w:rPr>
                <w:rFonts w:ascii="Times New Roman" w:eastAsia="Calibri" w:hAnsi="Times New Roman" w:cs="Times New Roman"/>
                <w:color w:val="000000"/>
                <w:sz w:val="24"/>
                <w:szCs w:val="24"/>
              </w:rPr>
              <w:t>……………………………</w:t>
            </w:r>
          </w:p>
        </w:tc>
        <w:tc>
          <w:tcPr>
            <w:tcW w:w="489" w:type="dxa"/>
          </w:tcPr>
          <w:p w14:paraId="5AE55699" w14:textId="77777777" w:rsidR="005B5A4C" w:rsidRDefault="005B5A4C" w:rsidP="006F172A">
            <w:pPr>
              <w:rPr>
                <w:rFonts w:ascii="Times New Roman" w:eastAsia="Calibri" w:hAnsi="Times New Roman" w:cs="Times New Roman"/>
                <w:sz w:val="24"/>
                <w:szCs w:val="24"/>
              </w:rPr>
            </w:pPr>
            <w:r>
              <w:rPr>
                <w:rFonts w:ascii="Times New Roman" w:eastAsia="Calibri" w:hAnsi="Times New Roman" w:cs="Times New Roman"/>
                <w:sz w:val="24"/>
                <w:szCs w:val="24"/>
              </w:rPr>
              <w:t>68</w:t>
            </w:r>
          </w:p>
        </w:tc>
      </w:tr>
      <w:tr w:rsidR="005B5A4C" w:rsidRPr="00C438A9" w14:paraId="3E7A03BE" w14:textId="77777777" w:rsidTr="006F172A">
        <w:tc>
          <w:tcPr>
            <w:tcW w:w="1242" w:type="dxa"/>
          </w:tcPr>
          <w:p w14:paraId="20D87F07" w14:textId="4976A161" w:rsidR="005B5A4C" w:rsidRDefault="005B5A4C" w:rsidP="007E5B20">
            <w:pPr>
              <w:ind w:left="206" w:right="-108"/>
              <w:rPr>
                <w:rFonts w:ascii="Times New Roman" w:eastAsia="Calibri" w:hAnsi="Times New Roman" w:cs="Times New Roman"/>
                <w:sz w:val="24"/>
                <w:szCs w:val="24"/>
              </w:rPr>
            </w:pPr>
            <w:r>
              <w:rPr>
                <w:rFonts w:ascii="Times New Roman" w:eastAsia="Calibri" w:hAnsi="Times New Roman" w:cs="Times New Roman"/>
                <w:sz w:val="24"/>
                <w:szCs w:val="24"/>
              </w:rPr>
              <w:t>4.17.</w:t>
            </w:r>
          </w:p>
        </w:tc>
        <w:tc>
          <w:tcPr>
            <w:tcW w:w="6379" w:type="dxa"/>
          </w:tcPr>
          <w:p w14:paraId="2C8DEEB6" w14:textId="77777777" w:rsidR="005B5A4C" w:rsidRPr="00505867" w:rsidRDefault="005B5A4C" w:rsidP="006F172A">
            <w:pPr>
              <w:tabs>
                <w:tab w:val="right" w:pos="6129"/>
              </w:tabs>
              <w:ind w:left="34" w:hanging="34"/>
              <w:jc w:val="both"/>
              <w:rPr>
                <w:rFonts w:ascii="Times New Roman" w:eastAsia="Calibri" w:hAnsi="Times New Roman" w:cs="Times New Roman"/>
                <w:color w:val="000000"/>
                <w:sz w:val="24"/>
                <w:szCs w:val="24"/>
              </w:rPr>
            </w:pPr>
            <w:r w:rsidRPr="005B5A4C">
              <w:rPr>
                <w:rFonts w:ascii="Times New Roman" w:eastAsia="Calibri" w:hAnsi="Times New Roman" w:cs="Times New Roman"/>
                <w:color w:val="000000"/>
                <w:sz w:val="24"/>
                <w:szCs w:val="24"/>
              </w:rPr>
              <w:t xml:space="preserve">Hasil Analisis </w:t>
            </w:r>
            <w:r w:rsidRPr="005B5A4C">
              <w:rPr>
                <w:rFonts w:ascii="Times New Roman" w:eastAsia="Calibri" w:hAnsi="Times New Roman" w:cs="Times New Roman"/>
                <w:i/>
                <w:color w:val="000000"/>
                <w:sz w:val="24"/>
                <w:szCs w:val="24"/>
              </w:rPr>
              <w:t>Multiple Logistic Regression</w:t>
            </w:r>
            <w:r>
              <w:rPr>
                <w:rFonts w:ascii="Times New Roman" w:eastAsia="Calibri" w:hAnsi="Times New Roman" w:cs="Times New Roman"/>
                <w:color w:val="000000"/>
                <w:sz w:val="24"/>
                <w:szCs w:val="24"/>
              </w:rPr>
              <w:t>…………………..</w:t>
            </w:r>
          </w:p>
        </w:tc>
        <w:tc>
          <w:tcPr>
            <w:tcW w:w="489" w:type="dxa"/>
          </w:tcPr>
          <w:p w14:paraId="5C0B7450" w14:textId="77777777" w:rsidR="005B5A4C" w:rsidRDefault="005B5A4C" w:rsidP="006F172A">
            <w:pPr>
              <w:rPr>
                <w:rFonts w:ascii="Times New Roman" w:eastAsia="Calibri" w:hAnsi="Times New Roman" w:cs="Times New Roman"/>
                <w:sz w:val="24"/>
                <w:szCs w:val="24"/>
              </w:rPr>
            </w:pPr>
            <w:r>
              <w:rPr>
                <w:rFonts w:ascii="Times New Roman" w:eastAsia="Calibri" w:hAnsi="Times New Roman" w:cs="Times New Roman"/>
                <w:sz w:val="24"/>
                <w:szCs w:val="24"/>
              </w:rPr>
              <w:t>68</w:t>
            </w:r>
          </w:p>
        </w:tc>
      </w:tr>
    </w:tbl>
    <w:p w14:paraId="69EE7254" w14:textId="77777777" w:rsidR="005B5A4C" w:rsidRDefault="005B5A4C" w:rsidP="005B5A4C">
      <w:pPr>
        <w:tabs>
          <w:tab w:val="left" w:pos="851"/>
          <w:tab w:val="left" w:pos="1418"/>
          <w:tab w:val="left" w:pos="1985"/>
          <w:tab w:val="right" w:leader="dot" w:pos="7371"/>
          <w:tab w:val="right" w:pos="7938"/>
        </w:tabs>
        <w:spacing w:after="0" w:line="240" w:lineRule="auto"/>
        <w:jc w:val="center"/>
        <w:rPr>
          <w:rFonts w:ascii="Times New Roman" w:hAnsi="Times New Roman" w:cs="Times New Roman"/>
          <w:b/>
          <w:sz w:val="24"/>
          <w:szCs w:val="24"/>
        </w:rPr>
      </w:pPr>
    </w:p>
    <w:p w14:paraId="7BA4E657" w14:textId="77777777" w:rsidR="005B5A4C" w:rsidRDefault="005B5A4C" w:rsidP="005B5A4C">
      <w:pPr>
        <w:spacing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0025920B" w14:textId="77777777" w:rsidR="005B5A4C" w:rsidRPr="001919A9" w:rsidRDefault="005B5A4C" w:rsidP="005B5A4C">
      <w:pPr>
        <w:tabs>
          <w:tab w:val="left" w:pos="851"/>
          <w:tab w:val="left" w:pos="1418"/>
          <w:tab w:val="left" w:pos="1985"/>
          <w:tab w:val="right" w:leader="dot" w:pos="7371"/>
          <w:tab w:val="right" w:pos="7938"/>
        </w:tabs>
        <w:spacing w:after="0" w:line="240" w:lineRule="auto"/>
        <w:jc w:val="center"/>
        <w:rPr>
          <w:rFonts w:ascii="Times New Roman" w:hAnsi="Times New Roman" w:cs="Times New Roman"/>
          <w:b/>
          <w:sz w:val="24"/>
          <w:szCs w:val="24"/>
        </w:rPr>
      </w:pPr>
      <w:r w:rsidRPr="001919A9">
        <w:rPr>
          <w:rFonts w:ascii="Times New Roman" w:hAnsi="Times New Roman" w:cs="Times New Roman"/>
          <w:b/>
          <w:sz w:val="24"/>
          <w:szCs w:val="24"/>
        </w:rPr>
        <w:lastRenderedPageBreak/>
        <w:t>DAFTAR GAMBAR</w:t>
      </w:r>
    </w:p>
    <w:p w14:paraId="3C605BD4" w14:textId="77777777" w:rsidR="005B5A4C" w:rsidRPr="001919A9" w:rsidRDefault="005B5A4C" w:rsidP="005B5A4C">
      <w:pPr>
        <w:tabs>
          <w:tab w:val="right" w:pos="7938"/>
        </w:tabs>
        <w:spacing w:after="160" w:line="240" w:lineRule="auto"/>
        <w:rPr>
          <w:rFonts w:ascii="Times New Roman" w:hAnsi="Times New Roman" w:cs="Times New Roman"/>
          <w:b/>
          <w:sz w:val="24"/>
          <w:szCs w:val="24"/>
        </w:rPr>
      </w:pPr>
    </w:p>
    <w:p w14:paraId="57AFB7D2" w14:textId="77777777" w:rsidR="005B5A4C" w:rsidRPr="001919A9" w:rsidRDefault="005B5A4C" w:rsidP="005B5A4C">
      <w:pPr>
        <w:tabs>
          <w:tab w:val="right" w:pos="7938"/>
        </w:tabs>
        <w:spacing w:line="240" w:lineRule="auto"/>
        <w:rPr>
          <w:rFonts w:ascii="Times New Roman" w:hAnsi="Times New Roman" w:cs="Times New Roman"/>
          <w:b/>
          <w:sz w:val="24"/>
          <w:szCs w:val="24"/>
        </w:rPr>
      </w:pPr>
      <w:r w:rsidRPr="001919A9">
        <w:rPr>
          <w:rFonts w:ascii="Times New Roman" w:hAnsi="Times New Roman" w:cs="Times New Roman"/>
          <w:b/>
          <w:sz w:val="24"/>
          <w:szCs w:val="24"/>
        </w:rPr>
        <w:t>Gambar</w:t>
      </w:r>
      <w:r w:rsidRPr="001919A9">
        <w:rPr>
          <w:rFonts w:ascii="Times New Roman" w:hAnsi="Times New Roman" w:cs="Times New Roman"/>
          <w:b/>
          <w:sz w:val="24"/>
          <w:szCs w:val="24"/>
        </w:rPr>
        <w:tab/>
        <w:t xml:space="preserve">         </w:t>
      </w:r>
      <w:r w:rsidRPr="001919A9">
        <w:rPr>
          <w:rFonts w:ascii="Times New Roman" w:hAnsi="Times New Roman" w:cs="Times New Roman"/>
          <w:b/>
          <w:sz w:val="24"/>
          <w:szCs w:val="24"/>
          <w:lang w:val="id-ID"/>
        </w:rPr>
        <w:t>H</w:t>
      </w:r>
      <w:r w:rsidRPr="001919A9">
        <w:rPr>
          <w:rFonts w:ascii="Times New Roman" w:hAnsi="Times New Roman" w:cs="Times New Roman"/>
          <w:b/>
          <w:sz w:val="24"/>
          <w:szCs w:val="24"/>
        </w:rPr>
        <w:t>alaman</w:t>
      </w:r>
    </w:p>
    <w:tbl>
      <w:tblPr>
        <w:tblStyle w:val="TableGrid"/>
        <w:tblW w:w="81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6379"/>
        <w:gridCol w:w="489"/>
      </w:tblGrid>
      <w:tr w:rsidR="005B5A4C" w:rsidRPr="006E64D2" w14:paraId="01606681" w14:textId="77777777" w:rsidTr="006F172A">
        <w:trPr>
          <w:trHeight w:val="95"/>
        </w:trPr>
        <w:tc>
          <w:tcPr>
            <w:tcW w:w="1242" w:type="dxa"/>
            <w:hideMark/>
          </w:tcPr>
          <w:p w14:paraId="0B2BD96B" w14:textId="77777777" w:rsidR="005B5A4C" w:rsidRPr="006E64D2" w:rsidRDefault="005B5A4C" w:rsidP="006F172A">
            <w:pPr>
              <w:jc w:val="center"/>
              <w:rPr>
                <w:rFonts w:ascii="Times New Roman" w:hAnsi="Times New Roman" w:cs="Times New Roman"/>
                <w:sz w:val="24"/>
                <w:szCs w:val="24"/>
              </w:rPr>
            </w:pPr>
            <w:r w:rsidRPr="006E64D2">
              <w:rPr>
                <w:rFonts w:ascii="Times New Roman" w:hAnsi="Times New Roman" w:cs="Times New Roman"/>
                <w:sz w:val="24"/>
                <w:szCs w:val="24"/>
              </w:rPr>
              <w:t>2.1</w:t>
            </w:r>
          </w:p>
        </w:tc>
        <w:tc>
          <w:tcPr>
            <w:tcW w:w="6379" w:type="dxa"/>
            <w:hideMark/>
          </w:tcPr>
          <w:p w14:paraId="2C40A774" w14:textId="77777777" w:rsidR="005B5A4C" w:rsidRPr="006E64D2" w:rsidRDefault="005B5A4C" w:rsidP="006F172A">
            <w:pPr>
              <w:tabs>
                <w:tab w:val="left" w:pos="1825"/>
                <w:tab w:val="left" w:pos="5420"/>
              </w:tabs>
              <w:rPr>
                <w:rFonts w:ascii="Times New Roman" w:hAnsi="Times New Roman" w:cs="Times New Roman"/>
                <w:sz w:val="24"/>
                <w:szCs w:val="24"/>
              </w:rPr>
            </w:pPr>
            <w:r w:rsidRPr="006E64D2">
              <w:rPr>
                <w:rFonts w:ascii="Times New Roman" w:hAnsi="Times New Roman" w:cs="Times New Roman"/>
                <w:sz w:val="24"/>
                <w:szCs w:val="24"/>
              </w:rPr>
              <w:t>Landasan Teori……………………………………………..</w:t>
            </w:r>
            <w:r w:rsidRPr="006E64D2">
              <w:rPr>
                <w:rFonts w:ascii="Times New Roman" w:hAnsi="Times New Roman" w:cs="Times New Roman"/>
                <w:sz w:val="24"/>
                <w:szCs w:val="24"/>
                <w:lang w:val="id-ID"/>
              </w:rPr>
              <w:t>.....</w:t>
            </w:r>
            <w:r w:rsidRPr="006E64D2">
              <w:rPr>
                <w:rFonts w:ascii="Times New Roman" w:hAnsi="Times New Roman" w:cs="Times New Roman"/>
                <w:sz w:val="24"/>
                <w:szCs w:val="24"/>
              </w:rPr>
              <w:t>..</w:t>
            </w:r>
          </w:p>
        </w:tc>
        <w:tc>
          <w:tcPr>
            <w:tcW w:w="489" w:type="dxa"/>
            <w:hideMark/>
          </w:tcPr>
          <w:p w14:paraId="4764CEDA" w14:textId="77777777" w:rsidR="005B5A4C" w:rsidRPr="00505867" w:rsidRDefault="005B5A4C" w:rsidP="006F172A">
            <w:pPr>
              <w:rPr>
                <w:rFonts w:ascii="Times New Roman" w:hAnsi="Times New Roman" w:cs="Times New Roman"/>
                <w:sz w:val="24"/>
                <w:szCs w:val="24"/>
              </w:rPr>
            </w:pPr>
            <w:r>
              <w:rPr>
                <w:rFonts w:ascii="Times New Roman" w:hAnsi="Times New Roman" w:cs="Times New Roman"/>
                <w:sz w:val="24"/>
                <w:szCs w:val="24"/>
              </w:rPr>
              <w:t>41</w:t>
            </w:r>
          </w:p>
        </w:tc>
      </w:tr>
      <w:tr w:rsidR="005B5A4C" w:rsidRPr="006E64D2" w14:paraId="3A17C3B7" w14:textId="77777777" w:rsidTr="006F172A">
        <w:tc>
          <w:tcPr>
            <w:tcW w:w="1242" w:type="dxa"/>
          </w:tcPr>
          <w:p w14:paraId="6A490627" w14:textId="77777777" w:rsidR="005B5A4C" w:rsidRPr="006E64D2" w:rsidRDefault="005B5A4C" w:rsidP="006F172A">
            <w:pPr>
              <w:jc w:val="center"/>
              <w:rPr>
                <w:rFonts w:ascii="Times New Roman" w:hAnsi="Times New Roman" w:cs="Times New Roman"/>
                <w:sz w:val="24"/>
                <w:szCs w:val="24"/>
              </w:rPr>
            </w:pPr>
            <w:r w:rsidRPr="006E64D2">
              <w:rPr>
                <w:rFonts w:ascii="Times New Roman" w:hAnsi="Times New Roman" w:cs="Times New Roman"/>
                <w:sz w:val="24"/>
                <w:szCs w:val="24"/>
              </w:rPr>
              <w:t>2.2</w:t>
            </w:r>
          </w:p>
        </w:tc>
        <w:tc>
          <w:tcPr>
            <w:tcW w:w="6379" w:type="dxa"/>
          </w:tcPr>
          <w:p w14:paraId="0E7DF537" w14:textId="77777777" w:rsidR="005B5A4C" w:rsidRPr="006E64D2" w:rsidRDefault="005B5A4C" w:rsidP="006F172A">
            <w:pPr>
              <w:tabs>
                <w:tab w:val="left" w:pos="1385"/>
              </w:tabs>
              <w:rPr>
                <w:rFonts w:ascii="Times New Roman" w:hAnsi="Times New Roman" w:cs="Times New Roman"/>
                <w:sz w:val="24"/>
                <w:szCs w:val="24"/>
              </w:rPr>
            </w:pPr>
            <w:r w:rsidRPr="006E64D2">
              <w:rPr>
                <w:rFonts w:ascii="Times New Roman" w:hAnsi="Times New Roman" w:cs="Times New Roman"/>
                <w:sz w:val="24"/>
                <w:szCs w:val="24"/>
              </w:rPr>
              <w:t>Kerangka Konsep Penelitian……………………………………</w:t>
            </w:r>
          </w:p>
        </w:tc>
        <w:tc>
          <w:tcPr>
            <w:tcW w:w="489" w:type="dxa"/>
          </w:tcPr>
          <w:p w14:paraId="11350544" w14:textId="77777777" w:rsidR="005B5A4C" w:rsidRPr="00505867" w:rsidRDefault="005B5A4C" w:rsidP="006F172A">
            <w:pPr>
              <w:rPr>
                <w:rFonts w:ascii="Times New Roman" w:hAnsi="Times New Roman" w:cs="Times New Roman"/>
                <w:sz w:val="24"/>
                <w:szCs w:val="24"/>
              </w:rPr>
            </w:pPr>
            <w:r>
              <w:rPr>
                <w:rFonts w:ascii="Times New Roman" w:hAnsi="Times New Roman" w:cs="Times New Roman"/>
                <w:sz w:val="24"/>
                <w:szCs w:val="24"/>
              </w:rPr>
              <w:t>42</w:t>
            </w:r>
          </w:p>
        </w:tc>
      </w:tr>
      <w:tr w:rsidR="005B5A4C" w:rsidRPr="006E64D2" w14:paraId="2A37F0D7" w14:textId="77777777" w:rsidTr="006F172A">
        <w:tc>
          <w:tcPr>
            <w:tcW w:w="1242" w:type="dxa"/>
            <w:hideMark/>
          </w:tcPr>
          <w:p w14:paraId="3CBC1E4B" w14:textId="77777777" w:rsidR="005B5A4C" w:rsidRPr="006E64D2" w:rsidRDefault="005B5A4C" w:rsidP="006F172A">
            <w:pPr>
              <w:jc w:val="center"/>
              <w:rPr>
                <w:rFonts w:ascii="Times New Roman" w:hAnsi="Times New Roman" w:cs="Times New Roman"/>
                <w:sz w:val="24"/>
                <w:szCs w:val="24"/>
              </w:rPr>
            </w:pPr>
            <w:r w:rsidRPr="006E64D2">
              <w:rPr>
                <w:rFonts w:ascii="Times New Roman" w:hAnsi="Times New Roman" w:cs="Times New Roman"/>
                <w:sz w:val="24"/>
                <w:szCs w:val="24"/>
              </w:rPr>
              <w:t>3.1</w:t>
            </w:r>
          </w:p>
        </w:tc>
        <w:tc>
          <w:tcPr>
            <w:tcW w:w="6379" w:type="dxa"/>
            <w:hideMark/>
          </w:tcPr>
          <w:p w14:paraId="17E302C8" w14:textId="77777777" w:rsidR="005B5A4C" w:rsidRPr="006E64D2" w:rsidRDefault="005B5A4C" w:rsidP="006F172A">
            <w:pPr>
              <w:rPr>
                <w:rFonts w:ascii="Times New Roman" w:hAnsi="Times New Roman" w:cs="Times New Roman"/>
                <w:sz w:val="24"/>
                <w:szCs w:val="24"/>
              </w:rPr>
            </w:pPr>
            <w:r w:rsidRPr="006E64D2">
              <w:rPr>
                <w:rFonts w:ascii="Times New Roman" w:hAnsi="Times New Roman" w:cs="Times New Roman"/>
                <w:sz w:val="24"/>
                <w:szCs w:val="24"/>
              </w:rPr>
              <w:t>Rancangan Penelitian…………………………………………</w:t>
            </w:r>
            <w:r w:rsidRPr="006E64D2">
              <w:rPr>
                <w:rFonts w:ascii="Times New Roman" w:hAnsi="Times New Roman" w:cs="Times New Roman"/>
                <w:sz w:val="24"/>
                <w:szCs w:val="24"/>
                <w:lang w:val="id-ID"/>
              </w:rPr>
              <w:t>...</w:t>
            </w:r>
          </w:p>
        </w:tc>
        <w:tc>
          <w:tcPr>
            <w:tcW w:w="489" w:type="dxa"/>
            <w:hideMark/>
          </w:tcPr>
          <w:p w14:paraId="7AEE7CD5" w14:textId="77777777" w:rsidR="005B5A4C" w:rsidRPr="006E64D2" w:rsidRDefault="005B5A4C" w:rsidP="006F172A">
            <w:pPr>
              <w:rPr>
                <w:rFonts w:ascii="Times New Roman" w:hAnsi="Times New Roman" w:cs="Times New Roman"/>
                <w:sz w:val="24"/>
                <w:szCs w:val="24"/>
              </w:rPr>
            </w:pPr>
            <w:r w:rsidRPr="006E64D2">
              <w:rPr>
                <w:rFonts w:ascii="Times New Roman" w:hAnsi="Times New Roman" w:cs="Times New Roman"/>
                <w:sz w:val="24"/>
                <w:szCs w:val="24"/>
              </w:rPr>
              <w:t>39</w:t>
            </w:r>
          </w:p>
        </w:tc>
      </w:tr>
    </w:tbl>
    <w:p w14:paraId="3F1F2C84" w14:textId="77777777" w:rsidR="005B5A4C" w:rsidRPr="006E64D2" w:rsidRDefault="005B5A4C" w:rsidP="005B5A4C">
      <w:pPr>
        <w:spacing w:line="240" w:lineRule="auto"/>
        <w:rPr>
          <w:rFonts w:ascii="Times New Roman" w:hAnsi="Times New Roman" w:cs="Times New Roman"/>
          <w:sz w:val="24"/>
          <w:szCs w:val="24"/>
        </w:rPr>
      </w:pPr>
    </w:p>
    <w:p w14:paraId="29FB9793" w14:textId="77777777" w:rsidR="005B5A4C" w:rsidRPr="006E64D2" w:rsidRDefault="005B5A4C" w:rsidP="005B5A4C">
      <w:pPr>
        <w:tabs>
          <w:tab w:val="left" w:pos="851"/>
          <w:tab w:val="left" w:pos="1418"/>
          <w:tab w:val="left" w:pos="1985"/>
          <w:tab w:val="right" w:leader="dot" w:pos="7371"/>
          <w:tab w:val="right" w:pos="7938"/>
        </w:tabs>
        <w:spacing w:after="0" w:line="240" w:lineRule="auto"/>
        <w:jc w:val="both"/>
        <w:rPr>
          <w:rFonts w:ascii="Times New Roman" w:hAnsi="Times New Roman" w:cs="Times New Roman"/>
          <w:sz w:val="24"/>
          <w:szCs w:val="24"/>
          <w:lang w:val="id-ID"/>
        </w:rPr>
      </w:pPr>
    </w:p>
    <w:p w14:paraId="33F2B127" w14:textId="77777777" w:rsidR="005B5A4C" w:rsidRPr="006E64D2" w:rsidRDefault="005B5A4C" w:rsidP="005B5A4C">
      <w:pPr>
        <w:spacing w:after="0" w:line="240" w:lineRule="auto"/>
        <w:jc w:val="both"/>
        <w:rPr>
          <w:rFonts w:ascii="Times New Roman" w:hAnsi="Times New Roman" w:cs="Times New Roman"/>
          <w:sz w:val="24"/>
          <w:szCs w:val="24"/>
        </w:rPr>
      </w:pPr>
      <w:r w:rsidRPr="006E64D2">
        <w:rPr>
          <w:rFonts w:ascii="Times New Roman" w:hAnsi="Times New Roman" w:cs="Times New Roman"/>
          <w:sz w:val="24"/>
          <w:szCs w:val="24"/>
        </w:rPr>
        <w:br w:type="page"/>
      </w:r>
    </w:p>
    <w:p w14:paraId="4703D939" w14:textId="77777777" w:rsidR="00E27D68" w:rsidRPr="00E27D68" w:rsidRDefault="00E27D68" w:rsidP="00E27D68">
      <w:pPr>
        <w:tabs>
          <w:tab w:val="left" w:pos="851"/>
          <w:tab w:val="left" w:pos="1418"/>
          <w:tab w:val="left" w:pos="1985"/>
          <w:tab w:val="right" w:leader="dot" w:pos="7371"/>
          <w:tab w:val="right" w:pos="7938"/>
        </w:tabs>
        <w:spacing w:after="0" w:line="240" w:lineRule="auto"/>
        <w:jc w:val="center"/>
        <w:rPr>
          <w:rFonts w:ascii="Times New Roman" w:hAnsi="Times New Roman" w:cs="Times New Roman"/>
          <w:b/>
          <w:sz w:val="24"/>
          <w:szCs w:val="24"/>
        </w:rPr>
      </w:pPr>
      <w:r w:rsidRPr="00E27D68">
        <w:rPr>
          <w:rFonts w:ascii="Times New Roman" w:hAnsi="Times New Roman" w:cs="Times New Roman"/>
          <w:b/>
          <w:sz w:val="24"/>
          <w:szCs w:val="24"/>
        </w:rPr>
        <w:lastRenderedPageBreak/>
        <w:t>DAFTAR LAMPIRAN</w:t>
      </w:r>
    </w:p>
    <w:p w14:paraId="79B12816" w14:textId="77777777" w:rsidR="00E27D68" w:rsidRPr="00E27D68" w:rsidRDefault="00E27D68" w:rsidP="00E27D68">
      <w:pPr>
        <w:tabs>
          <w:tab w:val="left" w:pos="851"/>
          <w:tab w:val="left" w:pos="1418"/>
          <w:tab w:val="left" w:pos="1985"/>
          <w:tab w:val="right" w:leader="dot" w:pos="7371"/>
          <w:tab w:val="right" w:pos="7938"/>
        </w:tabs>
        <w:spacing w:after="0" w:line="240" w:lineRule="auto"/>
        <w:jc w:val="center"/>
        <w:rPr>
          <w:rFonts w:ascii="Times New Roman" w:hAnsi="Times New Roman" w:cs="Times New Roman"/>
          <w:sz w:val="24"/>
          <w:szCs w:val="24"/>
        </w:rPr>
      </w:pPr>
      <w:r w:rsidRPr="00E27D68">
        <w:rPr>
          <w:rFonts w:ascii="Times New Roman" w:hAnsi="Times New Roman" w:cs="Times New Roman"/>
          <w:sz w:val="24"/>
          <w:szCs w:val="24"/>
        </w:rPr>
        <w:tab/>
      </w:r>
      <w:r w:rsidRPr="00E27D68">
        <w:rPr>
          <w:rFonts w:ascii="Times New Roman" w:hAnsi="Times New Roman" w:cs="Times New Roman"/>
          <w:sz w:val="24"/>
          <w:szCs w:val="24"/>
        </w:rPr>
        <w:tab/>
      </w:r>
      <w:r w:rsidRPr="00E27D68">
        <w:rPr>
          <w:rFonts w:ascii="Times New Roman" w:hAnsi="Times New Roman" w:cs="Times New Roman"/>
          <w:sz w:val="24"/>
          <w:szCs w:val="24"/>
        </w:rPr>
        <w:tab/>
      </w:r>
    </w:p>
    <w:p w14:paraId="1C5BCB21" w14:textId="77777777" w:rsidR="00E27D68" w:rsidRPr="00E27D68" w:rsidRDefault="00E27D68" w:rsidP="00E27D68">
      <w:pPr>
        <w:tabs>
          <w:tab w:val="right" w:pos="4253"/>
          <w:tab w:val="right" w:pos="7938"/>
        </w:tabs>
        <w:spacing w:line="240" w:lineRule="auto"/>
        <w:rPr>
          <w:rFonts w:ascii="Times New Roman" w:hAnsi="Times New Roman" w:cs="Times New Roman"/>
          <w:b/>
          <w:sz w:val="24"/>
          <w:szCs w:val="24"/>
        </w:rPr>
      </w:pPr>
      <w:r w:rsidRPr="00E27D68">
        <w:rPr>
          <w:rFonts w:ascii="Times New Roman" w:hAnsi="Times New Roman" w:cs="Times New Roman"/>
          <w:b/>
          <w:sz w:val="24"/>
          <w:szCs w:val="24"/>
        </w:rPr>
        <w:t>Lampiran</w:t>
      </w:r>
      <w:r w:rsidRPr="00E27D68">
        <w:rPr>
          <w:rFonts w:ascii="Times New Roman" w:hAnsi="Times New Roman" w:cs="Times New Roman"/>
          <w:b/>
          <w:sz w:val="24"/>
          <w:szCs w:val="24"/>
        </w:rPr>
        <w:tab/>
        <w:t>Judul</w:t>
      </w:r>
      <w:r w:rsidRPr="00E27D68">
        <w:rPr>
          <w:rFonts w:ascii="Times New Roman" w:hAnsi="Times New Roman" w:cs="Times New Roman"/>
          <w:b/>
          <w:sz w:val="24"/>
          <w:szCs w:val="24"/>
        </w:rPr>
        <w:tab/>
        <w:t xml:space="preserve">         </w:t>
      </w:r>
      <w:r w:rsidRPr="00E27D68">
        <w:rPr>
          <w:rFonts w:ascii="Times New Roman" w:hAnsi="Times New Roman" w:cs="Times New Roman"/>
          <w:b/>
          <w:sz w:val="24"/>
          <w:szCs w:val="24"/>
          <w:lang w:val="id-ID"/>
        </w:rPr>
        <w:t>H</w:t>
      </w:r>
      <w:r w:rsidRPr="00E27D68">
        <w:rPr>
          <w:rFonts w:ascii="Times New Roman" w:hAnsi="Times New Roman" w:cs="Times New Roman"/>
          <w:b/>
          <w:sz w:val="24"/>
          <w:szCs w:val="24"/>
        </w:rPr>
        <w:t>alaman</w:t>
      </w:r>
    </w:p>
    <w:p w14:paraId="088C837D" w14:textId="77777777" w:rsidR="00E27D68" w:rsidRPr="00E27D68" w:rsidRDefault="00E27D68" w:rsidP="00E27D68">
      <w:pPr>
        <w:pStyle w:val="ListParagraph"/>
        <w:numPr>
          <w:ilvl w:val="0"/>
          <w:numId w:val="68"/>
        </w:numPr>
        <w:tabs>
          <w:tab w:val="right" w:leader="dot" w:pos="7371"/>
          <w:tab w:val="right" w:pos="7938"/>
        </w:tabs>
        <w:spacing w:line="240" w:lineRule="auto"/>
        <w:ind w:left="720" w:right="570"/>
        <w:rPr>
          <w:rFonts w:ascii="Times New Roman" w:hAnsi="Times New Roman"/>
          <w:sz w:val="24"/>
        </w:rPr>
      </w:pPr>
      <w:r w:rsidRPr="00E27D68">
        <w:rPr>
          <w:rFonts w:ascii="Times New Roman" w:hAnsi="Times New Roman"/>
          <w:sz w:val="24"/>
        </w:rPr>
        <w:t>Surat Survei Awal</w:t>
      </w:r>
      <w:r w:rsidRPr="00E27D68">
        <w:rPr>
          <w:rFonts w:ascii="Times New Roman" w:hAnsi="Times New Roman"/>
          <w:sz w:val="24"/>
        </w:rPr>
        <w:tab/>
      </w:r>
      <w:r w:rsidRPr="00E27D68">
        <w:rPr>
          <w:rFonts w:ascii="Times New Roman" w:hAnsi="Times New Roman"/>
          <w:sz w:val="24"/>
        </w:rPr>
        <w:tab/>
        <w:t>94</w:t>
      </w:r>
    </w:p>
    <w:p w14:paraId="119D055D" w14:textId="77777777" w:rsidR="00E27D68" w:rsidRPr="00E27D68" w:rsidRDefault="00E27D68" w:rsidP="00E27D68">
      <w:pPr>
        <w:pStyle w:val="ListParagraph"/>
        <w:numPr>
          <w:ilvl w:val="0"/>
          <w:numId w:val="68"/>
        </w:numPr>
        <w:tabs>
          <w:tab w:val="right" w:leader="dot" w:pos="7371"/>
          <w:tab w:val="right" w:pos="7938"/>
        </w:tabs>
        <w:spacing w:line="240" w:lineRule="auto"/>
        <w:ind w:left="720" w:right="570"/>
        <w:rPr>
          <w:rFonts w:ascii="Times New Roman" w:hAnsi="Times New Roman"/>
          <w:sz w:val="24"/>
        </w:rPr>
      </w:pPr>
      <w:r w:rsidRPr="00E27D68">
        <w:rPr>
          <w:rFonts w:ascii="Times New Roman" w:hAnsi="Times New Roman"/>
          <w:sz w:val="24"/>
        </w:rPr>
        <w:t>Surat Balasan Survei Awal</w:t>
      </w:r>
      <w:r w:rsidRPr="00E27D68">
        <w:rPr>
          <w:rFonts w:ascii="Times New Roman" w:hAnsi="Times New Roman"/>
          <w:sz w:val="24"/>
        </w:rPr>
        <w:tab/>
      </w:r>
      <w:r w:rsidRPr="00E27D68">
        <w:rPr>
          <w:rFonts w:ascii="Times New Roman" w:hAnsi="Times New Roman"/>
          <w:sz w:val="24"/>
        </w:rPr>
        <w:tab/>
        <w:t>95</w:t>
      </w:r>
    </w:p>
    <w:p w14:paraId="4FE3880B" w14:textId="77777777" w:rsidR="00E27D68" w:rsidRPr="00E27D68" w:rsidRDefault="00E27D68" w:rsidP="00E27D68">
      <w:pPr>
        <w:pStyle w:val="ListParagraph"/>
        <w:numPr>
          <w:ilvl w:val="0"/>
          <w:numId w:val="68"/>
        </w:numPr>
        <w:tabs>
          <w:tab w:val="right" w:leader="dot" w:pos="7371"/>
          <w:tab w:val="right" w:pos="7938"/>
        </w:tabs>
        <w:spacing w:line="240" w:lineRule="auto"/>
        <w:ind w:left="720" w:right="570"/>
        <w:rPr>
          <w:rFonts w:ascii="Times New Roman" w:hAnsi="Times New Roman"/>
          <w:sz w:val="24"/>
        </w:rPr>
      </w:pPr>
      <w:r w:rsidRPr="00E27D68">
        <w:rPr>
          <w:rFonts w:ascii="Times New Roman" w:hAnsi="Times New Roman"/>
          <w:sz w:val="24"/>
        </w:rPr>
        <w:t>Surat Uji Validitas</w:t>
      </w:r>
      <w:r w:rsidRPr="00E27D68">
        <w:rPr>
          <w:rFonts w:ascii="Times New Roman" w:hAnsi="Times New Roman"/>
          <w:sz w:val="24"/>
        </w:rPr>
        <w:tab/>
      </w:r>
      <w:r w:rsidRPr="00E27D68">
        <w:rPr>
          <w:rFonts w:ascii="Times New Roman" w:hAnsi="Times New Roman"/>
          <w:sz w:val="24"/>
        </w:rPr>
        <w:tab/>
        <w:t>96</w:t>
      </w:r>
    </w:p>
    <w:p w14:paraId="66E6DDDE" w14:textId="77777777" w:rsidR="00E27D68" w:rsidRPr="00E27D68" w:rsidRDefault="00E27D68" w:rsidP="00E27D68">
      <w:pPr>
        <w:pStyle w:val="ListParagraph"/>
        <w:numPr>
          <w:ilvl w:val="0"/>
          <w:numId w:val="68"/>
        </w:numPr>
        <w:tabs>
          <w:tab w:val="right" w:leader="dot" w:pos="7371"/>
          <w:tab w:val="right" w:pos="7938"/>
        </w:tabs>
        <w:spacing w:line="240" w:lineRule="auto"/>
        <w:ind w:left="720" w:right="570"/>
        <w:rPr>
          <w:rFonts w:ascii="Times New Roman" w:hAnsi="Times New Roman"/>
          <w:sz w:val="24"/>
        </w:rPr>
      </w:pPr>
      <w:r w:rsidRPr="00E27D68">
        <w:rPr>
          <w:rFonts w:ascii="Times New Roman" w:hAnsi="Times New Roman"/>
          <w:sz w:val="24"/>
        </w:rPr>
        <w:t>Surat Balasan Uji Validitas</w:t>
      </w:r>
      <w:r w:rsidRPr="00E27D68">
        <w:rPr>
          <w:rFonts w:ascii="Times New Roman" w:hAnsi="Times New Roman"/>
          <w:sz w:val="24"/>
        </w:rPr>
        <w:tab/>
      </w:r>
      <w:r w:rsidRPr="00E27D68">
        <w:rPr>
          <w:rFonts w:ascii="Times New Roman" w:hAnsi="Times New Roman"/>
          <w:sz w:val="24"/>
        </w:rPr>
        <w:tab/>
        <w:t>97</w:t>
      </w:r>
    </w:p>
    <w:p w14:paraId="41DA7F9D" w14:textId="77777777" w:rsidR="00E27D68" w:rsidRPr="00E27D68" w:rsidRDefault="00E27D68" w:rsidP="00E27D68">
      <w:pPr>
        <w:pStyle w:val="ListParagraph"/>
        <w:numPr>
          <w:ilvl w:val="0"/>
          <w:numId w:val="68"/>
        </w:numPr>
        <w:tabs>
          <w:tab w:val="right" w:leader="dot" w:pos="7371"/>
          <w:tab w:val="right" w:pos="7938"/>
        </w:tabs>
        <w:spacing w:line="240" w:lineRule="auto"/>
        <w:ind w:left="720" w:right="570"/>
        <w:rPr>
          <w:rFonts w:ascii="Times New Roman" w:hAnsi="Times New Roman"/>
          <w:sz w:val="24"/>
        </w:rPr>
      </w:pPr>
      <w:r w:rsidRPr="00E27D68">
        <w:rPr>
          <w:rFonts w:ascii="Times New Roman" w:hAnsi="Times New Roman"/>
          <w:sz w:val="24"/>
        </w:rPr>
        <w:t>Surat Izin Penelitian</w:t>
      </w:r>
      <w:r w:rsidRPr="00E27D68">
        <w:rPr>
          <w:rFonts w:ascii="Times New Roman" w:hAnsi="Times New Roman"/>
          <w:sz w:val="24"/>
        </w:rPr>
        <w:tab/>
      </w:r>
      <w:r w:rsidRPr="00E27D68">
        <w:rPr>
          <w:rFonts w:ascii="Times New Roman" w:hAnsi="Times New Roman"/>
          <w:sz w:val="24"/>
        </w:rPr>
        <w:tab/>
        <w:t>98</w:t>
      </w:r>
    </w:p>
    <w:p w14:paraId="765E8E70" w14:textId="77777777" w:rsidR="00E27D68" w:rsidRPr="00E27D68" w:rsidRDefault="00E27D68" w:rsidP="00E27D68">
      <w:pPr>
        <w:pStyle w:val="ListParagraph"/>
        <w:numPr>
          <w:ilvl w:val="0"/>
          <w:numId w:val="68"/>
        </w:numPr>
        <w:tabs>
          <w:tab w:val="right" w:leader="dot" w:pos="7371"/>
          <w:tab w:val="right" w:pos="7938"/>
        </w:tabs>
        <w:spacing w:line="240" w:lineRule="auto"/>
        <w:ind w:left="720" w:right="570"/>
        <w:rPr>
          <w:rFonts w:ascii="Times New Roman" w:hAnsi="Times New Roman"/>
          <w:sz w:val="24"/>
        </w:rPr>
      </w:pPr>
      <w:r w:rsidRPr="00E27D68">
        <w:rPr>
          <w:rFonts w:ascii="Times New Roman" w:hAnsi="Times New Roman"/>
          <w:sz w:val="24"/>
        </w:rPr>
        <w:t>Surat Balasan Penelitian</w:t>
      </w:r>
      <w:r w:rsidRPr="00E27D68">
        <w:rPr>
          <w:rFonts w:ascii="Times New Roman" w:hAnsi="Times New Roman"/>
          <w:sz w:val="24"/>
        </w:rPr>
        <w:tab/>
      </w:r>
      <w:r w:rsidRPr="00E27D68">
        <w:rPr>
          <w:rFonts w:ascii="Times New Roman" w:hAnsi="Times New Roman"/>
          <w:sz w:val="24"/>
        </w:rPr>
        <w:tab/>
        <w:t>99</w:t>
      </w:r>
    </w:p>
    <w:p w14:paraId="248B47D0" w14:textId="77777777" w:rsidR="00E27D68" w:rsidRPr="00E27D68" w:rsidRDefault="00E27D68" w:rsidP="00E27D68">
      <w:pPr>
        <w:pStyle w:val="ListParagraph"/>
        <w:numPr>
          <w:ilvl w:val="0"/>
          <w:numId w:val="68"/>
        </w:numPr>
        <w:tabs>
          <w:tab w:val="right" w:leader="dot" w:pos="7371"/>
          <w:tab w:val="right" w:pos="7938"/>
        </w:tabs>
        <w:spacing w:line="240" w:lineRule="auto"/>
        <w:ind w:left="720" w:right="570"/>
        <w:rPr>
          <w:rFonts w:ascii="Times New Roman" w:hAnsi="Times New Roman"/>
          <w:bCs/>
          <w:noProof/>
          <w:sz w:val="24"/>
          <w:szCs w:val="24"/>
          <w:lang w:val="id-ID"/>
        </w:rPr>
      </w:pPr>
      <w:r w:rsidRPr="00E27D68">
        <w:rPr>
          <w:rFonts w:ascii="Times New Roman" w:hAnsi="Times New Roman" w:cs="Times New Roman"/>
          <w:sz w:val="24"/>
          <w:szCs w:val="24"/>
        </w:rPr>
        <w:t>Surat Selesai Penelitian</w:t>
      </w:r>
      <w:r w:rsidRPr="00E27D68">
        <w:rPr>
          <w:rFonts w:ascii="Times New Roman" w:hAnsi="Times New Roman"/>
          <w:sz w:val="24"/>
          <w:szCs w:val="24"/>
        </w:rPr>
        <w:tab/>
      </w:r>
      <w:r w:rsidRPr="00E27D68">
        <w:rPr>
          <w:rFonts w:ascii="Times New Roman" w:hAnsi="Times New Roman"/>
          <w:sz w:val="24"/>
          <w:szCs w:val="24"/>
        </w:rPr>
        <w:tab/>
        <w:t>100</w:t>
      </w:r>
    </w:p>
    <w:p w14:paraId="0E4ECA69" w14:textId="77777777" w:rsidR="00E27D68" w:rsidRPr="00E27D68" w:rsidRDefault="00E27D68" w:rsidP="00E27D68">
      <w:pPr>
        <w:pStyle w:val="ListParagraph"/>
        <w:numPr>
          <w:ilvl w:val="0"/>
          <w:numId w:val="68"/>
        </w:numPr>
        <w:tabs>
          <w:tab w:val="right" w:leader="dot" w:pos="7371"/>
          <w:tab w:val="right" w:pos="7938"/>
        </w:tabs>
        <w:spacing w:line="240" w:lineRule="auto"/>
        <w:ind w:left="720" w:right="570"/>
        <w:rPr>
          <w:rFonts w:ascii="Times New Roman" w:eastAsia="Times New Roman" w:hAnsi="Times New Roman" w:cs="Times New Roman"/>
          <w:bCs/>
          <w:noProof/>
          <w:sz w:val="24"/>
          <w:szCs w:val="24"/>
        </w:rPr>
      </w:pPr>
      <w:r w:rsidRPr="00E27D68">
        <w:rPr>
          <w:rFonts w:ascii="Times New Roman" w:hAnsi="Times New Roman"/>
          <w:bCs/>
          <w:noProof/>
          <w:sz w:val="24"/>
          <w:szCs w:val="24"/>
        </w:rPr>
        <w:t>Surat Permohohonan Menjadi Responden</w:t>
      </w:r>
      <w:r w:rsidRPr="00E27D68">
        <w:rPr>
          <w:rFonts w:ascii="Times New Roman" w:hAnsi="Times New Roman"/>
          <w:bCs/>
          <w:noProof/>
          <w:sz w:val="24"/>
          <w:szCs w:val="24"/>
        </w:rPr>
        <w:tab/>
      </w:r>
      <w:r w:rsidRPr="00E27D68">
        <w:rPr>
          <w:rFonts w:ascii="Times New Roman" w:hAnsi="Times New Roman"/>
          <w:bCs/>
          <w:noProof/>
          <w:sz w:val="24"/>
          <w:szCs w:val="24"/>
        </w:rPr>
        <w:tab/>
      </w:r>
    </w:p>
    <w:p w14:paraId="7FB7DB6F" w14:textId="77777777" w:rsidR="00E27D68" w:rsidRPr="00E27D68" w:rsidRDefault="00E27D68" w:rsidP="00E27D68">
      <w:pPr>
        <w:pStyle w:val="ListParagraph"/>
        <w:numPr>
          <w:ilvl w:val="0"/>
          <w:numId w:val="68"/>
        </w:numPr>
        <w:tabs>
          <w:tab w:val="right" w:leader="dot" w:pos="7371"/>
          <w:tab w:val="right" w:pos="7938"/>
        </w:tabs>
        <w:spacing w:line="240" w:lineRule="auto"/>
        <w:ind w:left="720" w:right="570"/>
        <w:rPr>
          <w:rFonts w:ascii="Times New Roman" w:hAnsi="Times New Roman"/>
          <w:sz w:val="24"/>
          <w:lang w:val="id-ID"/>
        </w:rPr>
      </w:pPr>
      <w:r w:rsidRPr="00E27D68">
        <w:rPr>
          <w:rFonts w:ascii="Times New Roman" w:eastAsia="Times New Roman" w:hAnsi="Times New Roman" w:cs="Times New Roman"/>
          <w:bCs/>
          <w:noProof/>
          <w:sz w:val="24"/>
          <w:szCs w:val="24"/>
          <w:lang w:val="id-ID"/>
        </w:rPr>
        <w:t>Lembar Pernyataan Bersedia Menjadi Responden</w:t>
      </w:r>
      <w:r w:rsidRPr="00E27D68">
        <w:rPr>
          <w:rFonts w:ascii="Times New Roman" w:hAnsi="Times New Roman"/>
          <w:bCs/>
          <w:noProof/>
          <w:sz w:val="24"/>
          <w:szCs w:val="24"/>
        </w:rPr>
        <w:tab/>
      </w:r>
      <w:r w:rsidRPr="00E27D68">
        <w:rPr>
          <w:rFonts w:ascii="Times New Roman" w:hAnsi="Times New Roman"/>
          <w:bCs/>
          <w:noProof/>
          <w:sz w:val="24"/>
          <w:szCs w:val="24"/>
        </w:rPr>
        <w:tab/>
      </w:r>
    </w:p>
    <w:p w14:paraId="4B6A217E" w14:textId="77777777" w:rsidR="00E27D68" w:rsidRPr="00E27D68" w:rsidRDefault="00E27D68" w:rsidP="00E27D68">
      <w:pPr>
        <w:pStyle w:val="ListParagraph"/>
        <w:numPr>
          <w:ilvl w:val="0"/>
          <w:numId w:val="68"/>
        </w:numPr>
        <w:tabs>
          <w:tab w:val="right" w:leader="dot" w:pos="7371"/>
          <w:tab w:val="right" w:pos="7938"/>
        </w:tabs>
        <w:spacing w:line="240" w:lineRule="auto"/>
        <w:ind w:left="720" w:right="570"/>
        <w:rPr>
          <w:rFonts w:ascii="Times New Roman" w:hAnsi="Times New Roman"/>
          <w:sz w:val="24"/>
        </w:rPr>
      </w:pPr>
      <w:r w:rsidRPr="00E27D68">
        <w:rPr>
          <w:rFonts w:ascii="Times New Roman" w:hAnsi="Times New Roman"/>
          <w:sz w:val="24"/>
        </w:rPr>
        <w:t>Kuesioner</w:t>
      </w:r>
      <w:r w:rsidRPr="00E27D68">
        <w:rPr>
          <w:rFonts w:ascii="Times New Roman" w:hAnsi="Times New Roman"/>
          <w:sz w:val="24"/>
        </w:rPr>
        <w:tab/>
      </w:r>
      <w:r w:rsidRPr="00E27D68">
        <w:rPr>
          <w:rFonts w:ascii="Times New Roman" w:hAnsi="Times New Roman"/>
          <w:sz w:val="24"/>
        </w:rPr>
        <w:tab/>
      </w:r>
      <w:r w:rsidRPr="00E27D68">
        <w:rPr>
          <w:rFonts w:ascii="Times New Roman" w:hAnsi="Times New Roman"/>
          <w:sz w:val="24"/>
        </w:rPr>
        <w:tab/>
      </w:r>
    </w:p>
    <w:p w14:paraId="4193B577" w14:textId="77777777" w:rsidR="00E27D68" w:rsidRPr="00E27D68" w:rsidRDefault="00E27D68" w:rsidP="00E27D68">
      <w:pPr>
        <w:pStyle w:val="ListParagraph"/>
        <w:numPr>
          <w:ilvl w:val="0"/>
          <w:numId w:val="68"/>
        </w:numPr>
        <w:tabs>
          <w:tab w:val="right" w:leader="dot" w:pos="7371"/>
          <w:tab w:val="right" w:pos="7938"/>
        </w:tabs>
        <w:spacing w:line="240" w:lineRule="auto"/>
        <w:ind w:left="720" w:right="570"/>
        <w:rPr>
          <w:rFonts w:ascii="Times New Roman" w:hAnsi="Times New Roman"/>
          <w:sz w:val="24"/>
        </w:rPr>
      </w:pPr>
      <w:r w:rsidRPr="00E27D68">
        <w:rPr>
          <w:rFonts w:ascii="Times New Roman" w:hAnsi="Times New Roman"/>
          <w:sz w:val="24"/>
        </w:rPr>
        <w:t>Master Tabel Uji Validitas</w:t>
      </w:r>
      <w:r w:rsidRPr="00E27D68">
        <w:rPr>
          <w:rFonts w:ascii="Times New Roman" w:hAnsi="Times New Roman"/>
          <w:sz w:val="24"/>
        </w:rPr>
        <w:tab/>
      </w:r>
      <w:r w:rsidRPr="00E27D68">
        <w:rPr>
          <w:rFonts w:ascii="Times New Roman" w:hAnsi="Times New Roman"/>
          <w:sz w:val="24"/>
        </w:rPr>
        <w:tab/>
      </w:r>
    </w:p>
    <w:p w14:paraId="5AA57623" w14:textId="77777777" w:rsidR="00E27D68" w:rsidRPr="00E27D68" w:rsidRDefault="00E27D68" w:rsidP="00E27D68">
      <w:pPr>
        <w:pStyle w:val="ListParagraph"/>
        <w:numPr>
          <w:ilvl w:val="0"/>
          <w:numId w:val="68"/>
        </w:numPr>
        <w:tabs>
          <w:tab w:val="right" w:leader="dot" w:pos="7371"/>
          <w:tab w:val="right" w:pos="7938"/>
        </w:tabs>
        <w:spacing w:line="240" w:lineRule="auto"/>
        <w:ind w:left="720" w:right="570"/>
        <w:rPr>
          <w:rFonts w:ascii="Times New Roman" w:hAnsi="Times New Roman"/>
          <w:sz w:val="24"/>
        </w:rPr>
      </w:pPr>
      <w:r w:rsidRPr="00E27D68">
        <w:rPr>
          <w:rFonts w:ascii="Times New Roman" w:hAnsi="Times New Roman"/>
          <w:sz w:val="24"/>
        </w:rPr>
        <w:t>Hasil Output Uji Validitas</w:t>
      </w:r>
      <w:r w:rsidRPr="00E27D68">
        <w:rPr>
          <w:rFonts w:ascii="Times New Roman" w:hAnsi="Times New Roman"/>
          <w:sz w:val="24"/>
        </w:rPr>
        <w:tab/>
      </w:r>
      <w:r w:rsidRPr="00E27D68">
        <w:rPr>
          <w:rFonts w:ascii="Times New Roman" w:hAnsi="Times New Roman"/>
          <w:sz w:val="24"/>
        </w:rPr>
        <w:tab/>
      </w:r>
    </w:p>
    <w:p w14:paraId="18B209BD" w14:textId="77777777" w:rsidR="00E27D68" w:rsidRPr="00E27D68" w:rsidRDefault="00E27D68" w:rsidP="00E27D68">
      <w:pPr>
        <w:pStyle w:val="ListParagraph"/>
        <w:numPr>
          <w:ilvl w:val="0"/>
          <w:numId w:val="68"/>
        </w:numPr>
        <w:tabs>
          <w:tab w:val="right" w:leader="dot" w:pos="7371"/>
          <w:tab w:val="right" w:pos="7938"/>
        </w:tabs>
        <w:spacing w:line="240" w:lineRule="auto"/>
        <w:ind w:left="720" w:right="570"/>
        <w:rPr>
          <w:rFonts w:ascii="Times New Roman" w:hAnsi="Times New Roman"/>
          <w:sz w:val="24"/>
        </w:rPr>
      </w:pPr>
      <w:r w:rsidRPr="00E27D68">
        <w:rPr>
          <w:rFonts w:ascii="Times New Roman" w:hAnsi="Times New Roman"/>
          <w:sz w:val="24"/>
        </w:rPr>
        <w:t>Master Tabel Penelitian</w:t>
      </w:r>
      <w:r w:rsidRPr="00E27D68">
        <w:rPr>
          <w:rFonts w:ascii="Times New Roman" w:hAnsi="Times New Roman"/>
          <w:sz w:val="24"/>
        </w:rPr>
        <w:tab/>
      </w:r>
      <w:r w:rsidRPr="00E27D68">
        <w:rPr>
          <w:rFonts w:ascii="Times New Roman" w:hAnsi="Times New Roman"/>
          <w:sz w:val="24"/>
        </w:rPr>
        <w:tab/>
      </w:r>
    </w:p>
    <w:p w14:paraId="012C5628" w14:textId="77777777" w:rsidR="00E27D68" w:rsidRPr="00E27D68" w:rsidRDefault="00E27D68" w:rsidP="00E27D68">
      <w:pPr>
        <w:pStyle w:val="ListParagraph"/>
        <w:numPr>
          <w:ilvl w:val="0"/>
          <w:numId w:val="68"/>
        </w:numPr>
        <w:tabs>
          <w:tab w:val="right" w:leader="dot" w:pos="7371"/>
          <w:tab w:val="right" w:pos="7938"/>
        </w:tabs>
        <w:spacing w:line="240" w:lineRule="auto"/>
        <w:ind w:left="720" w:right="570"/>
        <w:rPr>
          <w:rFonts w:ascii="Times New Roman" w:hAnsi="Times New Roman"/>
          <w:sz w:val="24"/>
        </w:rPr>
      </w:pPr>
      <w:r w:rsidRPr="00E27D68">
        <w:rPr>
          <w:rFonts w:ascii="Times New Roman" w:hAnsi="Times New Roman"/>
          <w:sz w:val="24"/>
        </w:rPr>
        <w:t>Hasil Output Penelitian</w:t>
      </w:r>
      <w:r w:rsidRPr="00E27D68">
        <w:rPr>
          <w:rFonts w:ascii="Times New Roman" w:hAnsi="Times New Roman"/>
          <w:sz w:val="24"/>
        </w:rPr>
        <w:tab/>
      </w:r>
      <w:r w:rsidRPr="00E27D68">
        <w:rPr>
          <w:rFonts w:ascii="Times New Roman" w:hAnsi="Times New Roman"/>
          <w:sz w:val="24"/>
        </w:rPr>
        <w:tab/>
      </w:r>
    </w:p>
    <w:p w14:paraId="1CF1DC61" w14:textId="77777777" w:rsidR="00E27D68" w:rsidRPr="00E27D68" w:rsidRDefault="00E27D68" w:rsidP="00E27D68">
      <w:pPr>
        <w:pStyle w:val="ListParagraph"/>
        <w:numPr>
          <w:ilvl w:val="0"/>
          <w:numId w:val="68"/>
        </w:numPr>
        <w:tabs>
          <w:tab w:val="right" w:leader="dot" w:pos="7371"/>
          <w:tab w:val="right" w:pos="7938"/>
        </w:tabs>
        <w:spacing w:line="240" w:lineRule="auto"/>
        <w:ind w:left="720" w:right="570"/>
        <w:rPr>
          <w:rFonts w:ascii="Times New Roman" w:hAnsi="Times New Roman"/>
          <w:sz w:val="24"/>
        </w:rPr>
      </w:pPr>
      <w:r w:rsidRPr="00E27D68">
        <w:rPr>
          <w:rFonts w:ascii="Times New Roman" w:hAnsi="Times New Roman"/>
          <w:sz w:val="24"/>
        </w:rPr>
        <w:t>Dokumentasi</w:t>
      </w:r>
      <w:r w:rsidRPr="00E27D68">
        <w:rPr>
          <w:rFonts w:ascii="Times New Roman" w:hAnsi="Times New Roman"/>
          <w:sz w:val="24"/>
        </w:rPr>
        <w:tab/>
      </w:r>
      <w:r w:rsidRPr="00E27D68">
        <w:rPr>
          <w:rFonts w:ascii="Times New Roman" w:hAnsi="Times New Roman"/>
          <w:sz w:val="24"/>
        </w:rPr>
        <w:tab/>
      </w:r>
    </w:p>
    <w:p w14:paraId="05A03049" w14:textId="77777777" w:rsidR="00E27D68" w:rsidRPr="00E27D68" w:rsidRDefault="00E27D68" w:rsidP="00E27D68">
      <w:pPr>
        <w:pStyle w:val="ListParagraph"/>
        <w:numPr>
          <w:ilvl w:val="0"/>
          <w:numId w:val="68"/>
        </w:numPr>
        <w:tabs>
          <w:tab w:val="right" w:leader="dot" w:pos="7371"/>
          <w:tab w:val="right" w:pos="7938"/>
        </w:tabs>
        <w:spacing w:line="240" w:lineRule="auto"/>
        <w:ind w:left="720" w:right="570"/>
        <w:rPr>
          <w:rFonts w:ascii="Times New Roman" w:hAnsi="Times New Roman"/>
          <w:sz w:val="24"/>
        </w:rPr>
      </w:pPr>
      <w:r w:rsidRPr="00E27D68">
        <w:rPr>
          <w:rFonts w:ascii="Times New Roman" w:hAnsi="Times New Roman"/>
          <w:sz w:val="24"/>
        </w:rPr>
        <w:t>Lembar Bimbingan I</w:t>
      </w:r>
      <w:r w:rsidRPr="00E27D68">
        <w:rPr>
          <w:rFonts w:ascii="Times New Roman" w:hAnsi="Times New Roman"/>
          <w:sz w:val="24"/>
        </w:rPr>
        <w:tab/>
      </w:r>
      <w:r w:rsidRPr="00E27D68">
        <w:rPr>
          <w:rFonts w:ascii="Times New Roman" w:hAnsi="Times New Roman"/>
          <w:sz w:val="24"/>
        </w:rPr>
        <w:tab/>
      </w:r>
    </w:p>
    <w:p w14:paraId="6D692497" w14:textId="77777777" w:rsidR="00E27D68" w:rsidRPr="00E27D68" w:rsidRDefault="00E27D68" w:rsidP="00E27D68">
      <w:pPr>
        <w:pStyle w:val="ListParagraph"/>
        <w:numPr>
          <w:ilvl w:val="0"/>
          <w:numId w:val="68"/>
        </w:numPr>
        <w:tabs>
          <w:tab w:val="right" w:leader="dot" w:pos="7371"/>
          <w:tab w:val="right" w:pos="7938"/>
        </w:tabs>
        <w:spacing w:line="240" w:lineRule="auto"/>
        <w:ind w:left="720" w:right="570"/>
        <w:rPr>
          <w:rFonts w:ascii="Times New Roman" w:hAnsi="Times New Roman"/>
          <w:sz w:val="24"/>
        </w:rPr>
      </w:pPr>
      <w:r w:rsidRPr="00E27D68">
        <w:rPr>
          <w:rFonts w:ascii="Times New Roman" w:hAnsi="Times New Roman"/>
          <w:sz w:val="24"/>
        </w:rPr>
        <w:t>Lembar Bimbingan II</w:t>
      </w:r>
      <w:r w:rsidRPr="00E27D68">
        <w:rPr>
          <w:rFonts w:ascii="Times New Roman" w:hAnsi="Times New Roman"/>
          <w:sz w:val="24"/>
        </w:rPr>
        <w:tab/>
      </w:r>
      <w:r w:rsidRPr="00E27D68">
        <w:rPr>
          <w:rFonts w:ascii="Times New Roman" w:hAnsi="Times New Roman"/>
          <w:sz w:val="24"/>
        </w:rPr>
        <w:tab/>
      </w:r>
    </w:p>
    <w:p w14:paraId="75ADA2A9" w14:textId="77777777" w:rsidR="00E27D68" w:rsidRPr="00E27D68" w:rsidRDefault="00E27D68" w:rsidP="00E27D68">
      <w:pPr>
        <w:pStyle w:val="ListParagraph"/>
        <w:numPr>
          <w:ilvl w:val="0"/>
          <w:numId w:val="68"/>
        </w:numPr>
        <w:tabs>
          <w:tab w:val="right" w:leader="dot" w:pos="7371"/>
          <w:tab w:val="right" w:pos="7938"/>
        </w:tabs>
        <w:spacing w:line="240" w:lineRule="auto"/>
        <w:ind w:left="720" w:right="570"/>
        <w:rPr>
          <w:rFonts w:ascii="Times New Roman" w:hAnsi="Times New Roman"/>
          <w:sz w:val="24"/>
        </w:rPr>
      </w:pPr>
      <w:r w:rsidRPr="00E27D68">
        <w:rPr>
          <w:rFonts w:ascii="Times New Roman" w:hAnsi="Times New Roman"/>
          <w:sz w:val="24"/>
        </w:rPr>
        <w:t>Lembar Revisi</w:t>
      </w:r>
      <w:r w:rsidRPr="00E27D68">
        <w:rPr>
          <w:rFonts w:ascii="Times New Roman" w:hAnsi="Times New Roman"/>
          <w:sz w:val="24"/>
        </w:rPr>
        <w:tab/>
      </w:r>
    </w:p>
    <w:p w14:paraId="1DF69873" w14:textId="77777777" w:rsidR="00A93B39" w:rsidRPr="00B762FE" w:rsidRDefault="00A93B39" w:rsidP="00A93B39">
      <w:pPr>
        <w:rPr>
          <w:lang w:val="id-ID"/>
        </w:rPr>
      </w:pPr>
    </w:p>
    <w:p w14:paraId="3AE20206" w14:textId="77777777" w:rsidR="00FB1117" w:rsidRPr="006E64D2" w:rsidRDefault="00FB1117" w:rsidP="00D81C2F">
      <w:pPr>
        <w:spacing w:after="0" w:line="480" w:lineRule="auto"/>
        <w:jc w:val="both"/>
        <w:rPr>
          <w:rFonts w:ascii="Times New Roman" w:hAnsi="Times New Roman" w:cs="Times New Roman"/>
          <w:b/>
          <w:sz w:val="24"/>
          <w:szCs w:val="24"/>
        </w:rPr>
      </w:pPr>
    </w:p>
    <w:p w14:paraId="0B747E98" w14:textId="77777777" w:rsidR="00FB1117" w:rsidRPr="006E64D2" w:rsidRDefault="00FB1117" w:rsidP="00D81C2F">
      <w:pPr>
        <w:spacing w:after="0" w:line="480" w:lineRule="auto"/>
        <w:jc w:val="both"/>
        <w:rPr>
          <w:rFonts w:ascii="Times New Roman" w:hAnsi="Times New Roman" w:cs="Times New Roman"/>
          <w:b/>
          <w:sz w:val="24"/>
          <w:szCs w:val="24"/>
        </w:rPr>
      </w:pPr>
    </w:p>
    <w:p w14:paraId="0F293B9A" w14:textId="77777777" w:rsidR="00FB1117" w:rsidRPr="006E64D2" w:rsidRDefault="00FB1117" w:rsidP="00D81C2F">
      <w:pPr>
        <w:spacing w:after="0" w:line="480" w:lineRule="auto"/>
        <w:jc w:val="both"/>
        <w:rPr>
          <w:rFonts w:ascii="Times New Roman" w:hAnsi="Times New Roman" w:cs="Times New Roman"/>
          <w:b/>
          <w:sz w:val="24"/>
          <w:szCs w:val="24"/>
        </w:rPr>
      </w:pPr>
    </w:p>
    <w:p w14:paraId="3BE04721" w14:textId="77777777" w:rsidR="00FB1117" w:rsidRPr="006E64D2" w:rsidRDefault="00FB1117" w:rsidP="00D81C2F">
      <w:pPr>
        <w:spacing w:after="0" w:line="480" w:lineRule="auto"/>
        <w:jc w:val="both"/>
        <w:rPr>
          <w:rFonts w:ascii="Times New Roman" w:hAnsi="Times New Roman" w:cs="Times New Roman"/>
          <w:b/>
          <w:sz w:val="24"/>
          <w:szCs w:val="24"/>
        </w:rPr>
      </w:pPr>
    </w:p>
    <w:p w14:paraId="7551D049" w14:textId="77777777" w:rsidR="00FB1117" w:rsidRPr="006E64D2" w:rsidRDefault="00FB1117" w:rsidP="00D81C2F">
      <w:pPr>
        <w:spacing w:after="0" w:line="480" w:lineRule="auto"/>
        <w:jc w:val="both"/>
        <w:rPr>
          <w:rFonts w:ascii="Times New Roman" w:hAnsi="Times New Roman" w:cs="Times New Roman"/>
          <w:b/>
          <w:sz w:val="24"/>
          <w:szCs w:val="24"/>
        </w:rPr>
      </w:pPr>
    </w:p>
    <w:p w14:paraId="5EB073E8" w14:textId="77777777" w:rsidR="00FB1117" w:rsidRPr="006E64D2" w:rsidRDefault="00FB1117" w:rsidP="00D81C2F">
      <w:pPr>
        <w:rPr>
          <w:rFonts w:ascii="Times New Roman" w:hAnsi="Times New Roman" w:cs="Times New Roman"/>
          <w:sz w:val="24"/>
          <w:szCs w:val="24"/>
        </w:rPr>
      </w:pPr>
    </w:p>
    <w:p w14:paraId="7065E69B" w14:textId="104CAFCA" w:rsidR="002B410A" w:rsidRDefault="002B410A">
      <w:pPr>
        <w:rPr>
          <w:rFonts w:ascii="Times New Roman" w:hAnsi="Times New Roman" w:cs="Times New Roman"/>
          <w:b/>
          <w:sz w:val="24"/>
          <w:szCs w:val="24"/>
        </w:rPr>
        <w:sectPr w:rsidR="002B410A" w:rsidSect="003C4A9A">
          <w:footerReference w:type="default" r:id="rId17"/>
          <w:footerReference w:type="first" r:id="rId18"/>
          <w:pgSz w:w="11910" w:h="16840" w:code="9"/>
          <w:pgMar w:top="2268" w:right="1701" w:bottom="1701" w:left="2268" w:header="720" w:footer="720" w:gutter="0"/>
          <w:pgNumType w:fmt="lowerRoman" w:start="1"/>
          <w:cols w:space="720"/>
          <w:titlePg/>
          <w:docGrid w:linePitch="360"/>
        </w:sectPr>
      </w:pPr>
    </w:p>
    <w:p w14:paraId="24B1B48B" w14:textId="77777777" w:rsidR="00FB1117" w:rsidRPr="006E64D2" w:rsidRDefault="00FB1117" w:rsidP="00791937">
      <w:pPr>
        <w:jc w:val="center"/>
        <w:rPr>
          <w:rFonts w:ascii="Times New Roman" w:hAnsi="Times New Roman" w:cs="Times New Roman"/>
          <w:b/>
          <w:sz w:val="24"/>
          <w:szCs w:val="24"/>
        </w:rPr>
      </w:pPr>
      <w:r w:rsidRPr="006E64D2">
        <w:rPr>
          <w:rFonts w:ascii="Times New Roman" w:hAnsi="Times New Roman" w:cs="Times New Roman"/>
          <w:b/>
          <w:sz w:val="24"/>
          <w:szCs w:val="24"/>
        </w:rPr>
        <w:lastRenderedPageBreak/>
        <w:t>BAB I</w:t>
      </w:r>
    </w:p>
    <w:p w14:paraId="5067F8B5" w14:textId="77777777" w:rsidR="00FB1117" w:rsidRDefault="00FB1117" w:rsidP="008D39D0">
      <w:pPr>
        <w:jc w:val="center"/>
        <w:rPr>
          <w:rFonts w:ascii="Times New Roman" w:hAnsi="Times New Roman" w:cs="Times New Roman"/>
          <w:b/>
          <w:sz w:val="24"/>
          <w:szCs w:val="24"/>
        </w:rPr>
      </w:pPr>
      <w:r w:rsidRPr="006E64D2">
        <w:rPr>
          <w:rFonts w:ascii="Times New Roman" w:hAnsi="Times New Roman" w:cs="Times New Roman"/>
          <w:b/>
          <w:sz w:val="24"/>
          <w:szCs w:val="24"/>
        </w:rPr>
        <w:t>PENDAHULUAN</w:t>
      </w:r>
    </w:p>
    <w:p w14:paraId="446D21DB" w14:textId="77777777" w:rsidR="00A927D8" w:rsidRPr="006E64D2" w:rsidRDefault="00A927D8" w:rsidP="00A927D8">
      <w:pPr>
        <w:spacing w:after="0" w:line="240" w:lineRule="auto"/>
        <w:jc w:val="center"/>
        <w:rPr>
          <w:rFonts w:ascii="Times New Roman" w:hAnsi="Times New Roman" w:cs="Times New Roman"/>
          <w:b/>
          <w:sz w:val="24"/>
          <w:szCs w:val="24"/>
        </w:rPr>
      </w:pPr>
    </w:p>
    <w:p w14:paraId="3FBD2B25" w14:textId="71CCBE6B" w:rsidR="00FB1117" w:rsidRPr="007E5B20" w:rsidRDefault="00FB1117" w:rsidP="007E5B20">
      <w:pPr>
        <w:pStyle w:val="ListParagraph"/>
        <w:numPr>
          <w:ilvl w:val="1"/>
          <w:numId w:val="72"/>
        </w:numPr>
        <w:ind w:left="720" w:hanging="720"/>
        <w:rPr>
          <w:rFonts w:ascii="Times New Roman" w:hAnsi="Times New Roman" w:cs="Times New Roman"/>
          <w:b/>
          <w:sz w:val="24"/>
          <w:szCs w:val="24"/>
        </w:rPr>
      </w:pPr>
      <w:r w:rsidRPr="007E5B20">
        <w:rPr>
          <w:rFonts w:ascii="Times New Roman" w:hAnsi="Times New Roman" w:cs="Times New Roman"/>
          <w:b/>
          <w:sz w:val="24"/>
          <w:szCs w:val="24"/>
        </w:rPr>
        <w:t>Latar Belakang</w:t>
      </w:r>
    </w:p>
    <w:p w14:paraId="414A07B8" w14:textId="61DFB71C" w:rsidR="00A927D8" w:rsidRDefault="00FB1117" w:rsidP="00A927D8">
      <w:pPr>
        <w:spacing w:after="0" w:line="480" w:lineRule="auto"/>
        <w:ind w:firstLine="720"/>
        <w:jc w:val="both"/>
        <w:rPr>
          <w:rFonts w:ascii="Times New Roman" w:hAnsi="Times New Roman" w:cs="Times New Roman"/>
          <w:sz w:val="24"/>
          <w:szCs w:val="24"/>
        </w:rPr>
      </w:pPr>
      <w:r w:rsidRPr="006E64D2">
        <w:rPr>
          <w:rFonts w:ascii="Times New Roman" w:hAnsi="Times New Roman" w:cs="Times New Roman"/>
          <w:sz w:val="24"/>
          <w:szCs w:val="24"/>
        </w:rPr>
        <w:t xml:space="preserve">Hipertensi menjadi masalah kesehatan di seluruh belahan dunia dan sebagai salah satu faktor risiko utama penyakit kardiovaskular. Hipertensi disebut sebagai penyakit tidak menular, karena tidak ditularkan dari orang ke orang. Penyakit tidak menular masih menjadi salah satu masalah kesehatan yang menjadi perhatian di Indonesia saat ini. Hal ini dikarenakan munculnya hipertensi secara umum disebabkan oleh pola hidup setiap individu yang kurang memperhatikan kesehatan </w:t>
      </w:r>
      <w:r w:rsidR="00C42301">
        <w:rPr>
          <w:rFonts w:ascii="Times New Roman" w:hAnsi="Times New Roman" w:cs="Times New Roman"/>
          <w:sz w:val="24"/>
          <w:szCs w:val="24"/>
        </w:rPr>
        <w:fldChar w:fldCharType="begin" w:fldLock="1"/>
      </w:r>
      <w:r w:rsidR="000E4175">
        <w:rPr>
          <w:rFonts w:ascii="Times New Roman" w:hAnsi="Times New Roman" w:cs="Times New Roman"/>
          <w:sz w:val="24"/>
          <w:szCs w:val="24"/>
        </w:rPr>
        <w:instrText>ADDIN CSL_CITATION {"citationItems":[{"id":"ITEM-1","itemData":{"author":[{"dropping-particle":"","family":"Sunaryati","given":"Septi Shinta","non-dropping-particle":"","parse-names":false,"suffix":""}],"id":"ITEM-1","issued":{"date-parts":[["2014"]]},"number-of-pages":"219","publisher":"Wardi","publisher-place":"Yogyakarta","title":"Penyakit Paling Sering Menyerang dan Sangat Mematikan","type":"book"},"uris":["http://www.mendeley.com/documents/?uuid=7e996460-d4fc-4551-ab71-96f36059abb6"]}],"mendeley":{"formattedCitation":"(1)","plainTextFormattedCitation":"(1)","previouslyFormattedCitation":"(1)"},"properties":{"noteIndex":0},"schema":"https://github.com/citation-style-language/schema/raw/master/csl-citation.json"}</w:instrText>
      </w:r>
      <w:r w:rsidR="00C42301">
        <w:rPr>
          <w:rFonts w:ascii="Times New Roman" w:hAnsi="Times New Roman" w:cs="Times New Roman"/>
          <w:sz w:val="24"/>
          <w:szCs w:val="24"/>
        </w:rPr>
        <w:fldChar w:fldCharType="separate"/>
      </w:r>
      <w:r w:rsidR="00C42301" w:rsidRPr="00C42301">
        <w:rPr>
          <w:rFonts w:ascii="Times New Roman" w:hAnsi="Times New Roman" w:cs="Times New Roman"/>
          <w:noProof/>
          <w:sz w:val="24"/>
          <w:szCs w:val="24"/>
        </w:rPr>
        <w:t>(1)</w:t>
      </w:r>
      <w:r w:rsidR="00C42301">
        <w:rPr>
          <w:rFonts w:ascii="Times New Roman" w:hAnsi="Times New Roman" w:cs="Times New Roman"/>
          <w:sz w:val="24"/>
          <w:szCs w:val="24"/>
        </w:rPr>
        <w:fldChar w:fldCharType="end"/>
      </w:r>
      <w:r w:rsidR="00C42301">
        <w:rPr>
          <w:rFonts w:ascii="Times New Roman" w:hAnsi="Times New Roman" w:cs="Times New Roman"/>
          <w:color w:val="000000"/>
          <w:sz w:val="24"/>
          <w:szCs w:val="24"/>
        </w:rPr>
        <w:t>.</w:t>
      </w:r>
      <w:r w:rsidRPr="006E64D2">
        <w:rPr>
          <w:rFonts w:ascii="Times New Roman" w:hAnsi="Times New Roman" w:cs="Times New Roman"/>
          <w:noProof/>
          <w:sz w:val="24"/>
          <w:szCs w:val="24"/>
        </w:rPr>
        <w:t xml:space="preserve"> </w:t>
      </w:r>
    </w:p>
    <w:p w14:paraId="6367D4A5" w14:textId="74661575" w:rsidR="00A927D8" w:rsidRDefault="00FB1117" w:rsidP="00A927D8">
      <w:pPr>
        <w:spacing w:after="0" w:line="480" w:lineRule="auto"/>
        <w:ind w:firstLine="720"/>
        <w:jc w:val="both"/>
        <w:rPr>
          <w:rFonts w:ascii="Times New Roman" w:hAnsi="Times New Roman" w:cs="Times New Roman"/>
          <w:color w:val="000000"/>
          <w:sz w:val="24"/>
          <w:szCs w:val="24"/>
        </w:rPr>
      </w:pPr>
      <w:r w:rsidRPr="006E64D2">
        <w:rPr>
          <w:rFonts w:ascii="Times New Roman" w:hAnsi="Times New Roman" w:cs="Times New Roman"/>
          <w:sz w:val="24"/>
          <w:szCs w:val="24"/>
        </w:rPr>
        <w:t>Hipertensi adalah suatu keadaan dengan tekanan darah di pembuluh darah meningkat secara kronis. Hal tersebut dapat terjadi karena jantung lebih bekerja lebih keras memompa darah untuk memenuhi oksigen dan nutrisi tubuh. Jika dibiarkan, penyakit ini dapat menyebabkan gangguan organ, seperti gangguan fungsi jantung, gagal ginjal, gangguan fungsi kognitif ataupun stroke. Apabila hipertensi tersebut tidak dikontrol dengan baik m</w:t>
      </w:r>
      <w:r w:rsidR="007E5B20">
        <w:rPr>
          <w:rFonts w:ascii="Times New Roman" w:hAnsi="Times New Roman" w:cs="Times New Roman"/>
          <w:sz w:val="24"/>
          <w:szCs w:val="24"/>
        </w:rPr>
        <w:t xml:space="preserve">aka bisa mengakibatkan kematian </w:t>
      </w:r>
      <w:r w:rsidR="00C42301">
        <w:rPr>
          <w:rFonts w:ascii="Times New Roman" w:hAnsi="Times New Roman" w:cs="Times New Roman"/>
          <w:sz w:val="24"/>
          <w:szCs w:val="24"/>
        </w:rPr>
        <w:fldChar w:fldCharType="begin" w:fldLock="1"/>
      </w:r>
      <w:r w:rsidR="000E4175">
        <w:rPr>
          <w:rFonts w:ascii="Times New Roman" w:hAnsi="Times New Roman" w:cs="Times New Roman"/>
          <w:sz w:val="24"/>
          <w:szCs w:val="24"/>
        </w:rPr>
        <w:instrText>ADDIN CSL_CITATION {"citationItems":[{"id":"ITEM-1","itemData":{"author":[{"dropping-particle":"","family":"Sunaryati","given":"Septi Shinta","non-dropping-particle":"","parse-names":false,"suffix":""}],"id":"ITEM-1","issued":{"date-parts":[["2014"]]},"number-of-pages":"219","publisher":"Wardi","publisher-place":"Yogyakarta","title":"Penyakit Paling Sering Menyerang dan Sangat Mematikan","type":"book"},"uris":["http://www.mendeley.com/documents/?uuid=7e996460-d4fc-4551-ab71-96f36059abb6"]}],"mendeley":{"formattedCitation":"(1)","plainTextFormattedCitation":"(1)","previouslyFormattedCitation":"(1)"},"properties":{"noteIndex":0},"schema":"https://github.com/citation-style-language/schema/raw/master/csl-citation.json"}</w:instrText>
      </w:r>
      <w:r w:rsidR="00C42301">
        <w:rPr>
          <w:rFonts w:ascii="Times New Roman" w:hAnsi="Times New Roman" w:cs="Times New Roman"/>
          <w:sz w:val="24"/>
          <w:szCs w:val="24"/>
        </w:rPr>
        <w:fldChar w:fldCharType="separate"/>
      </w:r>
      <w:r w:rsidR="00C42301" w:rsidRPr="00C42301">
        <w:rPr>
          <w:rFonts w:ascii="Times New Roman" w:hAnsi="Times New Roman" w:cs="Times New Roman"/>
          <w:noProof/>
          <w:sz w:val="24"/>
          <w:szCs w:val="24"/>
        </w:rPr>
        <w:t>(1)</w:t>
      </w:r>
      <w:r w:rsidR="00C42301">
        <w:rPr>
          <w:rFonts w:ascii="Times New Roman" w:hAnsi="Times New Roman" w:cs="Times New Roman"/>
          <w:sz w:val="24"/>
          <w:szCs w:val="24"/>
        </w:rPr>
        <w:fldChar w:fldCharType="end"/>
      </w:r>
      <w:r w:rsidR="007E5B20">
        <w:rPr>
          <w:rFonts w:ascii="Times New Roman" w:hAnsi="Times New Roman" w:cs="Times New Roman"/>
          <w:color w:val="000000"/>
          <w:sz w:val="24"/>
          <w:szCs w:val="24"/>
        </w:rPr>
        <w:t>.</w:t>
      </w:r>
    </w:p>
    <w:p w14:paraId="0A6403C5" w14:textId="281D7D0A" w:rsidR="00A927D8" w:rsidRDefault="00FB1117" w:rsidP="00A927D8">
      <w:pPr>
        <w:spacing w:after="0" w:line="480" w:lineRule="auto"/>
        <w:ind w:firstLine="720"/>
        <w:jc w:val="both"/>
        <w:rPr>
          <w:rFonts w:ascii="Times New Roman" w:hAnsi="Times New Roman" w:cs="Times New Roman"/>
          <w:sz w:val="24"/>
          <w:szCs w:val="24"/>
        </w:rPr>
      </w:pPr>
      <w:r w:rsidRPr="006E64D2">
        <w:rPr>
          <w:rFonts w:ascii="Times New Roman" w:hAnsi="Times New Roman" w:cs="Times New Roman"/>
          <w:sz w:val="24"/>
          <w:szCs w:val="24"/>
        </w:rPr>
        <w:t>Saat ini tidak hanya manula saja yang rentan terhadap penyakit hipertensi, orang yang lebih muda juga bisa mengalami hipertensi, baik pria maupun wanita yang berada dalam usia produktif kini memiliki risiko yang tinggi terkena hipertensi. Hal ini dipengaruhi oleh kebiasaan-kebiasaan masyarakat yang tidak sehat seperti pola makan yang tidak seimbang, kurangnya aktivitas fisik, dan merokok</w:t>
      </w:r>
      <w:r w:rsidR="00C42301">
        <w:rPr>
          <w:rFonts w:ascii="Times New Roman" w:hAnsi="Times New Roman" w:cs="Times New Roman"/>
          <w:color w:val="000000"/>
          <w:sz w:val="24"/>
          <w:szCs w:val="24"/>
        </w:rPr>
        <w:t xml:space="preserve"> </w:t>
      </w:r>
      <w:r w:rsidR="00C42301">
        <w:rPr>
          <w:rFonts w:ascii="Times New Roman" w:hAnsi="Times New Roman" w:cs="Times New Roman"/>
          <w:color w:val="000000"/>
          <w:sz w:val="24"/>
          <w:szCs w:val="24"/>
        </w:rPr>
        <w:fldChar w:fldCharType="begin" w:fldLock="1"/>
      </w:r>
      <w:r w:rsidR="000E4175">
        <w:rPr>
          <w:rFonts w:ascii="Times New Roman" w:hAnsi="Times New Roman" w:cs="Times New Roman"/>
          <w:color w:val="000000"/>
          <w:sz w:val="24"/>
          <w:szCs w:val="24"/>
        </w:rPr>
        <w:instrText>ADDIN CSL_CITATION {"citationItems":[{"id":"ITEM-1","itemData":{"author":[{"dropping-particle":"","family":"Khasanah","given":"Nur","non-dropping-particle":"","parse-names":false,"suffix":""}],"id":"ITEM-1","issued":{"date-parts":[["2012"]]},"number-of-pages":"243","publisher":"Laksana","publisher-place":"Yogyakarta","title":"Waspadai Beragam Penyakit Degenaratif akibat Pola Makan","type":"book"},"uris":["http://www.mendeley.com/documents/?uuid=630be3d1-cce6-4e0a-96d2-372bba6214d8"]}],"mendeley":{"formattedCitation":"(2)","plainTextFormattedCitation":"(2)","previouslyFormattedCitation":"(2)"},"properties":{"noteIndex":0},"schema":"https://github.com/citation-style-language/schema/raw/master/csl-citation.json"}</w:instrText>
      </w:r>
      <w:r w:rsidR="00C42301">
        <w:rPr>
          <w:rFonts w:ascii="Times New Roman" w:hAnsi="Times New Roman" w:cs="Times New Roman"/>
          <w:color w:val="000000"/>
          <w:sz w:val="24"/>
          <w:szCs w:val="24"/>
        </w:rPr>
        <w:fldChar w:fldCharType="separate"/>
      </w:r>
      <w:r w:rsidR="00C42301" w:rsidRPr="00C42301">
        <w:rPr>
          <w:rFonts w:ascii="Times New Roman" w:hAnsi="Times New Roman" w:cs="Times New Roman"/>
          <w:noProof/>
          <w:color w:val="000000"/>
          <w:sz w:val="24"/>
          <w:szCs w:val="24"/>
        </w:rPr>
        <w:t>(2)</w:t>
      </w:r>
      <w:r w:rsidR="00C42301">
        <w:rPr>
          <w:rFonts w:ascii="Times New Roman" w:hAnsi="Times New Roman" w:cs="Times New Roman"/>
          <w:color w:val="000000"/>
          <w:sz w:val="24"/>
          <w:szCs w:val="24"/>
        </w:rPr>
        <w:fldChar w:fldCharType="end"/>
      </w:r>
      <w:r w:rsidR="007E5B20">
        <w:rPr>
          <w:rFonts w:ascii="Times New Roman" w:hAnsi="Times New Roman" w:cs="Times New Roman"/>
          <w:color w:val="000000"/>
          <w:sz w:val="24"/>
          <w:szCs w:val="24"/>
        </w:rPr>
        <w:t>.</w:t>
      </w:r>
    </w:p>
    <w:p w14:paraId="5E0B9878" w14:textId="3A342026" w:rsidR="00A927D8" w:rsidRDefault="00FB1117" w:rsidP="00A927D8">
      <w:pPr>
        <w:spacing w:after="0" w:line="480" w:lineRule="auto"/>
        <w:ind w:firstLine="720"/>
        <w:jc w:val="both"/>
        <w:rPr>
          <w:rFonts w:ascii="Times New Roman" w:hAnsi="Times New Roman" w:cs="Times New Roman"/>
          <w:sz w:val="24"/>
          <w:szCs w:val="24"/>
        </w:rPr>
      </w:pPr>
      <w:r w:rsidRPr="006E64D2">
        <w:rPr>
          <w:rFonts w:ascii="Times New Roman" w:hAnsi="Times New Roman" w:cs="Times New Roman"/>
          <w:sz w:val="24"/>
          <w:szCs w:val="24"/>
        </w:rPr>
        <w:lastRenderedPageBreak/>
        <w:t xml:space="preserve">Seseorang dinyatakan menderita hipertensi jika tekanan sistoliknya 140 mmHg atau lebih dan tekanan diastoliknya 90 mmHg atau lebih. Tekanan darah normal orang dewasa rata-rata sebesar 120/80 mmHg. Bila tekanan darah sistolik sama atau lebih tinggi dari 140 mmHg, risiko terhadap penyakit jantung koroner, stroke dan gangguan ginjal akan meningkat. Banyak faktor yang mempengaruhi tekanan darah, baik faktor yang dapat diubah maupun tidak. Salah satu faktor yang dapat diubah adalah gaya hidup </w:t>
      </w:r>
      <w:r w:rsidRPr="006E64D2">
        <w:rPr>
          <w:rFonts w:ascii="Times New Roman" w:hAnsi="Times New Roman" w:cs="Times New Roman"/>
          <w:i/>
          <w:sz w:val="24"/>
          <w:szCs w:val="24"/>
        </w:rPr>
        <w:t>(life style)</w:t>
      </w:r>
      <w:r w:rsidRPr="006E64D2">
        <w:rPr>
          <w:rFonts w:ascii="Times New Roman" w:hAnsi="Times New Roman" w:cs="Times New Roman"/>
          <w:sz w:val="24"/>
          <w:szCs w:val="24"/>
        </w:rPr>
        <w:t>, dimana gaya hidup seseorang sangat dipengaruhi oleh pengetahuannya akan suatu penyakit. Dan faktor tidak dapat diubah adalah genetik</w:t>
      </w:r>
      <w:r w:rsidR="007E5B20">
        <w:rPr>
          <w:rFonts w:ascii="Times New Roman" w:hAnsi="Times New Roman" w:cs="Times New Roman"/>
          <w:sz w:val="24"/>
          <w:szCs w:val="24"/>
        </w:rPr>
        <w:t xml:space="preserve"> </w:t>
      </w:r>
      <w:r w:rsidR="002030ED">
        <w:rPr>
          <w:rFonts w:ascii="Times New Roman" w:hAnsi="Times New Roman" w:cs="Times New Roman"/>
          <w:sz w:val="24"/>
          <w:szCs w:val="24"/>
        </w:rPr>
        <w:fldChar w:fldCharType="begin" w:fldLock="1"/>
      </w:r>
      <w:r w:rsidR="000E4175">
        <w:rPr>
          <w:rFonts w:ascii="Times New Roman" w:hAnsi="Times New Roman" w:cs="Times New Roman"/>
          <w:sz w:val="24"/>
          <w:szCs w:val="24"/>
        </w:rPr>
        <w:instrText>ADDIN CSL_CITATION {"citationItems":[{"id":"ITEM-1","itemData":{"author":[{"dropping-particle":"","family":"Khasanah","given":"Nur","non-dropping-particle":"","parse-names":false,"suffix":""}],"id":"ITEM-1","issued":{"date-parts":[["2012"]]},"number-of-pages":"243","publisher":"Laksana","publisher-place":"Yogyakarta","title":"Waspadai Beragam Penyakit Degenaratif akibat Pola Makan","type":"book"},"uris":["http://www.mendeley.com/documents/?uuid=630be3d1-cce6-4e0a-96d2-372bba6214d8"]}],"mendeley":{"formattedCitation":"(2)","plainTextFormattedCitation":"(2)","previouslyFormattedCitation":"(2)"},"properties":{"noteIndex":0},"schema":"https://github.com/citation-style-language/schema/raw/master/csl-citation.json"}</w:instrText>
      </w:r>
      <w:r w:rsidR="002030ED">
        <w:rPr>
          <w:rFonts w:ascii="Times New Roman" w:hAnsi="Times New Roman" w:cs="Times New Roman"/>
          <w:sz w:val="24"/>
          <w:szCs w:val="24"/>
        </w:rPr>
        <w:fldChar w:fldCharType="separate"/>
      </w:r>
      <w:r w:rsidR="002030ED" w:rsidRPr="002030ED">
        <w:rPr>
          <w:rFonts w:ascii="Times New Roman" w:hAnsi="Times New Roman" w:cs="Times New Roman"/>
          <w:noProof/>
          <w:sz w:val="24"/>
          <w:szCs w:val="24"/>
        </w:rPr>
        <w:t>(2)</w:t>
      </w:r>
      <w:r w:rsidR="002030ED">
        <w:rPr>
          <w:rFonts w:ascii="Times New Roman" w:hAnsi="Times New Roman" w:cs="Times New Roman"/>
          <w:sz w:val="24"/>
          <w:szCs w:val="24"/>
        </w:rPr>
        <w:fldChar w:fldCharType="end"/>
      </w:r>
      <w:r w:rsidRPr="006E64D2">
        <w:rPr>
          <w:rFonts w:ascii="Times New Roman" w:hAnsi="Times New Roman" w:cs="Times New Roman"/>
          <w:sz w:val="24"/>
          <w:szCs w:val="24"/>
        </w:rPr>
        <w:t xml:space="preserve"> </w:t>
      </w:r>
    </w:p>
    <w:p w14:paraId="7D54E7D4" w14:textId="4F76C854" w:rsidR="00A927D8" w:rsidRDefault="00FB1117" w:rsidP="00A927D8">
      <w:pPr>
        <w:spacing w:after="0" w:line="480" w:lineRule="auto"/>
        <w:ind w:firstLine="720"/>
        <w:jc w:val="both"/>
        <w:rPr>
          <w:rFonts w:ascii="Times New Roman" w:hAnsi="Times New Roman" w:cs="Times New Roman"/>
          <w:sz w:val="24"/>
          <w:szCs w:val="24"/>
        </w:rPr>
      </w:pPr>
      <w:r w:rsidRPr="006E64D2">
        <w:rPr>
          <w:rFonts w:ascii="Times New Roman" w:hAnsi="Times New Roman" w:cs="Times New Roman"/>
          <w:sz w:val="24"/>
          <w:szCs w:val="24"/>
        </w:rPr>
        <w:t xml:space="preserve">Hipertensi dijuluki sebagai </w:t>
      </w:r>
      <w:r w:rsidRPr="006E64D2">
        <w:rPr>
          <w:rFonts w:ascii="Times New Roman" w:hAnsi="Times New Roman" w:cs="Times New Roman"/>
          <w:i/>
          <w:sz w:val="24"/>
          <w:szCs w:val="24"/>
        </w:rPr>
        <w:t>Silent Killer</w:t>
      </w:r>
      <w:r w:rsidRPr="006E64D2">
        <w:rPr>
          <w:rFonts w:ascii="Times New Roman" w:hAnsi="Times New Roman" w:cs="Times New Roman"/>
          <w:sz w:val="24"/>
          <w:szCs w:val="24"/>
        </w:rPr>
        <w:t xml:space="preserve"> atau sesuatu penyakit yang secara diam-diam dapat menyebabkan kematian mendadak para penderitanya. Oleh sebab itu, penderita berusaha melakukan kepatuhan mendisiplinkan diri terhadap makanan maupun gaya hidupnya. Penyakit hipertensi juga merupakan </w:t>
      </w:r>
      <w:r w:rsidRPr="006E64D2">
        <w:rPr>
          <w:rFonts w:ascii="Times New Roman" w:hAnsi="Times New Roman" w:cs="Times New Roman"/>
          <w:i/>
          <w:sz w:val="24"/>
          <w:szCs w:val="24"/>
        </w:rPr>
        <w:t>the silent disease</w:t>
      </w:r>
      <w:r w:rsidRPr="006E64D2">
        <w:rPr>
          <w:rFonts w:ascii="Times New Roman" w:hAnsi="Times New Roman" w:cs="Times New Roman"/>
          <w:sz w:val="24"/>
          <w:szCs w:val="24"/>
        </w:rPr>
        <w:t xml:space="preserve"> karena tidak mengetahui dirinya terkena hipertensi sebelum memeriksakan tekanan darahnya. Maka dari itu banyak penderita hipertensi mengalami kematian secara mendadak karena kurangnya memeriksakan diri ke fasilitas pelayanan kesehatan</w:t>
      </w:r>
      <w:r w:rsidR="007E5B20">
        <w:rPr>
          <w:rFonts w:ascii="Times New Roman" w:hAnsi="Times New Roman" w:cs="Times New Roman"/>
          <w:sz w:val="24"/>
          <w:szCs w:val="24"/>
        </w:rPr>
        <w:t xml:space="preserve"> </w:t>
      </w:r>
      <w:r w:rsidR="00401EE3">
        <w:rPr>
          <w:rFonts w:ascii="Times New Roman" w:hAnsi="Times New Roman" w:cs="Times New Roman"/>
          <w:sz w:val="24"/>
          <w:szCs w:val="24"/>
        </w:rPr>
        <w:fldChar w:fldCharType="begin" w:fldLock="1"/>
      </w:r>
      <w:r w:rsidR="000E4175">
        <w:rPr>
          <w:rFonts w:ascii="Times New Roman" w:hAnsi="Times New Roman" w:cs="Times New Roman"/>
          <w:sz w:val="24"/>
          <w:szCs w:val="24"/>
        </w:rPr>
        <w:instrText>ADDIN CSL_CITATION {"citationItems":[{"id":"ITEM-1","itemData":{"author":[{"dropping-particle":"","family":"Suiraoka","given":"I Putu","non-dropping-particle":"","parse-names":false,"suffix":""}],"id":"ITEM-1","issued":{"date-parts":[["2015"]]},"number-of-pages":"160","publisher":"Nuha Medika","publisher-place":"Yogyakarta","title":"Penyakit Degenaratif","type":"book"},"uris":["http://www.mendeley.com/documents/?uuid=a3a826b7-d3c8-40e1-bb09-bad96b0ab50f"]}],"mendeley":{"formattedCitation":"(3)","plainTextFormattedCitation":"(3)","previouslyFormattedCitation":"(3)"},"properties":{"noteIndex":0},"schema":"https://github.com/citation-style-language/schema/raw/master/csl-citation.json"}</w:instrText>
      </w:r>
      <w:r w:rsidR="00401EE3">
        <w:rPr>
          <w:rFonts w:ascii="Times New Roman" w:hAnsi="Times New Roman" w:cs="Times New Roman"/>
          <w:sz w:val="24"/>
          <w:szCs w:val="24"/>
        </w:rPr>
        <w:fldChar w:fldCharType="separate"/>
      </w:r>
      <w:r w:rsidR="00401EE3" w:rsidRPr="00401EE3">
        <w:rPr>
          <w:rFonts w:ascii="Times New Roman" w:hAnsi="Times New Roman" w:cs="Times New Roman"/>
          <w:noProof/>
          <w:sz w:val="24"/>
          <w:szCs w:val="24"/>
        </w:rPr>
        <w:t>(3)</w:t>
      </w:r>
      <w:r w:rsidR="00401EE3">
        <w:rPr>
          <w:rFonts w:ascii="Times New Roman" w:hAnsi="Times New Roman" w:cs="Times New Roman"/>
          <w:sz w:val="24"/>
          <w:szCs w:val="24"/>
        </w:rPr>
        <w:fldChar w:fldCharType="end"/>
      </w:r>
      <w:r w:rsidR="007E5B20">
        <w:rPr>
          <w:rFonts w:ascii="Times New Roman" w:hAnsi="Times New Roman" w:cs="Times New Roman"/>
          <w:color w:val="000000"/>
          <w:sz w:val="24"/>
          <w:szCs w:val="24"/>
        </w:rPr>
        <w:t>.</w:t>
      </w:r>
      <w:r w:rsidRPr="006E64D2">
        <w:rPr>
          <w:rFonts w:ascii="Times New Roman" w:hAnsi="Times New Roman" w:cs="Times New Roman"/>
          <w:sz w:val="24"/>
          <w:szCs w:val="24"/>
        </w:rPr>
        <w:t xml:space="preserve"> </w:t>
      </w:r>
    </w:p>
    <w:p w14:paraId="29379850" w14:textId="49E148A0" w:rsidR="00A927D8" w:rsidRDefault="00FB1117" w:rsidP="00A927D8">
      <w:pPr>
        <w:spacing w:after="0" w:line="480" w:lineRule="auto"/>
        <w:ind w:firstLine="720"/>
        <w:jc w:val="both"/>
        <w:rPr>
          <w:rFonts w:ascii="Times New Roman" w:hAnsi="Times New Roman" w:cs="Times New Roman"/>
          <w:sz w:val="24"/>
          <w:szCs w:val="24"/>
        </w:rPr>
      </w:pPr>
      <w:r w:rsidRPr="006E64D2">
        <w:rPr>
          <w:rFonts w:ascii="Times New Roman" w:hAnsi="Times New Roman" w:cs="Times New Roman"/>
          <w:sz w:val="24"/>
          <w:szCs w:val="24"/>
        </w:rPr>
        <w:t xml:space="preserve">Data global Status </w:t>
      </w:r>
      <w:r w:rsidRPr="007E5B20">
        <w:rPr>
          <w:rFonts w:ascii="Times New Roman" w:hAnsi="Times New Roman" w:cs="Times New Roman"/>
          <w:i/>
          <w:sz w:val="24"/>
          <w:szCs w:val="24"/>
        </w:rPr>
        <w:t>Report Noncommunicable Disease</w:t>
      </w:r>
      <w:r w:rsidRPr="006E64D2">
        <w:rPr>
          <w:rFonts w:ascii="Times New Roman" w:hAnsi="Times New Roman" w:cs="Times New Roman"/>
          <w:sz w:val="24"/>
          <w:szCs w:val="24"/>
        </w:rPr>
        <w:t xml:space="preserve"> 2010 dari WHO, menyebutkan 40% negara ekonomi berkembang seperti negara Afghanistan, Tiongkok, dan lainnya memiliki penderita hipertensi, sedangkan negara maju seperti negara Austria, Singapura, dan lainnya hanya 35% dan 36% penderita hipertensi adalah usia dewasa. Dikawasan Asia penyakit ini telah membunuh 1,5 </w:t>
      </w:r>
      <w:r w:rsidRPr="006E64D2">
        <w:rPr>
          <w:rFonts w:ascii="Times New Roman" w:hAnsi="Times New Roman" w:cs="Times New Roman"/>
          <w:sz w:val="24"/>
          <w:szCs w:val="24"/>
        </w:rPr>
        <w:lastRenderedPageBreak/>
        <w:t xml:space="preserve">juta orang setiap tahunnya. Pada tahun 2011 WHO mencatat ada 1 </w:t>
      </w:r>
      <w:r w:rsidR="007E5B20">
        <w:rPr>
          <w:rFonts w:ascii="Times New Roman" w:hAnsi="Times New Roman" w:cs="Times New Roman"/>
          <w:sz w:val="24"/>
          <w:szCs w:val="24"/>
        </w:rPr>
        <w:t xml:space="preserve">miliar orang terkena hipertensi </w:t>
      </w:r>
      <w:r w:rsidR="00401EE3">
        <w:rPr>
          <w:rFonts w:ascii="Times New Roman" w:hAnsi="Times New Roman" w:cs="Times New Roman"/>
          <w:sz w:val="24"/>
          <w:szCs w:val="24"/>
        </w:rPr>
        <w:fldChar w:fldCharType="begin" w:fldLock="1"/>
      </w:r>
      <w:r w:rsidR="000E4175">
        <w:rPr>
          <w:rFonts w:ascii="Times New Roman" w:hAnsi="Times New Roman" w:cs="Times New Roman"/>
          <w:sz w:val="24"/>
          <w:szCs w:val="24"/>
        </w:rPr>
        <w:instrText>ADDIN CSL_CITATION {"citationItems":[{"id":"ITEM-1","itemData":{"author":[{"dropping-particle":"","family":"Rr. Niken Prabaningrum","given":"","non-dropping-particle":"","parse-names":false,"suffix":""}],"container-title":"Universitas Muhammadiyah Surakarta","id":"ITEM-1","issued":{"date-parts":[["2014"]]},"title":"Hubungan Antara Perilaku Pengendalian dengan Keberhasilan Penurunan Tekanan Darah Pada Kejadian Hipertensi Esensial Di Puskesmas Kratonan Surakarta","type":"article-journal"},"uris":["http://www.mendeley.com/documents/?uuid=e99ca681-a99f-40a1-974f-4437efb95e82"]}],"mendeley":{"formattedCitation":"(4)","plainTextFormattedCitation":"(4)","previouslyFormattedCitation":"(4)"},"properties":{"noteIndex":0},"schema":"https://github.com/citation-style-language/schema/raw/master/csl-citation.json"}</w:instrText>
      </w:r>
      <w:r w:rsidR="00401EE3">
        <w:rPr>
          <w:rFonts w:ascii="Times New Roman" w:hAnsi="Times New Roman" w:cs="Times New Roman"/>
          <w:sz w:val="24"/>
          <w:szCs w:val="24"/>
        </w:rPr>
        <w:fldChar w:fldCharType="separate"/>
      </w:r>
      <w:r w:rsidR="00401EE3" w:rsidRPr="00401EE3">
        <w:rPr>
          <w:rFonts w:ascii="Times New Roman" w:hAnsi="Times New Roman" w:cs="Times New Roman"/>
          <w:noProof/>
          <w:sz w:val="24"/>
          <w:szCs w:val="24"/>
        </w:rPr>
        <w:t>(4)</w:t>
      </w:r>
      <w:r w:rsidR="00401EE3">
        <w:rPr>
          <w:rFonts w:ascii="Times New Roman" w:hAnsi="Times New Roman" w:cs="Times New Roman"/>
          <w:sz w:val="24"/>
          <w:szCs w:val="24"/>
        </w:rPr>
        <w:fldChar w:fldCharType="end"/>
      </w:r>
      <w:r w:rsidR="007E5B20">
        <w:rPr>
          <w:rFonts w:ascii="Times New Roman" w:hAnsi="Times New Roman" w:cs="Times New Roman"/>
          <w:color w:val="000000"/>
          <w:sz w:val="24"/>
          <w:szCs w:val="24"/>
        </w:rPr>
        <w:t>.</w:t>
      </w:r>
    </w:p>
    <w:p w14:paraId="6BD63D8B" w14:textId="23B8D434" w:rsidR="00A927D8" w:rsidRDefault="00FB1117" w:rsidP="00A927D8">
      <w:pPr>
        <w:spacing w:after="0" w:line="480" w:lineRule="auto"/>
        <w:ind w:firstLine="720"/>
        <w:jc w:val="both"/>
        <w:rPr>
          <w:rFonts w:ascii="Times New Roman" w:hAnsi="Times New Roman" w:cs="Times New Roman"/>
          <w:sz w:val="24"/>
          <w:szCs w:val="24"/>
        </w:rPr>
      </w:pPr>
      <w:r w:rsidRPr="006E64D2">
        <w:rPr>
          <w:rFonts w:ascii="Times New Roman" w:hAnsi="Times New Roman" w:cs="Times New Roman"/>
          <w:sz w:val="24"/>
          <w:szCs w:val="24"/>
        </w:rPr>
        <w:t xml:space="preserve">Berdasarakan data </w:t>
      </w:r>
      <w:r w:rsidRPr="006E64D2">
        <w:rPr>
          <w:rFonts w:ascii="Times New Roman" w:hAnsi="Times New Roman" w:cs="Times New Roman"/>
          <w:i/>
          <w:sz w:val="24"/>
          <w:szCs w:val="24"/>
        </w:rPr>
        <w:t xml:space="preserve">World Health Organization </w:t>
      </w:r>
      <w:r w:rsidRPr="006E64D2">
        <w:rPr>
          <w:rFonts w:ascii="Times New Roman" w:hAnsi="Times New Roman" w:cs="Times New Roman"/>
          <w:sz w:val="24"/>
          <w:szCs w:val="24"/>
        </w:rPr>
        <w:t>(WHO) tahun 2015 menunjukkan sekitar 1,13 miliar orang di dunia menyandang hipertensi, artinya 1 dari 3 orang di dunia terdiagnosis hipertensi. Jumlah penyandang hipertensi terus meningkat setiap tahunnya, diperkirakan pada tahun 2025 akan ada 1,5 miliar orang yang terkena hipertensi, dan diperkirakan setiap tahunnya 9,4 juta orang meninggal akib</w:t>
      </w:r>
      <w:r w:rsidR="007E5B20">
        <w:rPr>
          <w:rFonts w:ascii="Times New Roman" w:hAnsi="Times New Roman" w:cs="Times New Roman"/>
          <w:sz w:val="24"/>
          <w:szCs w:val="24"/>
        </w:rPr>
        <w:t xml:space="preserve">at hipertensi dan komplikasinya </w:t>
      </w:r>
      <w:r w:rsidR="009859ED">
        <w:rPr>
          <w:rFonts w:ascii="Times New Roman" w:hAnsi="Times New Roman" w:cs="Times New Roman"/>
          <w:sz w:val="24"/>
          <w:szCs w:val="24"/>
        </w:rPr>
        <w:fldChar w:fldCharType="begin" w:fldLock="1"/>
      </w:r>
      <w:r w:rsidR="000E4175">
        <w:rPr>
          <w:rFonts w:ascii="Times New Roman" w:hAnsi="Times New Roman" w:cs="Times New Roman"/>
          <w:sz w:val="24"/>
          <w:szCs w:val="24"/>
        </w:rPr>
        <w:instrText>ADDIN CSL_CITATION {"citationItems":[{"id":"ITEM-1","itemData":{"author":[{"dropping-particle":"","family":"RI","given":"Kemenkes","non-dropping-particle":"","parse-names":false,"suffix":""}],"container-title":"Kementrian Kesehatan Republik Indonesia","id":"ITEM-1","issued":{"date-parts":[["2019"]]},"title":"Hari Hipertensi Dunia 2019","type":"article-journal"},"uris":["http://www.mendeley.com/documents/?uuid=c9b174fd-192e-4bc9-94bb-2085129a619d"]}],"mendeley":{"formattedCitation":"(5)","plainTextFormattedCitation":"(5)","previouslyFormattedCitation":"(5)"},"properties":{"noteIndex":0},"schema":"https://github.com/citation-style-language/schema/raw/master/csl-citation.json"}</w:instrText>
      </w:r>
      <w:r w:rsidR="009859ED">
        <w:rPr>
          <w:rFonts w:ascii="Times New Roman" w:hAnsi="Times New Roman" w:cs="Times New Roman"/>
          <w:sz w:val="24"/>
          <w:szCs w:val="24"/>
        </w:rPr>
        <w:fldChar w:fldCharType="separate"/>
      </w:r>
      <w:r w:rsidR="009859ED" w:rsidRPr="009859ED">
        <w:rPr>
          <w:rFonts w:ascii="Times New Roman" w:hAnsi="Times New Roman" w:cs="Times New Roman"/>
          <w:noProof/>
          <w:sz w:val="24"/>
          <w:szCs w:val="24"/>
        </w:rPr>
        <w:t>(5)</w:t>
      </w:r>
      <w:r w:rsidR="009859ED">
        <w:rPr>
          <w:rFonts w:ascii="Times New Roman" w:hAnsi="Times New Roman" w:cs="Times New Roman"/>
          <w:sz w:val="24"/>
          <w:szCs w:val="24"/>
        </w:rPr>
        <w:fldChar w:fldCharType="end"/>
      </w:r>
      <w:r w:rsidR="007E5B20">
        <w:rPr>
          <w:rFonts w:ascii="Times New Roman" w:hAnsi="Times New Roman" w:cs="Times New Roman"/>
          <w:color w:val="000000"/>
          <w:sz w:val="24"/>
          <w:szCs w:val="24"/>
        </w:rPr>
        <w:t>.</w:t>
      </w:r>
      <w:r w:rsidRPr="006E64D2">
        <w:rPr>
          <w:rFonts w:ascii="Times New Roman" w:hAnsi="Times New Roman" w:cs="Times New Roman"/>
          <w:sz w:val="24"/>
          <w:szCs w:val="24"/>
        </w:rPr>
        <w:t xml:space="preserve"> </w:t>
      </w:r>
    </w:p>
    <w:p w14:paraId="39F039B6" w14:textId="1B36F352" w:rsidR="00A927D8" w:rsidRDefault="00FB1117" w:rsidP="00A927D8">
      <w:pPr>
        <w:spacing w:after="0" w:line="480" w:lineRule="auto"/>
        <w:ind w:firstLine="720"/>
        <w:jc w:val="both"/>
        <w:rPr>
          <w:rFonts w:ascii="Times New Roman" w:hAnsi="Times New Roman" w:cs="Times New Roman"/>
          <w:sz w:val="24"/>
          <w:szCs w:val="24"/>
        </w:rPr>
      </w:pPr>
      <w:r w:rsidRPr="006E64D2">
        <w:rPr>
          <w:rFonts w:ascii="Times New Roman" w:hAnsi="Times New Roman" w:cs="Times New Roman"/>
          <w:sz w:val="24"/>
          <w:szCs w:val="24"/>
        </w:rPr>
        <w:t>Hasil Riskesdas 2018, menunjukkan bahwa prevalensi penduduk dengan tekanan darah tinggi sebesar 34,11%. Prevalensi tekanan darah tinggi wanita 36,85% lebih tinggi dibanding dengan laki-laki 31,34%</w:t>
      </w:r>
      <w:r w:rsidR="007E5B20">
        <w:rPr>
          <w:rFonts w:ascii="Times New Roman" w:hAnsi="Times New Roman" w:cs="Times New Roman"/>
          <w:sz w:val="24"/>
          <w:szCs w:val="24"/>
        </w:rPr>
        <w:t xml:space="preserve"> </w:t>
      </w:r>
      <w:r w:rsidR="00ED1EB8">
        <w:rPr>
          <w:rFonts w:ascii="Times New Roman" w:hAnsi="Times New Roman" w:cs="Times New Roman"/>
          <w:sz w:val="24"/>
          <w:szCs w:val="24"/>
        </w:rPr>
        <w:fldChar w:fldCharType="begin" w:fldLock="1"/>
      </w:r>
      <w:r w:rsidR="000E4175">
        <w:rPr>
          <w:rFonts w:ascii="Times New Roman" w:hAnsi="Times New Roman" w:cs="Times New Roman"/>
          <w:sz w:val="24"/>
          <w:szCs w:val="24"/>
        </w:rPr>
        <w:instrText>ADDIN CSL_CITATION {"citationItems":[{"id":"ITEM-1","itemData":{"ISBN":"9788578110796","ISSN":"17518113","PMID":"25246403","abstract":"We study a family of 'classical' orthogonal polynomials which satisfy (apart from a three-term recurrence relation) an eigenvalue problem with a differential operator of Dunkl type. These polynomials can be obtained from the little q-Jacobi polynomials in the limit q = -1. We also show that these polynomials provide a nontrivial realization of the Askey-Wilson algebra for q = -1. © 2011 IOP Publishing Ltd.","author":[{"dropping-particle":"","family":"Kementerian Kesehatan RI","given":"","non-dropping-particle":"","parse-names":false,"suffix":""}],"container-title":"Laporan Nasional Riskesndas 2018","id":"ITEM-1","issue":"8","issued":{"date-parts":[["2018"]]},"page":"181-222","title":"Riskendas 2018","type":"article-journal","volume":"44"},"uris":["http://www.mendeley.com/documents/?uuid=72b00f5b-cff3-4072-b80f-1d6158ff29fc"]}],"mendeley":{"formattedCitation":"(6)","plainTextFormattedCitation":"(6)","previouslyFormattedCitation":"(6)"},"properties":{"noteIndex":0},"schema":"https://github.com/citation-style-language/schema/raw/master/csl-citation.json"}</w:instrText>
      </w:r>
      <w:r w:rsidR="00ED1EB8">
        <w:rPr>
          <w:rFonts w:ascii="Times New Roman" w:hAnsi="Times New Roman" w:cs="Times New Roman"/>
          <w:sz w:val="24"/>
          <w:szCs w:val="24"/>
        </w:rPr>
        <w:fldChar w:fldCharType="separate"/>
      </w:r>
      <w:r w:rsidR="00ED1EB8" w:rsidRPr="00ED1EB8">
        <w:rPr>
          <w:rFonts w:ascii="Times New Roman" w:hAnsi="Times New Roman" w:cs="Times New Roman"/>
          <w:noProof/>
          <w:sz w:val="24"/>
          <w:szCs w:val="24"/>
        </w:rPr>
        <w:t>(6)</w:t>
      </w:r>
      <w:r w:rsidR="00ED1EB8">
        <w:rPr>
          <w:rFonts w:ascii="Times New Roman" w:hAnsi="Times New Roman" w:cs="Times New Roman"/>
          <w:sz w:val="24"/>
          <w:szCs w:val="24"/>
        </w:rPr>
        <w:fldChar w:fldCharType="end"/>
      </w:r>
      <w:r w:rsidR="007E5B20">
        <w:rPr>
          <w:rFonts w:ascii="Times New Roman" w:hAnsi="Times New Roman" w:cs="Times New Roman"/>
          <w:color w:val="000000"/>
          <w:sz w:val="24"/>
          <w:szCs w:val="24"/>
        </w:rPr>
        <w:t>.</w:t>
      </w:r>
    </w:p>
    <w:p w14:paraId="6797CCEA" w14:textId="30748BA8" w:rsidR="00FB1117" w:rsidRPr="006E64D2" w:rsidRDefault="00FB1117" w:rsidP="00A927D8">
      <w:pPr>
        <w:spacing w:after="0" w:line="480" w:lineRule="auto"/>
        <w:ind w:firstLine="720"/>
        <w:jc w:val="both"/>
        <w:rPr>
          <w:rFonts w:ascii="Times New Roman" w:hAnsi="Times New Roman" w:cs="Times New Roman"/>
          <w:sz w:val="24"/>
          <w:szCs w:val="24"/>
        </w:rPr>
      </w:pPr>
      <w:r w:rsidRPr="006E64D2">
        <w:rPr>
          <w:rFonts w:ascii="Times New Roman" w:hAnsi="Times New Roman" w:cs="Times New Roman"/>
          <w:sz w:val="24"/>
          <w:szCs w:val="24"/>
        </w:rPr>
        <w:t>Penyakit hipertensi dapat timbul akibat adanya interaksi berbagai faktor risiko yang dimiliki seseorang. Faktor risiko tersebut antara lain seperti keturunan, obesitas, kebiasaan makan yang tidak sehat, kebiasaan merokok, aktivitas fisik, dan stres. Seiring dengan perkembangan waktu saat ini ada kecenderungan bahwa hipertensi sebagai penyakit degenaratif yang bukan hanya menyerang usia lanjut namun sekarang mengalami perubahan sehingga mengancam usia produktif seperti usia dewasa, hal tersebut dipicu oleh perubahan gaya hidup seperti kebiasaan pola makan yang tinggi lemak dan tinggi garam tetapi rendah serat pangan yang akan membawa konsekuensi sebagai salah satu faktor risiko berkembangnya penyakit hipertensi usia muda</w:t>
      </w:r>
      <w:r w:rsidR="007E5B20">
        <w:rPr>
          <w:rFonts w:ascii="Times New Roman" w:hAnsi="Times New Roman" w:cs="Times New Roman"/>
          <w:sz w:val="24"/>
          <w:szCs w:val="24"/>
        </w:rPr>
        <w:t xml:space="preserve"> </w:t>
      </w:r>
      <w:r w:rsidR="00ED1EB8">
        <w:rPr>
          <w:rFonts w:ascii="Times New Roman" w:hAnsi="Times New Roman" w:cs="Times New Roman"/>
          <w:sz w:val="24"/>
          <w:szCs w:val="24"/>
        </w:rPr>
        <w:fldChar w:fldCharType="begin" w:fldLock="1"/>
      </w:r>
      <w:r w:rsidR="000E4175">
        <w:rPr>
          <w:rFonts w:ascii="Times New Roman" w:hAnsi="Times New Roman" w:cs="Times New Roman"/>
          <w:sz w:val="24"/>
          <w:szCs w:val="24"/>
        </w:rPr>
        <w:instrText>ADDIN CSL_CITATION {"citationItems":[{"id":"ITEM-1","itemData":{"author":[{"dropping-particle":"","family":"Khasanah","given":"Nur","non-dropping-particle":"","parse-names":false,"suffix":""}],"id":"ITEM-1","issued":{"date-parts":[["2012"]]},"number-of-pages":"243","publisher":"Laksana","publisher-place":"Yogyakarta","title":"Waspadai Beragam Penyakit Degenaratif akibat Pola Makan","type":"book"},"uris":["http://www.mendeley.com/documents/?uuid=630be3d1-cce6-4e0a-96d2-372bba6214d8"]}],"mendeley":{"formattedCitation":"(2)","plainTextFormattedCitation":"(2)","previouslyFormattedCitation":"(2)"},"properties":{"noteIndex":0},"schema":"https://github.com/citation-style-language/schema/raw/master/csl-citation.json"}</w:instrText>
      </w:r>
      <w:r w:rsidR="00ED1EB8">
        <w:rPr>
          <w:rFonts w:ascii="Times New Roman" w:hAnsi="Times New Roman" w:cs="Times New Roman"/>
          <w:sz w:val="24"/>
          <w:szCs w:val="24"/>
        </w:rPr>
        <w:fldChar w:fldCharType="separate"/>
      </w:r>
      <w:r w:rsidR="00ED1EB8" w:rsidRPr="00ED1EB8">
        <w:rPr>
          <w:rFonts w:ascii="Times New Roman" w:hAnsi="Times New Roman" w:cs="Times New Roman"/>
          <w:noProof/>
          <w:sz w:val="24"/>
          <w:szCs w:val="24"/>
        </w:rPr>
        <w:t>(2)</w:t>
      </w:r>
      <w:r w:rsidR="00ED1EB8">
        <w:rPr>
          <w:rFonts w:ascii="Times New Roman" w:hAnsi="Times New Roman" w:cs="Times New Roman"/>
          <w:sz w:val="24"/>
          <w:szCs w:val="24"/>
        </w:rPr>
        <w:fldChar w:fldCharType="end"/>
      </w:r>
      <w:r w:rsidR="007E5B20">
        <w:rPr>
          <w:rFonts w:ascii="Times New Roman" w:hAnsi="Times New Roman" w:cs="Times New Roman"/>
          <w:color w:val="000000"/>
          <w:sz w:val="24"/>
          <w:szCs w:val="24"/>
        </w:rPr>
        <w:t>.</w:t>
      </w:r>
    </w:p>
    <w:p w14:paraId="459D196E" w14:textId="6CEF41F3" w:rsidR="00FB1117" w:rsidRPr="006E64D2" w:rsidRDefault="00FB1117" w:rsidP="008D39D0">
      <w:pPr>
        <w:spacing w:after="0" w:line="480" w:lineRule="auto"/>
        <w:jc w:val="both"/>
        <w:rPr>
          <w:rFonts w:ascii="Times New Roman" w:hAnsi="Times New Roman" w:cs="Times New Roman"/>
          <w:sz w:val="24"/>
          <w:szCs w:val="24"/>
        </w:rPr>
      </w:pPr>
      <w:r w:rsidRPr="006E64D2">
        <w:rPr>
          <w:rFonts w:ascii="Times New Roman" w:hAnsi="Times New Roman" w:cs="Times New Roman"/>
          <w:sz w:val="24"/>
          <w:szCs w:val="24"/>
        </w:rPr>
        <w:tab/>
        <w:t xml:space="preserve">Faktor-faktor risiko hipertensi ada yang dapat dikontrol dan tidak dapat dikontrol. Faktor yang dapat dikontrol yaitu kegemukan (obesitas), aktivitas fisik, </w:t>
      </w:r>
      <w:r w:rsidRPr="006E64D2">
        <w:rPr>
          <w:rFonts w:ascii="Times New Roman" w:hAnsi="Times New Roman" w:cs="Times New Roman"/>
          <w:sz w:val="24"/>
          <w:szCs w:val="24"/>
        </w:rPr>
        <w:lastRenderedPageBreak/>
        <w:t>dan kebiasaan makan yang tidak sehat, merokok, dan stres. Sedangkan faktor yang tidak dapat dikontrol antara lain keturunan, umur dan jenis kelamin. Seseorang mengalami peningkatan risiko untuk mengalami hipertensi, semakin banyak faktor risiko yang dimiliki maka semakin besar risiko untuk terjadinya hipertensi, untuk itu dengan mencegah faktor risiko tersebut, maka hipertensi diharapkan bisa dikendalikan</w:t>
      </w:r>
      <w:r w:rsidR="00ED1EB8">
        <w:rPr>
          <w:rFonts w:ascii="Times New Roman" w:hAnsi="Times New Roman" w:cs="Times New Roman"/>
          <w:sz w:val="24"/>
          <w:szCs w:val="24"/>
        </w:rPr>
        <w:t xml:space="preserve"> </w:t>
      </w:r>
      <w:r w:rsidR="00ED1EB8">
        <w:rPr>
          <w:rFonts w:ascii="Times New Roman" w:hAnsi="Times New Roman" w:cs="Times New Roman"/>
          <w:sz w:val="24"/>
          <w:szCs w:val="24"/>
        </w:rPr>
        <w:fldChar w:fldCharType="begin" w:fldLock="1"/>
      </w:r>
      <w:r w:rsidR="000E4175">
        <w:rPr>
          <w:rFonts w:ascii="Times New Roman" w:hAnsi="Times New Roman" w:cs="Times New Roman"/>
          <w:sz w:val="24"/>
          <w:szCs w:val="24"/>
        </w:rPr>
        <w:instrText>ADDIN CSL_CITATION {"citationItems":[{"id":"ITEM-1","itemData":{"author":[{"dropping-particle":"","family":"Maulina","given":"Anandila","non-dropping-particle":"","parse-names":false,"suffix":""},{"dropping-particle":"","family":"Irawati","given":"Nuzula","non-dropping-particle":"","parse-names":false,"suffix":""},{"dropping-particle":"","family":"Anggraini","given":"Fika Tri","non-dropping-particle":"","parse-names":false,"suffix":""}],"container-title":"Journal of Agromedicine and Medical Sciences","id":"ITEM-1","issue":"3","issued":{"date-parts":[["2021"]]},"page":"156-161","title":"Analisis Faktor Risiko Kejadian Hipertensi di Puskesmas Karangtengah Kabupaten Wonogiri","type":"article-journal","volume":"7"},"uris":["http://www.mendeley.com/documents/?uuid=9fc6bbbb-ea48-440d-b369-f4227b0368e1"]}],"mendeley":{"formattedCitation":"(7)","plainTextFormattedCitation":"(7)","previouslyFormattedCitation":"(7)"},"properties":{"noteIndex":0},"schema":"https://github.com/citation-style-language/schema/raw/master/csl-citation.json"}</w:instrText>
      </w:r>
      <w:r w:rsidR="00ED1EB8">
        <w:rPr>
          <w:rFonts w:ascii="Times New Roman" w:hAnsi="Times New Roman" w:cs="Times New Roman"/>
          <w:sz w:val="24"/>
          <w:szCs w:val="24"/>
        </w:rPr>
        <w:fldChar w:fldCharType="separate"/>
      </w:r>
      <w:r w:rsidR="00ED1EB8" w:rsidRPr="00ED1EB8">
        <w:rPr>
          <w:rFonts w:ascii="Times New Roman" w:hAnsi="Times New Roman" w:cs="Times New Roman"/>
          <w:noProof/>
          <w:sz w:val="24"/>
          <w:szCs w:val="24"/>
        </w:rPr>
        <w:t>(7)</w:t>
      </w:r>
      <w:r w:rsidR="00ED1EB8">
        <w:rPr>
          <w:rFonts w:ascii="Times New Roman" w:hAnsi="Times New Roman" w:cs="Times New Roman"/>
          <w:sz w:val="24"/>
          <w:szCs w:val="24"/>
        </w:rPr>
        <w:fldChar w:fldCharType="end"/>
      </w:r>
      <w:r w:rsidR="007E5B20">
        <w:rPr>
          <w:rFonts w:ascii="Times New Roman" w:hAnsi="Times New Roman" w:cs="Times New Roman"/>
          <w:color w:val="000000"/>
          <w:sz w:val="24"/>
          <w:szCs w:val="24"/>
        </w:rPr>
        <w:t>.</w:t>
      </w:r>
      <w:r w:rsidRPr="006E64D2">
        <w:rPr>
          <w:rFonts w:ascii="Times New Roman" w:hAnsi="Times New Roman" w:cs="Times New Roman"/>
          <w:sz w:val="24"/>
          <w:szCs w:val="24"/>
        </w:rPr>
        <w:t xml:space="preserve"> </w:t>
      </w:r>
    </w:p>
    <w:p w14:paraId="36E5646F" w14:textId="50A2DA93" w:rsidR="00FB1117" w:rsidRPr="006E64D2" w:rsidRDefault="00FB1117" w:rsidP="008D39D0">
      <w:pPr>
        <w:spacing w:after="0" w:line="480" w:lineRule="auto"/>
        <w:jc w:val="both"/>
        <w:rPr>
          <w:rFonts w:ascii="Times New Roman" w:hAnsi="Times New Roman" w:cs="Times New Roman"/>
          <w:sz w:val="24"/>
          <w:szCs w:val="24"/>
        </w:rPr>
      </w:pPr>
      <w:r w:rsidRPr="006E64D2">
        <w:rPr>
          <w:rFonts w:ascii="Times New Roman" w:hAnsi="Times New Roman" w:cs="Times New Roman"/>
          <w:sz w:val="24"/>
          <w:szCs w:val="24"/>
        </w:rPr>
        <w:tab/>
        <w:t>Salah satu cara untuk mengatasi masalah kesehatan adalah dengan pencegahan terhadap hipertensi bagi masyarakat. Pencegahan atau pengendalian hipertensi yang perlu dilakukan oleh semua penderita hipertensi agar tidak terjadi tekanan darah tinggi yang lebih parah, tetapi tidak semua penderita hipertensi melakukan pengendalian terhadap penyakit tersebut. Hal ini disebabkan penderita tidak sama, tingginya kasus hipertensi dapat dilihat oleh beberapa faktor masyarakat sudah mengetahui tentang penyakit hipertensi yang di deritanya tetapi tidak ada tindakan dan upaya pengendalian yang dilakukan, atau masyarakat sama sekali tidak mengetahui memiliki hipertensi. Dengan pengetahuan yang rendah mengenai perilaku pengendalian tekanan darah maka penyakit hipertensi juga akan sulit untuk diatasi</w:t>
      </w:r>
      <w:r w:rsidR="007E5B20">
        <w:rPr>
          <w:rFonts w:ascii="Times New Roman" w:hAnsi="Times New Roman" w:cs="Times New Roman"/>
          <w:sz w:val="24"/>
          <w:szCs w:val="24"/>
        </w:rPr>
        <w:t xml:space="preserve"> </w:t>
      </w:r>
      <w:r w:rsidR="00ED1EB8">
        <w:rPr>
          <w:rFonts w:ascii="Times New Roman" w:hAnsi="Times New Roman" w:cs="Times New Roman"/>
          <w:sz w:val="24"/>
          <w:szCs w:val="24"/>
        </w:rPr>
        <w:fldChar w:fldCharType="begin" w:fldLock="1"/>
      </w:r>
      <w:r w:rsidR="000E4175">
        <w:rPr>
          <w:rFonts w:ascii="Times New Roman" w:hAnsi="Times New Roman" w:cs="Times New Roman"/>
          <w:sz w:val="24"/>
          <w:szCs w:val="24"/>
        </w:rPr>
        <w:instrText>ADDIN CSL_CITATION {"citationItems":[{"id":"ITEM-1","itemData":{"DOI":"10.33085/jkg.v1i2.3914","abstract":"Hipertensi adalah gangguan pada pembuluh darah yang mengakibatkan terhambatnya  suplai oksigen dan zat gizi ke jaringan tubuh. Angka kasus hipertensi di wilayah kerja UPTD Puskesmas Perawatan Plus Teluk Dalam Kabupaten Nias Selatan pada tahun 2017 ada 236 kasus dengan usia dewasa muda (usia produktif) yaitu 20-40 tahun (122 orang atau 51,7%) tidak berbeda jauh dari pada penderita usia &gt;40 tahun (114 orang atau 48,3%). Penelitian menggunakan Mixed Metodh dengan pendekatan kuantitatif ke kualitatif. Sampel kasus berjumlah 76 orang dan sampel control 76 orang, sehingga total seluruh sampel 152. Analisis data menggunakan uji Chi Square (bivariat), dan  uji regresi logistic berganda. Penelitian menunjukkan ada hubungan yang signifikan antara faktor resiko genetik dengan kejadian hipertensi p= 0,014, faktor resiko kebiasaan olahraga dengan kejadian hipertensi p=0,009, faktor resiko konsumsi alkohol dengan kejadian hipertensi p=0.013, faktor resiko pengetahuan dengan kejadian hipertensi  p=0,001 dan  adanya hubungan faktor resiko sikap dengan kejadian hipertensi. Hasil analisis multivariat menunjukkan bahwa faktor resiko genetik mempunyai pengaruh lebih besar  terhadap kejadian hipertensi p(0,010) dengan keeratan hubungan Exp (B)= 2,608. Hasil penelitian ini bahwa adanya pengaruh faktor resiko genetik,kebiasaan olahraga,mengonsumsi alkohol,pengetahuan dan sikap terhadap kejadian hipertensi. Dari hasil penelitian ini disarankan UPTD Puskesmas Perawatan Plus Teluk Dalam untuk melaksanakan program tensi gratis bagi pendertita hipertensi","author":[{"dropping-particle":"","family":"Sarumaha","given":"Erna Krisnawati","non-dropping-particle":"","parse-names":false,"suffix":""},{"dropping-particle":"","family":"Diana","given":"Vivi Eulis","non-dropping-particle":"","parse-names":false,"suffix":""}],"container-title":"Jurnal Kesehatan Global","id":"ITEM-1","issue":"2","issued":{"date-parts":[["2018"]]},"page":"70","title":"Faktor Risiko Kejadian Hipertensi Pada Usia Dewasa Muda di UPTD Puskesmas Perawatan Plus Teluk Dalam Kabupaten Nias Selatan","type":"article-journal","volume":"1"},"uris":["http://www.mendeley.com/documents/?uuid=82aef143-f7e8-48d1-bda1-6b21b4813d03"]}],"mendeley":{"formattedCitation":"(8)","plainTextFormattedCitation":"(8)","previouslyFormattedCitation":"(8)"},"properties":{"noteIndex":0},"schema":"https://github.com/citation-style-language/schema/raw/master/csl-citation.json"}</w:instrText>
      </w:r>
      <w:r w:rsidR="00ED1EB8">
        <w:rPr>
          <w:rFonts w:ascii="Times New Roman" w:hAnsi="Times New Roman" w:cs="Times New Roman"/>
          <w:sz w:val="24"/>
          <w:szCs w:val="24"/>
        </w:rPr>
        <w:fldChar w:fldCharType="separate"/>
      </w:r>
      <w:r w:rsidR="00ED1EB8" w:rsidRPr="00ED1EB8">
        <w:rPr>
          <w:rFonts w:ascii="Times New Roman" w:hAnsi="Times New Roman" w:cs="Times New Roman"/>
          <w:noProof/>
          <w:sz w:val="24"/>
          <w:szCs w:val="24"/>
        </w:rPr>
        <w:t>(8)</w:t>
      </w:r>
      <w:r w:rsidR="00ED1EB8">
        <w:rPr>
          <w:rFonts w:ascii="Times New Roman" w:hAnsi="Times New Roman" w:cs="Times New Roman"/>
          <w:sz w:val="24"/>
          <w:szCs w:val="24"/>
        </w:rPr>
        <w:fldChar w:fldCharType="end"/>
      </w:r>
      <w:r w:rsidR="007E5B20">
        <w:rPr>
          <w:rFonts w:ascii="Times New Roman" w:hAnsi="Times New Roman" w:cs="Times New Roman"/>
          <w:color w:val="000000"/>
          <w:sz w:val="24"/>
          <w:szCs w:val="24"/>
        </w:rPr>
        <w:t>.</w:t>
      </w:r>
      <w:r w:rsidRPr="006E64D2">
        <w:rPr>
          <w:rFonts w:ascii="Times New Roman" w:hAnsi="Times New Roman" w:cs="Times New Roman"/>
          <w:sz w:val="24"/>
          <w:szCs w:val="24"/>
        </w:rPr>
        <w:t xml:space="preserve"> </w:t>
      </w:r>
      <w:r w:rsidR="00ED1EB8">
        <w:rPr>
          <w:rFonts w:ascii="Times New Roman" w:hAnsi="Times New Roman" w:cs="Times New Roman"/>
          <w:sz w:val="24"/>
          <w:szCs w:val="24"/>
        </w:rPr>
        <w:t xml:space="preserve"> </w:t>
      </w:r>
    </w:p>
    <w:p w14:paraId="194AB724" w14:textId="342ECB15" w:rsidR="00FB1117" w:rsidRPr="006E64D2" w:rsidRDefault="00FB1117" w:rsidP="008D39D0">
      <w:pPr>
        <w:spacing w:after="0" w:line="480" w:lineRule="auto"/>
        <w:jc w:val="both"/>
        <w:rPr>
          <w:rFonts w:ascii="Times New Roman" w:hAnsi="Times New Roman" w:cs="Times New Roman"/>
          <w:sz w:val="24"/>
          <w:szCs w:val="24"/>
        </w:rPr>
      </w:pPr>
      <w:r w:rsidRPr="006E64D2">
        <w:rPr>
          <w:rFonts w:ascii="Times New Roman" w:hAnsi="Times New Roman" w:cs="Times New Roman"/>
          <w:sz w:val="24"/>
          <w:szCs w:val="24"/>
        </w:rPr>
        <w:tab/>
        <w:t>Hasil penelitian yang dilakukan Hamria dkk, yang berjudul Hubungan Pola Hidup Penderita Hipertensi dengan Kejadian Hipertensi di Wilayah Kerja Puskesmas Batalaiworu Kabupaten Muna menunjukkan terdapat hubungan yang signifikan antara faktor-faktor yang berhubungan dengan kejadian hipertensi pada masyarakat yaitu keluarga, kebiasaan merokok, asupan garam, dan aktivitas/olahraga</w:t>
      </w:r>
      <w:r w:rsidR="007E5B20">
        <w:rPr>
          <w:rFonts w:ascii="Times New Roman" w:hAnsi="Times New Roman" w:cs="Times New Roman"/>
          <w:sz w:val="24"/>
          <w:szCs w:val="24"/>
        </w:rPr>
        <w:t xml:space="preserve"> </w:t>
      </w:r>
      <w:r w:rsidR="000E4175">
        <w:rPr>
          <w:rFonts w:ascii="Times New Roman" w:hAnsi="Times New Roman" w:cs="Times New Roman"/>
          <w:sz w:val="24"/>
          <w:szCs w:val="24"/>
        </w:rPr>
        <w:fldChar w:fldCharType="begin" w:fldLock="1"/>
      </w:r>
      <w:r w:rsidR="000E4175">
        <w:rPr>
          <w:rFonts w:ascii="Times New Roman" w:hAnsi="Times New Roman" w:cs="Times New Roman"/>
          <w:sz w:val="24"/>
          <w:szCs w:val="24"/>
        </w:rPr>
        <w:instrText>ADDIN CSL_CITATION {"citationItems":[{"id":"ITEM-1","itemData":{"abstract":"Hipertensi merupakan masalah kesehatan terbesar di dunia karena tingginya tingkat prevalensi dan berhubungan dengan peningkatan resiko penyakit kardiovaskular. Secara global, hipertensi telah mencapai angka hingga 74,5 juta jiwa sedangkan di Indonesia berdasarkan pengukuran tekanan darah pada umur ≥18 tahun adalah sebesar 25,8%. Upaya penanganan terhadap penderita hipertensi dititik beratkan pada faktor yang masih bisa dikendalikan seperti mengubah pola hidup yang negatif dari penderita hipertensi itu sendiri. Tujuan penelitian ini adalah diketahuinya hubungan antara pola hidup penderita hipertensi dengan kejadian hipertensi di Wilayah Kerja Puskesmas Batalaiworu Kabupaten Muna. Jenis penelitian yang digunakan adalah deskriptif analitik dengan menggunakan pendekatan Cross Sectional Study. Sampel dalam penelitian ini adalah 46 penderita hipertensi. Teknik penarikan sampel menggunakan teknik purposive sampling. Variabel yang diteliti terdiri dari variabel terikat yaitu kejadian hipertensi dan variabel bebas yaitu pola hidup. Analisis yang digunakan adalah univariat dan bivariat. Hasil penelitian menunjukan bahwa ada hubungan pola hidup penderita dengan kejadian hipertensi dengan nilai p= 0,000. Simpulan pada penelitian ini yaitu. Ada hubungan pola hidup penderita hipertensi dengan kejadian hipertensi di wilayah kerja Puskesmas Batalaiworu Kabupaten Muna,diharapkan masyrakat dapat meningkatkan pola hidup sehat dengan cara melakukan olahraga dan mengurangi makan makanan yang berlemak guna mencegah terjadinya hipertensi. Absctract.","author":[{"dropping-particle":"","family":"Hamria","given":"","non-dropping-particle":"","parse-names":false,"suffix":""},{"dropping-particle":"","family":"Mien","given":"","non-dropping-particle":"","parse-names":false,"suffix":""},{"dropping-particle":"","family":"Saranani","given":"Muhaimin","non-dropping-particle":"","parse-names":false,"suffix":""}],"container-title":"Jurnal Keperawatan","id":"ITEM-1","issue":"1","issued":{"date-parts":[["2020"]]},"page":"17-21","title":"Hubungan Pola Hidup Penderita Hipertensi Dengan Kejadian Hipertensi Di Wilayah Kerja Puskesmas Batalaiworu Kabupaten Muna","type":"article-journal","volume":"4"},"uris":["http://www.mendeley.com/documents/?uuid=0241b019-a5a1-4c3b-a461-271fa528c5a0"]}],"mendeley":{"formattedCitation":"(9)","plainTextFormattedCitation":"(9)","previouslyFormattedCitation":"(9)"},"properties":{"noteIndex":0},"schema":"https://github.com/citation-style-language/schema/raw/master/csl-citation.json"}</w:instrText>
      </w:r>
      <w:r w:rsidR="000E4175">
        <w:rPr>
          <w:rFonts w:ascii="Times New Roman" w:hAnsi="Times New Roman" w:cs="Times New Roman"/>
          <w:sz w:val="24"/>
          <w:szCs w:val="24"/>
        </w:rPr>
        <w:fldChar w:fldCharType="separate"/>
      </w:r>
      <w:r w:rsidR="000E4175" w:rsidRPr="000E4175">
        <w:rPr>
          <w:rFonts w:ascii="Times New Roman" w:hAnsi="Times New Roman" w:cs="Times New Roman"/>
          <w:noProof/>
          <w:sz w:val="24"/>
          <w:szCs w:val="24"/>
        </w:rPr>
        <w:t>(9)</w:t>
      </w:r>
      <w:r w:rsidR="000E4175">
        <w:rPr>
          <w:rFonts w:ascii="Times New Roman" w:hAnsi="Times New Roman" w:cs="Times New Roman"/>
          <w:sz w:val="24"/>
          <w:szCs w:val="24"/>
        </w:rPr>
        <w:fldChar w:fldCharType="end"/>
      </w:r>
      <w:r w:rsidR="007E5B20">
        <w:rPr>
          <w:rFonts w:ascii="Times New Roman" w:hAnsi="Times New Roman" w:cs="Times New Roman"/>
          <w:color w:val="000000"/>
          <w:sz w:val="24"/>
          <w:szCs w:val="24"/>
        </w:rPr>
        <w:t>.</w:t>
      </w:r>
      <w:r w:rsidRPr="006E64D2">
        <w:rPr>
          <w:rFonts w:ascii="Times New Roman" w:hAnsi="Times New Roman" w:cs="Times New Roman"/>
          <w:sz w:val="24"/>
          <w:szCs w:val="24"/>
        </w:rPr>
        <w:t xml:space="preserve"> Hal ini juga sesuai dengan penelitian Yosi yang </w:t>
      </w:r>
      <w:r w:rsidRPr="006E64D2">
        <w:rPr>
          <w:rFonts w:ascii="Times New Roman" w:hAnsi="Times New Roman" w:cs="Times New Roman"/>
          <w:sz w:val="24"/>
          <w:szCs w:val="24"/>
        </w:rPr>
        <w:lastRenderedPageBreak/>
        <w:t>menyatakan bahwa ada hubungan antara asupan garam, konsumsi makanan berlemak, merokok dan olahraga dengan kejadian hipertensi</w:t>
      </w:r>
      <w:r w:rsidR="000E4175">
        <w:rPr>
          <w:rFonts w:ascii="Times New Roman" w:hAnsi="Times New Roman" w:cs="Times New Roman"/>
          <w:sz w:val="24"/>
          <w:szCs w:val="24"/>
        </w:rPr>
        <w:t xml:space="preserve"> </w:t>
      </w:r>
      <w:r w:rsidR="000E4175">
        <w:rPr>
          <w:rFonts w:ascii="Times New Roman" w:hAnsi="Times New Roman" w:cs="Times New Roman"/>
          <w:sz w:val="24"/>
          <w:szCs w:val="24"/>
        </w:rPr>
        <w:fldChar w:fldCharType="begin" w:fldLock="1"/>
      </w:r>
      <w:r w:rsidR="000E4175">
        <w:rPr>
          <w:rFonts w:ascii="Times New Roman" w:hAnsi="Times New Roman" w:cs="Times New Roman"/>
          <w:sz w:val="24"/>
          <w:szCs w:val="24"/>
        </w:rPr>
        <w:instrText>ADDIN CSL_CITATION {"citationItems":[{"id":"ITEM-1","itemData":{"abstract":"Meningkatnya prevalensi hipertensi pada umumnya disebabkan karena adanya perubahan gaya hidup, sehingga menyebabkan terjadinya pergeseran pola penyakit dari penyakit-penyakit infeksi bergeser ke penyakit-penyakit chronic degenerative seperti hipertensi. Tujuan penelitian untuk mengetahui faktor yng berhubungan dengan kejadian hipertensi di Desa Kemingking Dalam Kabupaten Muaro Jambi. Desain penelitian adalah case control. Penelitian dilakukan di Desa Kemingking Dalam pada bulan Agustus 2019. Sampel penelitian adalah penderita hipertensi (kasus) dan bukan penderita hipertensi (kontrol) dengan perbandingan 1:1 sehingga jumlah sampel sebanyak 120 orang. Teknik pengambilan sampel adalah purposive sampling. Pengumpulan data menggunakan kuesioner. Data dianalisis menggunakan uji chi-square. Hasil penelitian diketahui 50% responden memiliki perilaku tidak merokok, 40% responden tidak mengkonsumsi kopi, 59,2% responden tidak mengalami stres, 63,3% responden memiliki IMT normal, 50% responden tidak mengkonsumsi garam, 48,3% responden jarang menggunakan minyak jelantah. Hasil bivariat menunjukkan tidak ada hubungan antara perilaku merokok (p=0,584), konsumsi kopi (p=0,671), stress (p=1,000), konsumsi garam (p=0,100) dan penggunaan minyak jelantah (p=0,762) dengan kejadian hipertensi. Ada hubungan antara obesitas (p=0,014) dengan kejadian hipertensi. Faktor yang berhubungan dengan kejadian hipertensi wilayah kerja Puskesmas Kemingking Dalam adalah obesitas. Untuk itu disarankan agar melakukan olah raga secara teratur dan diet seimbang","author":[{"dropping-particle":"","family":"Fitriayani","given":"Yosi","non-dropping-particle":"","parse-names":false,"suffix":""},{"dropping-particle":"","family":"Wuni","given":"Cici","non-dropping-particle":"","parse-names":false,"suffix":""}],"container-title":"Journal of Healthcare Technology and medicine","id":"ITEM-1","issue":"1","issued":{"date-parts":[["2020"]]},"page":"449-458","title":"Faktor Yang Berhubungan dengan Kejadian Hipertensi Esensial di Desa Kemingking dalam Kabupaten Muaro Jambi","type":"article-journal","volume":"6"},"uris":["http://www.mendeley.com/documents/?uuid=904c353e-355c-4dbc-995d-8f20e00d8308"]}],"mendeley":{"formattedCitation":"(10)","plainTextFormattedCitation":"(10)","previouslyFormattedCitation":"(10)"},"properties":{"noteIndex":0},"schema":"https://github.com/citation-style-language/schema/raw/master/csl-citation.json"}</w:instrText>
      </w:r>
      <w:r w:rsidR="000E4175">
        <w:rPr>
          <w:rFonts w:ascii="Times New Roman" w:hAnsi="Times New Roman" w:cs="Times New Roman"/>
          <w:sz w:val="24"/>
          <w:szCs w:val="24"/>
        </w:rPr>
        <w:fldChar w:fldCharType="separate"/>
      </w:r>
      <w:r w:rsidR="000E4175" w:rsidRPr="000E4175">
        <w:rPr>
          <w:rFonts w:ascii="Times New Roman" w:hAnsi="Times New Roman" w:cs="Times New Roman"/>
          <w:noProof/>
          <w:sz w:val="24"/>
          <w:szCs w:val="24"/>
        </w:rPr>
        <w:t>(10)</w:t>
      </w:r>
      <w:r w:rsidR="000E4175">
        <w:rPr>
          <w:rFonts w:ascii="Times New Roman" w:hAnsi="Times New Roman" w:cs="Times New Roman"/>
          <w:sz w:val="24"/>
          <w:szCs w:val="24"/>
        </w:rPr>
        <w:fldChar w:fldCharType="end"/>
      </w:r>
      <w:r w:rsidRPr="006E64D2">
        <w:rPr>
          <w:rFonts w:ascii="Times New Roman" w:hAnsi="Times New Roman" w:cs="Times New Roman"/>
          <w:sz w:val="24"/>
          <w:szCs w:val="24"/>
        </w:rPr>
        <w:t>. Penelitian Jumriani menyatakan terjadinya hipertensi disebabkan beberapa hal yang saling mempengaruhi yaitu genetik, obesitas, dan kebiasaan mengonsumsi makanan berlemak</w:t>
      </w:r>
      <w:r w:rsidR="007E5B20">
        <w:rPr>
          <w:rFonts w:ascii="Times New Roman" w:hAnsi="Times New Roman" w:cs="Times New Roman"/>
          <w:sz w:val="24"/>
          <w:szCs w:val="24"/>
        </w:rPr>
        <w:t xml:space="preserve"> </w:t>
      </w:r>
      <w:r w:rsidR="000E4175">
        <w:rPr>
          <w:rFonts w:ascii="Times New Roman" w:hAnsi="Times New Roman" w:cs="Times New Roman"/>
          <w:color w:val="000000"/>
          <w:sz w:val="24"/>
          <w:szCs w:val="24"/>
        </w:rPr>
        <w:t xml:space="preserve"> </w:t>
      </w:r>
      <w:r w:rsidR="000E4175">
        <w:rPr>
          <w:rFonts w:ascii="Times New Roman" w:hAnsi="Times New Roman" w:cs="Times New Roman"/>
          <w:color w:val="000000"/>
          <w:sz w:val="24"/>
          <w:szCs w:val="24"/>
        </w:rPr>
        <w:fldChar w:fldCharType="begin" w:fldLock="1"/>
      </w:r>
      <w:r w:rsidR="009A49A1">
        <w:rPr>
          <w:rFonts w:ascii="Times New Roman" w:hAnsi="Times New Roman" w:cs="Times New Roman"/>
          <w:color w:val="000000"/>
          <w:sz w:val="24"/>
          <w:szCs w:val="24"/>
        </w:rPr>
        <w:instrText>ADDIN CSL_CITATION {"citationItems":[{"id":"ITEM-1","itemData":{"abstract":"Hipertensi merupakan peningkatan tekanan darah abnormal yang dapat menjadi penyebab utama timbulnya penyakit kardiovaskuler. Oleh karena prevalensi hipertensi yang masih cukup tinggi di Indonesia, maka pemerintah mencanangkan program deteksi dini penyakit tidak menular (PTM) yakni posbindu guna mengendalikan faktor risiko yang ada. Penelitian ini bertujuan untuk mengetahui faktor yang berhubungan dengan hipertensi pada pengunjung posbindu di wilayah kerja Puskesmas Ballaparang Kota Makassar Tahun 2018. Jenis penelitian yang digunakan adalah observasional analitik dengan desain penelitian crossectional study, Populasi penelitian adalah masyarakat di wilayah kerja puskesmas ballaparang (18-60 tahun) yang melakukan kunjungan posbindu pada bulan April 2018. Besar sampel adalah 95 orang yang diperoleh dengan metode purposive sampling. Analisis data yang dilakukan adalah univariat dan bivariat dengan uji chi-square. Hasil penelitian menunjukkan bahwa terdapat hubungan antara variabel riwayat keluarga (p=0,000), obesitas sentral (p=0,033), dan merokok (p=0,024) dengan kejadian hipertensi, sedangkan variabel yang tidak berhubungan dengan hipertensi adalah IMT (p=0,497) dan stres (p=0,330). Kesimpulan dari penelitian bahwa ada hubungan antara riwayat keluarga, obesitas sentral, dan merokok dengan hipertensi pada pengunjung posbindu di wilayah kerja Puskesmas Ballaparang Kota Makassar Tahun 2018.","author":[{"dropping-particle":"","family":"Ansar J, Dwinata I","given":"M. Apriani","non-dropping-particle":"","parse-names":false,"suffix":""}],"container-title":"Jurnal Nasional Ilmu Kesehatan","id":"ITEM-1","issue":"3","issued":{"date-parts":[["2019"]]},"page":"28-35","title":"Determinan Kejadian Hipertensi Pada Pengunjung Posbindu Di Wilayah Kerja Puskesmas Ballaparang Kota Makassar","type":"article-journal","volume":"1"},"uris":["http://www.mendeley.com/documents/?uuid=58889d4e-50fd-40e6-b8c2-68086aae2e9a"]}],"mendeley":{"formattedCitation":"(11)","plainTextFormattedCitation":"(11)","previouslyFormattedCitation":"(11)"},"properties":{"noteIndex":0},"schema":"https://github.com/citation-style-language/schema/raw/master/csl-citation.json"}</w:instrText>
      </w:r>
      <w:r w:rsidR="000E4175">
        <w:rPr>
          <w:rFonts w:ascii="Times New Roman" w:hAnsi="Times New Roman" w:cs="Times New Roman"/>
          <w:color w:val="000000"/>
          <w:sz w:val="24"/>
          <w:szCs w:val="24"/>
        </w:rPr>
        <w:fldChar w:fldCharType="separate"/>
      </w:r>
      <w:r w:rsidR="000E4175" w:rsidRPr="000E4175">
        <w:rPr>
          <w:rFonts w:ascii="Times New Roman" w:hAnsi="Times New Roman" w:cs="Times New Roman"/>
          <w:noProof/>
          <w:color w:val="000000"/>
          <w:sz w:val="24"/>
          <w:szCs w:val="24"/>
        </w:rPr>
        <w:t>(11)</w:t>
      </w:r>
      <w:r w:rsidR="000E4175">
        <w:rPr>
          <w:rFonts w:ascii="Times New Roman" w:hAnsi="Times New Roman" w:cs="Times New Roman"/>
          <w:color w:val="000000"/>
          <w:sz w:val="24"/>
          <w:szCs w:val="24"/>
        </w:rPr>
        <w:fldChar w:fldCharType="end"/>
      </w:r>
      <w:r w:rsidR="007E5B20">
        <w:rPr>
          <w:rFonts w:ascii="Times New Roman" w:hAnsi="Times New Roman" w:cs="Times New Roman"/>
          <w:color w:val="000000"/>
          <w:sz w:val="24"/>
          <w:szCs w:val="24"/>
        </w:rPr>
        <w:t>.</w:t>
      </w:r>
      <w:r w:rsidRPr="006E64D2">
        <w:rPr>
          <w:rFonts w:ascii="Times New Roman" w:hAnsi="Times New Roman" w:cs="Times New Roman"/>
          <w:sz w:val="24"/>
          <w:szCs w:val="24"/>
        </w:rPr>
        <w:t xml:space="preserve"> </w:t>
      </w:r>
    </w:p>
    <w:p w14:paraId="6260981F" w14:textId="22376DDE" w:rsidR="00FB1117" w:rsidRPr="006E64D2" w:rsidRDefault="00FB1117" w:rsidP="008D39D0">
      <w:pPr>
        <w:spacing w:after="0" w:line="480" w:lineRule="auto"/>
        <w:jc w:val="both"/>
        <w:rPr>
          <w:rFonts w:ascii="Times New Roman" w:hAnsi="Times New Roman" w:cs="Times New Roman"/>
          <w:sz w:val="24"/>
          <w:szCs w:val="24"/>
        </w:rPr>
      </w:pPr>
      <w:r w:rsidRPr="006E64D2">
        <w:rPr>
          <w:rFonts w:ascii="Times New Roman" w:hAnsi="Times New Roman" w:cs="Times New Roman"/>
          <w:sz w:val="24"/>
          <w:szCs w:val="24"/>
        </w:rPr>
        <w:tab/>
        <w:t>Di Sumatera Utara sendiri, sebesar 5,52% penduduk mengalami hipertensi. Populasi yang semakin tua dan penuaan adalah faktor risiko utama bagi perkembangan hipertensi dan diabetes, sebagaimana penyakit ginjal kronis</w:t>
      </w:r>
      <w:r w:rsidR="007E5B20">
        <w:rPr>
          <w:rFonts w:ascii="Times New Roman" w:hAnsi="Times New Roman" w:cs="Times New Roman"/>
          <w:sz w:val="24"/>
          <w:szCs w:val="24"/>
        </w:rPr>
        <w:t xml:space="preserve"> </w:t>
      </w:r>
      <w:r w:rsidR="009A49A1">
        <w:rPr>
          <w:rFonts w:ascii="Times New Roman" w:hAnsi="Times New Roman" w:cs="Times New Roman"/>
          <w:sz w:val="24"/>
          <w:szCs w:val="24"/>
        </w:rPr>
        <w:fldChar w:fldCharType="begin" w:fldLock="1"/>
      </w:r>
      <w:r w:rsidR="009A49A1">
        <w:rPr>
          <w:rFonts w:ascii="Times New Roman" w:hAnsi="Times New Roman" w:cs="Times New Roman"/>
          <w:sz w:val="24"/>
          <w:szCs w:val="24"/>
        </w:rPr>
        <w:instrText>ADDIN CSL_CITATION {"citationItems":[{"id":"ITEM-1","itemData":{"abstract":"Berdasarkan data BKKBN Provinsi Sumatera Utara, dari 2.259.714 PUS tahun 2019, sebanyak 1.572.121 (69,57%) diantaranya merupakan peserta KB aktif. KB suntik menjadi jenis kontrasepsi terbanyak digunakan yaitu sebesar 31,72%, diikuti Pil sebesar 27,36%, Implan sebesar 16,16%, Alat Kontrasepsi Dalam Rahim (AKDR) sebesar 8,99%, Kondom sebesar 7,87%. Jenis kontrasepsi yang paling sedikit digunakan adalah Metode Operasi Pria (MOP), yaitu sebesar 0,79%.","author":[{"dropping-particle":"","family":"Dinas Kesehatan Provinsi Sumatera Utara","given":"","non-dropping-particle":"","parse-names":false,"suffix":""}],"id":"ITEM-1","issued":{"date-parts":[["2019"]]},"title":"Profil Kesehatan Provinsi Sumatera Utara","type":"article-journal"},"uris":["http://www.mendeley.com/documents/?uuid=6f65f270-b24f-4efb-be18-ba4870c7df3d"]}],"mendeley":{"formattedCitation":"(12)","plainTextFormattedCitation":"(12)","previouslyFormattedCitation":"(12)"},"properties":{"noteIndex":0},"schema":"https://github.com/citation-style-language/schema/raw/master/csl-citation.json"}</w:instrText>
      </w:r>
      <w:r w:rsidR="009A49A1">
        <w:rPr>
          <w:rFonts w:ascii="Times New Roman" w:hAnsi="Times New Roman" w:cs="Times New Roman"/>
          <w:sz w:val="24"/>
          <w:szCs w:val="24"/>
        </w:rPr>
        <w:fldChar w:fldCharType="separate"/>
      </w:r>
      <w:r w:rsidR="009A49A1" w:rsidRPr="009A49A1">
        <w:rPr>
          <w:rFonts w:ascii="Times New Roman" w:hAnsi="Times New Roman" w:cs="Times New Roman"/>
          <w:noProof/>
          <w:sz w:val="24"/>
          <w:szCs w:val="24"/>
        </w:rPr>
        <w:t>(12)</w:t>
      </w:r>
      <w:r w:rsidR="009A49A1">
        <w:rPr>
          <w:rFonts w:ascii="Times New Roman" w:hAnsi="Times New Roman" w:cs="Times New Roman"/>
          <w:sz w:val="24"/>
          <w:szCs w:val="24"/>
        </w:rPr>
        <w:fldChar w:fldCharType="end"/>
      </w:r>
      <w:r w:rsidR="007E5B20">
        <w:rPr>
          <w:rFonts w:ascii="Times New Roman" w:hAnsi="Times New Roman" w:cs="Times New Roman"/>
          <w:color w:val="000000"/>
          <w:sz w:val="24"/>
          <w:szCs w:val="24"/>
        </w:rPr>
        <w:t>.</w:t>
      </w:r>
      <w:r w:rsidRPr="006E64D2">
        <w:rPr>
          <w:rFonts w:ascii="Times New Roman" w:hAnsi="Times New Roman" w:cs="Times New Roman"/>
          <w:sz w:val="24"/>
          <w:szCs w:val="24"/>
        </w:rPr>
        <w:t xml:space="preserve"> </w:t>
      </w:r>
    </w:p>
    <w:p w14:paraId="2EB8D85F" w14:textId="74156F3D" w:rsidR="00FB1117" w:rsidRPr="006E64D2" w:rsidRDefault="00FB1117" w:rsidP="007E197B">
      <w:pPr>
        <w:spacing w:after="0" w:line="480" w:lineRule="auto"/>
        <w:jc w:val="both"/>
        <w:rPr>
          <w:rFonts w:ascii="Times New Roman" w:hAnsi="Times New Roman" w:cs="Times New Roman"/>
          <w:sz w:val="24"/>
          <w:szCs w:val="24"/>
        </w:rPr>
      </w:pPr>
      <w:r w:rsidRPr="006E64D2">
        <w:rPr>
          <w:rFonts w:ascii="Times New Roman" w:hAnsi="Times New Roman" w:cs="Times New Roman"/>
          <w:sz w:val="24"/>
          <w:szCs w:val="24"/>
        </w:rPr>
        <w:tab/>
        <w:t>Menurut data yang diperoleh dari Dinas Kesehatan Kabupaten Tapanuli Selatan pada tahun 201</w:t>
      </w:r>
      <w:r w:rsidR="008E5B68">
        <w:rPr>
          <w:rFonts w:ascii="Times New Roman" w:hAnsi="Times New Roman" w:cs="Times New Roman"/>
          <w:sz w:val="24"/>
          <w:szCs w:val="24"/>
        </w:rPr>
        <w:t>7</w:t>
      </w:r>
      <w:r w:rsidRPr="006E64D2">
        <w:rPr>
          <w:rFonts w:ascii="Times New Roman" w:hAnsi="Times New Roman" w:cs="Times New Roman"/>
          <w:sz w:val="24"/>
          <w:szCs w:val="24"/>
        </w:rPr>
        <w:t xml:space="preserve"> penyakit hipertensi  menempati urutan ke 6 dari data sepuluh penyakit terbesar yaitu dengan jumlah penderita hipertensi sebesar </w:t>
      </w:r>
      <w:r w:rsidR="008E5B68">
        <w:rPr>
          <w:rFonts w:ascii="Times New Roman" w:hAnsi="Times New Roman" w:cs="Times New Roman"/>
          <w:sz w:val="24"/>
          <w:szCs w:val="24"/>
        </w:rPr>
        <w:t xml:space="preserve">(5,89%). </w:t>
      </w:r>
      <w:r w:rsidR="00AC0E28">
        <w:rPr>
          <w:rFonts w:ascii="Times New Roman" w:hAnsi="Times New Roman" w:cs="Times New Roman"/>
          <w:sz w:val="24"/>
          <w:szCs w:val="24"/>
        </w:rPr>
        <w:t xml:space="preserve">Pada tahun 2018 </w:t>
      </w:r>
      <w:r w:rsidR="00AC0E28" w:rsidRPr="006E64D2">
        <w:rPr>
          <w:rFonts w:ascii="Times New Roman" w:hAnsi="Times New Roman" w:cs="Times New Roman"/>
          <w:sz w:val="24"/>
          <w:szCs w:val="24"/>
        </w:rPr>
        <w:t>terjadi peningkatan jumlah penderita hipertensi menjadi</w:t>
      </w:r>
      <w:r w:rsidR="00AC0E28">
        <w:rPr>
          <w:rFonts w:ascii="Times New Roman" w:hAnsi="Times New Roman" w:cs="Times New Roman"/>
          <w:sz w:val="24"/>
          <w:szCs w:val="24"/>
        </w:rPr>
        <w:t xml:space="preserve"> (6,1%). </w:t>
      </w:r>
      <w:r w:rsidR="00AC0E28" w:rsidRPr="006E64D2">
        <w:rPr>
          <w:rFonts w:ascii="Times New Roman" w:hAnsi="Times New Roman" w:cs="Times New Roman"/>
          <w:sz w:val="24"/>
          <w:szCs w:val="24"/>
        </w:rPr>
        <w:t>Pada tahun 20</w:t>
      </w:r>
      <w:r w:rsidR="00AC0E28">
        <w:rPr>
          <w:rFonts w:ascii="Times New Roman" w:hAnsi="Times New Roman" w:cs="Times New Roman"/>
          <w:sz w:val="24"/>
          <w:szCs w:val="24"/>
        </w:rPr>
        <w:t>19</w:t>
      </w:r>
      <w:r w:rsidR="00AC0E28" w:rsidRPr="006E64D2">
        <w:rPr>
          <w:rFonts w:ascii="Times New Roman" w:hAnsi="Times New Roman" w:cs="Times New Roman"/>
          <w:sz w:val="24"/>
          <w:szCs w:val="24"/>
        </w:rPr>
        <w:t xml:space="preserve"> terjadi peningkatan jumlah penderita hipertensi menjadi </w:t>
      </w:r>
      <w:r w:rsidRPr="006E64D2">
        <w:rPr>
          <w:rFonts w:ascii="Times New Roman" w:hAnsi="Times New Roman" w:cs="Times New Roman"/>
          <w:sz w:val="24"/>
          <w:szCs w:val="24"/>
        </w:rPr>
        <w:t>(6,36%). Pada tahun 2020 terjadi peningkatan jumlah penderita hipertensi menjadi (7,083%), dan tahun 2021 kembali meningkat menjadi (8,30%), sehingga hipertensi menempati urutan ke 5 dari 10 penyakit terbesar.</w:t>
      </w:r>
    </w:p>
    <w:p w14:paraId="045178B3" w14:textId="77777777" w:rsidR="00FB1117" w:rsidRPr="006E64D2" w:rsidRDefault="00FB1117" w:rsidP="007E197B">
      <w:pPr>
        <w:spacing w:after="0" w:line="480" w:lineRule="auto"/>
        <w:jc w:val="both"/>
        <w:rPr>
          <w:rFonts w:ascii="Times New Roman" w:hAnsi="Times New Roman" w:cs="Times New Roman"/>
          <w:sz w:val="24"/>
          <w:szCs w:val="24"/>
        </w:rPr>
      </w:pPr>
      <w:r w:rsidRPr="006E64D2">
        <w:rPr>
          <w:rFonts w:ascii="Times New Roman" w:hAnsi="Times New Roman" w:cs="Times New Roman"/>
          <w:sz w:val="24"/>
          <w:szCs w:val="24"/>
        </w:rPr>
        <w:tab/>
        <w:t>Survey awal yang dilakukan peneliti di Puskesmas Sitinjak Kecamatan Angkola Barat Kabupaten Tapanuli Selatan pada bulan April tahun 2022 Puskesmas Sitinjak memiliki luas wilayah kerja 104,52 KM², terdiri dari 1 kecamatan 13 desa. Jumlah penduduk di wilayah kerja puskesmas Sitinjak adalah 26.391 jiwa, terdiri dari 13.175 jiwa laki-laki dan 13.218 jiwa perempuan.</w:t>
      </w:r>
    </w:p>
    <w:p w14:paraId="449029BE" w14:textId="77777777" w:rsidR="00FB1117" w:rsidRPr="006E64D2" w:rsidRDefault="00FB1117" w:rsidP="008D39D0">
      <w:pPr>
        <w:spacing w:after="0" w:line="480" w:lineRule="auto"/>
        <w:jc w:val="both"/>
        <w:rPr>
          <w:rFonts w:ascii="Times New Roman" w:hAnsi="Times New Roman" w:cs="Times New Roman"/>
          <w:sz w:val="24"/>
          <w:szCs w:val="24"/>
        </w:rPr>
      </w:pPr>
      <w:r w:rsidRPr="006E64D2">
        <w:rPr>
          <w:rFonts w:ascii="Times New Roman" w:hAnsi="Times New Roman" w:cs="Times New Roman"/>
          <w:sz w:val="24"/>
          <w:szCs w:val="24"/>
        </w:rPr>
        <w:tab/>
        <w:t xml:space="preserve">Berdasarkan data yang diperoleh dari Puskesmas Sitinjak bahwa penderita hipertensi pada tahun 2019 sebanyak 144 penderita. Tahun 2020 meningkat </w:t>
      </w:r>
      <w:r w:rsidRPr="006E64D2">
        <w:rPr>
          <w:rFonts w:ascii="Times New Roman" w:hAnsi="Times New Roman" w:cs="Times New Roman"/>
          <w:sz w:val="24"/>
          <w:szCs w:val="24"/>
        </w:rPr>
        <w:lastRenderedPageBreak/>
        <w:t>menjadi 162 penderita. Kemudian pada tahun 2021 menjadi  176 penderita. Dari 176 penderita hipertensi mayoritas adalah wanita dewasa yaitu 105 orang perempuan dan laki-laki 71 orang. Dari data tersebut dapat dilihat bahwa jumlah penderita phipertensi pada wanita lebih tinggi bila dibandingkan dengan laki-laki. Hipertensi pada perempuan cenderung lebih tinggi. Hipertensi menempati urutan ke-4 dari 10 penyakit terbesar di Puskesmas Sitinjak Kecamatan Angkola Barat Kabupaten Tapanuli Selatan.</w:t>
      </w:r>
    </w:p>
    <w:p w14:paraId="699E3922" w14:textId="77777777" w:rsidR="00FB1117" w:rsidRPr="006E64D2" w:rsidRDefault="00FB1117" w:rsidP="008D39D0">
      <w:pPr>
        <w:spacing w:after="0" w:line="480" w:lineRule="auto"/>
        <w:jc w:val="both"/>
        <w:rPr>
          <w:rFonts w:ascii="Times New Roman" w:hAnsi="Times New Roman" w:cs="Times New Roman"/>
          <w:sz w:val="24"/>
          <w:szCs w:val="24"/>
        </w:rPr>
      </w:pPr>
      <w:r w:rsidRPr="006E64D2">
        <w:rPr>
          <w:rFonts w:ascii="Times New Roman" w:hAnsi="Times New Roman" w:cs="Times New Roman"/>
          <w:sz w:val="24"/>
          <w:szCs w:val="24"/>
        </w:rPr>
        <w:tab/>
        <w:t>Wawancara yang dilakukan peneliti kepada penderita hipertensi yang berobat ke Puskesmas Sitinjak terdiri dari delapan orang wanita penderita hipertensi. Berdasarkan hasil wawancara yang diperoleh, ibu-ibu tersebut bekerja sebagai petani, wiraswasta, dan ada juga yang tidak bekerja. Berpendidikan mulai dari SD, SMP, SMA dan Sarjana. Mereka mengatakan sering mengonsumsi makanan yang berlemak seperti gorengan, mie kuning, makanan yang digulai/bersantan, dan menyukai makanan yang tinggi kadar garamnya seperti ikan asin dan juga sering menambahkan kecap asin pada waktu sedang makan. dua orang dari ibu-ibu tersebut mempunyai keluarga penderita hipertensi. Peneliti juga menemukan dua orang ibu mengalami obesitas, dua orang ibu memiliki kebiasaan merokok dan dua orang ibu mengatakan memiliki kebiasaan mengkonsumsi makanan yang asin. Kondisi ini merupakan faktor yang dapat menyebabkan ibu tersebut menderita hipertensi. Mereka juga mengatakan jarang melakukan olahraga.</w:t>
      </w:r>
    </w:p>
    <w:p w14:paraId="7602C8C1" w14:textId="77777777" w:rsidR="00FB1117" w:rsidRDefault="00FB1117" w:rsidP="0050601E">
      <w:pPr>
        <w:spacing w:after="0" w:line="480" w:lineRule="auto"/>
        <w:jc w:val="both"/>
        <w:rPr>
          <w:rFonts w:ascii="Times New Roman" w:hAnsi="Times New Roman" w:cs="Times New Roman"/>
          <w:sz w:val="24"/>
          <w:szCs w:val="24"/>
        </w:rPr>
      </w:pPr>
      <w:r w:rsidRPr="006E64D2">
        <w:rPr>
          <w:rFonts w:ascii="Times New Roman" w:hAnsi="Times New Roman" w:cs="Times New Roman"/>
          <w:sz w:val="24"/>
          <w:szCs w:val="24"/>
        </w:rPr>
        <w:tab/>
        <w:t xml:space="preserve">Berdasarkan uraian di atas peneliti tertarik untuk mengetahui bagaimana “Faktor risiko yang berhubungan dengan kejadian hipertensi pada wanita dewasa </w:t>
      </w:r>
      <w:r w:rsidRPr="006E64D2">
        <w:rPr>
          <w:rFonts w:ascii="Times New Roman" w:hAnsi="Times New Roman" w:cs="Times New Roman"/>
          <w:sz w:val="24"/>
          <w:szCs w:val="24"/>
        </w:rPr>
        <w:lastRenderedPageBreak/>
        <w:t>di Wilayah Kerja Puskesmas Sitinjak Kecamatan Angkola Barat Kabupaten Tapanuli Selatan tahun 2022”.</w:t>
      </w:r>
    </w:p>
    <w:p w14:paraId="6EB1AA98" w14:textId="77777777" w:rsidR="00A927D8" w:rsidRPr="006E64D2" w:rsidRDefault="00A927D8" w:rsidP="00A927D8">
      <w:pPr>
        <w:spacing w:after="0" w:line="240" w:lineRule="auto"/>
        <w:jc w:val="both"/>
        <w:rPr>
          <w:rFonts w:ascii="Times New Roman" w:hAnsi="Times New Roman" w:cs="Times New Roman"/>
          <w:sz w:val="24"/>
          <w:szCs w:val="24"/>
        </w:rPr>
      </w:pPr>
    </w:p>
    <w:p w14:paraId="63DC9A88" w14:textId="128E7A35" w:rsidR="00FB1117" w:rsidRPr="006E64D2" w:rsidRDefault="00FB1117" w:rsidP="007E5B20">
      <w:pPr>
        <w:pStyle w:val="ListParagraph"/>
        <w:numPr>
          <w:ilvl w:val="1"/>
          <w:numId w:val="72"/>
        </w:numPr>
        <w:ind w:left="720" w:hanging="720"/>
        <w:rPr>
          <w:rFonts w:ascii="Times New Roman" w:hAnsi="Times New Roman" w:cs="Times New Roman"/>
          <w:b/>
          <w:sz w:val="24"/>
          <w:szCs w:val="24"/>
        </w:rPr>
      </w:pPr>
      <w:r w:rsidRPr="006E64D2">
        <w:rPr>
          <w:rFonts w:ascii="Times New Roman" w:hAnsi="Times New Roman" w:cs="Times New Roman"/>
          <w:b/>
          <w:sz w:val="24"/>
          <w:szCs w:val="24"/>
        </w:rPr>
        <w:t>Rumusan Masalah</w:t>
      </w:r>
    </w:p>
    <w:p w14:paraId="21214E84" w14:textId="77777777" w:rsidR="00FB1117" w:rsidRPr="006E64D2" w:rsidRDefault="00FB1117" w:rsidP="00A927D8">
      <w:pPr>
        <w:spacing w:after="0" w:line="480" w:lineRule="auto"/>
        <w:ind w:firstLine="720"/>
        <w:contextualSpacing/>
        <w:jc w:val="both"/>
        <w:rPr>
          <w:rFonts w:ascii="Times New Roman" w:hAnsi="Times New Roman" w:cs="Times New Roman"/>
          <w:sz w:val="24"/>
          <w:szCs w:val="24"/>
        </w:rPr>
      </w:pPr>
      <w:r w:rsidRPr="006E64D2">
        <w:rPr>
          <w:rFonts w:ascii="Times New Roman" w:hAnsi="Times New Roman" w:cs="Times New Roman"/>
          <w:sz w:val="24"/>
          <w:szCs w:val="24"/>
        </w:rPr>
        <w:t>Berdasarkan uraian latar  belakang di atas diketahui bahwa saat ini terjadi pergeseran pola penyakit hipertensi yang dulu hanya menyerang usia lanjut namun sekarang mengalami perubahan sehingga mengancam usia produktif seperti usia dewasa, hal tersebut terlihat dari  peningkatan jumlah kasus penderita hipertensi  dari tahun 2019 sampai tahun  2021. Data pada tahun 2021 ditemukan sebanyak 176 orang menderita hipertensi, pada usia dewasa  mayoritas adalah wanita yaitu 105  penderita dan laki-laki sebanyak 71 orang penderita. Rumusan masalah dalam penelitian ini adalah:</w:t>
      </w:r>
    </w:p>
    <w:p w14:paraId="15CDE224" w14:textId="77777777" w:rsidR="00FB1117" w:rsidRPr="006E64D2" w:rsidRDefault="00FB1117" w:rsidP="00E73E42">
      <w:pPr>
        <w:pStyle w:val="ListParagraph"/>
        <w:numPr>
          <w:ilvl w:val="0"/>
          <w:numId w:val="2"/>
        </w:numPr>
        <w:spacing w:after="0" w:line="480" w:lineRule="auto"/>
        <w:ind w:left="360"/>
        <w:jc w:val="both"/>
        <w:rPr>
          <w:rFonts w:ascii="Times New Roman" w:hAnsi="Times New Roman" w:cs="Times New Roman"/>
          <w:sz w:val="24"/>
          <w:szCs w:val="24"/>
        </w:rPr>
      </w:pPr>
      <w:r w:rsidRPr="006E64D2">
        <w:rPr>
          <w:rFonts w:ascii="Times New Roman" w:hAnsi="Times New Roman" w:cs="Times New Roman"/>
          <w:sz w:val="24"/>
          <w:szCs w:val="24"/>
        </w:rPr>
        <w:t>Apakah herediter berhubungan dengan kejadian hipertensi pada wanita dewasa di Wilayah Kerja Puskesmas Sitinjak Kecamatan Angkola Barat Kabupaten Tapanuli Selatan.</w:t>
      </w:r>
    </w:p>
    <w:p w14:paraId="16693DCC" w14:textId="77777777" w:rsidR="00FB1117" w:rsidRPr="006E64D2" w:rsidRDefault="00FB1117" w:rsidP="00E73E42">
      <w:pPr>
        <w:pStyle w:val="ListParagraph"/>
        <w:numPr>
          <w:ilvl w:val="0"/>
          <w:numId w:val="2"/>
        </w:numPr>
        <w:spacing w:line="480" w:lineRule="auto"/>
        <w:ind w:left="360"/>
        <w:jc w:val="both"/>
        <w:rPr>
          <w:rFonts w:ascii="Times New Roman" w:hAnsi="Times New Roman" w:cs="Times New Roman"/>
          <w:sz w:val="24"/>
          <w:szCs w:val="24"/>
        </w:rPr>
      </w:pPr>
      <w:r w:rsidRPr="006E64D2">
        <w:rPr>
          <w:rFonts w:ascii="Times New Roman" w:hAnsi="Times New Roman" w:cs="Times New Roman"/>
          <w:sz w:val="24"/>
          <w:szCs w:val="24"/>
        </w:rPr>
        <w:t>Apakah obesitas berhubungan dengan kejadian hipertensi pada wanita dewasa di Wilayah Kerja Puskesmas Sitinjak Kecamatan Angkola Barat Kabupaten Tapanuli Selatan.</w:t>
      </w:r>
    </w:p>
    <w:p w14:paraId="5E746FDB" w14:textId="77777777" w:rsidR="00FB1117" w:rsidRPr="006E64D2" w:rsidRDefault="00FB1117" w:rsidP="00E73E42">
      <w:pPr>
        <w:pStyle w:val="ListParagraph"/>
        <w:numPr>
          <w:ilvl w:val="0"/>
          <w:numId w:val="2"/>
        </w:numPr>
        <w:spacing w:line="480" w:lineRule="auto"/>
        <w:ind w:left="360"/>
        <w:jc w:val="both"/>
        <w:rPr>
          <w:rFonts w:ascii="Times New Roman" w:hAnsi="Times New Roman" w:cs="Times New Roman"/>
          <w:sz w:val="24"/>
          <w:szCs w:val="24"/>
        </w:rPr>
      </w:pPr>
      <w:r w:rsidRPr="006E64D2">
        <w:rPr>
          <w:rFonts w:ascii="Times New Roman" w:hAnsi="Times New Roman" w:cs="Times New Roman"/>
          <w:sz w:val="24"/>
          <w:szCs w:val="24"/>
        </w:rPr>
        <w:t>Apakah kebiasaan merokok berhubungan dengan kejadian hipertensi pada wanita dewasa di Wilayah Kerja Puskesmas Sitinjak Kecamatan Angkola Barat Kabupaten Tapanuli Selatan.</w:t>
      </w:r>
    </w:p>
    <w:p w14:paraId="33F41FF7" w14:textId="77777777" w:rsidR="00FB1117" w:rsidRPr="006E64D2" w:rsidRDefault="00FB1117" w:rsidP="00E73E42">
      <w:pPr>
        <w:pStyle w:val="ListParagraph"/>
        <w:numPr>
          <w:ilvl w:val="0"/>
          <w:numId w:val="2"/>
        </w:numPr>
        <w:spacing w:line="480" w:lineRule="auto"/>
        <w:ind w:left="360"/>
        <w:jc w:val="both"/>
        <w:rPr>
          <w:rFonts w:ascii="Times New Roman" w:hAnsi="Times New Roman" w:cs="Times New Roman"/>
          <w:sz w:val="24"/>
          <w:szCs w:val="24"/>
        </w:rPr>
      </w:pPr>
      <w:r w:rsidRPr="006E64D2">
        <w:rPr>
          <w:rFonts w:ascii="Times New Roman" w:hAnsi="Times New Roman" w:cs="Times New Roman"/>
          <w:sz w:val="24"/>
          <w:szCs w:val="24"/>
        </w:rPr>
        <w:t>Apakah aktivitas fisik berhubungan dengan hipertensi pada wanita dewasa di Wilayah Kerja Puskesmas Sitinjak Kecamatan Angkola Barat Kabupaten Tapanuli Selatan.</w:t>
      </w:r>
    </w:p>
    <w:p w14:paraId="377B26CA" w14:textId="77777777" w:rsidR="00FB1117" w:rsidRDefault="00FB1117" w:rsidP="00E73E42">
      <w:pPr>
        <w:pStyle w:val="ListParagraph"/>
        <w:numPr>
          <w:ilvl w:val="0"/>
          <w:numId w:val="2"/>
        </w:numPr>
        <w:spacing w:line="480" w:lineRule="auto"/>
        <w:ind w:left="360"/>
        <w:jc w:val="both"/>
        <w:rPr>
          <w:rFonts w:ascii="Times New Roman" w:hAnsi="Times New Roman" w:cs="Times New Roman"/>
          <w:sz w:val="24"/>
          <w:szCs w:val="24"/>
        </w:rPr>
      </w:pPr>
      <w:r w:rsidRPr="006E64D2">
        <w:rPr>
          <w:rFonts w:ascii="Times New Roman" w:hAnsi="Times New Roman" w:cs="Times New Roman"/>
          <w:sz w:val="24"/>
          <w:szCs w:val="24"/>
        </w:rPr>
        <w:lastRenderedPageBreak/>
        <w:t>Apakah kebiasaan makan berhubungan dengan hipertensi pada wanita dewasa di Wilayah Kerja Puskesmas Sitinjak Kecamatan Angkola Barat Kabupaten Tapanuli Selatan.</w:t>
      </w:r>
    </w:p>
    <w:p w14:paraId="5F147E84" w14:textId="77777777" w:rsidR="00A927D8" w:rsidRPr="006E64D2" w:rsidRDefault="00A927D8" w:rsidP="00A927D8">
      <w:pPr>
        <w:pStyle w:val="ListParagraph"/>
        <w:spacing w:after="0" w:line="240" w:lineRule="auto"/>
        <w:ind w:left="360"/>
        <w:jc w:val="both"/>
        <w:rPr>
          <w:rFonts w:ascii="Times New Roman" w:hAnsi="Times New Roman" w:cs="Times New Roman"/>
          <w:sz w:val="24"/>
          <w:szCs w:val="24"/>
        </w:rPr>
      </w:pPr>
    </w:p>
    <w:p w14:paraId="70697AE5" w14:textId="77777777" w:rsidR="00A927D8" w:rsidRDefault="00FB1117" w:rsidP="007E5B20">
      <w:pPr>
        <w:pStyle w:val="ListParagraph"/>
        <w:numPr>
          <w:ilvl w:val="1"/>
          <w:numId w:val="72"/>
        </w:numPr>
        <w:spacing w:after="0" w:line="480" w:lineRule="auto"/>
        <w:ind w:left="720" w:hanging="720"/>
        <w:rPr>
          <w:rFonts w:ascii="Times New Roman" w:hAnsi="Times New Roman" w:cs="Times New Roman"/>
          <w:b/>
          <w:sz w:val="24"/>
          <w:szCs w:val="24"/>
        </w:rPr>
      </w:pPr>
      <w:r w:rsidRPr="006E64D2">
        <w:rPr>
          <w:rFonts w:ascii="Times New Roman" w:hAnsi="Times New Roman" w:cs="Times New Roman"/>
          <w:b/>
          <w:sz w:val="24"/>
          <w:szCs w:val="24"/>
        </w:rPr>
        <w:t>Tujuan Penelitian</w:t>
      </w:r>
    </w:p>
    <w:p w14:paraId="344F3E6F" w14:textId="199C9E87" w:rsidR="00FB1117" w:rsidRPr="00A927D8" w:rsidRDefault="00FB1117" w:rsidP="007E5B20">
      <w:pPr>
        <w:pStyle w:val="ListParagraph"/>
        <w:numPr>
          <w:ilvl w:val="2"/>
          <w:numId w:val="72"/>
        </w:numPr>
        <w:spacing w:after="0" w:line="480" w:lineRule="auto"/>
        <w:rPr>
          <w:rFonts w:ascii="Times New Roman" w:hAnsi="Times New Roman" w:cs="Times New Roman"/>
          <w:b/>
          <w:sz w:val="24"/>
          <w:szCs w:val="24"/>
        </w:rPr>
      </w:pPr>
      <w:r w:rsidRPr="00A927D8">
        <w:rPr>
          <w:rFonts w:ascii="Times New Roman" w:hAnsi="Times New Roman" w:cs="Times New Roman"/>
          <w:b/>
          <w:sz w:val="24"/>
          <w:szCs w:val="24"/>
        </w:rPr>
        <w:t>Tujuan Umum</w:t>
      </w:r>
    </w:p>
    <w:p w14:paraId="5F1AEF48" w14:textId="287A53C5" w:rsidR="00FB1117" w:rsidRPr="006E64D2" w:rsidRDefault="00FB1117" w:rsidP="007E5B20">
      <w:pPr>
        <w:spacing w:after="0" w:line="480" w:lineRule="auto"/>
        <w:ind w:firstLine="720"/>
        <w:jc w:val="both"/>
        <w:rPr>
          <w:rFonts w:ascii="Times New Roman" w:hAnsi="Times New Roman" w:cs="Times New Roman"/>
          <w:sz w:val="24"/>
          <w:szCs w:val="24"/>
        </w:rPr>
      </w:pPr>
      <w:r w:rsidRPr="006E64D2">
        <w:rPr>
          <w:rFonts w:ascii="Times New Roman" w:hAnsi="Times New Roman" w:cs="Times New Roman"/>
          <w:sz w:val="24"/>
          <w:szCs w:val="24"/>
        </w:rPr>
        <w:t xml:space="preserve">Penelitian ini bertujuan untuk mengetahui faktor risiko (herediter, obesitas, </w:t>
      </w:r>
      <w:r w:rsidR="00564902">
        <w:rPr>
          <w:rFonts w:ascii="Times New Roman" w:hAnsi="Times New Roman" w:cs="Times New Roman"/>
          <w:sz w:val="24"/>
          <w:szCs w:val="24"/>
        </w:rPr>
        <w:t>kebiasaan merokok, a</w:t>
      </w:r>
      <w:r w:rsidRPr="006E64D2">
        <w:rPr>
          <w:rFonts w:ascii="Times New Roman" w:hAnsi="Times New Roman" w:cs="Times New Roman"/>
          <w:sz w:val="24"/>
          <w:szCs w:val="24"/>
        </w:rPr>
        <w:t>ktivitas fisik</w:t>
      </w:r>
      <w:r w:rsidR="00564902">
        <w:rPr>
          <w:rFonts w:ascii="Times New Roman" w:hAnsi="Times New Roman" w:cs="Times New Roman"/>
          <w:sz w:val="24"/>
          <w:szCs w:val="24"/>
        </w:rPr>
        <w:t>, dan kebiasaan merokok</w:t>
      </w:r>
      <w:r w:rsidRPr="006E64D2">
        <w:rPr>
          <w:rFonts w:ascii="Times New Roman" w:hAnsi="Times New Roman" w:cs="Times New Roman"/>
          <w:sz w:val="24"/>
          <w:szCs w:val="24"/>
        </w:rPr>
        <w:t>) yang berhubungan dengan kejadian</w:t>
      </w:r>
      <w:r w:rsidR="00564902">
        <w:rPr>
          <w:rFonts w:ascii="Times New Roman" w:hAnsi="Times New Roman" w:cs="Times New Roman"/>
          <w:sz w:val="24"/>
          <w:szCs w:val="24"/>
        </w:rPr>
        <w:t xml:space="preserve"> hipertensi</w:t>
      </w:r>
      <w:r w:rsidRPr="006E64D2">
        <w:rPr>
          <w:rFonts w:ascii="Times New Roman" w:hAnsi="Times New Roman" w:cs="Times New Roman"/>
          <w:sz w:val="24"/>
          <w:szCs w:val="24"/>
        </w:rPr>
        <w:t xml:space="preserve"> pada wanita dewasa di Wilayah Kerja Puskesmas Sitinjak Kecamatan Angkola Barat Kabupaten Tapanuli Selatan.</w:t>
      </w:r>
    </w:p>
    <w:p w14:paraId="275A7786" w14:textId="1BA6C3EA" w:rsidR="00FB1117" w:rsidRPr="006E64D2" w:rsidRDefault="00FB1117" w:rsidP="007E5B20">
      <w:pPr>
        <w:pStyle w:val="ListParagraph"/>
        <w:numPr>
          <w:ilvl w:val="2"/>
          <w:numId w:val="72"/>
        </w:numPr>
        <w:spacing w:after="0" w:line="480" w:lineRule="auto"/>
        <w:rPr>
          <w:rFonts w:ascii="Times New Roman" w:hAnsi="Times New Roman" w:cs="Times New Roman"/>
          <w:b/>
          <w:sz w:val="24"/>
          <w:szCs w:val="24"/>
        </w:rPr>
      </w:pPr>
      <w:r w:rsidRPr="006E64D2">
        <w:rPr>
          <w:rFonts w:ascii="Times New Roman" w:hAnsi="Times New Roman" w:cs="Times New Roman"/>
          <w:b/>
          <w:sz w:val="24"/>
          <w:szCs w:val="24"/>
        </w:rPr>
        <w:t>Tujuan Khusus</w:t>
      </w:r>
    </w:p>
    <w:p w14:paraId="54A80567" w14:textId="77777777" w:rsidR="00FB1117" w:rsidRPr="006E64D2" w:rsidRDefault="00FB1117" w:rsidP="00A927D8">
      <w:pPr>
        <w:pStyle w:val="ListParagraph"/>
        <w:numPr>
          <w:ilvl w:val="0"/>
          <w:numId w:val="1"/>
        </w:numPr>
        <w:spacing w:after="0" w:line="480" w:lineRule="auto"/>
        <w:jc w:val="both"/>
        <w:rPr>
          <w:rFonts w:ascii="Times New Roman" w:hAnsi="Times New Roman" w:cs="Times New Roman"/>
          <w:sz w:val="24"/>
          <w:szCs w:val="24"/>
        </w:rPr>
      </w:pPr>
      <w:bookmarkStart w:id="1" w:name="_Hlk117482719"/>
      <w:r w:rsidRPr="006E64D2">
        <w:rPr>
          <w:rFonts w:ascii="Times New Roman" w:hAnsi="Times New Roman" w:cs="Times New Roman"/>
          <w:sz w:val="24"/>
          <w:szCs w:val="24"/>
        </w:rPr>
        <w:t>Untuk mengetahui hubungan herediter dengan kejadian hipertensi di Wilayah Kerja Puskesmas Sitinjak Kecamatan Angkola Barat Kabupaten Tapanuli Selatan.</w:t>
      </w:r>
    </w:p>
    <w:p w14:paraId="4CE42353" w14:textId="77777777" w:rsidR="00FB1117" w:rsidRPr="006E64D2" w:rsidRDefault="00FB1117" w:rsidP="00A927D8">
      <w:pPr>
        <w:pStyle w:val="ListParagraph"/>
        <w:numPr>
          <w:ilvl w:val="0"/>
          <w:numId w:val="1"/>
        </w:numPr>
        <w:spacing w:after="0" w:line="480" w:lineRule="auto"/>
        <w:jc w:val="both"/>
        <w:rPr>
          <w:rFonts w:ascii="Times New Roman" w:hAnsi="Times New Roman" w:cs="Times New Roman"/>
          <w:sz w:val="24"/>
          <w:szCs w:val="24"/>
        </w:rPr>
      </w:pPr>
      <w:r w:rsidRPr="006E64D2">
        <w:rPr>
          <w:rFonts w:ascii="Times New Roman" w:hAnsi="Times New Roman" w:cs="Times New Roman"/>
          <w:sz w:val="24"/>
          <w:szCs w:val="24"/>
        </w:rPr>
        <w:t>Untuk mengetahui hubungan obesitas dengan kejadian hipertensi di Wilayah Kerja Puskesmas Sitinjak Kecamatan Angkola Barat Kabupaten Tapanuli Selatan.</w:t>
      </w:r>
    </w:p>
    <w:p w14:paraId="672BF7FF" w14:textId="77777777" w:rsidR="00FB1117" w:rsidRPr="006E64D2" w:rsidRDefault="00FB1117" w:rsidP="00A927D8">
      <w:pPr>
        <w:pStyle w:val="ListParagraph"/>
        <w:numPr>
          <w:ilvl w:val="0"/>
          <w:numId w:val="1"/>
        </w:numPr>
        <w:spacing w:after="0" w:line="480" w:lineRule="auto"/>
        <w:jc w:val="both"/>
        <w:rPr>
          <w:rFonts w:ascii="Times New Roman" w:hAnsi="Times New Roman" w:cs="Times New Roman"/>
          <w:sz w:val="24"/>
          <w:szCs w:val="24"/>
        </w:rPr>
      </w:pPr>
      <w:r w:rsidRPr="006E64D2">
        <w:rPr>
          <w:rFonts w:ascii="Times New Roman" w:hAnsi="Times New Roman" w:cs="Times New Roman"/>
          <w:sz w:val="24"/>
          <w:szCs w:val="24"/>
        </w:rPr>
        <w:t>Untuk mengetahui hubungan kebiasaan merokok dengan kejadian hipertensi pada wanita dewasa di Wilayah Kerja Puskesmas Sitinjak Kecamatan Angkola Barat Kabupaten Tapanuli Selatan.</w:t>
      </w:r>
    </w:p>
    <w:p w14:paraId="1CD5F178" w14:textId="77777777" w:rsidR="00FB1117" w:rsidRPr="006E64D2" w:rsidRDefault="00FB1117" w:rsidP="00A927D8">
      <w:pPr>
        <w:pStyle w:val="ListParagraph"/>
        <w:numPr>
          <w:ilvl w:val="0"/>
          <w:numId w:val="1"/>
        </w:numPr>
        <w:spacing w:after="0" w:line="480" w:lineRule="auto"/>
        <w:jc w:val="both"/>
        <w:rPr>
          <w:rFonts w:ascii="Times New Roman" w:hAnsi="Times New Roman" w:cs="Times New Roman"/>
          <w:sz w:val="24"/>
          <w:szCs w:val="24"/>
        </w:rPr>
      </w:pPr>
      <w:r w:rsidRPr="006E64D2">
        <w:rPr>
          <w:rFonts w:ascii="Times New Roman" w:hAnsi="Times New Roman" w:cs="Times New Roman"/>
          <w:sz w:val="24"/>
          <w:szCs w:val="24"/>
        </w:rPr>
        <w:t>Untuk mengetahui hubungan aktivitas fisik dengan kejadian hipertensi di Wilayah Kerja Puskesmas Sitinjak Kecamatan Angkola Barat Kabupaten Tapanuli Selatan.</w:t>
      </w:r>
    </w:p>
    <w:p w14:paraId="569D376C" w14:textId="265C872A" w:rsidR="00FB1117" w:rsidRDefault="00FB1117" w:rsidP="008D39D0">
      <w:pPr>
        <w:pStyle w:val="ListParagraph"/>
        <w:numPr>
          <w:ilvl w:val="0"/>
          <w:numId w:val="1"/>
        </w:numPr>
        <w:spacing w:line="480" w:lineRule="auto"/>
        <w:jc w:val="both"/>
        <w:rPr>
          <w:rFonts w:ascii="Times New Roman" w:hAnsi="Times New Roman" w:cs="Times New Roman"/>
          <w:sz w:val="24"/>
          <w:szCs w:val="24"/>
        </w:rPr>
      </w:pPr>
      <w:r w:rsidRPr="006E64D2">
        <w:rPr>
          <w:rFonts w:ascii="Times New Roman" w:hAnsi="Times New Roman" w:cs="Times New Roman"/>
          <w:sz w:val="24"/>
          <w:szCs w:val="24"/>
        </w:rPr>
        <w:lastRenderedPageBreak/>
        <w:t xml:space="preserve">Untuk mengetahui hubungan kebiasaan makan dengan kejadian hipertensi </w:t>
      </w:r>
      <w:r w:rsidR="00564902">
        <w:rPr>
          <w:rFonts w:ascii="Times New Roman" w:hAnsi="Times New Roman" w:cs="Times New Roman"/>
          <w:sz w:val="24"/>
          <w:szCs w:val="24"/>
        </w:rPr>
        <w:t xml:space="preserve">pada wanita dewasa </w:t>
      </w:r>
      <w:r w:rsidRPr="006E64D2">
        <w:rPr>
          <w:rFonts w:ascii="Times New Roman" w:hAnsi="Times New Roman" w:cs="Times New Roman"/>
          <w:sz w:val="24"/>
          <w:szCs w:val="24"/>
        </w:rPr>
        <w:t>di Wilayah Kerja Puskesmas Sitinjak Kecamatan Angkola Barat Kabupaten Tapanuli Selatan.</w:t>
      </w:r>
      <w:bookmarkEnd w:id="1"/>
    </w:p>
    <w:p w14:paraId="13DF6C06" w14:textId="77777777" w:rsidR="00A927D8" w:rsidRPr="006E64D2" w:rsidRDefault="00A927D8" w:rsidP="00A927D8">
      <w:pPr>
        <w:pStyle w:val="ListParagraph"/>
        <w:spacing w:line="240" w:lineRule="auto"/>
        <w:jc w:val="both"/>
        <w:rPr>
          <w:rFonts w:ascii="Times New Roman" w:hAnsi="Times New Roman" w:cs="Times New Roman"/>
          <w:sz w:val="24"/>
          <w:szCs w:val="24"/>
        </w:rPr>
      </w:pPr>
    </w:p>
    <w:p w14:paraId="3AEF1419" w14:textId="77777777" w:rsidR="00A927D8" w:rsidRDefault="00FB1117" w:rsidP="007E5B20">
      <w:pPr>
        <w:pStyle w:val="ListParagraph"/>
        <w:numPr>
          <w:ilvl w:val="1"/>
          <w:numId w:val="72"/>
        </w:numPr>
        <w:spacing w:after="0" w:line="480" w:lineRule="auto"/>
        <w:ind w:left="720" w:hanging="720"/>
        <w:rPr>
          <w:rFonts w:ascii="Times New Roman" w:hAnsi="Times New Roman" w:cs="Times New Roman"/>
          <w:b/>
          <w:sz w:val="24"/>
          <w:szCs w:val="24"/>
        </w:rPr>
      </w:pPr>
      <w:r w:rsidRPr="006E64D2">
        <w:rPr>
          <w:rFonts w:ascii="Times New Roman" w:hAnsi="Times New Roman" w:cs="Times New Roman"/>
          <w:b/>
          <w:sz w:val="24"/>
          <w:szCs w:val="24"/>
        </w:rPr>
        <w:t>Manfaat Penelitian</w:t>
      </w:r>
    </w:p>
    <w:p w14:paraId="36AF1D96" w14:textId="00E2C6BF" w:rsidR="008C2EAC" w:rsidRPr="00A927D8" w:rsidRDefault="008C2EAC" w:rsidP="007E5B20">
      <w:pPr>
        <w:pStyle w:val="ListParagraph"/>
        <w:numPr>
          <w:ilvl w:val="2"/>
          <w:numId w:val="72"/>
        </w:numPr>
        <w:spacing w:after="0" w:line="480" w:lineRule="auto"/>
        <w:rPr>
          <w:rFonts w:ascii="Times New Roman" w:hAnsi="Times New Roman" w:cs="Times New Roman"/>
          <w:b/>
          <w:sz w:val="24"/>
          <w:szCs w:val="24"/>
        </w:rPr>
      </w:pPr>
      <w:r w:rsidRPr="00A927D8">
        <w:rPr>
          <w:rFonts w:ascii="Times New Roman" w:hAnsi="Times New Roman" w:cs="Times New Roman"/>
          <w:b/>
          <w:sz w:val="24"/>
          <w:szCs w:val="24"/>
        </w:rPr>
        <w:t xml:space="preserve">Bagi Tenaga Kesehatan </w:t>
      </w:r>
    </w:p>
    <w:p w14:paraId="4FCF9932" w14:textId="1779DCED" w:rsidR="008C2EAC" w:rsidRDefault="008C2EAC" w:rsidP="00A927D8">
      <w:pPr>
        <w:spacing w:after="0" w:line="480" w:lineRule="auto"/>
        <w:ind w:firstLine="720"/>
        <w:jc w:val="both"/>
        <w:rPr>
          <w:rFonts w:ascii="Times New Roman" w:eastAsia="Calibri" w:hAnsi="Times New Roman" w:cs="Times New Roman"/>
          <w:bCs/>
          <w:sz w:val="24"/>
          <w:szCs w:val="24"/>
        </w:rPr>
      </w:pPr>
      <w:r w:rsidRPr="008C2EAC">
        <w:rPr>
          <w:rFonts w:ascii="Times New Roman" w:hAnsi="Times New Roman" w:cs="Times New Roman"/>
          <w:bCs/>
          <w:sz w:val="24"/>
          <w:szCs w:val="24"/>
        </w:rPr>
        <w:t>Sebagai bahan dalam</w:t>
      </w:r>
      <w:r>
        <w:rPr>
          <w:rFonts w:ascii="Times New Roman" w:hAnsi="Times New Roman" w:cs="Times New Roman"/>
          <w:b/>
          <w:sz w:val="24"/>
          <w:szCs w:val="24"/>
        </w:rPr>
        <w:t xml:space="preserve"> </w:t>
      </w:r>
      <w:r w:rsidRPr="00A2113E">
        <w:rPr>
          <w:rFonts w:ascii="Times New Roman" w:eastAsia="Calibri" w:hAnsi="Times New Roman" w:cs="Times New Roman"/>
          <w:bCs/>
          <w:sz w:val="24"/>
          <w:szCs w:val="24"/>
        </w:rPr>
        <w:t>melakukan penyuluhan kesehatan tentang</w:t>
      </w:r>
      <w:r>
        <w:rPr>
          <w:rFonts w:ascii="Times New Roman" w:eastAsia="Calibri" w:hAnsi="Times New Roman" w:cs="Times New Roman"/>
          <w:bCs/>
          <w:sz w:val="24"/>
          <w:szCs w:val="24"/>
        </w:rPr>
        <w:t xml:space="preserve"> pentingnya</w:t>
      </w:r>
      <w:r w:rsidRPr="00A2113E">
        <w:rPr>
          <w:rFonts w:ascii="Times New Roman" w:eastAsia="Calibri" w:hAnsi="Times New Roman" w:cs="Times New Roman"/>
          <w:bCs/>
          <w:sz w:val="24"/>
          <w:szCs w:val="24"/>
        </w:rPr>
        <w:t xml:space="preserve"> mengubah kebiasaan makan yang baik bagi penderita hipertensi</w:t>
      </w:r>
    </w:p>
    <w:p w14:paraId="7A1E23FC" w14:textId="64C380E9" w:rsidR="00820CBF" w:rsidRPr="008C2EAC" w:rsidRDefault="00820CBF" w:rsidP="007E5B20">
      <w:pPr>
        <w:pStyle w:val="ListParagraph"/>
        <w:numPr>
          <w:ilvl w:val="2"/>
          <w:numId w:val="72"/>
        </w:numPr>
        <w:spacing w:after="0" w:line="480" w:lineRule="auto"/>
        <w:rPr>
          <w:rFonts w:ascii="Times New Roman" w:eastAsia="Calibri" w:hAnsi="Times New Roman" w:cs="Times New Roman"/>
          <w:bCs/>
          <w:sz w:val="24"/>
          <w:szCs w:val="24"/>
        </w:rPr>
      </w:pPr>
      <w:r w:rsidRPr="00820CBF">
        <w:rPr>
          <w:rFonts w:ascii="Times New Roman" w:hAnsi="Times New Roman" w:cs="Times New Roman"/>
          <w:b/>
          <w:bCs/>
          <w:sz w:val="24"/>
          <w:szCs w:val="24"/>
        </w:rPr>
        <w:t xml:space="preserve">Bagi </w:t>
      </w:r>
      <w:r w:rsidRPr="00A927D8">
        <w:rPr>
          <w:rFonts w:ascii="Times New Roman" w:hAnsi="Times New Roman" w:cs="Times New Roman"/>
          <w:b/>
          <w:sz w:val="24"/>
          <w:szCs w:val="24"/>
        </w:rPr>
        <w:t>Puskesmas</w:t>
      </w:r>
    </w:p>
    <w:p w14:paraId="71577D4B" w14:textId="1A7572EB" w:rsidR="00820CBF" w:rsidRDefault="00820CBF" w:rsidP="00A927D8">
      <w:pPr>
        <w:spacing w:after="0" w:line="480" w:lineRule="auto"/>
        <w:ind w:firstLine="720"/>
        <w:jc w:val="both"/>
        <w:rPr>
          <w:rFonts w:ascii="Times New Roman" w:hAnsi="Times New Roman" w:cs="Times New Roman"/>
          <w:sz w:val="24"/>
          <w:szCs w:val="24"/>
        </w:rPr>
      </w:pPr>
      <w:r w:rsidRPr="00A927D8">
        <w:rPr>
          <w:rFonts w:ascii="Times New Roman" w:eastAsia="Calibri" w:hAnsi="Times New Roman" w:cs="Times New Roman"/>
          <w:bCs/>
          <w:sz w:val="24"/>
          <w:szCs w:val="24"/>
        </w:rPr>
        <w:t>Sebagai</w:t>
      </w:r>
      <w:r w:rsidRPr="006E64D2">
        <w:rPr>
          <w:rFonts w:ascii="Times New Roman" w:hAnsi="Times New Roman" w:cs="Times New Roman"/>
          <w:sz w:val="24"/>
          <w:szCs w:val="24"/>
        </w:rPr>
        <w:t xml:space="preserve"> bahan masukan dan informasi </w:t>
      </w:r>
      <w:r>
        <w:rPr>
          <w:rFonts w:ascii="Times New Roman" w:hAnsi="Times New Roman" w:cs="Times New Roman"/>
          <w:sz w:val="24"/>
          <w:szCs w:val="24"/>
        </w:rPr>
        <w:t xml:space="preserve">dalam melakukan peningkatan pelayanan kesehatan </w:t>
      </w:r>
      <w:r w:rsidRPr="006E64D2">
        <w:rPr>
          <w:rFonts w:ascii="Times New Roman" w:hAnsi="Times New Roman" w:cs="Times New Roman"/>
          <w:sz w:val="24"/>
          <w:szCs w:val="24"/>
        </w:rPr>
        <w:t xml:space="preserve">tentang penyakit hipertensi, agar dapat </w:t>
      </w:r>
      <w:r>
        <w:rPr>
          <w:rFonts w:ascii="Times New Roman" w:hAnsi="Times New Roman" w:cs="Times New Roman"/>
          <w:sz w:val="24"/>
          <w:szCs w:val="24"/>
        </w:rPr>
        <w:t xml:space="preserve">melakukan penyuluhan kepada masyarakat dan dapat </w:t>
      </w:r>
      <w:r w:rsidRPr="006E64D2">
        <w:rPr>
          <w:rFonts w:ascii="Times New Roman" w:hAnsi="Times New Roman" w:cs="Times New Roman"/>
          <w:sz w:val="24"/>
          <w:szCs w:val="24"/>
        </w:rPr>
        <w:t>mengambil tindakan yang diperlukan untuk mengurangi kejadian hipertensi dengan mengendalikan faktor risiko pada penderita.</w:t>
      </w:r>
    </w:p>
    <w:p w14:paraId="26C6724C" w14:textId="4BC7102B" w:rsidR="00820CBF" w:rsidRPr="00820CBF" w:rsidRDefault="00820CBF" w:rsidP="007E5B20">
      <w:pPr>
        <w:pStyle w:val="ListParagraph"/>
        <w:numPr>
          <w:ilvl w:val="2"/>
          <w:numId w:val="72"/>
        </w:numPr>
        <w:spacing w:after="0" w:line="480" w:lineRule="auto"/>
        <w:rPr>
          <w:rFonts w:ascii="Times New Roman" w:hAnsi="Times New Roman" w:cs="Times New Roman"/>
          <w:b/>
          <w:bCs/>
          <w:sz w:val="24"/>
          <w:szCs w:val="24"/>
        </w:rPr>
      </w:pPr>
      <w:r w:rsidRPr="00820CBF">
        <w:rPr>
          <w:rFonts w:ascii="Times New Roman" w:hAnsi="Times New Roman" w:cs="Times New Roman"/>
          <w:b/>
          <w:bCs/>
          <w:sz w:val="24"/>
          <w:szCs w:val="24"/>
        </w:rPr>
        <w:t>Bagi Dinas Kesehatan Kabupaten Tapanuli Selatan</w:t>
      </w:r>
    </w:p>
    <w:p w14:paraId="57586DDD" w14:textId="4BAAED42" w:rsidR="00820CBF" w:rsidRDefault="00820CBF" w:rsidP="00A927D8">
      <w:pPr>
        <w:spacing w:after="0" w:line="480" w:lineRule="auto"/>
        <w:ind w:firstLine="720"/>
        <w:jc w:val="both"/>
        <w:rPr>
          <w:rFonts w:ascii="Times New Roman" w:eastAsia="Calibri" w:hAnsi="Times New Roman" w:cs="Times New Roman"/>
          <w:sz w:val="24"/>
          <w:szCs w:val="24"/>
        </w:rPr>
      </w:pPr>
      <w:r>
        <w:rPr>
          <w:rFonts w:ascii="Times New Roman" w:hAnsi="Times New Roman" w:cs="Times New Roman"/>
          <w:sz w:val="24"/>
          <w:szCs w:val="24"/>
        </w:rPr>
        <w:t xml:space="preserve">Sebagai bahan dalam membuat program program kesehatan bagi penderita hipertensi, seperti </w:t>
      </w:r>
      <w:r w:rsidRPr="00A2113E">
        <w:rPr>
          <w:rFonts w:ascii="Times New Roman" w:eastAsia="Calibri" w:hAnsi="Times New Roman" w:cs="Times New Roman"/>
          <w:sz w:val="24"/>
          <w:szCs w:val="24"/>
        </w:rPr>
        <w:t>menerapkan diet DASH bagi penderita hipertensi</w:t>
      </w:r>
      <w:r>
        <w:rPr>
          <w:rFonts w:ascii="Times New Roman" w:eastAsia="Calibri" w:hAnsi="Times New Roman" w:cs="Times New Roman"/>
          <w:sz w:val="24"/>
          <w:szCs w:val="24"/>
        </w:rPr>
        <w:t>.</w:t>
      </w:r>
    </w:p>
    <w:p w14:paraId="0379679D" w14:textId="14E03722" w:rsidR="00820CBF" w:rsidRDefault="00B57395" w:rsidP="007E5B20">
      <w:pPr>
        <w:pStyle w:val="ListParagraph"/>
        <w:numPr>
          <w:ilvl w:val="2"/>
          <w:numId w:val="72"/>
        </w:numPr>
        <w:spacing w:after="0" w:line="480" w:lineRule="auto"/>
        <w:rPr>
          <w:rFonts w:ascii="Times New Roman" w:hAnsi="Times New Roman" w:cs="Times New Roman"/>
          <w:b/>
          <w:sz w:val="24"/>
          <w:szCs w:val="24"/>
        </w:rPr>
      </w:pPr>
      <w:r w:rsidRPr="00A927D8">
        <w:rPr>
          <w:rFonts w:ascii="Times New Roman" w:hAnsi="Times New Roman" w:cs="Times New Roman"/>
          <w:b/>
          <w:bCs/>
          <w:sz w:val="24"/>
          <w:szCs w:val="24"/>
        </w:rPr>
        <w:t>Bagi</w:t>
      </w:r>
      <w:r>
        <w:rPr>
          <w:rFonts w:ascii="Times New Roman" w:hAnsi="Times New Roman" w:cs="Times New Roman"/>
          <w:b/>
          <w:sz w:val="24"/>
          <w:szCs w:val="24"/>
        </w:rPr>
        <w:t xml:space="preserve"> </w:t>
      </w:r>
      <w:r w:rsidRPr="007E5B20">
        <w:rPr>
          <w:rFonts w:ascii="Times New Roman" w:hAnsi="Times New Roman" w:cs="Times New Roman"/>
          <w:b/>
          <w:bCs/>
          <w:sz w:val="24"/>
          <w:szCs w:val="24"/>
        </w:rPr>
        <w:t>Pemerintah</w:t>
      </w:r>
      <w:r w:rsidRPr="00B57395">
        <w:rPr>
          <w:rFonts w:ascii="Times New Roman" w:eastAsia="Calibri" w:hAnsi="Times New Roman" w:cs="Times New Roman"/>
          <w:b/>
          <w:sz w:val="24"/>
          <w:szCs w:val="24"/>
        </w:rPr>
        <w:t xml:space="preserve"> Kabupaten Tapanuli Selatan</w:t>
      </w:r>
    </w:p>
    <w:p w14:paraId="6A5712E5" w14:textId="175C3FDC" w:rsidR="00B57395" w:rsidRPr="008C2EAC" w:rsidRDefault="00B57395" w:rsidP="00A927D8">
      <w:pPr>
        <w:spacing w:after="0" w:line="480" w:lineRule="auto"/>
        <w:ind w:firstLine="720"/>
        <w:jc w:val="both"/>
        <w:rPr>
          <w:rFonts w:ascii="Times New Roman" w:hAnsi="Times New Roman" w:cs="Times New Roman"/>
          <w:bCs/>
          <w:sz w:val="24"/>
          <w:szCs w:val="24"/>
        </w:rPr>
      </w:pPr>
      <w:r w:rsidRPr="008C2EAC">
        <w:rPr>
          <w:rFonts w:ascii="Times New Roman" w:hAnsi="Times New Roman" w:cs="Times New Roman"/>
          <w:bCs/>
          <w:sz w:val="24"/>
          <w:szCs w:val="24"/>
        </w:rPr>
        <w:t xml:space="preserve">Sebagai </w:t>
      </w:r>
      <w:r w:rsidRPr="00A927D8">
        <w:rPr>
          <w:rFonts w:ascii="Times New Roman" w:hAnsi="Times New Roman" w:cs="Times New Roman"/>
          <w:sz w:val="24"/>
          <w:szCs w:val="24"/>
        </w:rPr>
        <w:t>salah</w:t>
      </w:r>
      <w:r w:rsidRPr="008C2EAC">
        <w:rPr>
          <w:rFonts w:ascii="Times New Roman" w:hAnsi="Times New Roman" w:cs="Times New Roman"/>
          <w:bCs/>
          <w:sz w:val="24"/>
          <w:szCs w:val="24"/>
        </w:rPr>
        <w:t xml:space="preserve"> satu upaya dalam mengambil kebijakan</w:t>
      </w:r>
      <w:r w:rsidR="008C2EAC" w:rsidRPr="008C2EAC">
        <w:rPr>
          <w:rFonts w:ascii="Times New Roman" w:hAnsi="Times New Roman" w:cs="Times New Roman"/>
          <w:bCs/>
          <w:sz w:val="24"/>
          <w:szCs w:val="24"/>
        </w:rPr>
        <w:t xml:space="preserve"> </w:t>
      </w:r>
      <w:r w:rsidRPr="008C2EAC">
        <w:rPr>
          <w:rFonts w:ascii="Times New Roman" w:hAnsi="Times New Roman" w:cs="Times New Roman"/>
          <w:bCs/>
          <w:sz w:val="24"/>
          <w:szCs w:val="24"/>
        </w:rPr>
        <w:t xml:space="preserve">dalam </w:t>
      </w:r>
      <w:r w:rsidR="008C2EAC" w:rsidRPr="008C2EAC">
        <w:rPr>
          <w:rFonts w:ascii="Times New Roman" w:hAnsi="Times New Roman" w:cs="Times New Roman"/>
          <w:bCs/>
          <w:sz w:val="24"/>
          <w:szCs w:val="24"/>
        </w:rPr>
        <w:t xml:space="preserve">mengurangi kejadian hipertensi khusunya pada kalangan muda melalui Kerjasama dengan lintas sektoral, mencegah faktor penyebab terjadinya hipertensi seperti membuat kebijakan tentang aturan merokok. </w:t>
      </w:r>
    </w:p>
    <w:p w14:paraId="09AE50A9" w14:textId="77777777" w:rsidR="008C2EAC" w:rsidRDefault="008C2EAC">
      <w:pPr>
        <w:rPr>
          <w:rFonts w:ascii="Times New Roman" w:hAnsi="Times New Roman" w:cs="Times New Roman"/>
          <w:b/>
          <w:sz w:val="24"/>
          <w:szCs w:val="24"/>
        </w:rPr>
      </w:pPr>
      <w:r>
        <w:rPr>
          <w:rFonts w:ascii="Times New Roman" w:hAnsi="Times New Roman" w:cs="Times New Roman"/>
          <w:b/>
          <w:sz w:val="24"/>
          <w:szCs w:val="24"/>
        </w:rPr>
        <w:br w:type="page"/>
      </w:r>
    </w:p>
    <w:p w14:paraId="11DC368E" w14:textId="77777777" w:rsidR="00A927D8" w:rsidRDefault="00A927D8" w:rsidP="002B410A">
      <w:pPr>
        <w:spacing w:after="0" w:line="360" w:lineRule="auto"/>
        <w:jc w:val="center"/>
        <w:rPr>
          <w:rFonts w:ascii="Times New Roman" w:hAnsi="Times New Roman" w:cs="Times New Roman"/>
          <w:b/>
          <w:sz w:val="24"/>
          <w:szCs w:val="24"/>
        </w:rPr>
        <w:sectPr w:rsidR="00A927D8" w:rsidSect="003A3B06">
          <w:headerReference w:type="default" r:id="rId19"/>
          <w:footerReference w:type="default" r:id="rId20"/>
          <w:pgSz w:w="11910" w:h="16840" w:code="9"/>
          <w:pgMar w:top="2268" w:right="1701" w:bottom="1701" w:left="2268" w:header="720" w:footer="720" w:gutter="0"/>
          <w:pgNumType w:start="1"/>
          <w:cols w:space="720"/>
          <w:titlePg/>
          <w:docGrid w:linePitch="360"/>
        </w:sectPr>
      </w:pPr>
    </w:p>
    <w:p w14:paraId="2BDD9DD4" w14:textId="10907B70" w:rsidR="00FB1117" w:rsidRPr="006E64D2" w:rsidRDefault="00FB1117" w:rsidP="00A927D8">
      <w:pPr>
        <w:spacing w:after="0" w:line="480" w:lineRule="auto"/>
        <w:jc w:val="center"/>
        <w:rPr>
          <w:rFonts w:ascii="Times New Roman" w:hAnsi="Times New Roman" w:cs="Times New Roman"/>
          <w:b/>
          <w:sz w:val="24"/>
          <w:szCs w:val="24"/>
        </w:rPr>
      </w:pPr>
      <w:r w:rsidRPr="006E64D2">
        <w:rPr>
          <w:rFonts w:ascii="Times New Roman" w:hAnsi="Times New Roman" w:cs="Times New Roman"/>
          <w:b/>
          <w:sz w:val="24"/>
          <w:szCs w:val="24"/>
        </w:rPr>
        <w:lastRenderedPageBreak/>
        <w:t>BAB II</w:t>
      </w:r>
    </w:p>
    <w:p w14:paraId="6FFC9F89" w14:textId="77777777" w:rsidR="00FB1117" w:rsidRDefault="00FB1117" w:rsidP="00A927D8">
      <w:pPr>
        <w:spacing w:after="0" w:line="480" w:lineRule="auto"/>
        <w:jc w:val="center"/>
        <w:rPr>
          <w:rFonts w:ascii="Times New Roman" w:hAnsi="Times New Roman" w:cs="Times New Roman"/>
          <w:b/>
          <w:sz w:val="24"/>
          <w:szCs w:val="24"/>
        </w:rPr>
      </w:pPr>
      <w:r w:rsidRPr="006E64D2">
        <w:rPr>
          <w:rFonts w:ascii="Times New Roman" w:hAnsi="Times New Roman" w:cs="Times New Roman"/>
          <w:b/>
          <w:sz w:val="24"/>
          <w:szCs w:val="24"/>
        </w:rPr>
        <w:t>TINJAUAN PUSTAKA</w:t>
      </w:r>
    </w:p>
    <w:p w14:paraId="1EECBEE2" w14:textId="77777777" w:rsidR="00A927D8" w:rsidRPr="006E64D2" w:rsidRDefault="00A927D8" w:rsidP="00A927D8">
      <w:pPr>
        <w:spacing w:after="0" w:line="240" w:lineRule="auto"/>
        <w:jc w:val="center"/>
        <w:rPr>
          <w:rFonts w:ascii="Times New Roman" w:hAnsi="Times New Roman" w:cs="Times New Roman"/>
          <w:b/>
          <w:sz w:val="24"/>
          <w:szCs w:val="24"/>
        </w:rPr>
      </w:pPr>
    </w:p>
    <w:p w14:paraId="7DFE1D08" w14:textId="2D275F16" w:rsidR="00FB1117" w:rsidRPr="007E5B20" w:rsidRDefault="00FB1117" w:rsidP="007E5B20">
      <w:pPr>
        <w:pStyle w:val="ListParagraph"/>
        <w:numPr>
          <w:ilvl w:val="1"/>
          <w:numId w:val="73"/>
        </w:numPr>
        <w:autoSpaceDE w:val="0"/>
        <w:autoSpaceDN w:val="0"/>
        <w:adjustRightInd w:val="0"/>
        <w:spacing w:after="0" w:line="480" w:lineRule="auto"/>
        <w:ind w:left="720" w:hanging="720"/>
        <w:jc w:val="both"/>
        <w:rPr>
          <w:rFonts w:ascii="Times New Roman" w:hAnsi="Times New Roman" w:cs="Times New Roman"/>
          <w:b/>
          <w:bCs/>
          <w:sz w:val="24"/>
          <w:szCs w:val="24"/>
        </w:rPr>
      </w:pPr>
      <w:r w:rsidRPr="007E5B20">
        <w:rPr>
          <w:rFonts w:ascii="Times New Roman" w:hAnsi="Times New Roman" w:cs="Times New Roman"/>
          <w:b/>
          <w:bCs/>
          <w:sz w:val="24"/>
          <w:szCs w:val="24"/>
        </w:rPr>
        <w:t>Tinjauan Peneliti Terdahulu</w:t>
      </w:r>
    </w:p>
    <w:p w14:paraId="18ACB43E" w14:textId="77777777" w:rsidR="00FB1117" w:rsidRPr="006E64D2" w:rsidRDefault="00FB1117" w:rsidP="00A927D8">
      <w:pPr>
        <w:autoSpaceDE w:val="0"/>
        <w:autoSpaceDN w:val="0"/>
        <w:adjustRightInd w:val="0"/>
        <w:spacing w:after="0" w:line="480" w:lineRule="auto"/>
        <w:ind w:firstLine="720"/>
        <w:jc w:val="both"/>
        <w:rPr>
          <w:rFonts w:ascii="Times New Roman" w:hAnsi="Times New Roman" w:cs="Times New Roman"/>
          <w:sz w:val="24"/>
          <w:szCs w:val="24"/>
        </w:rPr>
      </w:pPr>
      <w:r w:rsidRPr="006E64D2">
        <w:rPr>
          <w:rFonts w:ascii="Times New Roman" w:hAnsi="Times New Roman" w:cs="Times New Roman"/>
          <w:sz w:val="24"/>
          <w:szCs w:val="24"/>
        </w:rPr>
        <w:t>Beberapa hasil penelitian sebelumnya berkaitan dengan tema faktor risiko yang berhubungan dengan kejadian hipertensi pada wanita dewasa di Wilayah Kerja Puskesmas Sitinjak Kecamatan Angkola Barat Kabupaten Tapanuli Selatan dapat dilihat pada tabel berikut:</w:t>
      </w:r>
    </w:p>
    <w:p w14:paraId="348B7D93" w14:textId="2CECE491" w:rsidR="00FB1117" w:rsidRPr="006E64D2" w:rsidRDefault="00FB1117" w:rsidP="000322B1">
      <w:pPr>
        <w:autoSpaceDE w:val="0"/>
        <w:autoSpaceDN w:val="0"/>
        <w:adjustRightInd w:val="0"/>
        <w:spacing w:after="0" w:line="480" w:lineRule="auto"/>
        <w:jc w:val="both"/>
        <w:rPr>
          <w:rFonts w:ascii="Times New Roman" w:hAnsi="Times New Roman" w:cs="Times New Roman"/>
          <w:b/>
          <w:sz w:val="24"/>
          <w:szCs w:val="24"/>
        </w:rPr>
      </w:pPr>
      <w:r w:rsidRPr="006E64D2">
        <w:rPr>
          <w:rFonts w:ascii="Times New Roman" w:hAnsi="Times New Roman" w:cs="Times New Roman"/>
          <w:b/>
          <w:sz w:val="24"/>
          <w:szCs w:val="24"/>
        </w:rPr>
        <w:t>Tabel 2.1</w:t>
      </w:r>
      <w:r w:rsidR="007E5B20">
        <w:rPr>
          <w:rFonts w:ascii="Times New Roman" w:hAnsi="Times New Roman" w:cs="Times New Roman"/>
          <w:b/>
          <w:sz w:val="24"/>
          <w:szCs w:val="24"/>
        </w:rPr>
        <w:t>.</w:t>
      </w:r>
      <w:r w:rsidRPr="006E64D2">
        <w:rPr>
          <w:rFonts w:ascii="Times New Roman" w:hAnsi="Times New Roman" w:cs="Times New Roman"/>
          <w:b/>
          <w:sz w:val="24"/>
          <w:szCs w:val="24"/>
        </w:rPr>
        <w:t xml:space="preserve"> Sintesa Data</w:t>
      </w:r>
    </w:p>
    <w:tbl>
      <w:tblPr>
        <w:tblStyle w:val="TableGrid"/>
        <w:tblW w:w="9316" w:type="dxa"/>
        <w:tblInd w:w="-399" w:type="dxa"/>
        <w:tblBorders>
          <w:left w:val="none" w:sz="0" w:space="0" w:color="auto"/>
          <w:right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567"/>
        <w:gridCol w:w="1494"/>
        <w:gridCol w:w="1610"/>
        <w:gridCol w:w="1288"/>
        <w:gridCol w:w="1273"/>
        <w:gridCol w:w="3084"/>
      </w:tblGrid>
      <w:tr w:rsidR="00FB1117" w:rsidRPr="006E64D2" w14:paraId="1325CB1C" w14:textId="77777777" w:rsidTr="00A927D8">
        <w:tc>
          <w:tcPr>
            <w:tcW w:w="567" w:type="dxa"/>
            <w:vAlign w:val="center"/>
          </w:tcPr>
          <w:p w14:paraId="665D3C14" w14:textId="77777777" w:rsidR="00FB1117" w:rsidRPr="006E64D2" w:rsidRDefault="00FB1117" w:rsidP="00A927D8">
            <w:pPr>
              <w:autoSpaceDE w:val="0"/>
              <w:autoSpaceDN w:val="0"/>
              <w:adjustRightInd w:val="0"/>
              <w:jc w:val="center"/>
              <w:rPr>
                <w:rFonts w:ascii="Times New Roman" w:hAnsi="Times New Roman" w:cs="Times New Roman"/>
                <w:b/>
                <w:bCs/>
                <w:sz w:val="24"/>
                <w:szCs w:val="24"/>
              </w:rPr>
            </w:pPr>
            <w:r w:rsidRPr="006E64D2">
              <w:rPr>
                <w:rFonts w:ascii="Times New Roman" w:hAnsi="Times New Roman" w:cs="Times New Roman"/>
                <w:b/>
                <w:bCs/>
                <w:sz w:val="24"/>
                <w:szCs w:val="24"/>
              </w:rPr>
              <w:t>No</w:t>
            </w:r>
          </w:p>
        </w:tc>
        <w:tc>
          <w:tcPr>
            <w:tcW w:w="1494" w:type="dxa"/>
            <w:vAlign w:val="center"/>
          </w:tcPr>
          <w:p w14:paraId="21D6B6A4" w14:textId="77777777" w:rsidR="00FB1117" w:rsidRPr="006E64D2" w:rsidRDefault="00FB1117" w:rsidP="00A927D8">
            <w:pPr>
              <w:autoSpaceDE w:val="0"/>
              <w:autoSpaceDN w:val="0"/>
              <w:adjustRightInd w:val="0"/>
              <w:jc w:val="center"/>
              <w:rPr>
                <w:rFonts w:ascii="Times New Roman" w:hAnsi="Times New Roman" w:cs="Times New Roman"/>
                <w:b/>
                <w:bCs/>
                <w:sz w:val="24"/>
                <w:szCs w:val="24"/>
              </w:rPr>
            </w:pPr>
            <w:r w:rsidRPr="006E64D2">
              <w:rPr>
                <w:rFonts w:ascii="Times New Roman" w:hAnsi="Times New Roman" w:cs="Times New Roman"/>
                <w:b/>
                <w:bCs/>
                <w:sz w:val="24"/>
                <w:szCs w:val="24"/>
              </w:rPr>
              <w:t>Peneliti (Tahun) dan Sumber Jurnal</w:t>
            </w:r>
          </w:p>
        </w:tc>
        <w:tc>
          <w:tcPr>
            <w:tcW w:w="1610" w:type="dxa"/>
            <w:vAlign w:val="center"/>
          </w:tcPr>
          <w:p w14:paraId="45297038" w14:textId="77777777" w:rsidR="00FB1117" w:rsidRPr="006E64D2" w:rsidRDefault="00FB1117" w:rsidP="00A927D8">
            <w:pPr>
              <w:autoSpaceDE w:val="0"/>
              <w:autoSpaceDN w:val="0"/>
              <w:adjustRightInd w:val="0"/>
              <w:jc w:val="center"/>
              <w:rPr>
                <w:rFonts w:ascii="Times New Roman" w:hAnsi="Times New Roman" w:cs="Times New Roman"/>
                <w:b/>
                <w:bCs/>
                <w:sz w:val="24"/>
                <w:szCs w:val="24"/>
              </w:rPr>
            </w:pPr>
            <w:r w:rsidRPr="006E64D2">
              <w:rPr>
                <w:rFonts w:ascii="Times New Roman" w:hAnsi="Times New Roman" w:cs="Times New Roman"/>
                <w:b/>
                <w:bCs/>
                <w:sz w:val="24"/>
                <w:szCs w:val="24"/>
              </w:rPr>
              <w:t>Judul dan Nama Jurnal</w:t>
            </w:r>
          </w:p>
        </w:tc>
        <w:tc>
          <w:tcPr>
            <w:tcW w:w="1288" w:type="dxa"/>
            <w:vAlign w:val="center"/>
          </w:tcPr>
          <w:p w14:paraId="61C2E87D" w14:textId="77777777" w:rsidR="00FB1117" w:rsidRPr="006E64D2" w:rsidRDefault="00FB1117" w:rsidP="00A927D8">
            <w:pPr>
              <w:autoSpaceDE w:val="0"/>
              <w:autoSpaceDN w:val="0"/>
              <w:adjustRightInd w:val="0"/>
              <w:ind w:right="-108"/>
              <w:jc w:val="center"/>
              <w:rPr>
                <w:rFonts w:ascii="Times New Roman" w:hAnsi="Times New Roman" w:cs="Times New Roman"/>
                <w:b/>
                <w:bCs/>
                <w:sz w:val="24"/>
                <w:szCs w:val="24"/>
              </w:rPr>
            </w:pPr>
            <w:r w:rsidRPr="006E64D2">
              <w:rPr>
                <w:rFonts w:ascii="Times New Roman" w:hAnsi="Times New Roman" w:cs="Times New Roman"/>
                <w:b/>
                <w:bCs/>
                <w:sz w:val="24"/>
                <w:szCs w:val="24"/>
              </w:rPr>
              <w:t>Desain Penelitian</w:t>
            </w:r>
          </w:p>
        </w:tc>
        <w:tc>
          <w:tcPr>
            <w:tcW w:w="1273" w:type="dxa"/>
            <w:vAlign w:val="center"/>
          </w:tcPr>
          <w:p w14:paraId="0D5DDC94" w14:textId="2E15D9F2" w:rsidR="00FB1117" w:rsidRPr="006E64D2" w:rsidRDefault="00FB1117" w:rsidP="00A927D8">
            <w:pPr>
              <w:autoSpaceDE w:val="0"/>
              <w:autoSpaceDN w:val="0"/>
              <w:adjustRightInd w:val="0"/>
              <w:jc w:val="center"/>
              <w:rPr>
                <w:rFonts w:ascii="Times New Roman" w:hAnsi="Times New Roman" w:cs="Times New Roman"/>
                <w:b/>
                <w:bCs/>
                <w:sz w:val="24"/>
                <w:szCs w:val="24"/>
              </w:rPr>
            </w:pPr>
            <w:r w:rsidRPr="006E64D2">
              <w:rPr>
                <w:rFonts w:ascii="Times New Roman" w:hAnsi="Times New Roman" w:cs="Times New Roman"/>
                <w:b/>
                <w:bCs/>
                <w:sz w:val="24"/>
                <w:szCs w:val="24"/>
              </w:rPr>
              <w:t>Sampel</w:t>
            </w:r>
          </w:p>
        </w:tc>
        <w:tc>
          <w:tcPr>
            <w:tcW w:w="3084" w:type="dxa"/>
            <w:vAlign w:val="center"/>
          </w:tcPr>
          <w:p w14:paraId="64E3D315" w14:textId="77777777" w:rsidR="00FB1117" w:rsidRPr="006E64D2" w:rsidRDefault="00FB1117" w:rsidP="00A927D8">
            <w:pPr>
              <w:autoSpaceDE w:val="0"/>
              <w:autoSpaceDN w:val="0"/>
              <w:adjustRightInd w:val="0"/>
              <w:jc w:val="center"/>
              <w:rPr>
                <w:rFonts w:ascii="Times New Roman" w:hAnsi="Times New Roman" w:cs="Times New Roman"/>
                <w:b/>
                <w:bCs/>
                <w:sz w:val="24"/>
                <w:szCs w:val="24"/>
              </w:rPr>
            </w:pPr>
            <w:r w:rsidRPr="006E64D2">
              <w:rPr>
                <w:rFonts w:ascii="Times New Roman" w:hAnsi="Times New Roman" w:cs="Times New Roman"/>
                <w:b/>
                <w:bCs/>
                <w:sz w:val="24"/>
                <w:szCs w:val="24"/>
              </w:rPr>
              <w:t>Temuan</w:t>
            </w:r>
          </w:p>
        </w:tc>
      </w:tr>
      <w:tr w:rsidR="00FB1117" w:rsidRPr="006E64D2" w14:paraId="2E58A908" w14:textId="77777777" w:rsidTr="00A927D8">
        <w:tc>
          <w:tcPr>
            <w:tcW w:w="567" w:type="dxa"/>
          </w:tcPr>
          <w:p w14:paraId="2BEDBC07" w14:textId="77777777" w:rsidR="00FB1117" w:rsidRPr="006E64D2" w:rsidRDefault="00FB1117" w:rsidP="00A927D8">
            <w:pPr>
              <w:autoSpaceDE w:val="0"/>
              <w:autoSpaceDN w:val="0"/>
              <w:adjustRightInd w:val="0"/>
              <w:jc w:val="both"/>
              <w:rPr>
                <w:rFonts w:ascii="Times New Roman" w:hAnsi="Times New Roman" w:cs="Times New Roman"/>
                <w:bCs/>
                <w:sz w:val="24"/>
                <w:szCs w:val="24"/>
              </w:rPr>
            </w:pPr>
            <w:r w:rsidRPr="006E64D2">
              <w:rPr>
                <w:rFonts w:ascii="Times New Roman" w:hAnsi="Times New Roman" w:cs="Times New Roman"/>
                <w:bCs/>
                <w:sz w:val="24"/>
                <w:szCs w:val="24"/>
              </w:rPr>
              <w:t>1</w:t>
            </w:r>
          </w:p>
        </w:tc>
        <w:tc>
          <w:tcPr>
            <w:tcW w:w="1494" w:type="dxa"/>
          </w:tcPr>
          <w:p w14:paraId="5A531DA0" w14:textId="0B80259D" w:rsidR="00FB1117" w:rsidRPr="006E64D2" w:rsidRDefault="00FB1117" w:rsidP="00A927D8">
            <w:pPr>
              <w:autoSpaceDE w:val="0"/>
              <w:autoSpaceDN w:val="0"/>
              <w:adjustRightInd w:val="0"/>
              <w:jc w:val="both"/>
              <w:rPr>
                <w:rFonts w:ascii="Times New Roman" w:hAnsi="Times New Roman" w:cs="Times New Roman"/>
                <w:bCs/>
                <w:sz w:val="24"/>
                <w:szCs w:val="24"/>
              </w:rPr>
            </w:pPr>
            <w:r w:rsidRPr="006E64D2">
              <w:rPr>
                <w:rFonts w:ascii="Times New Roman" w:hAnsi="Times New Roman" w:cs="Times New Roman"/>
                <w:bCs/>
                <w:sz w:val="24"/>
                <w:szCs w:val="24"/>
              </w:rPr>
              <w:t xml:space="preserve">Ni lUh Putu E, dkk (2020) </w:t>
            </w:r>
            <w:r w:rsidR="009A49A1">
              <w:rPr>
                <w:rFonts w:ascii="Times New Roman" w:hAnsi="Times New Roman" w:cs="Times New Roman"/>
                <w:bCs/>
                <w:sz w:val="24"/>
                <w:szCs w:val="24"/>
              </w:rPr>
              <w:fldChar w:fldCharType="begin" w:fldLock="1"/>
            </w:r>
            <w:r w:rsidR="009A49A1">
              <w:rPr>
                <w:rFonts w:ascii="Times New Roman" w:hAnsi="Times New Roman" w:cs="Times New Roman"/>
                <w:bCs/>
                <w:sz w:val="24"/>
                <w:szCs w:val="24"/>
              </w:rPr>
              <w:instrText>ADDIN CSL_CITATION {"citationItems":[{"id":"ITEM-1","itemData":{"DOI":"10.32668/jkep.v5i1.357","ISSN":"2354-6042","abstract":"Hypertension is a non-communicable disease with an increasing number of events every year. There are two risk factors for hypertension, namely risk factors that cannot be modified, such as age, sex and genetics, and modifiable risk factors such as obesity, smoking, lack of physical activity, excessive salt consumption, dyslipidemia, alcohol consumption and psychososis and stress. This study aims to obtain an overview of the factors associated with hypertension in adulthood. The research design used was descriptive analytic research with cross-sectional studies. The number of samples is 70 people with simple random sampling technique. Data analysis used univariate, bivariate (chi square) and multivariate (multiple logistic regression) component analyzes. Multivariate analysis showed that the variable that was significantly related to the occurrence of hypertension was the age variable (pvalue = 0.009). Variable overweight and physical activity as confounding variables. The analysis results obtained OR from the age variable is 2.9, meaning that patients in middle to upper adult age will experience hypertension 2.9 times higher than young adult patients after being controlled by obesity and physical activity variables. Recommendations from the results of this study are expected to be able to provide health care institutions that emphasize the promotive and preventive aspects of patients who have a history of hypertension.","author":[{"dropping-particle":"","family":"Ekarini","given":"Ni Luh Putu","non-dropping-particle":"","parse-names":false,"suffix":""},{"dropping-particle":"","family":"Wahyuni","given":"Jathu Dwi","non-dropping-particle":"","parse-names":false,"suffix":""},{"dropping-particle":"","family":"Sulistyowati","given":"Dita","non-dropping-particle":"","parse-names":false,"suffix":""}],"container-title":"Jkep","id":"ITEM-1","issue":"1","issued":{"date-parts":[["2020"]]},"page":"61-73","title":"Faktor - Faktor Yang Berhubungan Dengan Hipertensi Pada Usia Dewasa","type":"article-journal","volume":"5"},"uris":["http://www.mendeley.com/documents/?uuid=74536324-ce50-4056-a0cc-367ead07c537"]}],"mendeley":{"formattedCitation":"(13)","plainTextFormattedCitation":"(13)","previouslyFormattedCitation":"(13)"},"properties":{"noteIndex":0},"schema":"https://github.com/citation-style-language/schema/raw/master/csl-citation.json"}</w:instrText>
            </w:r>
            <w:r w:rsidR="009A49A1">
              <w:rPr>
                <w:rFonts w:ascii="Times New Roman" w:hAnsi="Times New Roman" w:cs="Times New Roman"/>
                <w:bCs/>
                <w:sz w:val="24"/>
                <w:szCs w:val="24"/>
              </w:rPr>
              <w:fldChar w:fldCharType="separate"/>
            </w:r>
            <w:r w:rsidR="009A49A1" w:rsidRPr="009A49A1">
              <w:rPr>
                <w:rFonts w:ascii="Times New Roman" w:hAnsi="Times New Roman" w:cs="Times New Roman"/>
                <w:bCs/>
                <w:noProof/>
                <w:sz w:val="24"/>
                <w:szCs w:val="24"/>
              </w:rPr>
              <w:t>(13)</w:t>
            </w:r>
            <w:r w:rsidR="009A49A1">
              <w:rPr>
                <w:rFonts w:ascii="Times New Roman" w:hAnsi="Times New Roman" w:cs="Times New Roman"/>
                <w:bCs/>
                <w:sz w:val="24"/>
                <w:szCs w:val="24"/>
              </w:rPr>
              <w:fldChar w:fldCharType="end"/>
            </w:r>
          </w:p>
          <w:p w14:paraId="41A46F19" w14:textId="77777777" w:rsidR="00FB1117" w:rsidRPr="006E64D2" w:rsidRDefault="002B07B7" w:rsidP="00A927D8">
            <w:pPr>
              <w:autoSpaceDE w:val="0"/>
              <w:autoSpaceDN w:val="0"/>
              <w:adjustRightInd w:val="0"/>
              <w:jc w:val="both"/>
              <w:rPr>
                <w:rFonts w:ascii="Times New Roman" w:hAnsi="Times New Roman" w:cs="Times New Roman"/>
                <w:bCs/>
                <w:sz w:val="24"/>
                <w:szCs w:val="24"/>
              </w:rPr>
            </w:pPr>
            <w:hyperlink r:id="rId21" w:history="1">
              <w:r w:rsidR="00FB1117" w:rsidRPr="006E64D2">
                <w:rPr>
                  <w:rStyle w:val="Hyperlink"/>
                  <w:rFonts w:ascii="Times New Roman" w:hAnsi="Times New Roman" w:cs="Times New Roman"/>
                  <w:bCs/>
                  <w:color w:val="auto"/>
                  <w:sz w:val="24"/>
                  <w:szCs w:val="24"/>
                  <w:u w:val="none"/>
                </w:rPr>
                <w:t>file:///C:/Users/WINDOWS10/Downloads/357-Article%20Text-1318-3-10-20200530.pdf</w:t>
              </w:r>
            </w:hyperlink>
          </w:p>
        </w:tc>
        <w:tc>
          <w:tcPr>
            <w:tcW w:w="1610" w:type="dxa"/>
          </w:tcPr>
          <w:p w14:paraId="5C46E21B" w14:textId="77777777" w:rsidR="00FB1117" w:rsidRPr="006E64D2" w:rsidRDefault="00FB1117" w:rsidP="00A927D8">
            <w:pPr>
              <w:autoSpaceDE w:val="0"/>
              <w:autoSpaceDN w:val="0"/>
              <w:adjustRightInd w:val="0"/>
              <w:jc w:val="both"/>
              <w:rPr>
                <w:rFonts w:ascii="Times New Roman" w:hAnsi="Times New Roman" w:cs="Times New Roman"/>
                <w:b/>
                <w:bCs/>
                <w:sz w:val="24"/>
                <w:szCs w:val="24"/>
              </w:rPr>
            </w:pPr>
            <w:r w:rsidRPr="006E64D2">
              <w:rPr>
                <w:rFonts w:ascii="Times New Roman" w:hAnsi="Times New Roman" w:cs="Times New Roman"/>
                <w:sz w:val="24"/>
                <w:szCs w:val="24"/>
              </w:rPr>
              <w:t>Faktor- Faktor Yang Berhubungan Dengan Hipertensi Pada Usia Dewasa</w:t>
            </w:r>
          </w:p>
        </w:tc>
        <w:tc>
          <w:tcPr>
            <w:tcW w:w="1288" w:type="dxa"/>
          </w:tcPr>
          <w:p w14:paraId="265CFF5A" w14:textId="77777777" w:rsidR="00FB1117" w:rsidRPr="006E64D2" w:rsidRDefault="00FB1117" w:rsidP="00A927D8">
            <w:pPr>
              <w:autoSpaceDE w:val="0"/>
              <w:autoSpaceDN w:val="0"/>
              <w:adjustRightInd w:val="0"/>
              <w:jc w:val="both"/>
              <w:rPr>
                <w:rFonts w:ascii="Times New Roman" w:hAnsi="Times New Roman" w:cs="Times New Roman"/>
                <w:b/>
                <w:bCs/>
                <w:sz w:val="24"/>
                <w:szCs w:val="24"/>
              </w:rPr>
            </w:pPr>
            <w:r w:rsidRPr="006E64D2">
              <w:rPr>
                <w:rFonts w:ascii="Times New Roman" w:hAnsi="Times New Roman" w:cs="Times New Roman"/>
                <w:sz w:val="24"/>
                <w:szCs w:val="24"/>
              </w:rPr>
              <w:t>cross sectional</w:t>
            </w:r>
          </w:p>
        </w:tc>
        <w:tc>
          <w:tcPr>
            <w:tcW w:w="1273" w:type="dxa"/>
          </w:tcPr>
          <w:p w14:paraId="58BCD57E" w14:textId="77777777" w:rsidR="00FB1117" w:rsidRPr="006E64D2" w:rsidRDefault="00FB1117" w:rsidP="00A927D8">
            <w:pPr>
              <w:autoSpaceDE w:val="0"/>
              <w:autoSpaceDN w:val="0"/>
              <w:adjustRightInd w:val="0"/>
              <w:rPr>
                <w:rFonts w:ascii="Times New Roman" w:hAnsi="Times New Roman" w:cs="Times New Roman"/>
                <w:b/>
                <w:bCs/>
                <w:sz w:val="24"/>
                <w:szCs w:val="24"/>
              </w:rPr>
            </w:pPr>
            <w:r w:rsidRPr="006E64D2">
              <w:rPr>
                <w:rFonts w:ascii="Times New Roman" w:hAnsi="Times New Roman" w:cs="Times New Roman"/>
                <w:sz w:val="24"/>
                <w:szCs w:val="24"/>
              </w:rPr>
              <w:t>Sampel dalam Penelitian ini sebanyak 70 orang</w:t>
            </w:r>
          </w:p>
        </w:tc>
        <w:tc>
          <w:tcPr>
            <w:tcW w:w="3084" w:type="dxa"/>
          </w:tcPr>
          <w:p w14:paraId="5F572CA5" w14:textId="77777777" w:rsidR="00FB1117" w:rsidRPr="006E64D2" w:rsidRDefault="00FB1117" w:rsidP="00A927D8">
            <w:pPr>
              <w:autoSpaceDE w:val="0"/>
              <w:autoSpaceDN w:val="0"/>
              <w:adjustRightInd w:val="0"/>
              <w:jc w:val="both"/>
              <w:rPr>
                <w:rFonts w:ascii="Times New Roman" w:hAnsi="Times New Roman" w:cs="Times New Roman"/>
                <w:b/>
                <w:bCs/>
                <w:sz w:val="24"/>
                <w:szCs w:val="24"/>
              </w:rPr>
            </w:pPr>
            <w:r w:rsidRPr="006E64D2">
              <w:rPr>
                <w:rFonts w:ascii="Times New Roman" w:hAnsi="Times New Roman" w:cs="Times New Roman"/>
                <w:sz w:val="24"/>
                <w:szCs w:val="24"/>
              </w:rPr>
              <w:t xml:space="preserve">Hasil penelitian menemukan bahwa ada hubungan antara faktor usia dan kurang aktifitas fisik dengan terjadinya hipertensi pada usia dewasa. Jenis kelamin, riwayat keluarga, kegemukan, merokok, konsumsi garam dan faktor psikologis tidak ada hubungannya dengan terjadinya hipertensi pada usia dewasa. Variabel yang berhubungan bermakna dengan terjadinya hipertensi adalah variabel usia. Sedangkan variabel obesitas (kegemukan) dan aktifitas fisik sebagai variabel konfonding. Hasil analisis Odd Ratio OR) dari variabel usia adalah 2.9, artinya pasien pada usia dewasa menengah ke atas akan mengalami hipertensi 2.9 kali lebih tinggi dibandingkan pasien belum </w:t>
            </w:r>
            <w:r w:rsidRPr="006E64D2">
              <w:rPr>
                <w:rFonts w:ascii="Times New Roman" w:hAnsi="Times New Roman" w:cs="Times New Roman"/>
                <w:sz w:val="24"/>
                <w:szCs w:val="24"/>
              </w:rPr>
              <w:lastRenderedPageBreak/>
              <w:t>dewasa setelah dikontrol variabel obesitas (kegemukan) dan aktifitas fisik. Hasil analisis multivariat menunjukkan bahwa faktor usia merupakan faktor risiko yang paling berhubungan dengan terjadinya hipertensi.</w:t>
            </w:r>
          </w:p>
        </w:tc>
      </w:tr>
      <w:tr w:rsidR="00FB1117" w:rsidRPr="006E64D2" w14:paraId="6D11B873" w14:textId="77777777" w:rsidTr="00A927D8">
        <w:tc>
          <w:tcPr>
            <w:tcW w:w="567" w:type="dxa"/>
          </w:tcPr>
          <w:p w14:paraId="1A5971BF" w14:textId="77777777" w:rsidR="00FB1117" w:rsidRPr="006E64D2" w:rsidRDefault="00FB1117" w:rsidP="00A927D8">
            <w:pPr>
              <w:autoSpaceDE w:val="0"/>
              <w:autoSpaceDN w:val="0"/>
              <w:adjustRightInd w:val="0"/>
              <w:jc w:val="both"/>
              <w:rPr>
                <w:rFonts w:ascii="Times New Roman" w:hAnsi="Times New Roman" w:cs="Times New Roman"/>
                <w:bCs/>
                <w:sz w:val="24"/>
                <w:szCs w:val="24"/>
              </w:rPr>
            </w:pPr>
            <w:r w:rsidRPr="006E64D2">
              <w:rPr>
                <w:rFonts w:ascii="Times New Roman" w:hAnsi="Times New Roman" w:cs="Times New Roman"/>
                <w:bCs/>
                <w:sz w:val="24"/>
                <w:szCs w:val="24"/>
              </w:rPr>
              <w:lastRenderedPageBreak/>
              <w:t>2</w:t>
            </w:r>
          </w:p>
        </w:tc>
        <w:tc>
          <w:tcPr>
            <w:tcW w:w="1494" w:type="dxa"/>
          </w:tcPr>
          <w:p w14:paraId="746D7E0E" w14:textId="77777777" w:rsidR="00FB1117" w:rsidRPr="006E64D2" w:rsidRDefault="00FB1117" w:rsidP="00A927D8">
            <w:pPr>
              <w:autoSpaceDE w:val="0"/>
              <w:autoSpaceDN w:val="0"/>
              <w:adjustRightInd w:val="0"/>
              <w:jc w:val="both"/>
              <w:rPr>
                <w:rFonts w:ascii="Times New Roman" w:hAnsi="Times New Roman" w:cs="Times New Roman"/>
                <w:bCs/>
                <w:sz w:val="24"/>
                <w:szCs w:val="24"/>
              </w:rPr>
            </w:pPr>
            <w:r w:rsidRPr="006E64D2">
              <w:rPr>
                <w:rFonts w:ascii="Times New Roman" w:hAnsi="Times New Roman" w:cs="Times New Roman"/>
                <w:bCs/>
                <w:sz w:val="24"/>
                <w:szCs w:val="24"/>
              </w:rPr>
              <w:t>Tanjung, W.W (2016)</w:t>
            </w:r>
          </w:p>
          <w:p w14:paraId="2789DED7" w14:textId="78CA0991" w:rsidR="00FB1117" w:rsidRPr="006E64D2" w:rsidRDefault="009A49A1" w:rsidP="00A927D8">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{"citationItems":[{"id":"ITEM-1","itemData":{"author":[{"dropping-particle":"","family":"Tanjung","given":"W.W","non-dropping-particle":"","parse-names":false,"suffix":""}],"id":"ITEM-1","issued":{"date-parts":[["2016"]]},"title":"Faktor Risiko Yang Berpengaruh Terhadap Kejadian Hipertensi Pada Wanita Dewasa Di Wilayah Kerja Puskesmas Sitinjak Kecamatan Panyabungan Kabupaten Mandailing Natal","type":"article-journal"},"uris":["http://www.mendeley.com/documents/?uuid=1bacc438-94c3-4d57-af98-2d7d5092c433"]}],"mendeley":{"formattedCitation":"(14)","plainTextFormattedCitation":"(14)","previouslyFormattedCitation":"(14)"},"properties":{"noteIndex":0},"schema":"https://github.com/citation-style-language/schema/raw/master/csl-citation.json"}</w:instrText>
            </w:r>
            <w:r>
              <w:rPr>
                <w:rFonts w:ascii="Times New Roman" w:hAnsi="Times New Roman" w:cs="Times New Roman"/>
                <w:bCs/>
                <w:sz w:val="24"/>
                <w:szCs w:val="24"/>
              </w:rPr>
              <w:fldChar w:fldCharType="separate"/>
            </w:r>
            <w:r w:rsidRPr="009A49A1">
              <w:rPr>
                <w:rFonts w:ascii="Times New Roman" w:hAnsi="Times New Roman" w:cs="Times New Roman"/>
                <w:bCs/>
                <w:noProof/>
                <w:sz w:val="24"/>
                <w:szCs w:val="24"/>
              </w:rPr>
              <w:t>(14)</w:t>
            </w:r>
            <w:r>
              <w:rPr>
                <w:rFonts w:ascii="Times New Roman" w:hAnsi="Times New Roman" w:cs="Times New Roman"/>
                <w:bCs/>
                <w:sz w:val="24"/>
                <w:szCs w:val="24"/>
              </w:rPr>
              <w:fldChar w:fldCharType="end"/>
            </w:r>
          </w:p>
          <w:p w14:paraId="6F36AC67" w14:textId="77777777" w:rsidR="00FB1117" w:rsidRPr="006E64D2" w:rsidRDefault="002B07B7" w:rsidP="00A927D8">
            <w:pPr>
              <w:autoSpaceDE w:val="0"/>
              <w:autoSpaceDN w:val="0"/>
              <w:adjustRightInd w:val="0"/>
              <w:jc w:val="both"/>
              <w:rPr>
                <w:rFonts w:ascii="Times New Roman" w:hAnsi="Times New Roman" w:cs="Times New Roman"/>
                <w:b/>
                <w:bCs/>
                <w:sz w:val="24"/>
                <w:szCs w:val="24"/>
              </w:rPr>
            </w:pPr>
            <w:hyperlink r:id="rId22" w:history="1">
              <w:r w:rsidR="00FB1117" w:rsidRPr="006E64D2">
                <w:rPr>
                  <w:rStyle w:val="Hyperlink"/>
                  <w:rFonts w:ascii="Times New Roman" w:hAnsi="Times New Roman" w:cs="Times New Roman"/>
                  <w:bCs/>
                  <w:color w:val="auto"/>
                  <w:sz w:val="24"/>
                  <w:szCs w:val="24"/>
                  <w:u w:val="none"/>
                </w:rPr>
                <w:t>https://jurnal.stikes-aufa.ac.id/index.php/health/article/view/37</w:t>
              </w:r>
            </w:hyperlink>
          </w:p>
        </w:tc>
        <w:tc>
          <w:tcPr>
            <w:tcW w:w="1610" w:type="dxa"/>
          </w:tcPr>
          <w:p w14:paraId="1F80E481" w14:textId="1E7A48EF" w:rsidR="00FB1117" w:rsidRPr="006E64D2" w:rsidRDefault="002B07B7" w:rsidP="00A927D8">
            <w:pPr>
              <w:autoSpaceDE w:val="0"/>
              <w:autoSpaceDN w:val="0"/>
              <w:adjustRightInd w:val="0"/>
              <w:jc w:val="both"/>
              <w:rPr>
                <w:rFonts w:ascii="Times New Roman" w:hAnsi="Times New Roman" w:cs="Times New Roman"/>
                <w:b/>
                <w:bCs/>
                <w:sz w:val="24"/>
                <w:szCs w:val="24"/>
              </w:rPr>
            </w:pPr>
            <w:hyperlink r:id="rId23" w:history="1">
              <w:r w:rsidR="00FB1117" w:rsidRPr="006E64D2">
                <w:rPr>
                  <w:rStyle w:val="Hyperlink"/>
                  <w:rFonts w:ascii="Times New Roman" w:hAnsi="Times New Roman" w:cs="Times New Roman"/>
                  <w:color w:val="auto"/>
                  <w:sz w:val="24"/>
                  <w:szCs w:val="24"/>
                  <w:u w:val="none"/>
                  <w:shd w:val="clear" w:color="auto" w:fill="FFFFFF"/>
                </w:rPr>
                <w:t xml:space="preserve">Faktor Risiko Yang Berpengaruh Terhadap Kejadian Hipertensi Pada Wanita Dewasa Di Wilayah Kerja </w:t>
              </w:r>
              <w:r w:rsidR="00636C10">
                <w:rPr>
                  <w:rStyle w:val="Hyperlink"/>
                  <w:rFonts w:ascii="Times New Roman" w:hAnsi="Times New Roman" w:cs="Times New Roman"/>
                  <w:color w:val="auto"/>
                  <w:sz w:val="24"/>
                  <w:szCs w:val="24"/>
                  <w:u w:val="none"/>
                  <w:shd w:val="clear" w:color="auto" w:fill="FFFFFF"/>
                </w:rPr>
                <w:t>Puskesmas Sitinjak</w:t>
              </w:r>
              <w:r w:rsidR="00FB1117" w:rsidRPr="006E64D2">
                <w:rPr>
                  <w:rStyle w:val="Hyperlink"/>
                  <w:rFonts w:ascii="Times New Roman" w:hAnsi="Times New Roman" w:cs="Times New Roman"/>
                  <w:color w:val="auto"/>
                  <w:sz w:val="24"/>
                  <w:szCs w:val="24"/>
                  <w:u w:val="none"/>
                  <w:shd w:val="clear" w:color="auto" w:fill="FFFFFF"/>
                </w:rPr>
                <w:t xml:space="preserve"> Kecamatan Panyabungan Kabupaten Mandailing Natal</w:t>
              </w:r>
            </w:hyperlink>
          </w:p>
        </w:tc>
        <w:tc>
          <w:tcPr>
            <w:tcW w:w="1288" w:type="dxa"/>
          </w:tcPr>
          <w:p w14:paraId="2ECAF0B9" w14:textId="77777777" w:rsidR="00FB1117" w:rsidRPr="006E64D2" w:rsidRDefault="00FB1117" w:rsidP="00A927D8">
            <w:pPr>
              <w:autoSpaceDE w:val="0"/>
              <w:autoSpaceDN w:val="0"/>
              <w:adjustRightInd w:val="0"/>
              <w:jc w:val="both"/>
              <w:rPr>
                <w:rFonts w:ascii="Times New Roman" w:hAnsi="Times New Roman" w:cs="Times New Roman"/>
                <w:bCs/>
                <w:sz w:val="24"/>
                <w:szCs w:val="24"/>
              </w:rPr>
            </w:pPr>
            <w:r w:rsidRPr="006E64D2">
              <w:rPr>
                <w:rFonts w:ascii="Times New Roman" w:hAnsi="Times New Roman" w:cs="Times New Roman"/>
                <w:bCs/>
                <w:sz w:val="24"/>
                <w:szCs w:val="24"/>
              </w:rPr>
              <w:t>Case control</w:t>
            </w:r>
          </w:p>
        </w:tc>
        <w:tc>
          <w:tcPr>
            <w:tcW w:w="1273" w:type="dxa"/>
          </w:tcPr>
          <w:p w14:paraId="3A81A41A" w14:textId="77777777" w:rsidR="00FB1117" w:rsidRPr="006E64D2" w:rsidRDefault="00FB1117" w:rsidP="00A927D8">
            <w:pPr>
              <w:autoSpaceDE w:val="0"/>
              <w:autoSpaceDN w:val="0"/>
              <w:adjustRightInd w:val="0"/>
              <w:jc w:val="both"/>
              <w:rPr>
                <w:rFonts w:ascii="Times New Roman" w:hAnsi="Times New Roman" w:cs="Times New Roman"/>
                <w:bCs/>
                <w:sz w:val="24"/>
                <w:szCs w:val="24"/>
              </w:rPr>
            </w:pPr>
            <w:r w:rsidRPr="006E64D2">
              <w:rPr>
                <w:rFonts w:ascii="Times New Roman" w:hAnsi="Times New Roman" w:cs="Times New Roman"/>
                <w:sz w:val="24"/>
                <w:szCs w:val="24"/>
              </w:rPr>
              <w:t>Sampel pada penelitian ini berjumlah 48 sampel kasus dan 48 kontrol</w:t>
            </w:r>
          </w:p>
        </w:tc>
        <w:tc>
          <w:tcPr>
            <w:tcW w:w="3084" w:type="dxa"/>
          </w:tcPr>
          <w:p w14:paraId="1A814A72" w14:textId="43B60529" w:rsidR="00FB1117" w:rsidRPr="006E64D2" w:rsidRDefault="00FB1117" w:rsidP="00A927D8">
            <w:pPr>
              <w:autoSpaceDE w:val="0"/>
              <w:autoSpaceDN w:val="0"/>
              <w:adjustRightInd w:val="0"/>
              <w:jc w:val="both"/>
              <w:rPr>
                <w:rFonts w:ascii="Times New Roman" w:hAnsi="Times New Roman" w:cs="Times New Roman"/>
                <w:bCs/>
                <w:sz w:val="24"/>
                <w:szCs w:val="24"/>
              </w:rPr>
            </w:pPr>
            <w:r w:rsidRPr="006E64D2">
              <w:rPr>
                <w:rFonts w:ascii="Times New Roman" w:hAnsi="Times New Roman" w:cs="Times New Roman"/>
                <w:bCs/>
                <w:sz w:val="24"/>
                <w:szCs w:val="24"/>
              </w:rPr>
              <w:t xml:space="preserve">Hasil Penelitian menemukan bahwa </w:t>
            </w:r>
            <w:r w:rsidRPr="006E64D2">
              <w:rPr>
                <w:rFonts w:ascii="Times New Roman" w:hAnsi="Times New Roman" w:cs="Times New Roman"/>
                <w:sz w:val="24"/>
                <w:szCs w:val="24"/>
              </w:rPr>
              <w:t xml:space="preserve">hasil penelitian, maka kesimpulan yang dapat diperoleh yaitu Variabel herediter, obesitas, kebiasaan makan dan stres berpengaruh terhadap kejadian hipertensi di wilayah kerja </w:t>
            </w:r>
            <w:r w:rsidR="00636C10">
              <w:rPr>
                <w:rFonts w:ascii="Times New Roman" w:hAnsi="Times New Roman" w:cs="Times New Roman"/>
                <w:sz w:val="24"/>
                <w:szCs w:val="24"/>
              </w:rPr>
              <w:t>Puskesmas Sitinjak</w:t>
            </w:r>
            <w:r w:rsidRPr="006E64D2">
              <w:rPr>
                <w:rFonts w:ascii="Times New Roman" w:hAnsi="Times New Roman" w:cs="Times New Roman"/>
                <w:sz w:val="24"/>
                <w:szCs w:val="24"/>
              </w:rPr>
              <w:t xml:space="preserve"> Kecamatan Panyabungan Kabupaten Mandailing Natal.Variabel kebiasaan merokok dan aktivitas fisik tidak berpengaruh terhadap kejadian hipertensi di wilayah kerja </w:t>
            </w:r>
            <w:r w:rsidR="00636C10">
              <w:rPr>
                <w:rFonts w:ascii="Times New Roman" w:hAnsi="Times New Roman" w:cs="Times New Roman"/>
                <w:sz w:val="24"/>
                <w:szCs w:val="24"/>
              </w:rPr>
              <w:t>Puskesmas Sitinjak</w:t>
            </w:r>
            <w:r w:rsidRPr="006E64D2">
              <w:rPr>
                <w:rFonts w:ascii="Times New Roman" w:hAnsi="Times New Roman" w:cs="Times New Roman"/>
                <w:sz w:val="24"/>
                <w:szCs w:val="24"/>
              </w:rPr>
              <w:t xml:space="preserve"> Kecamatan Panyabungan Kabupaten Mandailing Natal</w:t>
            </w:r>
          </w:p>
        </w:tc>
      </w:tr>
      <w:tr w:rsidR="00FB1117" w:rsidRPr="006E64D2" w14:paraId="35A0861E" w14:textId="77777777" w:rsidTr="00A927D8">
        <w:tc>
          <w:tcPr>
            <w:tcW w:w="567" w:type="dxa"/>
          </w:tcPr>
          <w:p w14:paraId="5BDE0717" w14:textId="77777777" w:rsidR="00FB1117" w:rsidRPr="006E64D2" w:rsidRDefault="00FB1117" w:rsidP="00A927D8">
            <w:pPr>
              <w:autoSpaceDE w:val="0"/>
              <w:autoSpaceDN w:val="0"/>
              <w:adjustRightInd w:val="0"/>
              <w:jc w:val="both"/>
              <w:rPr>
                <w:rFonts w:ascii="Times New Roman" w:hAnsi="Times New Roman" w:cs="Times New Roman"/>
                <w:bCs/>
                <w:sz w:val="24"/>
                <w:szCs w:val="24"/>
              </w:rPr>
            </w:pPr>
            <w:r w:rsidRPr="006E64D2">
              <w:rPr>
                <w:rFonts w:ascii="Times New Roman" w:hAnsi="Times New Roman" w:cs="Times New Roman"/>
                <w:bCs/>
                <w:sz w:val="24"/>
                <w:szCs w:val="24"/>
              </w:rPr>
              <w:t>3</w:t>
            </w:r>
          </w:p>
        </w:tc>
        <w:tc>
          <w:tcPr>
            <w:tcW w:w="1494" w:type="dxa"/>
          </w:tcPr>
          <w:p w14:paraId="6FC2EC2C" w14:textId="0A840E28" w:rsidR="00FB1117" w:rsidRPr="006E64D2" w:rsidRDefault="00FB1117" w:rsidP="00A927D8">
            <w:pPr>
              <w:autoSpaceDE w:val="0"/>
              <w:autoSpaceDN w:val="0"/>
              <w:adjustRightInd w:val="0"/>
              <w:jc w:val="both"/>
              <w:rPr>
                <w:rFonts w:ascii="Times New Roman" w:hAnsi="Times New Roman" w:cs="Times New Roman"/>
                <w:bCs/>
                <w:sz w:val="24"/>
                <w:szCs w:val="24"/>
              </w:rPr>
            </w:pPr>
            <w:r w:rsidRPr="006E64D2">
              <w:rPr>
                <w:rFonts w:ascii="Times New Roman" w:hAnsi="Times New Roman" w:cs="Times New Roman"/>
                <w:bCs/>
                <w:sz w:val="24"/>
                <w:szCs w:val="24"/>
              </w:rPr>
              <w:t xml:space="preserve">Mayasari (2019) </w:t>
            </w:r>
            <w:r w:rsidR="009A49A1">
              <w:rPr>
                <w:rFonts w:ascii="Times New Roman" w:hAnsi="Times New Roman" w:cs="Times New Roman"/>
                <w:bCs/>
                <w:sz w:val="24"/>
                <w:szCs w:val="24"/>
              </w:rPr>
              <w:fldChar w:fldCharType="begin" w:fldLock="1"/>
            </w:r>
            <w:r w:rsidR="002B02FD">
              <w:rPr>
                <w:rFonts w:ascii="Times New Roman" w:hAnsi="Times New Roman" w:cs="Times New Roman"/>
                <w:bCs/>
                <w:sz w:val="24"/>
                <w:szCs w:val="24"/>
              </w:rPr>
              <w:instrText>ADDIN CSL_CITATION {"citationItems":[{"id":"ITEM-1","itemData":{"DOI":"10.31539/joting.v1i2.849","ISSN":"2684-8996","abstract":"The purpose of this study was to determine the factors associated with the incidence of hypertension in the Work Area of Bonegunu Health Center, North Buton Regency. This study uses a cross sectional study analytic survey design. The results of the study using the chi-square test showed that p value = 0,000 for knowledge, p value = 0.001 for physical activity / sports, p value = 0.002 for diet, p value = 0.002 infrastructure, pvalue = 0,000 for alcohol consumption, and p value = 0,000 for stress with hypertension. Conclusion, there is a relationship between knowledge, physical activity, diet, health facilities, alcohol consumption and stress with the incidence of hypertension.\r  \r Keywords: Hypertension Occurrence Factors, Hypertension","author":[{"dropping-particle":"","family":"Mayasari","given":"Mayasari","non-dropping-particle":"","parse-names":false,"suffix":""},{"dropping-particle":"","family":"Waluyo","given":"Agung","non-dropping-particle":"","parse-names":false,"suffix":""},{"dropping-particle":"","family":"Jumaiyah","given":"Wati","non-dropping-particle":"","parse-names":false,"suffix":""},{"dropping-particle":"","family":"Azzam","given":"Rohman","non-dropping-particle":"","parse-names":false,"suffix":""}],"container-title":"Journal of Telenursing (JOTING)","id":"ITEM-1","issue":"2","issued":{"date-parts":[["2019"]]},"page":"344-353","title":"Faktor-Faktor yang Berhubungan dengan Kejadian Hipertensi","type":"article-journal","volume":"1"},"uris":["http://www.mendeley.com/documents/?uuid=45fa34b0-1b00-47f5-a1dc-76abf1046613"]}],"mendeley":{"formattedCitation":"(15)","plainTextFormattedCitation":"(15)","previouslyFormattedCitation":"(15)"},"properties":{"noteIndex":0},"schema":"https://github.com/citation-style-language/schema/raw/master/csl-citation.json"}</w:instrText>
            </w:r>
            <w:r w:rsidR="009A49A1">
              <w:rPr>
                <w:rFonts w:ascii="Times New Roman" w:hAnsi="Times New Roman" w:cs="Times New Roman"/>
                <w:bCs/>
                <w:sz w:val="24"/>
                <w:szCs w:val="24"/>
              </w:rPr>
              <w:fldChar w:fldCharType="separate"/>
            </w:r>
            <w:r w:rsidR="009A49A1" w:rsidRPr="009A49A1">
              <w:rPr>
                <w:rFonts w:ascii="Times New Roman" w:hAnsi="Times New Roman" w:cs="Times New Roman"/>
                <w:bCs/>
                <w:noProof/>
                <w:sz w:val="24"/>
                <w:szCs w:val="24"/>
              </w:rPr>
              <w:t>(15)</w:t>
            </w:r>
            <w:r w:rsidR="009A49A1">
              <w:rPr>
                <w:rFonts w:ascii="Times New Roman" w:hAnsi="Times New Roman" w:cs="Times New Roman"/>
                <w:bCs/>
                <w:sz w:val="24"/>
                <w:szCs w:val="24"/>
              </w:rPr>
              <w:fldChar w:fldCharType="end"/>
            </w:r>
          </w:p>
          <w:p w14:paraId="23EB46A0" w14:textId="77777777" w:rsidR="00FB1117" w:rsidRPr="006E64D2" w:rsidRDefault="002B07B7" w:rsidP="00A927D8">
            <w:pPr>
              <w:autoSpaceDE w:val="0"/>
              <w:autoSpaceDN w:val="0"/>
              <w:adjustRightInd w:val="0"/>
              <w:jc w:val="both"/>
              <w:rPr>
                <w:rFonts w:ascii="Times New Roman" w:hAnsi="Times New Roman" w:cs="Times New Roman"/>
                <w:bCs/>
                <w:sz w:val="24"/>
                <w:szCs w:val="24"/>
              </w:rPr>
            </w:pPr>
            <w:hyperlink r:id="rId24" w:history="1">
              <w:r w:rsidR="00FB1117" w:rsidRPr="006E64D2">
                <w:rPr>
                  <w:rStyle w:val="Hyperlink"/>
                  <w:rFonts w:ascii="Times New Roman" w:hAnsi="Times New Roman" w:cs="Times New Roman"/>
                  <w:bCs/>
                  <w:color w:val="auto"/>
                  <w:sz w:val="24"/>
                  <w:szCs w:val="24"/>
                  <w:u w:val="none"/>
                </w:rPr>
                <w:t>https://journal.ipm2kpe.or.id/index.php/JOTING/article/view/849/565</w:t>
              </w:r>
            </w:hyperlink>
          </w:p>
        </w:tc>
        <w:tc>
          <w:tcPr>
            <w:tcW w:w="1610" w:type="dxa"/>
          </w:tcPr>
          <w:p w14:paraId="14013EAC" w14:textId="77777777" w:rsidR="00FB1117" w:rsidRPr="006E64D2" w:rsidRDefault="00FB1117" w:rsidP="00A927D8">
            <w:pPr>
              <w:autoSpaceDE w:val="0"/>
              <w:autoSpaceDN w:val="0"/>
              <w:adjustRightInd w:val="0"/>
              <w:jc w:val="both"/>
              <w:rPr>
                <w:rFonts w:ascii="Times New Roman" w:hAnsi="Times New Roman" w:cs="Times New Roman"/>
                <w:bCs/>
                <w:sz w:val="24"/>
                <w:szCs w:val="24"/>
              </w:rPr>
            </w:pPr>
            <w:r w:rsidRPr="006E64D2">
              <w:rPr>
                <w:rFonts w:ascii="Times New Roman" w:hAnsi="Times New Roman" w:cs="Times New Roman"/>
                <w:bCs/>
                <w:sz w:val="24"/>
                <w:szCs w:val="24"/>
              </w:rPr>
              <w:t>Faktor- Faktor yang Berhubungan dengan Kejadian Hipertensi</w:t>
            </w:r>
          </w:p>
        </w:tc>
        <w:tc>
          <w:tcPr>
            <w:tcW w:w="1288" w:type="dxa"/>
          </w:tcPr>
          <w:p w14:paraId="0ECDF819" w14:textId="77777777" w:rsidR="00FB1117" w:rsidRPr="006E64D2" w:rsidRDefault="00FB1117" w:rsidP="00A927D8">
            <w:pPr>
              <w:autoSpaceDE w:val="0"/>
              <w:autoSpaceDN w:val="0"/>
              <w:adjustRightInd w:val="0"/>
              <w:ind w:right="-108"/>
              <w:jc w:val="both"/>
              <w:rPr>
                <w:rFonts w:ascii="Times New Roman" w:hAnsi="Times New Roman" w:cs="Times New Roman"/>
                <w:bCs/>
                <w:sz w:val="24"/>
                <w:szCs w:val="24"/>
              </w:rPr>
            </w:pPr>
            <w:r w:rsidRPr="006E64D2">
              <w:rPr>
                <w:rFonts w:ascii="Times New Roman" w:hAnsi="Times New Roman" w:cs="Times New Roman"/>
                <w:color w:val="000000"/>
                <w:sz w:val="24"/>
                <w:szCs w:val="24"/>
              </w:rPr>
              <w:t xml:space="preserve">survey analitik </w:t>
            </w:r>
            <w:r w:rsidRPr="006E64D2">
              <w:rPr>
                <w:rFonts w:ascii="Times New Roman" w:hAnsi="Times New Roman" w:cs="Times New Roman"/>
                <w:i/>
                <w:iCs/>
                <w:color w:val="000000"/>
                <w:sz w:val="24"/>
                <w:szCs w:val="24"/>
              </w:rPr>
              <w:t>cross sectional study</w:t>
            </w:r>
            <w:r w:rsidRPr="006E64D2">
              <w:rPr>
                <w:rFonts w:ascii="Times New Roman" w:hAnsi="Times New Roman" w:cs="Times New Roman"/>
                <w:color w:val="000000"/>
                <w:sz w:val="24"/>
                <w:szCs w:val="24"/>
              </w:rPr>
              <w:t>.</w:t>
            </w:r>
          </w:p>
        </w:tc>
        <w:tc>
          <w:tcPr>
            <w:tcW w:w="1273" w:type="dxa"/>
          </w:tcPr>
          <w:p w14:paraId="0EB37F9F" w14:textId="77777777" w:rsidR="00FB1117" w:rsidRPr="006E64D2" w:rsidRDefault="00FB1117" w:rsidP="00A927D8">
            <w:pPr>
              <w:autoSpaceDE w:val="0"/>
              <w:autoSpaceDN w:val="0"/>
              <w:adjustRightInd w:val="0"/>
              <w:jc w:val="both"/>
              <w:rPr>
                <w:rFonts w:ascii="Times New Roman" w:hAnsi="Times New Roman" w:cs="Times New Roman"/>
                <w:bCs/>
                <w:sz w:val="24"/>
                <w:szCs w:val="24"/>
              </w:rPr>
            </w:pPr>
            <w:r w:rsidRPr="006E64D2">
              <w:rPr>
                <w:rFonts w:ascii="Times New Roman" w:hAnsi="Times New Roman" w:cs="Times New Roman"/>
                <w:bCs/>
                <w:sz w:val="24"/>
                <w:szCs w:val="24"/>
              </w:rPr>
              <w:t>Sampel dalam penelitian ini adalah sebanyak 134 pasien</w:t>
            </w:r>
          </w:p>
        </w:tc>
        <w:tc>
          <w:tcPr>
            <w:tcW w:w="3084" w:type="dxa"/>
          </w:tcPr>
          <w:p w14:paraId="1733B481" w14:textId="77777777" w:rsidR="00FB1117" w:rsidRPr="006E64D2" w:rsidRDefault="00FB1117" w:rsidP="00A927D8">
            <w:pPr>
              <w:autoSpaceDE w:val="0"/>
              <w:autoSpaceDN w:val="0"/>
              <w:adjustRightInd w:val="0"/>
              <w:jc w:val="both"/>
              <w:rPr>
                <w:rFonts w:ascii="Times New Roman" w:hAnsi="Times New Roman" w:cs="Times New Roman"/>
                <w:b/>
                <w:bCs/>
                <w:sz w:val="24"/>
                <w:szCs w:val="24"/>
              </w:rPr>
            </w:pPr>
            <w:r w:rsidRPr="006E64D2">
              <w:rPr>
                <w:rFonts w:ascii="Times New Roman" w:hAnsi="Times New Roman" w:cs="Times New Roman"/>
                <w:color w:val="000000"/>
                <w:sz w:val="24"/>
                <w:szCs w:val="24"/>
              </w:rPr>
              <w:t xml:space="preserve">Hasil penelitian dengan menggunakan uji </w:t>
            </w:r>
            <w:r w:rsidRPr="006E64D2">
              <w:rPr>
                <w:rFonts w:ascii="Times New Roman" w:hAnsi="Times New Roman" w:cs="Times New Roman"/>
                <w:i/>
                <w:iCs/>
                <w:color w:val="000000"/>
                <w:sz w:val="24"/>
                <w:szCs w:val="24"/>
              </w:rPr>
              <w:t xml:space="preserve">chi-square </w:t>
            </w:r>
            <w:r w:rsidRPr="006E64D2">
              <w:rPr>
                <w:rFonts w:ascii="Times New Roman" w:hAnsi="Times New Roman" w:cs="Times New Roman"/>
                <w:color w:val="000000"/>
                <w:sz w:val="24"/>
                <w:szCs w:val="24"/>
              </w:rPr>
              <w:t xml:space="preserve">menemukan  bahwa </w:t>
            </w:r>
            <w:r w:rsidRPr="006E64D2">
              <w:rPr>
                <w:rFonts w:ascii="Times New Roman" w:hAnsi="Times New Roman" w:cs="Times New Roman"/>
                <w:i/>
                <w:iCs/>
                <w:color w:val="000000"/>
                <w:sz w:val="24"/>
                <w:szCs w:val="24"/>
              </w:rPr>
              <w:t xml:space="preserve">p value </w:t>
            </w:r>
            <w:r w:rsidRPr="006E64D2">
              <w:rPr>
                <w:rFonts w:ascii="Times New Roman" w:hAnsi="Times New Roman" w:cs="Times New Roman"/>
                <w:color w:val="000000"/>
                <w:sz w:val="24"/>
                <w:szCs w:val="24"/>
              </w:rPr>
              <w:t xml:space="preserve">= 0,000 untuk pengetahuan, </w:t>
            </w:r>
            <w:r w:rsidRPr="006E64D2">
              <w:rPr>
                <w:rFonts w:ascii="Times New Roman" w:hAnsi="Times New Roman" w:cs="Times New Roman"/>
                <w:i/>
                <w:iCs/>
                <w:color w:val="000000"/>
                <w:sz w:val="24"/>
                <w:szCs w:val="24"/>
              </w:rPr>
              <w:t xml:space="preserve">p value </w:t>
            </w:r>
            <w:r w:rsidRPr="006E64D2">
              <w:rPr>
                <w:rFonts w:ascii="Times New Roman" w:hAnsi="Times New Roman" w:cs="Times New Roman"/>
                <w:color w:val="000000"/>
                <w:sz w:val="24"/>
                <w:szCs w:val="24"/>
              </w:rPr>
              <w:t xml:space="preserve">= 0,001 untuk aktifitas fisik/olahraga, </w:t>
            </w:r>
            <w:r w:rsidRPr="006E64D2">
              <w:rPr>
                <w:rFonts w:ascii="Times New Roman" w:hAnsi="Times New Roman" w:cs="Times New Roman"/>
                <w:i/>
                <w:iCs/>
                <w:color w:val="000000"/>
                <w:sz w:val="24"/>
                <w:szCs w:val="24"/>
              </w:rPr>
              <w:t xml:space="preserve">p value </w:t>
            </w:r>
            <w:r w:rsidRPr="006E64D2">
              <w:rPr>
                <w:rFonts w:ascii="Times New Roman" w:hAnsi="Times New Roman" w:cs="Times New Roman"/>
                <w:color w:val="000000"/>
                <w:sz w:val="24"/>
                <w:szCs w:val="24"/>
              </w:rPr>
              <w:t xml:space="preserve">= 0,002 untuk diet, </w:t>
            </w:r>
            <w:r w:rsidRPr="006E64D2">
              <w:rPr>
                <w:rFonts w:ascii="Times New Roman" w:hAnsi="Times New Roman" w:cs="Times New Roman"/>
                <w:i/>
                <w:iCs/>
                <w:color w:val="000000"/>
                <w:sz w:val="24"/>
                <w:szCs w:val="24"/>
              </w:rPr>
              <w:t xml:space="preserve">p value </w:t>
            </w:r>
            <w:r w:rsidRPr="006E64D2">
              <w:rPr>
                <w:rFonts w:ascii="Times New Roman" w:hAnsi="Times New Roman" w:cs="Times New Roman"/>
                <w:color w:val="000000"/>
                <w:sz w:val="24"/>
                <w:szCs w:val="24"/>
              </w:rPr>
              <w:t xml:space="preserve">= 0,002 sarana prasarana, </w:t>
            </w:r>
            <w:r w:rsidRPr="006E64D2">
              <w:rPr>
                <w:rFonts w:ascii="Times New Roman" w:hAnsi="Times New Roman" w:cs="Times New Roman"/>
                <w:i/>
                <w:iCs/>
                <w:color w:val="000000"/>
                <w:sz w:val="24"/>
                <w:szCs w:val="24"/>
              </w:rPr>
              <w:t xml:space="preserve">pvalue </w:t>
            </w:r>
            <w:r w:rsidRPr="006E64D2">
              <w:rPr>
                <w:rFonts w:ascii="Times New Roman" w:hAnsi="Times New Roman" w:cs="Times New Roman"/>
                <w:color w:val="000000"/>
                <w:sz w:val="24"/>
                <w:szCs w:val="24"/>
              </w:rPr>
              <w:t xml:space="preserve">= 0,000 konsumsi alkohol, dan </w:t>
            </w:r>
            <w:r w:rsidRPr="006E64D2">
              <w:rPr>
                <w:rFonts w:ascii="Times New Roman" w:hAnsi="Times New Roman" w:cs="Times New Roman"/>
                <w:i/>
                <w:iCs/>
                <w:color w:val="000000"/>
                <w:sz w:val="24"/>
                <w:szCs w:val="24"/>
              </w:rPr>
              <w:t xml:space="preserve">p value </w:t>
            </w:r>
            <w:r w:rsidRPr="006E64D2">
              <w:rPr>
                <w:rFonts w:ascii="Times New Roman" w:hAnsi="Times New Roman" w:cs="Times New Roman"/>
                <w:color w:val="000000"/>
                <w:sz w:val="24"/>
                <w:szCs w:val="24"/>
              </w:rPr>
              <w:t>= 0,000 untuk stress dengan kejadian hipertensi. Simpulan, ada hubungan antara pengetahuan, aktivitas fisik, diet, fasilitas kesehatan, konsumsi alkohol dan stress dengan kejadian hipertensi.</w:t>
            </w:r>
          </w:p>
        </w:tc>
      </w:tr>
      <w:tr w:rsidR="00FB1117" w:rsidRPr="006E64D2" w14:paraId="53EDE9C8" w14:textId="77777777" w:rsidTr="00A927D8">
        <w:tc>
          <w:tcPr>
            <w:tcW w:w="567" w:type="dxa"/>
          </w:tcPr>
          <w:p w14:paraId="6A45EAC9" w14:textId="77777777" w:rsidR="00FB1117" w:rsidRPr="006E64D2" w:rsidRDefault="00FB1117" w:rsidP="00A927D8">
            <w:pPr>
              <w:autoSpaceDE w:val="0"/>
              <w:autoSpaceDN w:val="0"/>
              <w:adjustRightInd w:val="0"/>
              <w:jc w:val="both"/>
              <w:rPr>
                <w:rFonts w:ascii="Times New Roman" w:hAnsi="Times New Roman" w:cs="Times New Roman"/>
                <w:bCs/>
                <w:sz w:val="24"/>
                <w:szCs w:val="24"/>
              </w:rPr>
            </w:pPr>
            <w:r w:rsidRPr="006E64D2">
              <w:rPr>
                <w:rFonts w:ascii="Times New Roman" w:hAnsi="Times New Roman" w:cs="Times New Roman"/>
                <w:bCs/>
                <w:sz w:val="24"/>
                <w:szCs w:val="24"/>
              </w:rPr>
              <w:t>4</w:t>
            </w:r>
          </w:p>
        </w:tc>
        <w:tc>
          <w:tcPr>
            <w:tcW w:w="1494" w:type="dxa"/>
          </w:tcPr>
          <w:p w14:paraId="174D2293" w14:textId="75FD6666" w:rsidR="00FB1117" w:rsidRPr="006E64D2" w:rsidRDefault="002B02FD" w:rsidP="00A927D8">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t xml:space="preserve">Nur Azizah, dkk (2017) </w:t>
            </w:r>
            <w:r>
              <w:rPr>
                <w:rFonts w:ascii="Times New Roman" w:hAnsi="Times New Roman" w:cs="Times New Roman"/>
                <w:bCs/>
                <w:sz w:val="24"/>
                <w:szCs w:val="24"/>
              </w:rPr>
              <w:fldChar w:fldCharType="begin" w:fldLock="1"/>
            </w:r>
            <w:r>
              <w:rPr>
                <w:rFonts w:ascii="Times New Roman" w:hAnsi="Times New Roman" w:cs="Times New Roman"/>
                <w:bCs/>
                <w:sz w:val="24"/>
                <w:szCs w:val="24"/>
              </w:rPr>
              <w:instrText>ADDIN CSL_CITATION {"citationItems":[{"id":"ITEM-1","itemData":{"author":[{"dropping-particle":"","family":"Azizah","given":"Nur","non-dropping-particle":"","parse-names":false,"suffix":""},{"dropping-particle":"","family":"T.Maas","given":"Linda","non-dropping-particle":"","parse-names":false,"suffix":""},{"dropping-particle":"","family":"Sanusi","given":"Sri Rahayu","non-dropping-particle":"","parse-names":false,"suffix":""}],"id":"ITEM-1","issue":"3","issued":{"date-parts":[["2017"]]},"page":"125-131","title":"Analisis Faktor Resiko Penyebab Hipertensi pada Wanita Dewasa Muda dan Kaitannya dengan Permasalahan kehamilan di Wilayah Kerja Puskesmas Teladan tahun 2017","type":"article-journal","volume":"6"},"uris":["http://www.mendeley.com/documents/?uuid=7eebc84d-5e88-45bf-9b84-77bfa337204e"]}],"mendeley":{"formattedCitation":"(16)","plainTextFormattedCitation":"(16)","previouslyFormattedCitation":"(16)"},"properties":{"noteIndex":0},"schema":"https://github.com/citation-style-language/schema/raw/master/csl-citation.json"}</w:instrText>
            </w:r>
            <w:r>
              <w:rPr>
                <w:rFonts w:ascii="Times New Roman" w:hAnsi="Times New Roman" w:cs="Times New Roman"/>
                <w:bCs/>
                <w:sz w:val="24"/>
                <w:szCs w:val="24"/>
              </w:rPr>
              <w:fldChar w:fldCharType="separate"/>
            </w:r>
            <w:r w:rsidRPr="002B02FD">
              <w:rPr>
                <w:rFonts w:ascii="Times New Roman" w:hAnsi="Times New Roman" w:cs="Times New Roman"/>
                <w:bCs/>
                <w:noProof/>
                <w:sz w:val="24"/>
                <w:szCs w:val="24"/>
              </w:rPr>
              <w:t>(16)</w:t>
            </w:r>
            <w:r>
              <w:rPr>
                <w:rFonts w:ascii="Times New Roman" w:hAnsi="Times New Roman" w:cs="Times New Roman"/>
                <w:bCs/>
                <w:sz w:val="24"/>
                <w:szCs w:val="24"/>
              </w:rPr>
              <w:fldChar w:fldCharType="end"/>
            </w:r>
          </w:p>
          <w:p w14:paraId="0534170E" w14:textId="77777777" w:rsidR="00FB1117" w:rsidRPr="006E64D2" w:rsidRDefault="00FB1117" w:rsidP="00A927D8">
            <w:pPr>
              <w:autoSpaceDE w:val="0"/>
              <w:autoSpaceDN w:val="0"/>
              <w:adjustRightInd w:val="0"/>
              <w:jc w:val="both"/>
              <w:rPr>
                <w:rFonts w:ascii="Times New Roman" w:hAnsi="Times New Roman" w:cs="Times New Roman"/>
                <w:bCs/>
                <w:sz w:val="24"/>
                <w:szCs w:val="24"/>
              </w:rPr>
            </w:pPr>
            <w:r w:rsidRPr="006E64D2">
              <w:rPr>
                <w:rFonts w:ascii="Times New Roman" w:hAnsi="Times New Roman" w:cs="Times New Roman"/>
                <w:bCs/>
                <w:sz w:val="24"/>
                <w:szCs w:val="24"/>
              </w:rPr>
              <w:t>http://ejournal</w:t>
            </w:r>
            <w:r w:rsidRPr="006E64D2">
              <w:rPr>
                <w:rFonts w:ascii="Times New Roman" w:hAnsi="Times New Roman" w:cs="Times New Roman"/>
                <w:bCs/>
                <w:sz w:val="24"/>
                <w:szCs w:val="24"/>
              </w:rPr>
              <w:lastRenderedPageBreak/>
              <w:t>.stikeselisabethmedan.ac.id:85/index.php/EHJ/article/view/270</w:t>
            </w:r>
          </w:p>
        </w:tc>
        <w:tc>
          <w:tcPr>
            <w:tcW w:w="1610" w:type="dxa"/>
          </w:tcPr>
          <w:p w14:paraId="3A6529A9" w14:textId="77777777" w:rsidR="00FB1117" w:rsidRPr="006E64D2" w:rsidRDefault="00FB1117" w:rsidP="00A927D8">
            <w:pPr>
              <w:autoSpaceDE w:val="0"/>
              <w:autoSpaceDN w:val="0"/>
              <w:adjustRightInd w:val="0"/>
              <w:jc w:val="both"/>
              <w:rPr>
                <w:rFonts w:ascii="Times New Roman" w:hAnsi="Times New Roman" w:cs="Times New Roman"/>
                <w:bCs/>
                <w:sz w:val="24"/>
                <w:szCs w:val="24"/>
              </w:rPr>
            </w:pPr>
            <w:r w:rsidRPr="006E64D2">
              <w:rPr>
                <w:rFonts w:ascii="Times New Roman" w:hAnsi="Times New Roman" w:cs="Times New Roman"/>
                <w:sz w:val="24"/>
                <w:szCs w:val="24"/>
              </w:rPr>
              <w:lastRenderedPageBreak/>
              <w:t xml:space="preserve">Analisis Faktor Resiko Penyebab Hipertensi </w:t>
            </w:r>
            <w:r w:rsidRPr="006E64D2">
              <w:rPr>
                <w:rFonts w:ascii="Times New Roman" w:hAnsi="Times New Roman" w:cs="Times New Roman"/>
                <w:sz w:val="24"/>
                <w:szCs w:val="24"/>
              </w:rPr>
              <w:lastRenderedPageBreak/>
              <w:t>pada Wanita Dewasa Muda dan Kaitannya dengan Permasalahan kehamilan di Wilayah Kerja Puskesmas Teladan tahun 2017</w:t>
            </w:r>
          </w:p>
        </w:tc>
        <w:tc>
          <w:tcPr>
            <w:tcW w:w="1288" w:type="dxa"/>
          </w:tcPr>
          <w:p w14:paraId="55FC0D5D" w14:textId="77777777" w:rsidR="00FB1117" w:rsidRPr="006E64D2" w:rsidRDefault="00FB1117" w:rsidP="00A927D8">
            <w:pPr>
              <w:autoSpaceDE w:val="0"/>
              <w:autoSpaceDN w:val="0"/>
              <w:adjustRightInd w:val="0"/>
              <w:rPr>
                <w:rFonts w:ascii="Times New Roman" w:hAnsi="Times New Roman" w:cs="Times New Roman"/>
                <w:sz w:val="24"/>
                <w:szCs w:val="24"/>
              </w:rPr>
            </w:pPr>
            <w:r w:rsidRPr="006E64D2">
              <w:rPr>
                <w:rFonts w:ascii="Times New Roman" w:hAnsi="Times New Roman" w:cs="Times New Roman"/>
                <w:sz w:val="24"/>
                <w:szCs w:val="24"/>
              </w:rPr>
              <w:lastRenderedPageBreak/>
              <w:t>observasional analitik dengan</w:t>
            </w:r>
          </w:p>
          <w:p w14:paraId="419981E0" w14:textId="77777777" w:rsidR="00FB1117" w:rsidRPr="006E64D2" w:rsidRDefault="00FB1117" w:rsidP="00A927D8">
            <w:pPr>
              <w:autoSpaceDE w:val="0"/>
              <w:autoSpaceDN w:val="0"/>
              <w:adjustRightInd w:val="0"/>
              <w:jc w:val="both"/>
              <w:rPr>
                <w:rFonts w:ascii="Times New Roman" w:hAnsi="Times New Roman" w:cs="Times New Roman"/>
                <w:bCs/>
                <w:sz w:val="24"/>
                <w:szCs w:val="24"/>
              </w:rPr>
            </w:pPr>
            <w:r w:rsidRPr="006E64D2">
              <w:rPr>
                <w:rFonts w:ascii="Times New Roman" w:hAnsi="Times New Roman" w:cs="Times New Roman"/>
                <w:sz w:val="24"/>
                <w:szCs w:val="24"/>
              </w:rPr>
              <w:t xml:space="preserve">rancangan </w:t>
            </w:r>
            <w:r w:rsidRPr="006E64D2">
              <w:rPr>
                <w:rFonts w:ascii="Times New Roman" w:hAnsi="Times New Roman" w:cs="Times New Roman"/>
                <w:sz w:val="24"/>
                <w:szCs w:val="24"/>
              </w:rPr>
              <w:lastRenderedPageBreak/>
              <w:t xml:space="preserve">penelitian </w:t>
            </w:r>
            <w:r w:rsidRPr="006E64D2">
              <w:rPr>
                <w:rFonts w:ascii="Times New Roman" w:hAnsi="Times New Roman" w:cs="Times New Roman"/>
                <w:i/>
                <w:iCs/>
                <w:sz w:val="24"/>
                <w:szCs w:val="24"/>
              </w:rPr>
              <w:t>case control,</w:t>
            </w:r>
          </w:p>
        </w:tc>
        <w:tc>
          <w:tcPr>
            <w:tcW w:w="1273" w:type="dxa"/>
          </w:tcPr>
          <w:p w14:paraId="39184717" w14:textId="77777777" w:rsidR="00FB1117" w:rsidRPr="006E64D2" w:rsidRDefault="00FB1117" w:rsidP="00A927D8">
            <w:pPr>
              <w:autoSpaceDE w:val="0"/>
              <w:autoSpaceDN w:val="0"/>
              <w:adjustRightInd w:val="0"/>
              <w:rPr>
                <w:rFonts w:ascii="Times New Roman" w:hAnsi="Times New Roman" w:cs="Times New Roman"/>
                <w:sz w:val="24"/>
                <w:szCs w:val="24"/>
              </w:rPr>
            </w:pPr>
            <w:r w:rsidRPr="006E64D2">
              <w:rPr>
                <w:rFonts w:ascii="Times New Roman" w:hAnsi="Times New Roman" w:cs="Times New Roman"/>
                <w:sz w:val="24"/>
                <w:szCs w:val="24"/>
              </w:rPr>
              <w:lastRenderedPageBreak/>
              <w:t>Jumlah sampel sebanyak 48 kasus</w:t>
            </w:r>
          </w:p>
          <w:p w14:paraId="736C1997" w14:textId="77777777" w:rsidR="00FB1117" w:rsidRPr="006E64D2" w:rsidRDefault="00FB1117" w:rsidP="00A927D8">
            <w:pPr>
              <w:autoSpaceDE w:val="0"/>
              <w:autoSpaceDN w:val="0"/>
              <w:adjustRightInd w:val="0"/>
              <w:jc w:val="both"/>
              <w:rPr>
                <w:rFonts w:ascii="Times New Roman" w:hAnsi="Times New Roman" w:cs="Times New Roman"/>
                <w:bCs/>
                <w:sz w:val="24"/>
                <w:szCs w:val="24"/>
              </w:rPr>
            </w:pPr>
            <w:r w:rsidRPr="006E64D2">
              <w:rPr>
                <w:rFonts w:ascii="Times New Roman" w:hAnsi="Times New Roman" w:cs="Times New Roman"/>
                <w:sz w:val="24"/>
                <w:szCs w:val="24"/>
              </w:rPr>
              <w:lastRenderedPageBreak/>
              <w:t>dan 48 kontrol.</w:t>
            </w:r>
          </w:p>
        </w:tc>
        <w:tc>
          <w:tcPr>
            <w:tcW w:w="3084" w:type="dxa"/>
          </w:tcPr>
          <w:p w14:paraId="151EA6B3" w14:textId="77777777" w:rsidR="00FB1117" w:rsidRPr="006E64D2" w:rsidRDefault="00FB1117" w:rsidP="00A927D8">
            <w:pPr>
              <w:autoSpaceDE w:val="0"/>
              <w:autoSpaceDN w:val="0"/>
              <w:adjustRightInd w:val="0"/>
              <w:jc w:val="both"/>
              <w:rPr>
                <w:rFonts w:ascii="Times New Roman" w:hAnsi="Times New Roman" w:cs="Times New Roman"/>
                <w:sz w:val="24"/>
                <w:szCs w:val="24"/>
              </w:rPr>
            </w:pPr>
            <w:r w:rsidRPr="006E64D2">
              <w:rPr>
                <w:rFonts w:ascii="Times New Roman" w:hAnsi="Times New Roman" w:cs="Times New Roman"/>
                <w:sz w:val="24"/>
                <w:szCs w:val="24"/>
              </w:rPr>
              <w:lastRenderedPageBreak/>
              <w:t xml:space="preserve">Hasil penelitian menemukan bahwa Ada pengaruh faktor obesitas terhadap kejadian hipertensi pada wanita dewasa </w:t>
            </w:r>
            <w:r w:rsidRPr="006E64D2">
              <w:rPr>
                <w:rFonts w:ascii="Times New Roman" w:hAnsi="Times New Roman" w:cs="Times New Roman"/>
                <w:sz w:val="24"/>
                <w:szCs w:val="24"/>
              </w:rPr>
              <w:lastRenderedPageBreak/>
              <w:t xml:space="preserve">muda di Puskesmas Teladan  dengan nilai </w:t>
            </w:r>
            <w:r w:rsidRPr="006E64D2">
              <w:rPr>
                <w:rFonts w:ascii="Times New Roman" w:hAnsi="Times New Roman" w:cs="Times New Roman"/>
                <w:i/>
                <w:iCs/>
                <w:sz w:val="24"/>
                <w:szCs w:val="24"/>
              </w:rPr>
              <w:t>p value</w:t>
            </w:r>
            <w:r w:rsidRPr="006E64D2">
              <w:rPr>
                <w:rFonts w:ascii="Times New Roman" w:hAnsi="Times New Roman" w:cs="Times New Roman"/>
                <w:sz w:val="24"/>
                <w:szCs w:val="24"/>
              </w:rPr>
              <w:t xml:space="preserve"> </w:t>
            </w:r>
            <w:r w:rsidRPr="006E64D2">
              <w:rPr>
                <w:rFonts w:ascii="Times New Roman" w:hAnsi="Times New Roman" w:cs="Times New Roman"/>
                <w:i/>
                <w:iCs/>
                <w:sz w:val="24"/>
                <w:szCs w:val="24"/>
              </w:rPr>
              <w:t xml:space="preserve">&lt; </w:t>
            </w:r>
            <w:r w:rsidRPr="006E64D2">
              <w:rPr>
                <w:rFonts w:ascii="Times New Roman" w:hAnsi="Times New Roman" w:cs="Times New Roman"/>
                <w:sz w:val="24"/>
                <w:szCs w:val="24"/>
              </w:rPr>
              <w:t xml:space="preserve">0,001 &lt; 0,05.  Ada pengaruh faktor risiko aktivitas fisik terhadap kejadian hipertensi pada wanita dewasa muda di Puskesmas Teladan.diperoleh nilai </w:t>
            </w:r>
            <w:r w:rsidRPr="006E64D2">
              <w:rPr>
                <w:rFonts w:ascii="Times New Roman" w:hAnsi="Times New Roman" w:cs="Times New Roman"/>
                <w:i/>
                <w:iCs/>
                <w:sz w:val="24"/>
                <w:szCs w:val="24"/>
              </w:rPr>
              <w:t xml:space="preserve">p value </w:t>
            </w:r>
            <w:r w:rsidRPr="006E64D2">
              <w:rPr>
                <w:rFonts w:ascii="Times New Roman" w:hAnsi="Times New Roman" w:cs="Times New Roman"/>
                <w:sz w:val="24"/>
                <w:szCs w:val="24"/>
              </w:rPr>
              <w:t xml:space="preserve">0,001 &lt; 0,05. Ada pengaruh faktor risiko penggunaan alat kontrasepsi oral terhadap kejadian hipertensi pada wanita dewasa muda, diperoleh nilai </w:t>
            </w:r>
            <w:r w:rsidRPr="006E64D2">
              <w:rPr>
                <w:rFonts w:ascii="Times New Roman" w:hAnsi="Times New Roman" w:cs="Times New Roman"/>
                <w:i/>
                <w:iCs/>
                <w:sz w:val="24"/>
                <w:szCs w:val="24"/>
              </w:rPr>
              <w:t>p value</w:t>
            </w:r>
            <w:r w:rsidRPr="006E64D2">
              <w:rPr>
                <w:rFonts w:ascii="Times New Roman" w:hAnsi="Times New Roman" w:cs="Times New Roman"/>
                <w:sz w:val="24"/>
                <w:szCs w:val="24"/>
              </w:rPr>
              <w:t xml:space="preserve"> </w:t>
            </w:r>
            <w:r w:rsidRPr="006E64D2">
              <w:rPr>
                <w:rFonts w:ascii="Times New Roman" w:hAnsi="Times New Roman" w:cs="Times New Roman"/>
                <w:i/>
                <w:iCs/>
                <w:sz w:val="24"/>
                <w:szCs w:val="24"/>
              </w:rPr>
              <w:t>&lt;</w:t>
            </w:r>
            <w:r w:rsidRPr="006E64D2">
              <w:rPr>
                <w:rFonts w:ascii="Times New Roman" w:hAnsi="Times New Roman" w:cs="Times New Roman"/>
                <w:sz w:val="24"/>
                <w:szCs w:val="24"/>
              </w:rPr>
              <w:t xml:space="preserve">0,001 &lt; 0,005 .  Obesitas merupakan faktor risiko yang paling dominan dengan kejadian hipertensi pada wanita dewasa muda. Pada variabel obesitas dengan nilai OR= 9 artinya bahwa wanita dewasa muda yang obesitas berpeluang beresiko 9 kali lebih besar menderita hipertensi dibanding dengan yang tidak obesitas. </w:t>
            </w:r>
          </w:p>
        </w:tc>
      </w:tr>
      <w:tr w:rsidR="00FB1117" w:rsidRPr="006E64D2" w14:paraId="628D86AE" w14:textId="77777777" w:rsidTr="00A927D8">
        <w:tc>
          <w:tcPr>
            <w:tcW w:w="567" w:type="dxa"/>
          </w:tcPr>
          <w:p w14:paraId="692E85CE" w14:textId="77777777" w:rsidR="00FB1117" w:rsidRPr="006E64D2" w:rsidRDefault="00FB1117" w:rsidP="00A927D8">
            <w:pPr>
              <w:autoSpaceDE w:val="0"/>
              <w:autoSpaceDN w:val="0"/>
              <w:adjustRightInd w:val="0"/>
              <w:jc w:val="both"/>
              <w:rPr>
                <w:rFonts w:ascii="Times New Roman" w:hAnsi="Times New Roman" w:cs="Times New Roman"/>
                <w:bCs/>
                <w:sz w:val="24"/>
                <w:szCs w:val="24"/>
              </w:rPr>
            </w:pPr>
            <w:r w:rsidRPr="006E64D2">
              <w:rPr>
                <w:rFonts w:ascii="Times New Roman" w:hAnsi="Times New Roman" w:cs="Times New Roman"/>
                <w:bCs/>
                <w:sz w:val="24"/>
                <w:szCs w:val="24"/>
              </w:rPr>
              <w:lastRenderedPageBreak/>
              <w:t>5</w:t>
            </w:r>
          </w:p>
        </w:tc>
        <w:tc>
          <w:tcPr>
            <w:tcW w:w="1494" w:type="dxa"/>
          </w:tcPr>
          <w:p w14:paraId="38D01C1C" w14:textId="77777777" w:rsidR="00FB1117" w:rsidRPr="006E64D2" w:rsidRDefault="00FB1117" w:rsidP="00A927D8">
            <w:pPr>
              <w:autoSpaceDE w:val="0"/>
              <w:autoSpaceDN w:val="0"/>
              <w:adjustRightInd w:val="0"/>
              <w:jc w:val="both"/>
              <w:rPr>
                <w:rFonts w:ascii="Times New Roman" w:hAnsi="Times New Roman" w:cs="Times New Roman"/>
                <w:bCs/>
                <w:sz w:val="24"/>
                <w:szCs w:val="24"/>
              </w:rPr>
            </w:pPr>
            <w:r w:rsidRPr="006E64D2">
              <w:rPr>
                <w:rFonts w:ascii="Times New Roman" w:hAnsi="Times New Roman" w:cs="Times New Roman"/>
                <w:bCs/>
                <w:sz w:val="24"/>
                <w:szCs w:val="24"/>
              </w:rPr>
              <w:t>Arista dan Anisa (2017)</w:t>
            </w:r>
          </w:p>
          <w:p w14:paraId="22D323B5" w14:textId="36B68B37" w:rsidR="00FB1117" w:rsidRPr="006E64D2" w:rsidRDefault="002B02FD" w:rsidP="00A927D8">
            <w:pPr>
              <w:autoSpaceDE w:val="0"/>
              <w:autoSpaceDN w:val="0"/>
              <w:adjustRightInd w:val="0"/>
              <w:jc w:val="both"/>
              <w:rPr>
                <w:rFonts w:ascii="Times New Roman" w:hAnsi="Times New Roman" w:cs="Times New Roman"/>
                <w:bCs/>
                <w:sz w:val="24"/>
                <w:szCs w:val="24"/>
              </w:rPr>
            </w:pPr>
            <w:r>
              <w:rPr>
                <w:rFonts w:ascii="Times New Roman" w:hAnsi="Times New Roman" w:cs="Times New Roman"/>
                <w:bCs/>
                <w:sz w:val="24"/>
                <w:szCs w:val="24"/>
              </w:rPr>
              <w:fldChar w:fldCharType="begin" w:fldLock="1"/>
            </w:r>
            <w:r w:rsidR="007143D2">
              <w:rPr>
                <w:rFonts w:ascii="Times New Roman" w:hAnsi="Times New Roman" w:cs="Times New Roman"/>
                <w:bCs/>
                <w:sz w:val="24"/>
                <w:szCs w:val="24"/>
              </w:rPr>
              <w:instrText>ADDIN CSL_CITATION {"citationItems":[{"id":"ITEM-1","itemData":{"abstract":"Angka prevalensi hipertensi di Sukoharjo tahun 2016 sebanyak 12,42 per 1000 penduduk atau terdapat 11.099 penderita. Sedangkan angka prevalensi hipertensi dari 3 kecamatan di Sukoharjo diantaranya Kecamatan Bulu dengan angka prevalensi 65,47 per 1000 penduduk, Polokarto 40,27 per 1000 penduduk dan Mojolaban 5,773 per 1000 penduduk. Tujuan penelitian ini adalah menganalisis paparan asap rokok, pola makan, penggunaan kontrasepsi hormonal dan kebiasaan minum kopi dengan kejadian hipertensi pada perempuan dewasa muda di Kabupaten Sukoharjo tahun 2017. Jenis penelitian yang digunakan kuantitatif analitik dengan pendekatan case control. Populasi dalam penelitian ini adalah seluruh penderita hipertensi berjenis kelamin wanita dan berusia 26-35 tahun (dewasa muda) di Kabupaten Sukoharjo. Sampel penelitian ini pasien yang menderita hipertensi dan yang tidak hipertensi dengan perbandingan 1:1 terdiri dari 90 kasus dan90 kontrol. Hasil analisis berdasarkan uji Chi Square menunjukkan bahwa ada hubungan paparan asap rokok (nilai p=0,000; OR=53,308; 95% CI 21,558-131,818), pola makan (nilai p=0,000; OR=116; 95% CI 32,854-409,567), perilaku minum kopi (nilai p=0,000; OR=6,182; 95% CI 2,239-17,071) dan penggunaan kontrasepsi hormonal (nilai p=0,000; OR=5,615; 95% CI 2,866-11,003) dengan kejadian hipertensi. Kesimpulan paparan asap rokok, pola makan, perilaku kebiasaan minum kopi dan penggunaan kontrasepsi hormonal merupakan factor risiko terjadinya hipertensi.","author":[{"dropping-particle":"","family":"Nugraheni","given":"Arista Tri","non-dropping-particle":"","parse-names":false,"suffix":""},{"dropping-particle":"","family":"Wijayanti","given":"Anisa Catur","non-dropping-particle":"","parse-names":false,"suffix":""}],"container-title":"University Research Colloquium","id":"ITEM-1","issued":{"date-parts":[["2018"]]},"page":"50","title":"Faktor - Faktor Yang Berhubungan Dengan Kejadian Hipertensi Pada Perempuan Dewasa Muda Di Kabupaten Sukoharjo Tahun 2017","type":"article-journal"},"uris":["http://www.mendeley.com/documents/?uuid=fcd28acd-9bf7-429c-b5a2-b7f59228e9e1"]}],"mendeley":{"formattedCitation":"(17)","plainTextFormattedCitation":"(17)","previouslyFormattedCitation":"(17)"},"properties":{"noteIndex":0},"schema":"https://github.com/citation-style-language/schema/raw/master/csl-citation.json"}</w:instrText>
            </w:r>
            <w:r>
              <w:rPr>
                <w:rFonts w:ascii="Times New Roman" w:hAnsi="Times New Roman" w:cs="Times New Roman"/>
                <w:bCs/>
                <w:sz w:val="24"/>
                <w:szCs w:val="24"/>
              </w:rPr>
              <w:fldChar w:fldCharType="separate"/>
            </w:r>
            <w:r w:rsidRPr="002B02FD">
              <w:rPr>
                <w:rFonts w:ascii="Times New Roman" w:hAnsi="Times New Roman" w:cs="Times New Roman"/>
                <w:bCs/>
                <w:noProof/>
                <w:sz w:val="24"/>
                <w:szCs w:val="24"/>
              </w:rPr>
              <w:t>(17)</w:t>
            </w:r>
            <w:r>
              <w:rPr>
                <w:rFonts w:ascii="Times New Roman" w:hAnsi="Times New Roman" w:cs="Times New Roman"/>
                <w:bCs/>
                <w:sz w:val="24"/>
                <w:szCs w:val="24"/>
              </w:rPr>
              <w:fldChar w:fldCharType="end"/>
            </w:r>
          </w:p>
          <w:p w14:paraId="190D9FD0" w14:textId="77777777" w:rsidR="00FB1117" w:rsidRPr="006E64D2" w:rsidRDefault="00FB1117" w:rsidP="00A927D8">
            <w:pPr>
              <w:autoSpaceDE w:val="0"/>
              <w:autoSpaceDN w:val="0"/>
              <w:adjustRightInd w:val="0"/>
              <w:jc w:val="both"/>
              <w:rPr>
                <w:rFonts w:ascii="Times New Roman" w:hAnsi="Times New Roman" w:cs="Times New Roman"/>
                <w:bCs/>
                <w:sz w:val="24"/>
                <w:szCs w:val="24"/>
              </w:rPr>
            </w:pPr>
            <w:r w:rsidRPr="006E64D2">
              <w:rPr>
                <w:rFonts w:ascii="Times New Roman" w:hAnsi="Times New Roman" w:cs="Times New Roman"/>
                <w:bCs/>
                <w:sz w:val="24"/>
                <w:szCs w:val="24"/>
              </w:rPr>
              <w:t>http://repository.urecol.org/index.php/proceeding/article/view/296/289</w:t>
            </w:r>
          </w:p>
        </w:tc>
        <w:tc>
          <w:tcPr>
            <w:tcW w:w="1610" w:type="dxa"/>
          </w:tcPr>
          <w:p w14:paraId="3AB8A5DC" w14:textId="77777777" w:rsidR="00FB1117" w:rsidRPr="006E64D2" w:rsidRDefault="00FB1117" w:rsidP="00A927D8">
            <w:pPr>
              <w:autoSpaceDE w:val="0"/>
              <w:autoSpaceDN w:val="0"/>
              <w:adjustRightInd w:val="0"/>
              <w:jc w:val="both"/>
              <w:rPr>
                <w:rFonts w:ascii="Times New Roman" w:hAnsi="Times New Roman" w:cs="Times New Roman"/>
                <w:bCs/>
                <w:sz w:val="24"/>
                <w:szCs w:val="24"/>
              </w:rPr>
            </w:pPr>
            <w:r w:rsidRPr="006E64D2">
              <w:rPr>
                <w:rFonts w:ascii="Times New Roman" w:hAnsi="Times New Roman" w:cs="Times New Roman"/>
                <w:bCs/>
                <w:color w:val="000000"/>
                <w:sz w:val="24"/>
                <w:szCs w:val="24"/>
              </w:rPr>
              <w:t xml:space="preserve">Faktor-Faktor Yang Berhubungan Dengan Kejadian Hipertensi Pada Perempuan Dewasa Muda Di Kabupaten Sukoharjo Tahun 2017 </w:t>
            </w:r>
          </w:p>
        </w:tc>
        <w:tc>
          <w:tcPr>
            <w:tcW w:w="1288" w:type="dxa"/>
          </w:tcPr>
          <w:p w14:paraId="58BFC4B5" w14:textId="77777777" w:rsidR="00FB1117" w:rsidRPr="006E64D2" w:rsidRDefault="00FB1117" w:rsidP="00A927D8">
            <w:pPr>
              <w:autoSpaceDE w:val="0"/>
              <w:autoSpaceDN w:val="0"/>
              <w:adjustRightInd w:val="0"/>
              <w:jc w:val="both"/>
              <w:rPr>
                <w:rFonts w:ascii="Times New Roman" w:hAnsi="Times New Roman" w:cs="Times New Roman"/>
                <w:bCs/>
                <w:sz w:val="24"/>
                <w:szCs w:val="24"/>
              </w:rPr>
            </w:pPr>
            <w:r w:rsidRPr="006E64D2">
              <w:rPr>
                <w:rFonts w:ascii="Times New Roman" w:hAnsi="Times New Roman" w:cs="Times New Roman"/>
                <w:color w:val="000000"/>
                <w:sz w:val="24"/>
                <w:szCs w:val="24"/>
              </w:rPr>
              <w:t>kuantitatif analitik dengan pendekatan case control.</w:t>
            </w:r>
          </w:p>
        </w:tc>
        <w:tc>
          <w:tcPr>
            <w:tcW w:w="1273" w:type="dxa"/>
          </w:tcPr>
          <w:p w14:paraId="4FEA4126" w14:textId="77777777" w:rsidR="00FB1117" w:rsidRPr="006E64D2" w:rsidRDefault="00FB1117" w:rsidP="00A927D8">
            <w:pPr>
              <w:autoSpaceDE w:val="0"/>
              <w:autoSpaceDN w:val="0"/>
              <w:adjustRightInd w:val="0"/>
              <w:jc w:val="both"/>
              <w:rPr>
                <w:rFonts w:ascii="Times New Roman" w:hAnsi="Times New Roman" w:cs="Times New Roman"/>
                <w:bCs/>
                <w:sz w:val="24"/>
                <w:szCs w:val="24"/>
              </w:rPr>
            </w:pPr>
            <w:r w:rsidRPr="006E64D2">
              <w:rPr>
                <w:rFonts w:ascii="Times New Roman" w:hAnsi="Times New Roman" w:cs="Times New Roman"/>
                <w:color w:val="000000"/>
                <w:sz w:val="24"/>
                <w:szCs w:val="24"/>
              </w:rPr>
              <w:t>Sampel penelitian ini pasien yang menderita hipertensi dan yang tidak hipertensi dengan perbandingan 1:1 terdiri dari 90 kasus dan 90 kontrol.</w:t>
            </w:r>
          </w:p>
        </w:tc>
        <w:tc>
          <w:tcPr>
            <w:tcW w:w="3084" w:type="dxa"/>
          </w:tcPr>
          <w:p w14:paraId="68D23022" w14:textId="77777777" w:rsidR="00FB1117" w:rsidRPr="006E64D2" w:rsidRDefault="00FB1117" w:rsidP="00A927D8">
            <w:pPr>
              <w:autoSpaceDE w:val="0"/>
              <w:autoSpaceDN w:val="0"/>
              <w:adjustRightInd w:val="0"/>
              <w:jc w:val="both"/>
              <w:rPr>
                <w:rFonts w:ascii="Times New Roman" w:hAnsi="Times New Roman" w:cs="Times New Roman"/>
                <w:bCs/>
                <w:sz w:val="24"/>
                <w:szCs w:val="24"/>
              </w:rPr>
            </w:pPr>
            <w:r w:rsidRPr="006E64D2">
              <w:rPr>
                <w:rFonts w:ascii="Times New Roman" w:hAnsi="Times New Roman" w:cs="Times New Roman"/>
                <w:bCs/>
                <w:sz w:val="24"/>
                <w:szCs w:val="24"/>
              </w:rPr>
              <w:t xml:space="preserve">Hasil penelitian menemukan </w:t>
            </w:r>
            <w:r w:rsidRPr="006E64D2">
              <w:rPr>
                <w:rFonts w:ascii="Times New Roman" w:hAnsi="Times New Roman" w:cs="Times New Roman"/>
                <w:sz w:val="24"/>
                <w:szCs w:val="24"/>
              </w:rPr>
              <w:t xml:space="preserve">Paparan asap rokok, pola makan, penggunaan kontrasepsi hormonal dan perilaku kebiasaan minum kopi merupakan faktor risiko terjadinya hipertensi pada wanita dewasa muda di Kabupaten Sukoharjo 2017. Paparan asap rokok merupakan faktor risiko kejadian hipertensi pada wanita dewasa muda di Kabupaten Sukoharjodengannilai OR=53,308. Pola makan merupakan faktor risiko kejadian hipertensi. Pola makan buruk berisiko sampai 116 kali terjadi peningkatan tekanan darah dibandingkan </w:t>
            </w:r>
            <w:r w:rsidRPr="006E64D2">
              <w:rPr>
                <w:rFonts w:ascii="Times New Roman" w:hAnsi="Times New Roman" w:cs="Times New Roman"/>
                <w:sz w:val="24"/>
                <w:szCs w:val="24"/>
              </w:rPr>
              <w:lastRenderedPageBreak/>
              <w:t>seseorang yang memiliki pola makan yang baik. Penggunaan kontrasepsi hormonal merupakan faktor risiko kejadian hipertensi. Sedangkan lama penggunaan alat kontrasepsi hormonal bukan merupakan factor risiko kejadian hipertensi. Perilaku kebiasaan minum kopi merupakan factor risiko kejadian hipertensi. Responden yang memiliki kebiasaan minum kopi berisiko 6,182 kali terjadi peningkatan tekanan darah dibandingkan responden yang tidak terbiasa minum kopi. Sedangkan banyaknya konsumsi kopi per hari bukan merupakan factor pemicu hipertensi.</w:t>
            </w:r>
          </w:p>
        </w:tc>
      </w:tr>
    </w:tbl>
    <w:p w14:paraId="17D7431A" w14:textId="260F6162" w:rsidR="00FB1117" w:rsidRPr="006E60A1" w:rsidRDefault="00FB1117" w:rsidP="000322B1">
      <w:pPr>
        <w:spacing w:after="0" w:line="240" w:lineRule="auto"/>
        <w:jc w:val="both"/>
        <w:rPr>
          <w:rFonts w:ascii="Times New Roman" w:eastAsia="Times New Roman" w:hAnsi="Times New Roman" w:cs="Times New Roman"/>
          <w:i/>
          <w:sz w:val="24"/>
          <w:szCs w:val="24"/>
          <w:lang w:val="id-ID" w:eastAsia="id-ID"/>
        </w:rPr>
      </w:pPr>
    </w:p>
    <w:p w14:paraId="3717B2A9" w14:textId="232DD0DE" w:rsidR="002B410A" w:rsidRDefault="002B410A" w:rsidP="000322B1">
      <w:pPr>
        <w:spacing w:after="0" w:line="240" w:lineRule="auto"/>
        <w:jc w:val="both"/>
        <w:rPr>
          <w:rFonts w:ascii="Times New Roman" w:eastAsia="Times New Roman" w:hAnsi="Times New Roman" w:cs="Times New Roman"/>
          <w:i/>
          <w:sz w:val="24"/>
          <w:szCs w:val="24"/>
          <w:lang w:eastAsia="id-ID"/>
        </w:rPr>
      </w:pPr>
    </w:p>
    <w:p w14:paraId="031DB397" w14:textId="1E6EED83" w:rsidR="00A927D8" w:rsidRDefault="006F172A" w:rsidP="007E5B20">
      <w:pPr>
        <w:pStyle w:val="ListParagraph"/>
        <w:numPr>
          <w:ilvl w:val="1"/>
          <w:numId w:val="73"/>
        </w:numPr>
        <w:autoSpaceDE w:val="0"/>
        <w:autoSpaceDN w:val="0"/>
        <w:adjustRightInd w:val="0"/>
        <w:spacing w:after="0"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Telaah Teori</w:t>
      </w:r>
    </w:p>
    <w:p w14:paraId="0ADCE468" w14:textId="257F4F92" w:rsidR="00FB1117" w:rsidRPr="00A927D8" w:rsidRDefault="00FB1117" w:rsidP="007E5B20">
      <w:pPr>
        <w:pStyle w:val="ListParagraph"/>
        <w:numPr>
          <w:ilvl w:val="2"/>
          <w:numId w:val="73"/>
        </w:numPr>
        <w:autoSpaceDE w:val="0"/>
        <w:autoSpaceDN w:val="0"/>
        <w:adjustRightInd w:val="0"/>
        <w:spacing w:after="0" w:line="480" w:lineRule="auto"/>
        <w:jc w:val="both"/>
        <w:rPr>
          <w:rFonts w:ascii="Times New Roman" w:hAnsi="Times New Roman" w:cs="Times New Roman"/>
          <w:b/>
          <w:bCs/>
          <w:sz w:val="24"/>
          <w:szCs w:val="24"/>
        </w:rPr>
      </w:pPr>
      <w:r w:rsidRPr="007E5B20">
        <w:rPr>
          <w:rFonts w:ascii="Times New Roman" w:hAnsi="Times New Roman" w:cs="Times New Roman"/>
          <w:b/>
          <w:bCs/>
          <w:sz w:val="24"/>
          <w:szCs w:val="24"/>
        </w:rPr>
        <w:t>Definisi</w:t>
      </w:r>
      <w:r w:rsidRPr="00A927D8">
        <w:rPr>
          <w:rFonts w:ascii="Times New Roman" w:hAnsi="Times New Roman" w:cs="Times New Roman"/>
          <w:b/>
          <w:bCs/>
          <w:iCs/>
          <w:sz w:val="24"/>
          <w:szCs w:val="24"/>
        </w:rPr>
        <w:t xml:space="preserve"> Hipertensi</w:t>
      </w:r>
    </w:p>
    <w:p w14:paraId="57331FCE" w14:textId="7D7CA808" w:rsidR="00FB1117" w:rsidRPr="006E64D2" w:rsidRDefault="00FB1117" w:rsidP="00A927D8">
      <w:pPr>
        <w:pStyle w:val="BodyText"/>
        <w:spacing w:line="480" w:lineRule="auto"/>
        <w:ind w:firstLine="720"/>
        <w:jc w:val="both"/>
      </w:pPr>
      <w:r w:rsidRPr="006E64D2">
        <w:t>Hipertensi</w:t>
      </w:r>
      <w:r w:rsidRPr="006E64D2">
        <w:rPr>
          <w:spacing w:val="-10"/>
        </w:rPr>
        <w:t xml:space="preserve"> </w:t>
      </w:r>
      <w:r w:rsidRPr="006E64D2">
        <w:t>adalah</w:t>
      </w:r>
      <w:r w:rsidRPr="006E64D2">
        <w:rPr>
          <w:spacing w:val="-12"/>
        </w:rPr>
        <w:t xml:space="preserve"> </w:t>
      </w:r>
      <w:r w:rsidRPr="006E64D2">
        <w:t>peningkatan</w:t>
      </w:r>
      <w:r w:rsidRPr="006E64D2">
        <w:rPr>
          <w:spacing w:val="-12"/>
        </w:rPr>
        <w:t xml:space="preserve"> </w:t>
      </w:r>
      <w:r w:rsidRPr="006E64D2">
        <w:t>tekakan</w:t>
      </w:r>
      <w:r w:rsidRPr="006E64D2">
        <w:rPr>
          <w:spacing w:val="-10"/>
        </w:rPr>
        <w:t xml:space="preserve"> </w:t>
      </w:r>
      <w:r w:rsidRPr="006E64D2">
        <w:t>darah</w:t>
      </w:r>
      <w:r w:rsidRPr="006E64D2">
        <w:rPr>
          <w:spacing w:val="-11"/>
        </w:rPr>
        <w:t xml:space="preserve"> </w:t>
      </w:r>
      <w:r w:rsidRPr="006E64D2">
        <w:t>sistolik</w:t>
      </w:r>
      <w:r w:rsidRPr="006E64D2">
        <w:rPr>
          <w:spacing w:val="-11"/>
        </w:rPr>
        <w:t xml:space="preserve"> </w:t>
      </w:r>
      <w:r w:rsidRPr="006E64D2">
        <w:t>lebih</w:t>
      </w:r>
      <w:r w:rsidRPr="006E64D2">
        <w:rPr>
          <w:spacing w:val="-11"/>
        </w:rPr>
        <w:t xml:space="preserve"> </w:t>
      </w:r>
      <w:r w:rsidRPr="006E64D2">
        <w:t>dari</w:t>
      </w:r>
      <w:r w:rsidRPr="006E64D2">
        <w:rPr>
          <w:spacing w:val="-10"/>
        </w:rPr>
        <w:t xml:space="preserve"> </w:t>
      </w:r>
      <w:r w:rsidRPr="006E64D2">
        <w:t>140</w:t>
      </w:r>
      <w:r w:rsidRPr="006E64D2">
        <w:rPr>
          <w:spacing w:val="-11"/>
        </w:rPr>
        <w:t xml:space="preserve"> </w:t>
      </w:r>
      <w:r w:rsidRPr="006E64D2">
        <w:t>mmHg</w:t>
      </w:r>
      <w:r w:rsidRPr="006E64D2">
        <w:rPr>
          <w:spacing w:val="-14"/>
        </w:rPr>
        <w:t xml:space="preserve"> </w:t>
      </w:r>
      <w:r w:rsidRPr="006E64D2">
        <w:t>dan</w:t>
      </w:r>
      <w:r w:rsidRPr="006E64D2">
        <w:rPr>
          <w:spacing w:val="-57"/>
        </w:rPr>
        <w:t xml:space="preserve"> </w:t>
      </w:r>
      <w:r w:rsidRPr="006E64D2">
        <w:t>tekanan darah diastolik lebih dari 90 mmHg pada dua kali pengukuran dengan selang</w:t>
      </w:r>
      <w:r w:rsidRPr="006E64D2">
        <w:rPr>
          <w:spacing w:val="-57"/>
        </w:rPr>
        <w:t xml:space="preserve"> </w:t>
      </w:r>
      <w:r w:rsidRPr="006E64D2">
        <w:t xml:space="preserve">waktu lima menit dalam keadaan cukup istirahat. Tekanan sistolik menunjukkan </w:t>
      </w:r>
      <w:r w:rsidRPr="006E64D2">
        <w:rPr>
          <w:i/>
        </w:rPr>
        <w:t>fase</w:t>
      </w:r>
      <w:r w:rsidRPr="006E64D2">
        <w:rPr>
          <w:i/>
          <w:spacing w:val="1"/>
        </w:rPr>
        <w:t xml:space="preserve"> </w:t>
      </w:r>
      <w:r w:rsidRPr="006E64D2">
        <w:t>darah yang dipompa oleh jantung dan tekanan diastolik</w:t>
      </w:r>
      <w:r w:rsidRPr="006E64D2">
        <w:rPr>
          <w:spacing w:val="1"/>
        </w:rPr>
        <w:t xml:space="preserve"> </w:t>
      </w:r>
      <w:r w:rsidRPr="006E64D2">
        <w:t>menunjukkan fase darah</w:t>
      </w:r>
      <w:r w:rsidRPr="006E64D2">
        <w:rPr>
          <w:spacing w:val="1"/>
        </w:rPr>
        <w:t xml:space="preserve"> </w:t>
      </w:r>
      <w:r w:rsidRPr="006E64D2">
        <w:t>kembali</w:t>
      </w:r>
      <w:r w:rsidRPr="006E64D2">
        <w:rPr>
          <w:spacing w:val="-1"/>
        </w:rPr>
        <w:t xml:space="preserve"> </w:t>
      </w:r>
      <w:r w:rsidRPr="006E64D2">
        <w:t>ke dalam jantung</w:t>
      </w:r>
      <w:r w:rsidRPr="006E64D2">
        <w:rPr>
          <w:spacing w:val="-3"/>
        </w:rPr>
        <w:t>.</w:t>
      </w:r>
      <w:r w:rsidRPr="006E64D2">
        <w:t xml:space="preserve"> Peningkatan tekanan darah yang berlangsung dalam jangka waktu lama (persisten) dapat menimbulkan kerusakan pada ginjal (gagal ginjal), jantung (penyakit jantung koroner) dan otak (menyebabkan stroke) bila tidak dideteksi secara dini dan mendapat pengobatan yang memadai. Banyak pasien hipertensi dengan tekanan darah tidak terkontrol </w:t>
      </w:r>
      <w:r w:rsidRPr="006E64D2">
        <w:lastRenderedPageBreak/>
        <w:t>dan jumlahnya terus meningkat</w:t>
      </w:r>
      <w:r w:rsidR="00FD17E2">
        <w:t xml:space="preserve"> </w:t>
      </w:r>
      <w:r w:rsidR="007143D2">
        <w:fldChar w:fldCharType="begin" w:fldLock="1"/>
      </w:r>
      <w:r w:rsidR="003F2663">
        <w:instrText>ADDIN CSL_CITATION {"citationItems":[{"id":"ITEM-1","itemData":{"author":[{"dropping-particle":"","family":"Kemenkes.RI","given":"","non-dropping-particle":"","parse-names":false,"suffix":""}],"container-title":"Infodatin","id":"ITEM-1","issued":{"date-parts":[["2014"]]},"page":"1-7","title":"Pusdatin Hipertensi","type":"article-journal"},"uris":["http://www.mendeley.com/documents/?uuid=69fb2a68-3eef-4b8f-b86f-76d9a74af3a7"]}],"mendeley":{"formattedCitation":"(18)","plainTextFormattedCitation":"(18)","previouslyFormattedCitation":"(18)"},"properties":{"noteIndex":0},"schema":"https://github.com/citation-style-language/schema/raw/master/csl-citation.json"}</w:instrText>
      </w:r>
      <w:r w:rsidR="007143D2">
        <w:fldChar w:fldCharType="separate"/>
      </w:r>
      <w:r w:rsidR="007143D2" w:rsidRPr="007143D2">
        <w:rPr>
          <w:noProof/>
        </w:rPr>
        <w:t>(18)</w:t>
      </w:r>
      <w:r w:rsidR="007143D2">
        <w:fldChar w:fldCharType="end"/>
      </w:r>
      <w:r w:rsidR="00FD17E2">
        <w:rPr>
          <w:color w:val="000000"/>
        </w:rPr>
        <w:t>.</w:t>
      </w:r>
    </w:p>
    <w:p w14:paraId="7AEF5DEE" w14:textId="08859EB8" w:rsidR="00A927D8" w:rsidRDefault="00FB1117" w:rsidP="00A927D8">
      <w:pPr>
        <w:pStyle w:val="BodyText"/>
        <w:spacing w:line="480" w:lineRule="auto"/>
        <w:ind w:right="3" w:firstLine="720"/>
        <w:jc w:val="both"/>
        <w:rPr>
          <w:spacing w:val="-1"/>
        </w:rPr>
      </w:pPr>
      <w:r w:rsidRPr="006E64D2">
        <w:t>Tekanan Darah Tinggi (hipertensi) adalah suatu peningkatan tekanan</w:t>
      </w:r>
      <w:r w:rsidRPr="006E64D2">
        <w:rPr>
          <w:spacing w:val="1"/>
        </w:rPr>
        <w:t xml:space="preserve"> </w:t>
      </w:r>
      <w:r w:rsidRPr="006E64D2">
        <w:t>darah di dalam arteri. Secara umum, hipertensi merupakan suatu keadaan</w:t>
      </w:r>
      <w:r w:rsidRPr="006E64D2">
        <w:rPr>
          <w:spacing w:val="1"/>
        </w:rPr>
        <w:t xml:space="preserve"> </w:t>
      </w:r>
      <w:r w:rsidRPr="006E64D2">
        <w:t>tanpa</w:t>
      </w:r>
      <w:r w:rsidRPr="006E64D2">
        <w:rPr>
          <w:spacing w:val="1"/>
        </w:rPr>
        <w:t xml:space="preserve"> </w:t>
      </w:r>
      <w:r w:rsidRPr="006E64D2">
        <w:t>gejala,</w:t>
      </w:r>
      <w:r w:rsidRPr="006E64D2">
        <w:rPr>
          <w:spacing w:val="1"/>
        </w:rPr>
        <w:t xml:space="preserve"> </w:t>
      </w:r>
      <w:r w:rsidRPr="006E64D2">
        <w:t>dimana</w:t>
      </w:r>
      <w:r w:rsidRPr="006E64D2">
        <w:rPr>
          <w:spacing w:val="1"/>
        </w:rPr>
        <w:t xml:space="preserve"> </w:t>
      </w:r>
      <w:r w:rsidRPr="006E64D2">
        <w:t>tekanan</w:t>
      </w:r>
      <w:r w:rsidRPr="006E64D2">
        <w:rPr>
          <w:spacing w:val="1"/>
        </w:rPr>
        <w:t xml:space="preserve"> </w:t>
      </w:r>
      <w:r w:rsidRPr="006E64D2">
        <w:t>yang</w:t>
      </w:r>
      <w:r w:rsidRPr="006E64D2">
        <w:rPr>
          <w:spacing w:val="1"/>
        </w:rPr>
        <w:t xml:space="preserve"> </w:t>
      </w:r>
      <w:r w:rsidRPr="006E64D2">
        <w:t>abnormal</w:t>
      </w:r>
      <w:r w:rsidRPr="006E64D2">
        <w:rPr>
          <w:spacing w:val="1"/>
        </w:rPr>
        <w:t xml:space="preserve"> </w:t>
      </w:r>
      <w:r w:rsidRPr="006E64D2">
        <w:t>tinggi</w:t>
      </w:r>
      <w:r w:rsidRPr="006E64D2">
        <w:rPr>
          <w:spacing w:val="1"/>
        </w:rPr>
        <w:t xml:space="preserve"> </w:t>
      </w:r>
      <w:r w:rsidRPr="006E64D2">
        <w:t>di</w:t>
      </w:r>
      <w:r w:rsidRPr="006E64D2">
        <w:rPr>
          <w:spacing w:val="1"/>
        </w:rPr>
        <w:t xml:space="preserve"> </w:t>
      </w:r>
      <w:r w:rsidRPr="006E64D2">
        <w:t>dalam</w:t>
      </w:r>
      <w:r w:rsidRPr="006E64D2">
        <w:rPr>
          <w:spacing w:val="1"/>
        </w:rPr>
        <w:t xml:space="preserve"> </w:t>
      </w:r>
      <w:r w:rsidRPr="006E64D2">
        <w:t>arteri</w:t>
      </w:r>
      <w:r w:rsidRPr="006E64D2">
        <w:rPr>
          <w:spacing w:val="1"/>
        </w:rPr>
        <w:t xml:space="preserve"> </w:t>
      </w:r>
      <w:r w:rsidRPr="006E64D2">
        <w:t>menyebabkan</w:t>
      </w:r>
      <w:r w:rsidRPr="006E64D2">
        <w:rPr>
          <w:spacing w:val="1"/>
        </w:rPr>
        <w:t xml:space="preserve"> </w:t>
      </w:r>
      <w:r w:rsidRPr="006E64D2">
        <w:t>meningkatknya</w:t>
      </w:r>
      <w:r w:rsidRPr="006E64D2">
        <w:rPr>
          <w:spacing w:val="1"/>
        </w:rPr>
        <w:t xml:space="preserve"> </w:t>
      </w:r>
      <w:r w:rsidRPr="006E64D2">
        <w:t>resiko</w:t>
      </w:r>
      <w:r w:rsidRPr="006E64D2">
        <w:rPr>
          <w:spacing w:val="1"/>
        </w:rPr>
        <w:t xml:space="preserve"> </w:t>
      </w:r>
      <w:r w:rsidRPr="006E64D2">
        <w:t>terhadap</w:t>
      </w:r>
      <w:r w:rsidRPr="006E64D2">
        <w:rPr>
          <w:spacing w:val="1"/>
        </w:rPr>
        <w:t xml:space="preserve"> </w:t>
      </w:r>
      <w:r w:rsidRPr="006E64D2">
        <w:t>stroke,</w:t>
      </w:r>
      <w:r w:rsidRPr="006E64D2">
        <w:rPr>
          <w:spacing w:val="1"/>
        </w:rPr>
        <w:t xml:space="preserve"> </w:t>
      </w:r>
      <w:r w:rsidRPr="006E64D2">
        <w:t>aneurisma,</w:t>
      </w:r>
      <w:r w:rsidRPr="006E64D2">
        <w:rPr>
          <w:spacing w:val="1"/>
        </w:rPr>
        <w:t xml:space="preserve"> </w:t>
      </w:r>
      <w:r w:rsidRPr="006E64D2">
        <w:t>gagal</w:t>
      </w:r>
      <w:r w:rsidRPr="006E64D2">
        <w:rPr>
          <w:spacing w:val="1"/>
        </w:rPr>
        <w:t xml:space="preserve"> </w:t>
      </w:r>
      <w:r w:rsidRPr="006E64D2">
        <w:t>jantung,</w:t>
      </w:r>
      <w:r w:rsidRPr="006E64D2">
        <w:rPr>
          <w:spacing w:val="-1"/>
        </w:rPr>
        <w:t xml:space="preserve"> </w:t>
      </w:r>
      <w:r w:rsidRPr="006E64D2">
        <w:t>serangan</w:t>
      </w:r>
      <w:r w:rsidRPr="006E64D2">
        <w:rPr>
          <w:spacing w:val="-1"/>
        </w:rPr>
        <w:t xml:space="preserve"> </w:t>
      </w:r>
      <w:r w:rsidRPr="006E64D2">
        <w:t>jantung</w:t>
      </w:r>
      <w:r w:rsidRPr="006E64D2">
        <w:rPr>
          <w:spacing w:val="-3"/>
        </w:rPr>
        <w:t xml:space="preserve"> </w:t>
      </w:r>
      <w:r w:rsidRPr="006E64D2">
        <w:t>dan kerusakan</w:t>
      </w:r>
      <w:r w:rsidRPr="006E64D2">
        <w:rPr>
          <w:spacing w:val="1"/>
        </w:rPr>
        <w:t xml:space="preserve"> </w:t>
      </w:r>
      <w:r w:rsidRPr="006E64D2">
        <w:t>ginjal</w:t>
      </w:r>
      <w:r w:rsidRPr="006E64D2">
        <w:rPr>
          <w:spacing w:val="-1"/>
        </w:rPr>
        <w:t xml:space="preserve"> </w:t>
      </w:r>
      <w:r w:rsidR="003F2663">
        <w:rPr>
          <w:spacing w:val="-1"/>
        </w:rPr>
        <w:fldChar w:fldCharType="begin" w:fldLock="1"/>
      </w:r>
      <w:r w:rsidR="008F3763">
        <w:rPr>
          <w:spacing w:val="-1"/>
        </w:rPr>
        <w:instrText>ADDIN CSL_CITATION {"citationItems":[{"id":"ITEM-1","itemData":{"author":[{"dropping-particle":"","family":"Utaminingsih","given":"Wahyu Rahayu","non-dropping-particle":"","parse-names":false,"suffix":""}],"id":"ITEM-1","issued":{"date-parts":[["2015"]]},"publisher":"Yaogyakarta","publisher-place":"Media Ilmu","title":"Mengenal dan Mencegah Penyakit Diabetes, Hipertensi, Jantung dan Stroke Untuk Hidup Lebih Berkualitas","type":"book"},"uris":["http://www.mendeley.com/documents/?uuid=ee883da8-a7e2-44a2-983f-db1757eaa8bb"]}],"mendeley":{"formattedCitation":"(19)","plainTextFormattedCitation":"(19)","previouslyFormattedCitation":"(19)"},"properties":{"noteIndex":0},"schema":"https://github.com/citation-style-language/schema/raw/master/csl-citation.json"}</w:instrText>
      </w:r>
      <w:r w:rsidR="003F2663">
        <w:rPr>
          <w:spacing w:val="-1"/>
        </w:rPr>
        <w:fldChar w:fldCharType="separate"/>
      </w:r>
      <w:r w:rsidR="003F2663" w:rsidRPr="003F2663">
        <w:rPr>
          <w:noProof/>
          <w:spacing w:val="-1"/>
        </w:rPr>
        <w:t>(19)</w:t>
      </w:r>
      <w:r w:rsidR="003F2663">
        <w:rPr>
          <w:spacing w:val="-1"/>
        </w:rPr>
        <w:fldChar w:fldCharType="end"/>
      </w:r>
      <w:r w:rsidR="00FD17E2">
        <w:rPr>
          <w:color w:val="000000"/>
        </w:rPr>
        <w:t>.</w:t>
      </w:r>
    </w:p>
    <w:p w14:paraId="4D284FFA" w14:textId="02FE8B16" w:rsidR="00FB1117" w:rsidRPr="00A927D8" w:rsidRDefault="00FB1117" w:rsidP="00A927D8">
      <w:pPr>
        <w:pStyle w:val="BodyText"/>
        <w:spacing w:line="480" w:lineRule="auto"/>
        <w:ind w:right="3" w:firstLine="720"/>
        <w:jc w:val="both"/>
        <w:rPr>
          <w:spacing w:val="-1"/>
        </w:rPr>
      </w:pPr>
      <w:r w:rsidRPr="006E64D2">
        <w:t>Pada pemriksaan tekanan darah akan didapat dua angka. Angka yang</w:t>
      </w:r>
      <w:r w:rsidRPr="006E64D2">
        <w:rPr>
          <w:spacing w:val="1"/>
        </w:rPr>
        <w:t xml:space="preserve"> </w:t>
      </w:r>
      <w:r w:rsidRPr="006E64D2">
        <w:t>lebih tinggi diperoleh pada saat jantung berkontraksi (sistolik), angka yang</w:t>
      </w:r>
      <w:r w:rsidRPr="006E64D2">
        <w:rPr>
          <w:spacing w:val="1"/>
        </w:rPr>
        <w:t xml:space="preserve"> </w:t>
      </w:r>
      <w:r w:rsidRPr="006E64D2">
        <w:t>lebih rendah diperoleh pada saat jantung berelaksasi (diastolik). Tekanan</w:t>
      </w:r>
      <w:r w:rsidRPr="006E64D2">
        <w:rPr>
          <w:spacing w:val="1"/>
        </w:rPr>
        <w:t xml:space="preserve"> </w:t>
      </w:r>
      <w:r w:rsidRPr="006E64D2">
        <w:t>darah</w:t>
      </w:r>
      <w:r w:rsidRPr="006E64D2">
        <w:rPr>
          <w:spacing w:val="1"/>
        </w:rPr>
        <w:t xml:space="preserve"> </w:t>
      </w:r>
      <w:r w:rsidRPr="006E64D2">
        <w:t>ditulis</w:t>
      </w:r>
      <w:r w:rsidRPr="006E64D2">
        <w:rPr>
          <w:spacing w:val="1"/>
        </w:rPr>
        <w:t xml:space="preserve"> </w:t>
      </w:r>
      <w:r w:rsidRPr="006E64D2">
        <w:t>sebagai</w:t>
      </w:r>
      <w:r w:rsidRPr="006E64D2">
        <w:rPr>
          <w:spacing w:val="1"/>
        </w:rPr>
        <w:t xml:space="preserve"> </w:t>
      </w:r>
      <w:r w:rsidRPr="006E64D2">
        <w:t>tekanan</w:t>
      </w:r>
      <w:r w:rsidRPr="006E64D2">
        <w:rPr>
          <w:spacing w:val="1"/>
        </w:rPr>
        <w:t xml:space="preserve"> </w:t>
      </w:r>
      <w:r w:rsidRPr="006E64D2">
        <w:t>sistolik</w:t>
      </w:r>
      <w:r w:rsidRPr="006E64D2">
        <w:rPr>
          <w:spacing w:val="1"/>
        </w:rPr>
        <w:t xml:space="preserve"> </w:t>
      </w:r>
      <w:r w:rsidRPr="006E64D2">
        <w:t>garis</w:t>
      </w:r>
      <w:r w:rsidRPr="006E64D2">
        <w:rPr>
          <w:spacing w:val="1"/>
        </w:rPr>
        <w:t xml:space="preserve"> </w:t>
      </w:r>
      <w:r w:rsidRPr="006E64D2">
        <w:t>miring</w:t>
      </w:r>
      <w:r w:rsidRPr="006E64D2">
        <w:rPr>
          <w:spacing w:val="1"/>
        </w:rPr>
        <w:t xml:space="preserve"> </w:t>
      </w:r>
      <w:r w:rsidRPr="006E64D2">
        <w:t>tekanan</w:t>
      </w:r>
      <w:r w:rsidRPr="006E64D2">
        <w:rPr>
          <w:spacing w:val="1"/>
        </w:rPr>
        <w:t xml:space="preserve"> </w:t>
      </w:r>
      <w:r w:rsidRPr="006E64D2">
        <w:t>diastolik,</w:t>
      </w:r>
      <w:r w:rsidRPr="006E64D2">
        <w:rPr>
          <w:spacing w:val="1"/>
        </w:rPr>
        <w:t xml:space="preserve"> </w:t>
      </w:r>
      <w:r w:rsidRPr="006E64D2">
        <w:t>misalnya</w:t>
      </w:r>
      <w:r w:rsidRPr="006E64D2">
        <w:rPr>
          <w:spacing w:val="-2"/>
        </w:rPr>
        <w:t xml:space="preserve"> </w:t>
      </w:r>
      <w:r w:rsidRPr="006E64D2">
        <w:t>120/80 mmHg</w:t>
      </w:r>
      <w:r w:rsidRPr="006E64D2">
        <w:rPr>
          <w:spacing w:val="2"/>
        </w:rPr>
        <w:t xml:space="preserve"> </w:t>
      </w:r>
      <w:r w:rsidR="008F3763">
        <w:rPr>
          <w:spacing w:val="-1"/>
        </w:rPr>
        <w:fldChar w:fldCharType="begin" w:fldLock="1"/>
      </w:r>
      <w:r w:rsidR="008F3763">
        <w:rPr>
          <w:spacing w:val="-1"/>
        </w:rPr>
        <w:instrText>ADDIN CSL_CITATION {"citationItems":[{"id":"ITEM-1","itemData":{"author":[{"dropping-particle":"","family":"Utaminingsih","given":"Wahyu Rahayu","non-dropping-particle":"","parse-names":false,"suffix":""}],"id":"ITEM-1","issued":{"date-parts":[["2015"]]},"publisher":"Yaogyakarta","publisher-place":"Media Ilmu","title":"Mengenal dan Mencegah Penyakit Diabetes, Hipertensi, Jantung dan Stroke Untuk Hidup Lebih Berkualitas","type":"book"},"uris":["http://www.mendeley.com/documents/?uuid=ee883da8-a7e2-44a2-983f-db1757eaa8bb"]}],"mendeley":{"formattedCitation":"(19)","plainTextFormattedCitation":"(19)","previouslyFormattedCitation":"(19)"},"properties":{"noteIndex":0},"schema":"https://github.com/citation-style-language/schema/raw/master/csl-citation.json"}</w:instrText>
      </w:r>
      <w:r w:rsidR="008F3763">
        <w:rPr>
          <w:spacing w:val="-1"/>
        </w:rPr>
        <w:fldChar w:fldCharType="separate"/>
      </w:r>
      <w:r w:rsidR="008F3763" w:rsidRPr="003F2663">
        <w:rPr>
          <w:noProof/>
          <w:spacing w:val="-1"/>
        </w:rPr>
        <w:t>(19)</w:t>
      </w:r>
      <w:r w:rsidR="008F3763">
        <w:rPr>
          <w:spacing w:val="-1"/>
        </w:rPr>
        <w:fldChar w:fldCharType="end"/>
      </w:r>
      <w:r w:rsidR="00FD17E2">
        <w:rPr>
          <w:color w:val="000000"/>
        </w:rPr>
        <w:t>.</w:t>
      </w:r>
    </w:p>
    <w:p w14:paraId="1E9104C9" w14:textId="6C826D0F" w:rsidR="00FB1117" w:rsidRPr="006E64D2" w:rsidRDefault="00FB1117" w:rsidP="00716FA2">
      <w:pPr>
        <w:pStyle w:val="BodyText"/>
        <w:spacing w:line="480" w:lineRule="auto"/>
        <w:ind w:right="3" w:firstLine="720"/>
        <w:jc w:val="both"/>
      </w:pPr>
      <w:r w:rsidRPr="006E64D2">
        <w:t>Pada</w:t>
      </w:r>
      <w:r w:rsidRPr="006E64D2">
        <w:rPr>
          <w:spacing w:val="1"/>
        </w:rPr>
        <w:t xml:space="preserve"> </w:t>
      </w:r>
      <w:r w:rsidRPr="006E64D2">
        <w:t>hipertensi</w:t>
      </w:r>
      <w:r w:rsidRPr="006E64D2">
        <w:rPr>
          <w:spacing w:val="1"/>
        </w:rPr>
        <w:t xml:space="preserve"> </w:t>
      </w:r>
      <w:r w:rsidRPr="006E64D2">
        <w:t>sistolik</w:t>
      </w:r>
      <w:r w:rsidRPr="006E64D2">
        <w:rPr>
          <w:spacing w:val="1"/>
        </w:rPr>
        <w:t xml:space="preserve"> </w:t>
      </w:r>
      <w:r w:rsidRPr="006E64D2">
        <w:t>terisolasi,</w:t>
      </w:r>
      <w:r w:rsidRPr="006E64D2">
        <w:rPr>
          <w:spacing w:val="1"/>
        </w:rPr>
        <w:t xml:space="preserve"> </w:t>
      </w:r>
      <w:r w:rsidRPr="006E64D2">
        <w:t>tekanan</w:t>
      </w:r>
      <w:r w:rsidRPr="006E64D2">
        <w:rPr>
          <w:spacing w:val="1"/>
        </w:rPr>
        <w:t xml:space="preserve"> </w:t>
      </w:r>
      <w:r w:rsidRPr="006E64D2">
        <w:t>sistolik</w:t>
      </w:r>
      <w:r w:rsidRPr="006E64D2">
        <w:rPr>
          <w:spacing w:val="1"/>
        </w:rPr>
        <w:t xml:space="preserve"> </w:t>
      </w:r>
      <w:r w:rsidRPr="006E64D2">
        <w:t>mencapai</w:t>
      </w:r>
      <w:r w:rsidRPr="006E64D2">
        <w:rPr>
          <w:spacing w:val="1"/>
        </w:rPr>
        <w:t xml:space="preserve"> </w:t>
      </w:r>
      <w:r w:rsidRPr="006E64D2">
        <w:t>140</w:t>
      </w:r>
      <w:r w:rsidRPr="006E64D2">
        <w:rPr>
          <w:spacing w:val="1"/>
        </w:rPr>
        <w:t xml:space="preserve"> </w:t>
      </w:r>
      <w:r w:rsidRPr="006E64D2">
        <w:t>mmHg</w:t>
      </w:r>
      <w:r w:rsidRPr="006E64D2">
        <w:rPr>
          <w:spacing w:val="1"/>
        </w:rPr>
        <w:t xml:space="preserve"> </w:t>
      </w:r>
      <w:r w:rsidRPr="006E64D2">
        <w:t>atau</w:t>
      </w:r>
      <w:r w:rsidRPr="006E64D2">
        <w:rPr>
          <w:spacing w:val="1"/>
        </w:rPr>
        <w:t xml:space="preserve"> </w:t>
      </w:r>
      <w:r w:rsidRPr="006E64D2">
        <w:t>lebih,</w:t>
      </w:r>
      <w:r w:rsidRPr="006E64D2">
        <w:rPr>
          <w:spacing w:val="1"/>
        </w:rPr>
        <w:t xml:space="preserve"> </w:t>
      </w:r>
      <w:r w:rsidRPr="006E64D2">
        <w:t>tetapi</w:t>
      </w:r>
      <w:r w:rsidRPr="006E64D2">
        <w:rPr>
          <w:spacing w:val="1"/>
        </w:rPr>
        <w:t xml:space="preserve"> </w:t>
      </w:r>
      <w:r w:rsidRPr="006E64D2">
        <w:t>tekanan</w:t>
      </w:r>
      <w:r w:rsidRPr="006E64D2">
        <w:rPr>
          <w:spacing w:val="1"/>
        </w:rPr>
        <w:t xml:space="preserve"> </w:t>
      </w:r>
      <w:r w:rsidRPr="006E64D2">
        <w:t>diastolik</w:t>
      </w:r>
      <w:r w:rsidRPr="006E64D2">
        <w:rPr>
          <w:spacing w:val="1"/>
        </w:rPr>
        <w:t xml:space="preserve"> </w:t>
      </w:r>
      <w:r w:rsidRPr="006E64D2">
        <w:t>kurang</w:t>
      </w:r>
      <w:r w:rsidRPr="006E64D2">
        <w:rPr>
          <w:spacing w:val="1"/>
        </w:rPr>
        <w:t xml:space="preserve"> </w:t>
      </w:r>
      <w:r w:rsidRPr="006E64D2">
        <w:t>dari</w:t>
      </w:r>
      <w:r w:rsidRPr="006E64D2">
        <w:rPr>
          <w:spacing w:val="1"/>
        </w:rPr>
        <w:t xml:space="preserve"> </w:t>
      </w:r>
      <w:r w:rsidRPr="006E64D2">
        <w:t>90</w:t>
      </w:r>
      <w:r w:rsidRPr="006E64D2">
        <w:rPr>
          <w:spacing w:val="1"/>
        </w:rPr>
        <w:t xml:space="preserve"> </w:t>
      </w:r>
      <w:r w:rsidRPr="006E64D2">
        <w:t>mmHg</w:t>
      </w:r>
      <w:r w:rsidRPr="006E64D2">
        <w:rPr>
          <w:spacing w:val="60"/>
        </w:rPr>
        <w:t xml:space="preserve"> </w:t>
      </w:r>
      <w:r w:rsidRPr="006E64D2">
        <w:t>dan</w:t>
      </w:r>
      <w:r w:rsidRPr="006E64D2">
        <w:rPr>
          <w:spacing w:val="1"/>
        </w:rPr>
        <w:t xml:space="preserve"> </w:t>
      </w:r>
      <w:r w:rsidRPr="006E64D2">
        <w:t>tekanan diastolik masih dalam kisaran normal. Hipertensi ini sering terjadi</w:t>
      </w:r>
      <w:r w:rsidRPr="006E64D2">
        <w:rPr>
          <w:spacing w:val="1"/>
        </w:rPr>
        <w:t xml:space="preserve"> </w:t>
      </w:r>
      <w:r w:rsidRPr="006E64D2">
        <w:t>pada usia lanjut. Sejalan dengan bertambahnya usia, hampir setiap orang</w:t>
      </w:r>
      <w:r w:rsidRPr="006E64D2">
        <w:rPr>
          <w:spacing w:val="1"/>
        </w:rPr>
        <w:t xml:space="preserve"> </w:t>
      </w:r>
      <w:r w:rsidRPr="006E64D2">
        <w:t>mengalami kenaikan tekanan darah, tekanan sistolik terus meningkat sampai</w:t>
      </w:r>
      <w:r w:rsidRPr="006E64D2">
        <w:rPr>
          <w:spacing w:val="-57"/>
        </w:rPr>
        <w:t xml:space="preserve"> </w:t>
      </w:r>
      <w:r w:rsidRPr="006E64D2">
        <w:t>usia</w:t>
      </w:r>
      <w:r w:rsidRPr="006E64D2">
        <w:rPr>
          <w:spacing w:val="1"/>
        </w:rPr>
        <w:t xml:space="preserve"> </w:t>
      </w:r>
      <w:r w:rsidRPr="006E64D2">
        <w:t>55-60</w:t>
      </w:r>
      <w:r w:rsidRPr="006E64D2">
        <w:rPr>
          <w:spacing w:val="1"/>
        </w:rPr>
        <w:t xml:space="preserve"> </w:t>
      </w:r>
      <w:r w:rsidRPr="006E64D2">
        <w:t>tahun,</w:t>
      </w:r>
      <w:r w:rsidRPr="006E64D2">
        <w:rPr>
          <w:spacing w:val="1"/>
        </w:rPr>
        <w:t xml:space="preserve"> </w:t>
      </w:r>
      <w:r w:rsidRPr="006E64D2">
        <w:t>kemudian</w:t>
      </w:r>
      <w:r w:rsidRPr="006E64D2">
        <w:rPr>
          <w:spacing w:val="1"/>
        </w:rPr>
        <w:t xml:space="preserve"> </w:t>
      </w:r>
      <w:r w:rsidRPr="006E64D2">
        <w:t>berkurang</w:t>
      </w:r>
      <w:r w:rsidRPr="006E64D2">
        <w:rPr>
          <w:spacing w:val="1"/>
        </w:rPr>
        <w:t xml:space="preserve"> </w:t>
      </w:r>
      <w:r w:rsidRPr="006E64D2">
        <w:t>secara</w:t>
      </w:r>
      <w:r w:rsidRPr="006E64D2">
        <w:rPr>
          <w:spacing w:val="1"/>
        </w:rPr>
        <w:t xml:space="preserve"> </w:t>
      </w:r>
      <w:r w:rsidRPr="006E64D2">
        <w:t>perlahan</w:t>
      </w:r>
      <w:r w:rsidRPr="006E64D2">
        <w:rPr>
          <w:spacing w:val="60"/>
        </w:rPr>
        <w:t xml:space="preserve"> </w:t>
      </w:r>
      <w:r w:rsidRPr="006E64D2">
        <w:t>atau</w:t>
      </w:r>
      <w:r w:rsidRPr="006E64D2">
        <w:rPr>
          <w:spacing w:val="60"/>
        </w:rPr>
        <w:t xml:space="preserve"> </w:t>
      </w:r>
      <w:r w:rsidRPr="006E64D2">
        <w:t>bahkan</w:t>
      </w:r>
      <w:r w:rsidRPr="006E64D2">
        <w:rPr>
          <w:spacing w:val="1"/>
        </w:rPr>
        <w:t xml:space="preserve"> </w:t>
      </w:r>
      <w:r w:rsidRPr="006E64D2">
        <w:t>menurun</w:t>
      </w:r>
      <w:r w:rsidRPr="006E64D2">
        <w:rPr>
          <w:spacing w:val="-1"/>
        </w:rPr>
        <w:t xml:space="preserve"> </w:t>
      </w:r>
      <w:r w:rsidRPr="006E64D2">
        <w:t xml:space="preserve">drastis </w:t>
      </w:r>
      <w:r w:rsidR="008F3763">
        <w:rPr>
          <w:spacing w:val="-1"/>
        </w:rPr>
        <w:fldChar w:fldCharType="begin" w:fldLock="1"/>
      </w:r>
      <w:r w:rsidR="008F3763">
        <w:rPr>
          <w:spacing w:val="-1"/>
        </w:rPr>
        <w:instrText>ADDIN CSL_CITATION {"citationItems":[{"id":"ITEM-1","itemData":{"author":[{"dropping-particle":"","family":"Utaminingsih","given":"Wahyu Rahayu","non-dropping-particle":"","parse-names":false,"suffix":""}],"id":"ITEM-1","issued":{"date-parts":[["2015"]]},"publisher":"Yaogyakarta","publisher-place":"Media Ilmu","title":"Mengenal dan Mencegah Penyakit Diabetes, Hipertensi, Jantung dan Stroke Untuk Hidup Lebih Berkualitas","type":"book"},"uris":["http://www.mendeley.com/documents/?uuid=ee883da8-a7e2-44a2-983f-db1757eaa8bb"]}],"mendeley":{"formattedCitation":"(19)","plainTextFormattedCitation":"(19)","previouslyFormattedCitation":"(19)"},"properties":{"noteIndex":0},"schema":"https://github.com/citation-style-language/schema/raw/master/csl-citation.json"}</w:instrText>
      </w:r>
      <w:r w:rsidR="008F3763">
        <w:rPr>
          <w:spacing w:val="-1"/>
        </w:rPr>
        <w:fldChar w:fldCharType="separate"/>
      </w:r>
      <w:r w:rsidR="008F3763" w:rsidRPr="003F2663">
        <w:rPr>
          <w:noProof/>
          <w:spacing w:val="-1"/>
        </w:rPr>
        <w:t>(19)</w:t>
      </w:r>
      <w:r w:rsidR="008F3763">
        <w:rPr>
          <w:spacing w:val="-1"/>
        </w:rPr>
        <w:fldChar w:fldCharType="end"/>
      </w:r>
      <w:r w:rsidR="00FD17E2">
        <w:rPr>
          <w:color w:val="000000"/>
        </w:rPr>
        <w:t>.</w:t>
      </w:r>
    </w:p>
    <w:p w14:paraId="3C715A21" w14:textId="6EE16382" w:rsidR="00FB1117" w:rsidRPr="006E64D2" w:rsidRDefault="00FB1117" w:rsidP="00716FA2">
      <w:pPr>
        <w:pStyle w:val="BodyText"/>
        <w:spacing w:line="480" w:lineRule="auto"/>
        <w:ind w:right="3" w:firstLine="720"/>
        <w:jc w:val="both"/>
      </w:pPr>
      <w:r w:rsidRPr="006E64D2">
        <w:t>Hipertensi</w:t>
      </w:r>
      <w:r w:rsidRPr="006E64D2">
        <w:rPr>
          <w:spacing w:val="1"/>
        </w:rPr>
        <w:t xml:space="preserve"> </w:t>
      </w:r>
      <w:r w:rsidRPr="006E64D2">
        <w:t>maligna</w:t>
      </w:r>
      <w:r w:rsidRPr="006E64D2">
        <w:rPr>
          <w:spacing w:val="1"/>
        </w:rPr>
        <w:t xml:space="preserve"> </w:t>
      </w:r>
      <w:r w:rsidRPr="006E64D2">
        <w:t>adalah</w:t>
      </w:r>
      <w:r w:rsidRPr="006E64D2">
        <w:rPr>
          <w:spacing w:val="1"/>
        </w:rPr>
        <w:t xml:space="preserve"> </w:t>
      </w:r>
      <w:r w:rsidRPr="006E64D2">
        <w:t>hipertensi</w:t>
      </w:r>
      <w:r w:rsidRPr="006E64D2">
        <w:rPr>
          <w:spacing w:val="1"/>
        </w:rPr>
        <w:t xml:space="preserve"> </w:t>
      </w:r>
      <w:r w:rsidRPr="006E64D2">
        <w:t>yang sangat</w:t>
      </w:r>
      <w:r w:rsidRPr="006E64D2">
        <w:rPr>
          <w:spacing w:val="1"/>
        </w:rPr>
        <w:t xml:space="preserve"> </w:t>
      </w:r>
      <w:r w:rsidRPr="006E64D2">
        <w:t>parah,</w:t>
      </w:r>
      <w:r w:rsidRPr="006E64D2">
        <w:rPr>
          <w:spacing w:val="60"/>
        </w:rPr>
        <w:t xml:space="preserve"> </w:t>
      </w:r>
      <w:r w:rsidRPr="006E64D2">
        <w:t>yang bila</w:t>
      </w:r>
      <w:r w:rsidRPr="006E64D2">
        <w:rPr>
          <w:spacing w:val="1"/>
        </w:rPr>
        <w:t xml:space="preserve"> </w:t>
      </w:r>
      <w:r w:rsidRPr="006E64D2">
        <w:t>tidak</w:t>
      </w:r>
      <w:r w:rsidRPr="006E64D2">
        <w:rPr>
          <w:spacing w:val="58"/>
        </w:rPr>
        <w:t xml:space="preserve"> </w:t>
      </w:r>
      <w:r w:rsidRPr="006E64D2">
        <w:t>diobati,</w:t>
      </w:r>
      <w:r w:rsidRPr="006E64D2">
        <w:rPr>
          <w:spacing w:val="58"/>
        </w:rPr>
        <w:t xml:space="preserve"> </w:t>
      </w:r>
      <w:r w:rsidRPr="006E64D2">
        <w:t>akan</w:t>
      </w:r>
      <w:r w:rsidRPr="006E64D2">
        <w:rPr>
          <w:spacing w:val="58"/>
        </w:rPr>
        <w:t xml:space="preserve"> </w:t>
      </w:r>
      <w:r w:rsidRPr="006E64D2">
        <w:t>menimbulkan</w:t>
      </w:r>
      <w:r w:rsidRPr="006E64D2">
        <w:rPr>
          <w:spacing w:val="57"/>
        </w:rPr>
        <w:t xml:space="preserve"> </w:t>
      </w:r>
      <w:r w:rsidRPr="006E64D2">
        <w:t>kematian</w:t>
      </w:r>
      <w:r w:rsidRPr="006E64D2">
        <w:rPr>
          <w:spacing w:val="60"/>
        </w:rPr>
        <w:t xml:space="preserve"> </w:t>
      </w:r>
      <w:r w:rsidRPr="006E64D2">
        <w:t>dalam</w:t>
      </w:r>
      <w:r w:rsidRPr="006E64D2">
        <w:rPr>
          <w:spacing w:val="58"/>
        </w:rPr>
        <w:t xml:space="preserve"> </w:t>
      </w:r>
      <w:r w:rsidRPr="006E64D2">
        <w:t>waktu</w:t>
      </w:r>
      <w:r w:rsidRPr="006E64D2">
        <w:rPr>
          <w:spacing w:val="58"/>
        </w:rPr>
        <w:t xml:space="preserve"> </w:t>
      </w:r>
      <w:r w:rsidRPr="006E64D2">
        <w:t>3-6</w:t>
      </w:r>
      <w:r w:rsidRPr="006E64D2">
        <w:rPr>
          <w:spacing w:val="58"/>
        </w:rPr>
        <w:t xml:space="preserve"> </w:t>
      </w:r>
      <w:r w:rsidRPr="006E64D2">
        <w:t>bulan.</w:t>
      </w:r>
      <w:r w:rsidRPr="006E64D2">
        <w:rPr>
          <w:spacing w:val="-58"/>
        </w:rPr>
        <w:t xml:space="preserve"> </w:t>
      </w:r>
      <w:r w:rsidRPr="006E64D2">
        <w:t>Hipertensi ini jarang terjadi, hanya 1 dari setiap 200 penderita hipertensi</w:t>
      </w:r>
      <w:r w:rsidRPr="006E64D2">
        <w:rPr>
          <w:spacing w:val="1"/>
        </w:rPr>
        <w:t xml:space="preserve"> </w:t>
      </w:r>
      <w:r w:rsidR="008F3763">
        <w:rPr>
          <w:spacing w:val="-1"/>
        </w:rPr>
        <w:fldChar w:fldCharType="begin" w:fldLock="1"/>
      </w:r>
      <w:r w:rsidR="008F3763">
        <w:rPr>
          <w:spacing w:val="-1"/>
        </w:rPr>
        <w:instrText>ADDIN CSL_CITATION {"citationItems":[{"id":"ITEM-1","itemData":{"author":[{"dropping-particle":"","family":"Utaminingsih","given":"Wahyu Rahayu","non-dropping-particle":"","parse-names":false,"suffix":""}],"id":"ITEM-1","issued":{"date-parts":[["2015"]]},"publisher":"Yaogyakarta","publisher-place":"Media Ilmu","title":"Mengenal dan Mencegah Penyakit Diabetes, Hipertensi, Jantung dan Stroke Untuk Hidup Lebih Berkualitas","type":"book"},"uris":["http://www.mendeley.com/documents/?uuid=ee883da8-a7e2-44a2-983f-db1757eaa8bb"]}],"mendeley":{"formattedCitation":"(19)","plainTextFormattedCitation":"(19)","previouslyFormattedCitation":"(19)"},"properties":{"noteIndex":0},"schema":"https://github.com/citation-style-language/schema/raw/master/csl-citation.json"}</w:instrText>
      </w:r>
      <w:r w:rsidR="008F3763">
        <w:rPr>
          <w:spacing w:val="-1"/>
        </w:rPr>
        <w:fldChar w:fldCharType="separate"/>
      </w:r>
      <w:r w:rsidR="008F3763" w:rsidRPr="003F2663">
        <w:rPr>
          <w:noProof/>
          <w:spacing w:val="-1"/>
        </w:rPr>
        <w:t>(19)</w:t>
      </w:r>
      <w:r w:rsidR="008F3763">
        <w:rPr>
          <w:spacing w:val="-1"/>
        </w:rPr>
        <w:fldChar w:fldCharType="end"/>
      </w:r>
      <w:r w:rsidR="00FD17E2">
        <w:rPr>
          <w:color w:val="000000"/>
        </w:rPr>
        <w:t>.</w:t>
      </w:r>
    </w:p>
    <w:p w14:paraId="639B65EC" w14:textId="076B2F69" w:rsidR="00FB1117" w:rsidRPr="006E64D2" w:rsidRDefault="00FB1117" w:rsidP="00716FA2">
      <w:pPr>
        <w:pStyle w:val="BodyText"/>
        <w:spacing w:line="480" w:lineRule="auto"/>
        <w:ind w:right="3" w:firstLine="720"/>
        <w:jc w:val="both"/>
      </w:pPr>
      <w:r w:rsidRPr="006E64D2">
        <w:t>Menurut</w:t>
      </w:r>
      <w:r w:rsidRPr="006E64D2">
        <w:rPr>
          <w:spacing w:val="1"/>
        </w:rPr>
        <w:t xml:space="preserve"> </w:t>
      </w:r>
      <w:r w:rsidRPr="006E64D2">
        <w:t>Smith</w:t>
      </w:r>
      <w:r w:rsidRPr="006E64D2">
        <w:rPr>
          <w:spacing w:val="1"/>
        </w:rPr>
        <w:t xml:space="preserve"> </w:t>
      </w:r>
      <w:r w:rsidRPr="006E64D2">
        <w:t>Tom,</w:t>
      </w:r>
      <w:r w:rsidRPr="006E64D2">
        <w:rPr>
          <w:spacing w:val="1"/>
        </w:rPr>
        <w:t xml:space="preserve"> </w:t>
      </w:r>
      <w:r w:rsidRPr="006E64D2">
        <w:t>1995</w:t>
      </w:r>
      <w:r w:rsidRPr="006E64D2">
        <w:rPr>
          <w:spacing w:val="1"/>
        </w:rPr>
        <w:t xml:space="preserve"> </w:t>
      </w:r>
      <w:r w:rsidRPr="006E64D2">
        <w:t>Hipertensi</w:t>
      </w:r>
      <w:r w:rsidRPr="006E64D2">
        <w:rPr>
          <w:spacing w:val="1"/>
        </w:rPr>
        <w:t xml:space="preserve"> </w:t>
      </w:r>
      <w:r w:rsidRPr="006E64D2">
        <w:t>dapat</w:t>
      </w:r>
      <w:r w:rsidRPr="006E64D2">
        <w:rPr>
          <w:spacing w:val="1"/>
        </w:rPr>
        <w:t xml:space="preserve"> </w:t>
      </w:r>
      <w:r w:rsidRPr="006E64D2">
        <w:t>didefiniskan</w:t>
      </w:r>
      <w:r w:rsidRPr="006E64D2">
        <w:rPr>
          <w:spacing w:val="1"/>
        </w:rPr>
        <w:t xml:space="preserve"> </w:t>
      </w:r>
      <w:r w:rsidRPr="006E64D2">
        <w:t>sebagai</w:t>
      </w:r>
      <w:r w:rsidRPr="006E64D2">
        <w:rPr>
          <w:spacing w:val="1"/>
        </w:rPr>
        <w:t xml:space="preserve"> </w:t>
      </w:r>
      <w:bookmarkStart w:id="2" w:name="2.1.2_Klasifikasi_Tekanan_Darah"/>
      <w:bookmarkEnd w:id="2"/>
      <w:r w:rsidRPr="006E64D2">
        <w:t>tekanan darah persisten dimana tekanan sistoliknya diatas 140 mmHg dan</w:t>
      </w:r>
      <w:r w:rsidRPr="006E64D2">
        <w:rPr>
          <w:spacing w:val="1"/>
        </w:rPr>
        <w:t xml:space="preserve"> </w:t>
      </w:r>
      <w:r w:rsidRPr="006E64D2">
        <w:t>tekanan diastoliknya diatas 90 mmHg. Hipertensi diakatakan ringan apabila</w:t>
      </w:r>
      <w:r w:rsidRPr="006E64D2">
        <w:rPr>
          <w:spacing w:val="1"/>
        </w:rPr>
        <w:t xml:space="preserve"> </w:t>
      </w:r>
      <w:r w:rsidRPr="006E64D2">
        <w:t>tekanan diastoliknya antara 95-104 mmHg, hipertensi sedang jika tekanan</w:t>
      </w:r>
      <w:r w:rsidRPr="006E64D2">
        <w:rPr>
          <w:spacing w:val="1"/>
        </w:rPr>
        <w:t xml:space="preserve"> </w:t>
      </w:r>
      <w:r w:rsidRPr="006E64D2">
        <w:t xml:space="preserve">diastoliknya </w:t>
      </w:r>
      <w:r w:rsidRPr="006E64D2">
        <w:lastRenderedPageBreak/>
        <w:t>antara 105 dan 114 mmHg dan hipertensi beraat bila tekanan</w:t>
      </w:r>
      <w:r w:rsidRPr="006E64D2">
        <w:rPr>
          <w:spacing w:val="1"/>
        </w:rPr>
        <w:t xml:space="preserve"> </w:t>
      </w:r>
      <w:r w:rsidRPr="006E64D2">
        <w:t>diastoliknya 115 mmHg atau lebih. Pembagian ini berdasarkan peningkatan</w:t>
      </w:r>
      <w:r w:rsidRPr="006E64D2">
        <w:rPr>
          <w:spacing w:val="1"/>
        </w:rPr>
        <w:t xml:space="preserve"> </w:t>
      </w:r>
      <w:r w:rsidRPr="006E64D2">
        <w:t>tekanan</w:t>
      </w:r>
      <w:r w:rsidRPr="006E64D2">
        <w:rPr>
          <w:spacing w:val="1"/>
        </w:rPr>
        <w:t xml:space="preserve"> </w:t>
      </w:r>
      <w:r w:rsidRPr="006E64D2">
        <w:t>diastolik</w:t>
      </w:r>
      <w:r w:rsidRPr="006E64D2">
        <w:rPr>
          <w:spacing w:val="1"/>
        </w:rPr>
        <w:t xml:space="preserve"> </w:t>
      </w:r>
      <w:r w:rsidRPr="006E64D2">
        <w:t>karena</w:t>
      </w:r>
      <w:r w:rsidRPr="006E64D2">
        <w:rPr>
          <w:spacing w:val="1"/>
        </w:rPr>
        <w:t xml:space="preserve"> </w:t>
      </w:r>
      <w:r w:rsidRPr="006E64D2">
        <w:t>dianggap</w:t>
      </w:r>
      <w:r w:rsidRPr="006E64D2">
        <w:rPr>
          <w:spacing w:val="1"/>
        </w:rPr>
        <w:t xml:space="preserve"> </w:t>
      </w:r>
      <w:r w:rsidRPr="006E64D2">
        <w:t>lebih</w:t>
      </w:r>
      <w:r w:rsidRPr="006E64D2">
        <w:rPr>
          <w:spacing w:val="1"/>
        </w:rPr>
        <w:t xml:space="preserve"> </w:t>
      </w:r>
      <w:r w:rsidRPr="006E64D2">
        <w:t>serius</w:t>
      </w:r>
      <w:r w:rsidRPr="006E64D2">
        <w:rPr>
          <w:spacing w:val="1"/>
        </w:rPr>
        <w:t xml:space="preserve"> </w:t>
      </w:r>
      <w:r w:rsidRPr="006E64D2">
        <w:t>dari</w:t>
      </w:r>
      <w:r w:rsidRPr="006E64D2">
        <w:rPr>
          <w:spacing w:val="1"/>
        </w:rPr>
        <w:t xml:space="preserve"> </w:t>
      </w:r>
      <w:r w:rsidRPr="006E64D2">
        <w:t>peningkatan</w:t>
      </w:r>
      <w:r w:rsidRPr="006E64D2">
        <w:rPr>
          <w:spacing w:val="1"/>
        </w:rPr>
        <w:t xml:space="preserve"> </w:t>
      </w:r>
      <w:r w:rsidR="00FD17E2">
        <w:t>sistolik</w:t>
      </w:r>
      <w:r w:rsidRPr="006E64D2">
        <w:t xml:space="preserve"> </w:t>
      </w:r>
      <w:r w:rsidR="008F3763">
        <w:fldChar w:fldCharType="begin" w:fldLock="1"/>
      </w:r>
      <w:r w:rsidR="008F3763">
        <w:instrText>ADDIN CSL_CITATION {"citationItems":[{"id":"ITEM-1","itemData":{"author":[{"dropping-particle":"","family":"Padila","given":"","non-dropping-particle":"","parse-names":false,"suffix":""}],"id":"ITEM-1","issued":{"date-parts":[["2013"]]},"publisher":"Nuha Medika","publisher-place":"Yogyakarta","title":"Asuhan Keperawatan Penyakit Dalam","type":"book"},"uris":["http://www.mendeley.com/documents/?uuid=f7b3b251-654b-4a78-9be9-2cdaf51f7c1b"]}],"mendeley":{"formattedCitation":"(20)","plainTextFormattedCitation":"(20)","previouslyFormattedCitation":"(20)"},"properties":{"noteIndex":0},"schema":"https://github.com/citation-style-language/schema/raw/master/csl-citation.json"}</w:instrText>
      </w:r>
      <w:r w:rsidR="008F3763">
        <w:fldChar w:fldCharType="separate"/>
      </w:r>
      <w:r w:rsidR="008F3763" w:rsidRPr="008F3763">
        <w:rPr>
          <w:noProof/>
        </w:rPr>
        <w:t>(20)</w:t>
      </w:r>
      <w:r w:rsidR="008F3763">
        <w:fldChar w:fldCharType="end"/>
      </w:r>
      <w:r w:rsidR="00FD17E2">
        <w:rPr>
          <w:color w:val="000000"/>
        </w:rPr>
        <w:t>.</w:t>
      </w:r>
    </w:p>
    <w:p w14:paraId="5BA208F1" w14:textId="6C400EEB" w:rsidR="00FB1117" w:rsidRPr="006E64D2" w:rsidRDefault="00FB1117" w:rsidP="00A84A6C">
      <w:pPr>
        <w:pStyle w:val="BodyText"/>
        <w:spacing w:line="480" w:lineRule="auto"/>
        <w:ind w:right="3" w:firstLine="720"/>
        <w:jc w:val="both"/>
      </w:pPr>
      <w:r w:rsidRPr="006E64D2">
        <w:t>Hipertensi merupakan keadaan umum dimana suplai aliran darah pada dinding arteri lebih besar sehingga dapat menyebabkan beberapa masalah kesehatan, seperti jantung. Hipertensi pada tahun pertama sangat jarang dijumpai dengan symptom, hal ini baru disadari apabila terjadi dalam jangka waktu yang panjang dan terus menerus. Peningkatan hipertensi secara tidak terkontrol akan menyebabkan masalah hati dan jantung yang cukup serius</w:t>
      </w:r>
      <w:r w:rsidR="00FD17E2">
        <w:t xml:space="preserve"> </w:t>
      </w:r>
      <w:r w:rsidR="008F3763">
        <w:fldChar w:fldCharType="begin" w:fldLock="1"/>
      </w:r>
      <w:r w:rsidR="00A75EF3">
        <w:instrText>ADDIN CSL_CITATION {"citationItems":[{"id":"ITEM-1","itemData":{"author":[{"dropping-particle":"","family":"M","given":"Clinic","non-dropping-particle":"","parse-names":false,"suffix":""}],"id":"ITEM-1","issued":{"date-parts":[["2018"]]},"title":"High Blood Pressure","type":"article-journal"},"uris":["http://www.mendeley.com/documents/?uuid=5750b2be-f175-4e7a-8a56-c1c772a61d80"]}],"mendeley":{"formattedCitation":"(21)","plainTextFormattedCitation":"(21)","previouslyFormattedCitation":"(21)"},"properties":{"noteIndex":0},"schema":"https://github.com/citation-style-language/schema/raw/master/csl-citation.json"}</w:instrText>
      </w:r>
      <w:r w:rsidR="008F3763">
        <w:fldChar w:fldCharType="separate"/>
      </w:r>
      <w:r w:rsidR="008F3763" w:rsidRPr="008F3763">
        <w:rPr>
          <w:noProof/>
        </w:rPr>
        <w:t>(21)</w:t>
      </w:r>
      <w:r w:rsidR="008F3763">
        <w:fldChar w:fldCharType="end"/>
      </w:r>
      <w:r w:rsidR="00FD17E2">
        <w:rPr>
          <w:color w:val="000000"/>
        </w:rPr>
        <w:t>.</w:t>
      </w:r>
    </w:p>
    <w:p w14:paraId="723DE934" w14:textId="3CCCFBFC" w:rsidR="00FB1117" w:rsidRPr="006E64D2" w:rsidRDefault="00FB1117" w:rsidP="007E5B20">
      <w:pPr>
        <w:pStyle w:val="ListParagraph"/>
        <w:numPr>
          <w:ilvl w:val="2"/>
          <w:numId w:val="73"/>
        </w:numPr>
        <w:autoSpaceDE w:val="0"/>
        <w:autoSpaceDN w:val="0"/>
        <w:adjustRightInd w:val="0"/>
        <w:spacing w:after="0" w:line="480" w:lineRule="auto"/>
        <w:jc w:val="both"/>
        <w:rPr>
          <w:rFonts w:ascii="Times New Roman" w:hAnsi="Times New Roman" w:cs="Times New Roman"/>
          <w:b/>
          <w:sz w:val="24"/>
          <w:szCs w:val="24"/>
        </w:rPr>
      </w:pPr>
      <w:r w:rsidRPr="007E5B20">
        <w:rPr>
          <w:rFonts w:ascii="Times New Roman" w:hAnsi="Times New Roman" w:cs="Times New Roman"/>
          <w:b/>
          <w:bCs/>
          <w:sz w:val="24"/>
          <w:szCs w:val="24"/>
        </w:rPr>
        <w:t>Klasifikasi</w:t>
      </w:r>
      <w:r w:rsidRPr="006E64D2">
        <w:rPr>
          <w:rFonts w:ascii="Times New Roman" w:hAnsi="Times New Roman" w:cs="Times New Roman"/>
          <w:b/>
          <w:spacing w:val="-3"/>
          <w:sz w:val="24"/>
          <w:szCs w:val="24"/>
        </w:rPr>
        <w:t xml:space="preserve"> </w:t>
      </w:r>
      <w:r w:rsidRPr="006E64D2">
        <w:rPr>
          <w:rFonts w:ascii="Times New Roman" w:hAnsi="Times New Roman" w:cs="Times New Roman"/>
          <w:b/>
          <w:sz w:val="24"/>
          <w:szCs w:val="24"/>
        </w:rPr>
        <w:t>Hipertensi</w:t>
      </w:r>
    </w:p>
    <w:p w14:paraId="4C28600F" w14:textId="77777777" w:rsidR="00FB1117" w:rsidRPr="006E64D2" w:rsidRDefault="00FB1117" w:rsidP="00A927D8">
      <w:pPr>
        <w:spacing w:after="0" w:line="480" w:lineRule="auto"/>
        <w:ind w:firstLine="720"/>
        <w:jc w:val="both"/>
        <w:rPr>
          <w:rFonts w:ascii="Times New Roman" w:hAnsi="Times New Roman" w:cs="Times New Roman"/>
          <w:sz w:val="24"/>
          <w:szCs w:val="24"/>
        </w:rPr>
      </w:pPr>
      <w:r w:rsidRPr="00A927D8">
        <w:rPr>
          <w:rFonts w:ascii="Times New Roman" w:eastAsia="Times New Roman" w:hAnsi="Times New Roman" w:cs="Times New Roman"/>
          <w:sz w:val="24"/>
          <w:szCs w:val="24"/>
        </w:rPr>
        <w:t>Berdasarkan</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penyebab</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hipertensi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menurut</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Nurarif</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dibagi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menjadi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2</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golongan:</w:t>
      </w:r>
    </w:p>
    <w:p w14:paraId="43F9F624" w14:textId="77777777" w:rsidR="00FB1117" w:rsidRPr="006E64D2" w:rsidRDefault="00FB1117" w:rsidP="00E73E42">
      <w:pPr>
        <w:pStyle w:val="ListParagraph"/>
        <w:widowControl w:val="0"/>
        <w:numPr>
          <w:ilvl w:val="0"/>
          <w:numId w:val="3"/>
        </w:numPr>
        <w:autoSpaceDE w:val="0"/>
        <w:autoSpaceDN w:val="0"/>
        <w:spacing w:after="0" w:line="480" w:lineRule="auto"/>
        <w:ind w:left="425" w:hanging="425"/>
        <w:contextualSpacing w:val="0"/>
        <w:jc w:val="both"/>
        <w:rPr>
          <w:rFonts w:ascii="Times New Roman" w:hAnsi="Times New Roman" w:cs="Times New Roman"/>
          <w:sz w:val="24"/>
          <w:szCs w:val="24"/>
        </w:rPr>
      </w:pPr>
      <w:r w:rsidRPr="006E64D2">
        <w:rPr>
          <w:rFonts w:ascii="Times New Roman" w:hAnsi="Times New Roman" w:cs="Times New Roman"/>
          <w:sz w:val="24"/>
          <w:szCs w:val="24"/>
        </w:rPr>
        <w:t>Hipertensi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primer</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(esensial)</w:t>
      </w:r>
    </w:p>
    <w:p w14:paraId="6764A2FC" w14:textId="73FD9144" w:rsidR="00FB1117" w:rsidRPr="006E64D2" w:rsidRDefault="00FB1117" w:rsidP="00A927D8">
      <w:pPr>
        <w:pStyle w:val="ListParagraph"/>
        <w:widowControl w:val="0"/>
        <w:autoSpaceDE w:val="0"/>
        <w:autoSpaceDN w:val="0"/>
        <w:spacing w:after="0" w:line="480" w:lineRule="auto"/>
        <w:ind w:left="425"/>
        <w:contextualSpacing w:val="0"/>
        <w:jc w:val="both"/>
        <w:rPr>
          <w:rFonts w:ascii="Times New Roman" w:hAnsi="Times New Roman" w:cs="Times New Roman"/>
          <w:sz w:val="24"/>
          <w:szCs w:val="24"/>
        </w:rPr>
      </w:pPr>
      <w:r w:rsidRPr="006E64D2">
        <w:rPr>
          <w:rFonts w:ascii="Times New Roman" w:hAnsi="Times New Roman" w:cs="Times New Roman"/>
          <w:sz w:val="24"/>
          <w:szCs w:val="24"/>
        </w:rPr>
        <w:t>Hipertensi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primer</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disebut</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juga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hipertensi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idiopatik</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karena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tidak</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diketahui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penyebabnya.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Faktor</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yang</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mempengaruhi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yaitu:</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genetik,</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lingkungan,</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Hiperaktifitas</w:t>
      </w:r>
      <w:r w:rsidRPr="006E64D2">
        <w:rPr>
          <w:rFonts w:ascii="Times New Roman" w:hAnsi="Times New Roman" w:cs="Times New Roman"/>
          <w:spacing w:val="63"/>
          <w:sz w:val="24"/>
          <w:szCs w:val="24"/>
        </w:rPr>
        <w:t xml:space="preserve"> </w:t>
      </w:r>
      <w:r w:rsidRPr="006E64D2">
        <w:rPr>
          <w:rFonts w:ascii="Times New Roman" w:hAnsi="Times New Roman" w:cs="Times New Roman"/>
          <w:sz w:val="24"/>
          <w:szCs w:val="24"/>
        </w:rPr>
        <w:t>saraf</w:t>
      </w:r>
      <w:r w:rsidRPr="006E64D2">
        <w:rPr>
          <w:rFonts w:ascii="Times New Roman" w:hAnsi="Times New Roman" w:cs="Times New Roman"/>
          <w:spacing w:val="63"/>
          <w:sz w:val="24"/>
          <w:szCs w:val="24"/>
        </w:rPr>
        <w:t xml:space="preserve"> </w:t>
      </w:r>
      <w:r w:rsidRPr="006E64D2">
        <w:rPr>
          <w:rFonts w:ascii="Times New Roman" w:hAnsi="Times New Roman" w:cs="Times New Roman"/>
          <w:sz w:val="24"/>
          <w:szCs w:val="24"/>
        </w:rPr>
        <w:t>simpatis</w:t>
      </w:r>
      <w:r w:rsidRPr="006E64D2">
        <w:rPr>
          <w:rFonts w:ascii="Times New Roman" w:hAnsi="Times New Roman" w:cs="Times New Roman"/>
          <w:spacing w:val="64"/>
          <w:sz w:val="24"/>
          <w:szCs w:val="24"/>
        </w:rPr>
        <w:t xml:space="preserve"> </w:t>
      </w:r>
      <w:r w:rsidRPr="006E64D2">
        <w:rPr>
          <w:rFonts w:ascii="Times New Roman" w:hAnsi="Times New Roman" w:cs="Times New Roman"/>
          <w:sz w:val="24"/>
          <w:szCs w:val="24"/>
        </w:rPr>
        <w:t>sistem</w:t>
      </w:r>
      <w:r w:rsidRPr="006E64D2">
        <w:rPr>
          <w:rFonts w:ascii="Times New Roman" w:hAnsi="Times New Roman" w:cs="Times New Roman"/>
          <w:spacing w:val="61"/>
          <w:sz w:val="24"/>
          <w:szCs w:val="24"/>
        </w:rPr>
        <w:t xml:space="preserve"> </w:t>
      </w:r>
      <w:r w:rsidRPr="006E64D2">
        <w:rPr>
          <w:rFonts w:ascii="Times New Roman" w:hAnsi="Times New Roman" w:cs="Times New Roman"/>
          <w:sz w:val="24"/>
          <w:szCs w:val="24"/>
        </w:rPr>
        <w:t>renin,angiotensin</w:t>
      </w:r>
      <w:r w:rsidRPr="006E64D2">
        <w:rPr>
          <w:rFonts w:ascii="Times New Roman" w:hAnsi="Times New Roman" w:cs="Times New Roman"/>
          <w:spacing w:val="63"/>
          <w:sz w:val="24"/>
          <w:szCs w:val="24"/>
        </w:rPr>
        <w:t xml:space="preserve"> </w:t>
      </w:r>
      <w:r w:rsidRPr="006E64D2">
        <w:rPr>
          <w:rFonts w:ascii="Times New Roman" w:hAnsi="Times New Roman" w:cs="Times New Roman"/>
          <w:sz w:val="24"/>
          <w:szCs w:val="24"/>
        </w:rPr>
        <w:t>dan</w:t>
      </w:r>
      <w:r w:rsidRPr="006E64D2">
        <w:rPr>
          <w:rFonts w:ascii="Times New Roman" w:hAnsi="Times New Roman" w:cs="Times New Roman"/>
          <w:spacing w:val="64"/>
          <w:sz w:val="24"/>
          <w:szCs w:val="24"/>
        </w:rPr>
        <w:t xml:space="preserve"> </w:t>
      </w:r>
      <w:r w:rsidRPr="006E64D2">
        <w:rPr>
          <w:rFonts w:ascii="Times New Roman" w:hAnsi="Times New Roman" w:cs="Times New Roman"/>
          <w:sz w:val="24"/>
          <w:szCs w:val="24"/>
        </w:rPr>
        <w:t>peningkatan</w:t>
      </w:r>
      <w:r w:rsidRPr="006E64D2">
        <w:rPr>
          <w:rFonts w:ascii="Times New Roman" w:hAnsi="Times New Roman" w:cs="Times New Roman"/>
          <w:spacing w:val="63"/>
          <w:sz w:val="24"/>
          <w:szCs w:val="24"/>
        </w:rPr>
        <w:t xml:space="preserve"> </w:t>
      </w:r>
      <w:r w:rsidRPr="006E64D2">
        <w:rPr>
          <w:rFonts w:ascii="Times New Roman" w:hAnsi="Times New Roman" w:cs="Times New Roman"/>
          <w:sz w:val="24"/>
          <w:szCs w:val="24"/>
        </w:rPr>
        <w:t>Na+Ca</w:t>
      </w:r>
      <w:r w:rsidRPr="006E64D2">
        <w:rPr>
          <w:rFonts w:ascii="Times New Roman" w:hAnsi="Times New Roman" w:cs="Times New Roman"/>
          <w:b/>
          <w:sz w:val="24"/>
          <w:szCs w:val="24"/>
        </w:rPr>
        <w:t xml:space="preserve"> </w:t>
      </w:r>
      <w:r w:rsidRPr="006E64D2">
        <w:rPr>
          <w:rFonts w:ascii="Times New Roman" w:hAnsi="Times New Roman" w:cs="Times New Roman"/>
          <w:sz w:val="24"/>
          <w:szCs w:val="24"/>
        </w:rPr>
        <w:t>intraseluler.</w:t>
      </w:r>
      <w:r w:rsidRPr="006E64D2">
        <w:rPr>
          <w:rFonts w:ascii="Times New Roman" w:hAnsi="Times New Roman" w:cs="Times New Roman"/>
          <w:spacing w:val="40"/>
          <w:sz w:val="24"/>
          <w:szCs w:val="24"/>
        </w:rPr>
        <w:t xml:space="preserve"> </w:t>
      </w:r>
      <w:r w:rsidRPr="006E64D2">
        <w:rPr>
          <w:rFonts w:ascii="Times New Roman" w:hAnsi="Times New Roman" w:cs="Times New Roman"/>
          <w:sz w:val="24"/>
          <w:szCs w:val="24"/>
        </w:rPr>
        <w:t>Faktor-faktor</w:t>
      </w:r>
      <w:r w:rsidRPr="006E64D2">
        <w:rPr>
          <w:rFonts w:ascii="Times New Roman" w:hAnsi="Times New Roman" w:cs="Times New Roman"/>
          <w:spacing w:val="44"/>
          <w:sz w:val="24"/>
          <w:szCs w:val="24"/>
        </w:rPr>
        <w:t xml:space="preserve"> </w:t>
      </w:r>
      <w:r w:rsidRPr="006E64D2">
        <w:rPr>
          <w:rFonts w:ascii="Times New Roman" w:hAnsi="Times New Roman" w:cs="Times New Roman"/>
          <w:sz w:val="24"/>
          <w:szCs w:val="24"/>
        </w:rPr>
        <w:t>yang</w:t>
      </w:r>
      <w:r w:rsidRPr="006E64D2">
        <w:rPr>
          <w:rFonts w:ascii="Times New Roman" w:hAnsi="Times New Roman" w:cs="Times New Roman"/>
          <w:spacing w:val="44"/>
          <w:sz w:val="24"/>
          <w:szCs w:val="24"/>
        </w:rPr>
        <w:t xml:space="preserve"> </w:t>
      </w:r>
      <w:r w:rsidRPr="006E64D2">
        <w:rPr>
          <w:rFonts w:ascii="Times New Roman" w:hAnsi="Times New Roman" w:cs="Times New Roman"/>
          <w:sz w:val="24"/>
          <w:szCs w:val="24"/>
        </w:rPr>
        <w:t>meningkatkan</w:t>
      </w:r>
      <w:r w:rsidRPr="006E64D2">
        <w:rPr>
          <w:rFonts w:ascii="Times New Roman" w:hAnsi="Times New Roman" w:cs="Times New Roman"/>
          <w:spacing w:val="40"/>
          <w:sz w:val="24"/>
          <w:szCs w:val="24"/>
        </w:rPr>
        <w:t xml:space="preserve"> </w:t>
      </w:r>
      <w:r w:rsidRPr="006E64D2">
        <w:rPr>
          <w:rFonts w:ascii="Times New Roman" w:hAnsi="Times New Roman" w:cs="Times New Roman"/>
          <w:sz w:val="24"/>
          <w:szCs w:val="24"/>
        </w:rPr>
        <w:t>resiko</w:t>
      </w:r>
      <w:r w:rsidRPr="006E64D2">
        <w:rPr>
          <w:rFonts w:ascii="Times New Roman" w:hAnsi="Times New Roman" w:cs="Times New Roman"/>
          <w:spacing w:val="43"/>
          <w:sz w:val="24"/>
          <w:szCs w:val="24"/>
        </w:rPr>
        <w:t xml:space="preserve"> </w:t>
      </w:r>
      <w:r w:rsidRPr="006E64D2">
        <w:rPr>
          <w:rFonts w:ascii="Times New Roman" w:hAnsi="Times New Roman" w:cs="Times New Roman"/>
          <w:sz w:val="24"/>
          <w:szCs w:val="24"/>
        </w:rPr>
        <w:t>adalah</w:t>
      </w:r>
      <w:r w:rsidRPr="006E64D2">
        <w:rPr>
          <w:rFonts w:ascii="Times New Roman" w:hAnsi="Times New Roman" w:cs="Times New Roman"/>
          <w:spacing w:val="42"/>
          <w:sz w:val="24"/>
          <w:szCs w:val="24"/>
        </w:rPr>
        <w:t xml:space="preserve"> </w:t>
      </w:r>
      <w:r w:rsidRPr="006E64D2">
        <w:rPr>
          <w:rFonts w:ascii="Times New Roman" w:hAnsi="Times New Roman" w:cs="Times New Roman"/>
          <w:sz w:val="24"/>
          <w:szCs w:val="24"/>
        </w:rPr>
        <w:t>obesitas,</w:t>
      </w:r>
      <w:r w:rsidRPr="006E64D2">
        <w:rPr>
          <w:rFonts w:ascii="Times New Roman" w:hAnsi="Times New Roman" w:cs="Times New Roman"/>
          <w:spacing w:val="42"/>
          <w:sz w:val="24"/>
          <w:szCs w:val="24"/>
        </w:rPr>
        <w:t xml:space="preserve"> </w:t>
      </w:r>
      <w:r w:rsidRPr="006E64D2">
        <w:rPr>
          <w:rFonts w:ascii="Times New Roman" w:hAnsi="Times New Roman" w:cs="Times New Roman"/>
          <w:sz w:val="24"/>
          <w:szCs w:val="24"/>
        </w:rPr>
        <w:t>merokok,</w:t>
      </w:r>
      <w:r w:rsidRPr="006E64D2">
        <w:rPr>
          <w:rFonts w:ascii="Times New Roman" w:hAnsi="Times New Roman" w:cs="Times New Roman"/>
          <w:spacing w:val="-57"/>
          <w:sz w:val="24"/>
          <w:szCs w:val="24"/>
        </w:rPr>
        <w:t xml:space="preserve"> </w:t>
      </w:r>
      <w:r w:rsidRPr="006E64D2">
        <w:rPr>
          <w:rFonts w:ascii="Times New Roman" w:hAnsi="Times New Roman" w:cs="Times New Roman"/>
          <w:sz w:val="24"/>
          <w:szCs w:val="24"/>
        </w:rPr>
        <w:t>alkohol,</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 xml:space="preserve">dan polisitemia </w:t>
      </w:r>
      <w:r w:rsidR="00A75EF3">
        <w:rPr>
          <w:rFonts w:ascii="Times New Roman" w:hAnsi="Times New Roman" w:cs="Times New Roman"/>
          <w:sz w:val="24"/>
          <w:szCs w:val="24"/>
        </w:rPr>
        <w:fldChar w:fldCharType="begin" w:fldLock="1"/>
      </w:r>
      <w:r w:rsidR="00A75EF3">
        <w:rPr>
          <w:rFonts w:ascii="Times New Roman" w:hAnsi="Times New Roman" w:cs="Times New Roman"/>
          <w:sz w:val="24"/>
          <w:szCs w:val="24"/>
        </w:rPr>
        <w:instrText>ADDIN CSL_CITATION {"citationItems":[{"id":"ITEM-1","itemData":{"author":[{"dropping-particle":"","family":"Nurarif","given":"Amin Huda","non-dropping-particle":"","parse-names":false,"suffix":""},{"dropping-particle":"","family":"Kusuma","given":"Hardhi","non-dropping-particle":"","parse-names":false,"suffix":""}],"id":"ITEM-1","issued":{"date-parts":[["2013"]]},"publisher":"Mediaction Publishing","publisher-place":"Jakarta","title":"Aplikasi Asuhan Keperawatan Berdasarkan Diagnosa Medis &amp; Nanda Nic-Noc","type":"book"},"uris":["http://www.mendeley.com/documents/?uuid=e8e8d578-6a54-41ae-b1c1-fdfcd1b239cd"]}],"mendeley":{"formattedCitation":"(22)","plainTextFormattedCitation":"(22)","previouslyFormattedCitation":"(22)"},"properties":{"noteIndex":0},"schema":"https://github.com/citation-style-language/schema/raw/master/csl-citation.json"}</w:instrText>
      </w:r>
      <w:r w:rsidR="00A75EF3">
        <w:rPr>
          <w:rFonts w:ascii="Times New Roman" w:hAnsi="Times New Roman" w:cs="Times New Roman"/>
          <w:sz w:val="24"/>
          <w:szCs w:val="24"/>
        </w:rPr>
        <w:fldChar w:fldCharType="separate"/>
      </w:r>
      <w:r w:rsidR="00A75EF3" w:rsidRPr="00A75EF3">
        <w:rPr>
          <w:rFonts w:ascii="Times New Roman" w:hAnsi="Times New Roman" w:cs="Times New Roman"/>
          <w:noProof/>
          <w:sz w:val="24"/>
          <w:szCs w:val="24"/>
        </w:rPr>
        <w:t>(22)</w:t>
      </w:r>
      <w:r w:rsidR="00A75EF3">
        <w:rPr>
          <w:rFonts w:ascii="Times New Roman" w:hAnsi="Times New Roman" w:cs="Times New Roman"/>
          <w:sz w:val="24"/>
          <w:szCs w:val="24"/>
        </w:rPr>
        <w:fldChar w:fldCharType="end"/>
      </w:r>
      <w:r w:rsidR="00FD17E2">
        <w:rPr>
          <w:rFonts w:ascii="Times New Roman" w:hAnsi="Times New Roman" w:cs="Times New Roman"/>
          <w:color w:val="000000"/>
          <w:sz w:val="24"/>
          <w:szCs w:val="24"/>
        </w:rPr>
        <w:t>.</w:t>
      </w:r>
    </w:p>
    <w:p w14:paraId="1ACD8A92" w14:textId="77777777" w:rsidR="00FB1117" w:rsidRPr="006E64D2" w:rsidRDefault="00FB1117" w:rsidP="00E73E42">
      <w:pPr>
        <w:pStyle w:val="ListParagraph"/>
        <w:widowControl w:val="0"/>
        <w:numPr>
          <w:ilvl w:val="0"/>
          <w:numId w:val="3"/>
        </w:numPr>
        <w:autoSpaceDE w:val="0"/>
        <w:autoSpaceDN w:val="0"/>
        <w:spacing w:after="0" w:line="480" w:lineRule="auto"/>
        <w:ind w:left="425" w:hanging="425"/>
        <w:contextualSpacing w:val="0"/>
        <w:jc w:val="both"/>
        <w:rPr>
          <w:rFonts w:ascii="Times New Roman" w:hAnsi="Times New Roman" w:cs="Times New Roman"/>
          <w:sz w:val="24"/>
          <w:szCs w:val="24"/>
        </w:rPr>
      </w:pPr>
      <w:r w:rsidRPr="006E64D2">
        <w:rPr>
          <w:rFonts w:ascii="Times New Roman" w:hAnsi="Times New Roman" w:cs="Times New Roman"/>
          <w:sz w:val="24"/>
          <w:szCs w:val="24"/>
        </w:rPr>
        <w:t>Hipertensi</w:t>
      </w:r>
      <w:r w:rsidRPr="006E64D2">
        <w:rPr>
          <w:rFonts w:ascii="Times New Roman" w:hAnsi="Times New Roman" w:cs="Times New Roman"/>
          <w:spacing w:val="-2"/>
          <w:sz w:val="24"/>
          <w:szCs w:val="24"/>
        </w:rPr>
        <w:t xml:space="preserve"> </w:t>
      </w:r>
      <w:r w:rsidRPr="006E64D2">
        <w:rPr>
          <w:rFonts w:ascii="Times New Roman" w:hAnsi="Times New Roman" w:cs="Times New Roman"/>
          <w:sz w:val="24"/>
          <w:szCs w:val="24"/>
        </w:rPr>
        <w:t>sekunder</w:t>
      </w:r>
    </w:p>
    <w:p w14:paraId="5A49C187" w14:textId="03CF9928" w:rsidR="00FB1117" w:rsidRPr="006E64D2" w:rsidRDefault="00FB1117" w:rsidP="00A927D8">
      <w:pPr>
        <w:pStyle w:val="BodyText"/>
        <w:spacing w:line="480" w:lineRule="auto"/>
        <w:ind w:left="425"/>
        <w:jc w:val="both"/>
      </w:pPr>
      <w:r w:rsidRPr="006E64D2">
        <w:t>Penyebabnya</w:t>
      </w:r>
      <w:r w:rsidRPr="006E64D2">
        <w:rPr>
          <w:spacing w:val="19"/>
        </w:rPr>
        <w:t xml:space="preserve"> </w:t>
      </w:r>
      <w:r w:rsidRPr="006E64D2">
        <w:t>yaitu</w:t>
      </w:r>
      <w:r w:rsidRPr="006E64D2">
        <w:rPr>
          <w:spacing w:val="19"/>
        </w:rPr>
        <w:t xml:space="preserve"> </w:t>
      </w:r>
      <w:r w:rsidRPr="006E64D2">
        <w:t>penggunaan</w:t>
      </w:r>
      <w:r w:rsidRPr="006E64D2">
        <w:rPr>
          <w:spacing w:val="15"/>
        </w:rPr>
        <w:t xml:space="preserve"> </w:t>
      </w:r>
      <w:r w:rsidRPr="006E64D2">
        <w:t>estrogen, penyakit</w:t>
      </w:r>
      <w:r w:rsidRPr="006E64D2">
        <w:rPr>
          <w:spacing w:val="16"/>
        </w:rPr>
        <w:t xml:space="preserve"> </w:t>
      </w:r>
      <w:r w:rsidRPr="006E64D2">
        <w:t>ginjal,sindrom</w:t>
      </w:r>
      <w:r w:rsidRPr="006E64D2">
        <w:rPr>
          <w:spacing w:val="15"/>
        </w:rPr>
        <w:t xml:space="preserve"> </w:t>
      </w:r>
      <w:r w:rsidRPr="006E64D2">
        <w:t>cushing</w:t>
      </w:r>
      <w:r w:rsidRPr="006E64D2">
        <w:rPr>
          <w:spacing w:val="15"/>
        </w:rPr>
        <w:t xml:space="preserve"> </w:t>
      </w:r>
      <w:r w:rsidRPr="006E64D2">
        <w:t xml:space="preserve">dan </w:t>
      </w:r>
      <w:r w:rsidRPr="006E64D2">
        <w:rPr>
          <w:spacing w:val="-57"/>
        </w:rPr>
        <w:t xml:space="preserve"> </w:t>
      </w:r>
      <w:r w:rsidRPr="006E64D2">
        <w:t>hipertensi</w:t>
      </w:r>
      <w:r w:rsidRPr="006E64D2">
        <w:rPr>
          <w:spacing w:val="2"/>
        </w:rPr>
        <w:t xml:space="preserve"> </w:t>
      </w:r>
      <w:r w:rsidRPr="006E64D2">
        <w:t>yang berhubungan dengan kehamilan</w:t>
      </w:r>
      <w:r w:rsidR="00FD17E2">
        <w:t xml:space="preserve"> </w:t>
      </w:r>
      <w:r w:rsidR="00A75EF3">
        <w:fldChar w:fldCharType="begin" w:fldLock="1"/>
      </w:r>
      <w:r w:rsidR="00A75EF3">
        <w:instrText>ADDIN CSL_CITATION {"citationItems":[{"id":"ITEM-1","itemData":{"author":[{"dropping-particle":"","family":"Nurarif","given":"Amin Huda","non-dropping-particle":"","parse-names":false,"suffix":""},{"dropping-particle":"","family":"Kusuma","given":"Hardhi","non-dropping-particle":"","parse-names":false,"suffix":""}],"id":"ITEM-1","issued":{"date-parts":[["2013"]]},"publisher":"Mediaction Publishing","publisher-place":"Jakarta","title":"Aplikasi Asuhan Keperawatan Berdasarkan Diagnosa Medis &amp; Nanda Nic-Noc","type":"book"},"uris":["http://www.mendeley.com/documents/?uuid=e8e8d578-6a54-41ae-b1c1-fdfcd1b239cd"]}],"mendeley":{"formattedCitation":"(22)","plainTextFormattedCitation":"(22)","previouslyFormattedCitation":"(22)"},"properties":{"noteIndex":0},"schema":"https://github.com/citation-style-language/schema/raw/master/csl-citation.json"}</w:instrText>
      </w:r>
      <w:r w:rsidR="00A75EF3">
        <w:fldChar w:fldCharType="separate"/>
      </w:r>
      <w:r w:rsidR="00A75EF3" w:rsidRPr="00A75EF3">
        <w:rPr>
          <w:noProof/>
        </w:rPr>
        <w:t>(22)</w:t>
      </w:r>
      <w:r w:rsidR="00A75EF3">
        <w:fldChar w:fldCharType="end"/>
      </w:r>
      <w:r w:rsidR="00FD17E2">
        <w:rPr>
          <w:color w:val="000000"/>
        </w:rPr>
        <w:t>.</w:t>
      </w:r>
    </w:p>
    <w:p w14:paraId="3EF898D0" w14:textId="77777777" w:rsidR="00A927D8" w:rsidRDefault="00A927D8" w:rsidP="00A927D8">
      <w:pPr>
        <w:pStyle w:val="ListParagraph"/>
        <w:widowControl w:val="0"/>
        <w:tabs>
          <w:tab w:val="left" w:pos="2461"/>
        </w:tabs>
        <w:autoSpaceDE w:val="0"/>
        <w:autoSpaceDN w:val="0"/>
        <w:spacing w:after="0" w:line="240" w:lineRule="auto"/>
        <w:ind w:left="426"/>
        <w:rPr>
          <w:rFonts w:ascii="Times New Roman" w:hAnsi="Times New Roman" w:cs="Times New Roman"/>
          <w:sz w:val="24"/>
          <w:szCs w:val="24"/>
        </w:rPr>
      </w:pPr>
    </w:p>
    <w:p w14:paraId="620B26D9" w14:textId="77777777" w:rsidR="00A927D8" w:rsidRDefault="00A927D8" w:rsidP="00A927D8">
      <w:pPr>
        <w:pStyle w:val="ListParagraph"/>
        <w:widowControl w:val="0"/>
        <w:tabs>
          <w:tab w:val="left" w:pos="2461"/>
        </w:tabs>
        <w:autoSpaceDE w:val="0"/>
        <w:autoSpaceDN w:val="0"/>
        <w:spacing w:after="0" w:line="240" w:lineRule="auto"/>
        <w:ind w:left="426"/>
        <w:rPr>
          <w:rFonts w:ascii="Times New Roman" w:hAnsi="Times New Roman" w:cs="Times New Roman"/>
          <w:sz w:val="24"/>
          <w:szCs w:val="24"/>
        </w:rPr>
      </w:pPr>
    </w:p>
    <w:p w14:paraId="60DE3104" w14:textId="77777777" w:rsidR="00A927D8" w:rsidRDefault="00A927D8" w:rsidP="00A927D8">
      <w:pPr>
        <w:pStyle w:val="ListParagraph"/>
        <w:widowControl w:val="0"/>
        <w:tabs>
          <w:tab w:val="left" w:pos="2461"/>
        </w:tabs>
        <w:autoSpaceDE w:val="0"/>
        <w:autoSpaceDN w:val="0"/>
        <w:spacing w:after="0" w:line="240" w:lineRule="auto"/>
        <w:ind w:left="426"/>
        <w:rPr>
          <w:rFonts w:ascii="Times New Roman" w:hAnsi="Times New Roman" w:cs="Times New Roman"/>
          <w:sz w:val="24"/>
          <w:szCs w:val="24"/>
        </w:rPr>
      </w:pPr>
    </w:p>
    <w:p w14:paraId="470B4CA8" w14:textId="77777777" w:rsidR="00A927D8" w:rsidRDefault="00A927D8" w:rsidP="00A927D8">
      <w:pPr>
        <w:pStyle w:val="ListParagraph"/>
        <w:widowControl w:val="0"/>
        <w:tabs>
          <w:tab w:val="left" w:pos="2461"/>
        </w:tabs>
        <w:autoSpaceDE w:val="0"/>
        <w:autoSpaceDN w:val="0"/>
        <w:spacing w:after="0" w:line="240" w:lineRule="auto"/>
        <w:ind w:left="426"/>
        <w:rPr>
          <w:rFonts w:ascii="Times New Roman" w:hAnsi="Times New Roman" w:cs="Times New Roman"/>
          <w:sz w:val="24"/>
          <w:szCs w:val="24"/>
        </w:rPr>
      </w:pPr>
    </w:p>
    <w:p w14:paraId="5A92449D" w14:textId="77777777" w:rsidR="00FB1117" w:rsidRPr="006E64D2" w:rsidRDefault="00FB1117" w:rsidP="00E73E42">
      <w:pPr>
        <w:pStyle w:val="ListParagraph"/>
        <w:widowControl w:val="0"/>
        <w:numPr>
          <w:ilvl w:val="0"/>
          <w:numId w:val="7"/>
        </w:numPr>
        <w:tabs>
          <w:tab w:val="left" w:pos="2461"/>
        </w:tabs>
        <w:autoSpaceDE w:val="0"/>
        <w:autoSpaceDN w:val="0"/>
        <w:spacing w:after="0" w:line="480" w:lineRule="auto"/>
        <w:ind w:left="426" w:hanging="426"/>
        <w:rPr>
          <w:rFonts w:ascii="Times New Roman" w:hAnsi="Times New Roman" w:cs="Times New Roman"/>
          <w:sz w:val="24"/>
          <w:szCs w:val="24"/>
        </w:rPr>
      </w:pPr>
      <w:r w:rsidRPr="006E64D2">
        <w:rPr>
          <w:rFonts w:ascii="Times New Roman" w:hAnsi="Times New Roman" w:cs="Times New Roman"/>
          <w:sz w:val="24"/>
          <w:szCs w:val="24"/>
        </w:rPr>
        <w:lastRenderedPageBreak/>
        <w:t>Klasifikasi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menurut</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Joint</w:t>
      </w:r>
      <w:r w:rsidRPr="006E64D2">
        <w:rPr>
          <w:rFonts w:ascii="Times New Roman" w:hAnsi="Times New Roman" w:cs="Times New Roman"/>
          <w:spacing w:val="-2"/>
          <w:sz w:val="24"/>
          <w:szCs w:val="24"/>
        </w:rPr>
        <w:t xml:space="preserve"> </w:t>
      </w:r>
      <w:r w:rsidRPr="006E64D2">
        <w:rPr>
          <w:rFonts w:ascii="Times New Roman" w:hAnsi="Times New Roman" w:cs="Times New Roman"/>
          <w:sz w:val="24"/>
          <w:szCs w:val="24"/>
        </w:rPr>
        <w:t>National</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Commite</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8</w:t>
      </w:r>
    </w:p>
    <w:p w14:paraId="33D2F9FC" w14:textId="77777777" w:rsidR="00FB1117" w:rsidRPr="006E64D2" w:rsidRDefault="00FB1117" w:rsidP="00A927D8">
      <w:pPr>
        <w:spacing w:after="0" w:line="480" w:lineRule="auto"/>
        <w:ind w:firstLine="720"/>
        <w:jc w:val="both"/>
        <w:rPr>
          <w:rFonts w:ascii="Times New Roman" w:hAnsi="Times New Roman" w:cs="Times New Roman"/>
          <w:sz w:val="24"/>
          <w:szCs w:val="24"/>
        </w:rPr>
      </w:pPr>
      <w:r w:rsidRPr="006E64D2">
        <w:rPr>
          <w:rFonts w:ascii="Times New Roman" w:hAnsi="Times New Roman" w:cs="Times New Roman"/>
          <w:sz w:val="24"/>
          <w:szCs w:val="24"/>
        </w:rPr>
        <w:t>Menurut</w:t>
      </w:r>
      <w:r w:rsidRPr="006E64D2">
        <w:rPr>
          <w:rFonts w:ascii="Times New Roman" w:hAnsi="Times New Roman" w:cs="Times New Roman"/>
          <w:spacing w:val="-9"/>
          <w:sz w:val="24"/>
          <w:szCs w:val="24"/>
        </w:rPr>
        <w:t xml:space="preserve"> </w:t>
      </w:r>
      <w:r w:rsidRPr="006E64D2">
        <w:rPr>
          <w:rFonts w:ascii="Times New Roman" w:hAnsi="Times New Roman" w:cs="Times New Roman"/>
          <w:i/>
          <w:sz w:val="24"/>
          <w:szCs w:val="24"/>
        </w:rPr>
        <w:t>The</w:t>
      </w:r>
      <w:r w:rsidRPr="006E64D2">
        <w:rPr>
          <w:rFonts w:ascii="Times New Roman" w:hAnsi="Times New Roman" w:cs="Times New Roman"/>
          <w:i/>
          <w:spacing w:val="-10"/>
          <w:sz w:val="24"/>
          <w:szCs w:val="24"/>
        </w:rPr>
        <w:t xml:space="preserve"> </w:t>
      </w:r>
      <w:r w:rsidRPr="006E64D2">
        <w:rPr>
          <w:rFonts w:ascii="Times New Roman" w:hAnsi="Times New Roman" w:cs="Times New Roman"/>
          <w:i/>
          <w:sz w:val="24"/>
          <w:szCs w:val="24"/>
        </w:rPr>
        <w:t>Seventh</w:t>
      </w:r>
      <w:r w:rsidRPr="006E64D2">
        <w:rPr>
          <w:rFonts w:ascii="Times New Roman" w:hAnsi="Times New Roman" w:cs="Times New Roman"/>
          <w:i/>
          <w:spacing w:val="-8"/>
          <w:sz w:val="24"/>
          <w:szCs w:val="24"/>
        </w:rPr>
        <w:t xml:space="preserve"> </w:t>
      </w:r>
      <w:r w:rsidRPr="006E64D2">
        <w:rPr>
          <w:rFonts w:ascii="Times New Roman" w:hAnsi="Times New Roman" w:cs="Times New Roman"/>
          <w:i/>
          <w:sz w:val="24"/>
          <w:szCs w:val="24"/>
        </w:rPr>
        <w:t>Report</w:t>
      </w:r>
      <w:r w:rsidRPr="006E64D2">
        <w:rPr>
          <w:rFonts w:ascii="Times New Roman" w:hAnsi="Times New Roman" w:cs="Times New Roman"/>
          <w:i/>
          <w:spacing w:val="-8"/>
          <w:sz w:val="24"/>
          <w:szCs w:val="24"/>
        </w:rPr>
        <w:t xml:space="preserve"> </w:t>
      </w:r>
      <w:r w:rsidRPr="006E64D2">
        <w:rPr>
          <w:rFonts w:ascii="Times New Roman" w:hAnsi="Times New Roman" w:cs="Times New Roman"/>
          <w:i/>
          <w:sz w:val="24"/>
          <w:szCs w:val="24"/>
        </w:rPr>
        <w:t>of</w:t>
      </w:r>
      <w:r w:rsidRPr="006E64D2">
        <w:rPr>
          <w:rFonts w:ascii="Times New Roman" w:hAnsi="Times New Roman" w:cs="Times New Roman"/>
          <w:i/>
          <w:spacing w:val="-8"/>
          <w:sz w:val="24"/>
          <w:szCs w:val="24"/>
        </w:rPr>
        <w:t xml:space="preserve"> </w:t>
      </w:r>
      <w:r w:rsidRPr="006E64D2">
        <w:rPr>
          <w:rFonts w:ascii="Times New Roman" w:hAnsi="Times New Roman" w:cs="Times New Roman"/>
          <w:i/>
          <w:sz w:val="24"/>
          <w:szCs w:val="24"/>
        </w:rPr>
        <w:t>The</w:t>
      </w:r>
      <w:r w:rsidRPr="006E64D2">
        <w:rPr>
          <w:rFonts w:ascii="Times New Roman" w:hAnsi="Times New Roman" w:cs="Times New Roman"/>
          <w:i/>
          <w:spacing w:val="-10"/>
          <w:sz w:val="24"/>
          <w:szCs w:val="24"/>
        </w:rPr>
        <w:t xml:space="preserve"> </w:t>
      </w:r>
      <w:r w:rsidRPr="006E64D2">
        <w:rPr>
          <w:rFonts w:ascii="Times New Roman" w:hAnsi="Times New Roman" w:cs="Times New Roman"/>
          <w:i/>
          <w:sz w:val="24"/>
          <w:szCs w:val="24"/>
        </w:rPr>
        <w:t>Joint</w:t>
      </w:r>
      <w:r w:rsidRPr="006E64D2">
        <w:rPr>
          <w:rFonts w:ascii="Times New Roman" w:hAnsi="Times New Roman" w:cs="Times New Roman"/>
          <w:i/>
          <w:spacing w:val="-8"/>
          <w:sz w:val="24"/>
          <w:szCs w:val="24"/>
        </w:rPr>
        <w:t xml:space="preserve"> </w:t>
      </w:r>
      <w:r w:rsidRPr="006E64D2">
        <w:rPr>
          <w:rFonts w:ascii="Times New Roman" w:hAnsi="Times New Roman" w:cs="Times New Roman"/>
          <w:i/>
          <w:sz w:val="24"/>
          <w:szCs w:val="24"/>
        </w:rPr>
        <w:t>National</w:t>
      </w:r>
      <w:r w:rsidRPr="006E64D2">
        <w:rPr>
          <w:rFonts w:ascii="Times New Roman" w:hAnsi="Times New Roman" w:cs="Times New Roman"/>
          <w:i/>
          <w:spacing w:val="-8"/>
          <w:sz w:val="24"/>
          <w:szCs w:val="24"/>
        </w:rPr>
        <w:t xml:space="preserve"> </w:t>
      </w:r>
      <w:r w:rsidRPr="006E64D2">
        <w:rPr>
          <w:rFonts w:ascii="Times New Roman" w:hAnsi="Times New Roman" w:cs="Times New Roman"/>
          <w:i/>
          <w:sz w:val="24"/>
          <w:szCs w:val="24"/>
        </w:rPr>
        <w:t>Committee</w:t>
      </w:r>
      <w:r w:rsidRPr="006E64D2">
        <w:rPr>
          <w:rFonts w:ascii="Times New Roman" w:hAnsi="Times New Roman" w:cs="Times New Roman"/>
          <w:i/>
          <w:spacing w:val="-9"/>
          <w:sz w:val="24"/>
          <w:szCs w:val="24"/>
        </w:rPr>
        <w:t xml:space="preserve"> </w:t>
      </w:r>
      <w:r w:rsidRPr="006E64D2">
        <w:rPr>
          <w:rFonts w:ascii="Times New Roman" w:hAnsi="Times New Roman" w:cs="Times New Roman"/>
          <w:i/>
          <w:sz w:val="24"/>
          <w:szCs w:val="24"/>
        </w:rPr>
        <w:t>on</w:t>
      </w:r>
      <w:r w:rsidRPr="006E64D2">
        <w:rPr>
          <w:rFonts w:ascii="Times New Roman" w:hAnsi="Times New Roman" w:cs="Times New Roman"/>
          <w:i/>
          <w:spacing w:val="-5"/>
          <w:sz w:val="24"/>
          <w:szCs w:val="24"/>
        </w:rPr>
        <w:t xml:space="preserve"> </w:t>
      </w:r>
      <w:r w:rsidRPr="006E64D2">
        <w:rPr>
          <w:rFonts w:ascii="Times New Roman" w:hAnsi="Times New Roman" w:cs="Times New Roman"/>
          <w:i/>
          <w:sz w:val="24"/>
          <w:szCs w:val="24"/>
        </w:rPr>
        <w:t>Prevention,</w:t>
      </w:r>
      <w:r w:rsidRPr="006E64D2">
        <w:rPr>
          <w:rFonts w:ascii="Times New Roman" w:hAnsi="Times New Roman" w:cs="Times New Roman"/>
          <w:i/>
          <w:spacing w:val="-58"/>
          <w:sz w:val="24"/>
          <w:szCs w:val="24"/>
        </w:rPr>
        <w:t xml:space="preserve"> </w:t>
      </w:r>
      <w:r w:rsidRPr="006E64D2">
        <w:rPr>
          <w:rFonts w:ascii="Times New Roman" w:hAnsi="Times New Roman" w:cs="Times New Roman"/>
          <w:i/>
          <w:sz w:val="24"/>
          <w:szCs w:val="24"/>
        </w:rPr>
        <w:t xml:space="preserve">Detection, Evaluation, and Treatment of High Blood Pressure </w:t>
      </w:r>
      <w:r w:rsidRPr="006E64D2">
        <w:rPr>
          <w:rFonts w:ascii="Times New Roman" w:hAnsi="Times New Roman" w:cs="Times New Roman"/>
          <w:sz w:val="24"/>
          <w:szCs w:val="24"/>
        </w:rPr>
        <w:t>(JNC VIII) untuk</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usia ≥ 18 tahun, klasifikasi hipertensi dapat dibagi menjadi kelompok normal,</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prehipertensi,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hipertensi derajat</w:t>
      </w:r>
      <w:r w:rsidRPr="006E64D2">
        <w:rPr>
          <w:rFonts w:ascii="Times New Roman" w:hAnsi="Times New Roman" w:cs="Times New Roman"/>
          <w:spacing w:val="2"/>
          <w:sz w:val="24"/>
          <w:szCs w:val="24"/>
        </w:rPr>
        <w:t xml:space="preserve"> </w:t>
      </w:r>
      <w:r w:rsidRPr="006E64D2">
        <w:rPr>
          <w:rFonts w:ascii="Times New Roman" w:hAnsi="Times New Roman" w:cs="Times New Roman"/>
          <w:sz w:val="24"/>
          <w:szCs w:val="24"/>
        </w:rPr>
        <w:t>I</w:t>
      </w:r>
      <w:r w:rsidRPr="006E64D2">
        <w:rPr>
          <w:rFonts w:ascii="Times New Roman" w:hAnsi="Times New Roman" w:cs="Times New Roman"/>
          <w:spacing w:val="-4"/>
          <w:sz w:val="24"/>
          <w:szCs w:val="24"/>
        </w:rPr>
        <w:t xml:space="preserve"> </w:t>
      </w:r>
      <w:r w:rsidRPr="006E64D2">
        <w:rPr>
          <w:rFonts w:ascii="Times New Roman" w:hAnsi="Times New Roman" w:cs="Times New Roman"/>
          <w:sz w:val="24"/>
          <w:szCs w:val="24"/>
        </w:rPr>
        <w:t>dan derajat</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II</w:t>
      </w:r>
      <w:r w:rsidRPr="006E64D2">
        <w:rPr>
          <w:rFonts w:ascii="Times New Roman" w:hAnsi="Times New Roman" w:cs="Times New Roman"/>
          <w:spacing w:val="58"/>
          <w:sz w:val="24"/>
          <w:szCs w:val="24"/>
        </w:rPr>
        <w:t xml:space="preserve"> </w:t>
      </w:r>
      <w:r w:rsidRPr="006E64D2">
        <w:rPr>
          <w:rFonts w:ascii="Times New Roman" w:hAnsi="Times New Roman" w:cs="Times New Roman"/>
          <w:sz w:val="24"/>
          <w:szCs w:val="24"/>
        </w:rPr>
        <w:t>(Tabel 2.2</w:t>
      </w:r>
    </w:p>
    <w:p w14:paraId="3A134875" w14:textId="07D8A628" w:rsidR="00FB1117" w:rsidRPr="006E60A1" w:rsidRDefault="00FB1117" w:rsidP="00A927D8">
      <w:pPr>
        <w:pStyle w:val="BodyText"/>
        <w:spacing w:before="41"/>
        <w:ind w:left="1134" w:hanging="1134"/>
        <w:rPr>
          <w:b/>
          <w:lang w:val="id-ID"/>
        </w:rPr>
      </w:pPr>
      <w:bookmarkStart w:id="3" w:name="Tabel_2.1_Klasifikasi_tekanan_darah_menu"/>
      <w:bookmarkStart w:id="4" w:name="_bookmark30"/>
      <w:bookmarkEnd w:id="3"/>
      <w:bookmarkEnd w:id="4"/>
      <w:r w:rsidRPr="006E64D2">
        <w:rPr>
          <w:b/>
        </w:rPr>
        <w:t>Tabel</w:t>
      </w:r>
      <w:r w:rsidRPr="006E64D2">
        <w:rPr>
          <w:b/>
          <w:spacing w:val="-1"/>
        </w:rPr>
        <w:t xml:space="preserve"> </w:t>
      </w:r>
      <w:r w:rsidRPr="006E64D2">
        <w:rPr>
          <w:b/>
        </w:rPr>
        <w:t xml:space="preserve">2.2 </w:t>
      </w:r>
      <w:r w:rsidR="00A927D8">
        <w:rPr>
          <w:b/>
        </w:rPr>
        <w:tab/>
      </w:r>
      <w:r w:rsidRPr="006E64D2">
        <w:rPr>
          <w:b/>
        </w:rPr>
        <w:t>Klasifikasi</w:t>
      </w:r>
      <w:r w:rsidRPr="006E64D2">
        <w:rPr>
          <w:b/>
          <w:spacing w:val="-1"/>
        </w:rPr>
        <w:t xml:space="preserve"> </w:t>
      </w:r>
      <w:r w:rsidRPr="006E64D2">
        <w:rPr>
          <w:b/>
        </w:rPr>
        <w:t>tekanan darah menurut</w:t>
      </w:r>
      <w:r w:rsidRPr="006E64D2">
        <w:rPr>
          <w:b/>
          <w:spacing w:val="-1"/>
        </w:rPr>
        <w:t xml:space="preserve"> </w:t>
      </w:r>
      <w:r w:rsidRPr="006E64D2">
        <w:rPr>
          <w:b/>
        </w:rPr>
        <w:t xml:space="preserve">JNC VIII </w:t>
      </w:r>
      <w:r w:rsidR="00A75EF3">
        <w:rPr>
          <w:b/>
        </w:rPr>
        <w:fldChar w:fldCharType="begin" w:fldLock="1"/>
      </w:r>
      <w:r w:rsidR="00A75EF3">
        <w:rPr>
          <w:b/>
        </w:rPr>
        <w:instrText>ADDIN CSL_CITATION {"citationItems":[{"id":"ITEM-1","itemData":{"DOI":"10.1001/jama.2013.284427","ISSN":"15383598","PMID":"24352797","abstract":"Hypertension is the most common condition seen in primary care and leads to myocardial infarction, stroke, renal failure, and death if not detected early and treated appropriately. Patients want to be assured that blood pressure (BP) treatment will reduce their disease burden, while clinicians want guidance on hypertension management using the best scientific evidence. This report takes a rigorous, evidence-based approach to recommend treatment thresholds, goals, and medications in the management of hypertension in adults. Evidence was drawn from randomized controlled trials, which represent the gold standard for determining efficacy and effectiveness. Evidence quality and recommendations were graded based on their effect on important outcomes. There is strong evidence to support treating hypertensive persons aged 60 years or older to a BP goal of less than 150/90 mm Hg and hypertensive persons 30 through 59 years of age to a diastolic goal of less than 90 mm Hg; however, there is insufficient evidence in hypertensive persons younger than 60 years for a systolic goal, or in those younger than 30 years for a diastolic goal, so the panel recommends a BP of less than 140/90 mm Hg for those groups based on expert opinion. The same thresholds and goals are recommended for hypertensive adults with diabetes or nondiabetic chronic kidney disease (CKD) as for the general hypertensive population younger than 60 years. There is moderate evidence to support initiating drug treatment with an angiotensin-converting enzyme inhibitor, angiotensin receptor blocker, calcium channel blocker, or thiazide-type diuretic in the nonblack hypertensive population, including those with diabetes. In the black hypertensive population, including those with diabetes, a calcium channel blocker or thiazide-type diuretic is recommended as initial therapy. There is moderate evidence to support initial or add-on antihypertensive therapy with an angiotensin- converting enzyme inhibitor or angiotensin receptor blocker in persons with CKD to improve kidney outcomes. Although this guideline provides evidence-based recommendations for the management of high BP and should meet the clinical needs of most patients, these recommendations are not a substitute for clinical judgment, and decisions about care must carefully consider and incorporate the clinical characteristics and circumstances of each individual patient. Copyright 2014 American Medical Association. All rights reserved.","author":[{"dropping-particle":"","family":"James","given":"Paul A.","non-dropping-particle":"","parse-names":false,"suffix":""},{"dropping-particle":"","family":"Oparil","given":"Suzanne","non-dropping-particle":"","parse-names":false,"suffix":""},{"dropping-particle":"","family":"Carter","given":"Barry L.","non-dropping-particle":"","parse-names":false,"suffix":""},{"dropping-particle":"","family":"Cushman","given":"William C.","non-dropping-particle":"","parse-names":false,"suffix":""},{"dropping-particle":"","family":"Dennison-Himmelfarb","given":"Cheryl","non-dropping-particle":"","parse-names":false,"suffix":""},{"dropping-particle":"","family":"Handler","given":"Joel","non-dropping-particle":"","parse-names":false,"suffix":""},{"dropping-particle":"","family":"Lackland","given":"Daniel T.","non-dropping-particle":"","parse-names":false,"suffix":""},{"dropping-particle":"","family":"LeFevre","given":"Michael L.","non-dropping-particle":"","parse-names":false,"suffix":""},{"dropping-particle":"","family":"MacKenzie","given":"Thomas D.","non-dropping-particle":"","parse-names":false,"suffix":""},{"dropping-particle":"","family":"Ogedegbe","given":"Olugbenga","non-dropping-particle":"","parse-names":false,"suffix":""},{"dropping-particle":"","family":"Smith","given":"Sidney C.","non-dropping-particle":"","parse-names":false,"suffix":""},{"dropping-particle":"","family":"Svetkey","given":"Laura P.","non-dropping-particle":"","parse-names":false,"suffix":""},{"dropping-particle":"","family":"Taler","given":"Sandra J.","non-dropping-particle":"","parse-names":false,"suffix":""},{"dropping-particle":"","family":"Townsend","given":"Raymond R.","non-dropping-particle":"","parse-names":false,"suffix":""},{"dropping-particle":"","family":"Wright","given":"Jackson T.","non-dropping-particle":"","parse-names":false,"suffix":""},{"dropping-particle":"","family":"Narva","given":"Andrew S.","non-dropping-particle":"","parse-names":false,"suffix":""},{"dropping-particle":"","family":"Ortiz","given":"Eduardo","non-dropping-particle":"","parse-names":false,"suffix":""}],"container-title":"Jama","id":"ITEM-1","issue":"5","issued":{"date-parts":[["2014"]]},"page":"507-520","title":"Evidence-based guideline for the management of high blood pressure in adults: Report from the panel members appointed to the Eighth Joint National Committee (JNC 8)","type":"article-journal","volume":"311"},"uris":["http://www.mendeley.com/documents/?uuid=d99c0467-d9d3-49d5-bf95-2d03e5692d9f"]}],"mendeley":{"formattedCitation":"(23)","plainTextFormattedCitation":"(23)","previouslyFormattedCitation":"(23)"},"properties":{"noteIndex":0},"schema":"https://github.com/citation-style-language/schema/raw/master/csl-citation.json"}</w:instrText>
      </w:r>
      <w:r w:rsidR="00A75EF3">
        <w:rPr>
          <w:b/>
        </w:rPr>
        <w:fldChar w:fldCharType="separate"/>
      </w:r>
      <w:r w:rsidR="00A75EF3" w:rsidRPr="00A75EF3">
        <w:rPr>
          <w:noProof/>
        </w:rPr>
        <w:t>(23)</w:t>
      </w:r>
      <w:r w:rsidR="00A75EF3">
        <w:rPr>
          <w:b/>
        </w:rPr>
        <w:fldChar w:fldCharType="end"/>
      </w:r>
      <w:r w:rsidR="00FD17E2">
        <w:rPr>
          <w:color w:val="000000"/>
        </w:rPr>
        <w:t>.</w:t>
      </w:r>
      <w:r w:rsidRPr="006E64D2">
        <w:rPr>
          <w:b/>
          <w:spacing w:val="-4"/>
        </w:rPr>
        <w:t xml:space="preserve"> </w:t>
      </w:r>
    </w:p>
    <w:p w14:paraId="10CF71D8" w14:textId="77777777" w:rsidR="00FB1117" w:rsidRPr="006E64D2" w:rsidRDefault="00FB1117" w:rsidP="00BD2B7F">
      <w:pPr>
        <w:pStyle w:val="BodyText"/>
        <w:spacing w:before="6"/>
      </w:pPr>
    </w:p>
    <w:tbl>
      <w:tblPr>
        <w:tblW w:w="7987" w:type="dxa"/>
        <w:tblLayout w:type="fixed"/>
        <w:tblCellMar>
          <w:left w:w="0" w:type="dxa"/>
          <w:right w:w="0" w:type="dxa"/>
        </w:tblCellMar>
        <w:tblLook w:val="01E0" w:firstRow="1" w:lastRow="1" w:firstColumn="1" w:lastColumn="1" w:noHBand="0" w:noVBand="0"/>
      </w:tblPr>
      <w:tblGrid>
        <w:gridCol w:w="2789"/>
        <w:gridCol w:w="2565"/>
        <w:gridCol w:w="2633"/>
      </w:tblGrid>
      <w:tr w:rsidR="00FB1117" w:rsidRPr="006E64D2" w14:paraId="19FA9A59" w14:textId="77777777" w:rsidTr="007E5B20">
        <w:trPr>
          <w:trHeight w:val="20"/>
        </w:trPr>
        <w:tc>
          <w:tcPr>
            <w:tcW w:w="2789" w:type="dxa"/>
            <w:tcBorders>
              <w:top w:val="single" w:sz="8" w:space="0" w:color="000000" w:themeColor="text1"/>
              <w:bottom w:val="single" w:sz="8" w:space="0" w:color="000000" w:themeColor="text1"/>
            </w:tcBorders>
          </w:tcPr>
          <w:p w14:paraId="014F2DEF" w14:textId="77777777" w:rsidR="00FB1117" w:rsidRPr="006E64D2" w:rsidRDefault="00FB1117" w:rsidP="00A84A6C">
            <w:pPr>
              <w:pStyle w:val="TableParagraph"/>
              <w:ind w:left="664" w:right="497" w:firstLine="261"/>
              <w:rPr>
                <w:b/>
                <w:sz w:val="24"/>
                <w:szCs w:val="24"/>
              </w:rPr>
            </w:pPr>
            <w:r w:rsidRPr="006E64D2">
              <w:rPr>
                <w:b/>
                <w:sz w:val="24"/>
                <w:szCs w:val="24"/>
              </w:rPr>
              <w:t>Klasifikasi</w:t>
            </w:r>
            <w:r w:rsidRPr="006E64D2">
              <w:rPr>
                <w:b/>
                <w:spacing w:val="1"/>
                <w:sz w:val="24"/>
                <w:szCs w:val="24"/>
              </w:rPr>
              <w:t xml:space="preserve"> </w:t>
            </w:r>
            <w:r w:rsidRPr="006E64D2">
              <w:rPr>
                <w:b/>
                <w:sz w:val="24"/>
                <w:szCs w:val="24"/>
              </w:rPr>
              <w:t>Tekanan</w:t>
            </w:r>
            <w:r w:rsidRPr="006E64D2">
              <w:rPr>
                <w:b/>
                <w:spacing w:val="-13"/>
                <w:sz w:val="24"/>
                <w:szCs w:val="24"/>
              </w:rPr>
              <w:t xml:space="preserve"> </w:t>
            </w:r>
            <w:r w:rsidRPr="006E64D2">
              <w:rPr>
                <w:b/>
                <w:sz w:val="24"/>
                <w:szCs w:val="24"/>
              </w:rPr>
              <w:t>Darah</w:t>
            </w:r>
          </w:p>
        </w:tc>
        <w:tc>
          <w:tcPr>
            <w:tcW w:w="2565" w:type="dxa"/>
            <w:tcBorders>
              <w:top w:val="single" w:sz="8" w:space="0" w:color="000000" w:themeColor="text1"/>
              <w:bottom w:val="single" w:sz="8" w:space="0" w:color="000000" w:themeColor="text1"/>
            </w:tcBorders>
          </w:tcPr>
          <w:p w14:paraId="55A1E1B8" w14:textId="77777777" w:rsidR="00FB1117" w:rsidRPr="006E64D2" w:rsidRDefault="00FB1117" w:rsidP="00A84A6C">
            <w:pPr>
              <w:pStyle w:val="TableParagraph"/>
              <w:ind w:left="504" w:right="369" w:firstLine="33"/>
              <w:rPr>
                <w:b/>
                <w:sz w:val="24"/>
                <w:szCs w:val="24"/>
              </w:rPr>
            </w:pPr>
            <w:r w:rsidRPr="006E64D2">
              <w:rPr>
                <w:b/>
                <w:sz w:val="24"/>
                <w:szCs w:val="24"/>
              </w:rPr>
              <w:t>Tekanan Darah</w:t>
            </w:r>
            <w:r w:rsidRPr="006E64D2">
              <w:rPr>
                <w:b/>
                <w:spacing w:val="-57"/>
                <w:sz w:val="24"/>
                <w:szCs w:val="24"/>
              </w:rPr>
              <w:t xml:space="preserve"> </w:t>
            </w:r>
            <w:r w:rsidRPr="006E64D2">
              <w:rPr>
                <w:b/>
                <w:sz w:val="24"/>
                <w:szCs w:val="24"/>
              </w:rPr>
              <w:t>Sistolik</w:t>
            </w:r>
            <w:r w:rsidRPr="006E64D2">
              <w:rPr>
                <w:b/>
                <w:spacing w:val="-15"/>
                <w:sz w:val="24"/>
                <w:szCs w:val="24"/>
              </w:rPr>
              <w:t xml:space="preserve"> </w:t>
            </w:r>
            <w:r w:rsidRPr="006E64D2">
              <w:rPr>
                <w:b/>
                <w:sz w:val="24"/>
                <w:szCs w:val="24"/>
              </w:rPr>
              <w:t>(mmHg)</w:t>
            </w:r>
          </w:p>
        </w:tc>
        <w:tc>
          <w:tcPr>
            <w:tcW w:w="2633" w:type="dxa"/>
            <w:tcBorders>
              <w:top w:val="single" w:sz="8" w:space="0" w:color="000000" w:themeColor="text1"/>
              <w:bottom w:val="single" w:sz="8" w:space="0" w:color="000000" w:themeColor="text1"/>
            </w:tcBorders>
          </w:tcPr>
          <w:p w14:paraId="3E5D3D04" w14:textId="77777777" w:rsidR="00FB1117" w:rsidRPr="006E64D2" w:rsidRDefault="00FB1117" w:rsidP="00A84A6C">
            <w:pPr>
              <w:pStyle w:val="TableParagraph"/>
              <w:ind w:left="378" w:right="406" w:firstLine="112"/>
              <w:rPr>
                <w:b/>
                <w:sz w:val="24"/>
                <w:szCs w:val="24"/>
              </w:rPr>
            </w:pPr>
            <w:r w:rsidRPr="006E64D2">
              <w:rPr>
                <w:b/>
                <w:sz w:val="24"/>
                <w:szCs w:val="24"/>
              </w:rPr>
              <w:t>Tekanan Darah</w:t>
            </w:r>
            <w:r w:rsidRPr="006E64D2">
              <w:rPr>
                <w:b/>
                <w:spacing w:val="1"/>
                <w:sz w:val="24"/>
                <w:szCs w:val="24"/>
              </w:rPr>
              <w:t xml:space="preserve"> </w:t>
            </w:r>
            <w:r w:rsidRPr="006E64D2">
              <w:rPr>
                <w:b/>
                <w:spacing w:val="-1"/>
                <w:sz w:val="24"/>
                <w:szCs w:val="24"/>
              </w:rPr>
              <w:t>Diastolik</w:t>
            </w:r>
            <w:r w:rsidRPr="006E64D2">
              <w:rPr>
                <w:b/>
                <w:spacing w:val="-9"/>
                <w:sz w:val="24"/>
                <w:szCs w:val="24"/>
              </w:rPr>
              <w:t xml:space="preserve"> </w:t>
            </w:r>
            <w:r w:rsidRPr="006E64D2">
              <w:rPr>
                <w:b/>
                <w:sz w:val="24"/>
                <w:szCs w:val="24"/>
              </w:rPr>
              <w:t>(mmHg)</w:t>
            </w:r>
          </w:p>
        </w:tc>
      </w:tr>
      <w:tr w:rsidR="00FB1117" w:rsidRPr="006E64D2" w14:paraId="355A3556" w14:textId="77777777" w:rsidTr="007E5B20">
        <w:trPr>
          <w:trHeight w:val="20"/>
        </w:trPr>
        <w:tc>
          <w:tcPr>
            <w:tcW w:w="2789" w:type="dxa"/>
            <w:tcBorders>
              <w:top w:val="single" w:sz="8" w:space="0" w:color="000000" w:themeColor="text1"/>
            </w:tcBorders>
          </w:tcPr>
          <w:p w14:paraId="3DFFFE48" w14:textId="77777777" w:rsidR="00FB1117" w:rsidRPr="006E64D2" w:rsidRDefault="00FB1117" w:rsidP="00A84A6C">
            <w:pPr>
              <w:pStyle w:val="TableParagraph"/>
              <w:ind w:left="107"/>
              <w:rPr>
                <w:sz w:val="24"/>
                <w:szCs w:val="24"/>
              </w:rPr>
            </w:pPr>
            <w:r w:rsidRPr="006E64D2">
              <w:rPr>
                <w:sz w:val="24"/>
                <w:szCs w:val="24"/>
              </w:rPr>
              <w:t>Normal</w:t>
            </w:r>
          </w:p>
        </w:tc>
        <w:tc>
          <w:tcPr>
            <w:tcW w:w="2565" w:type="dxa"/>
            <w:tcBorders>
              <w:top w:val="single" w:sz="8" w:space="0" w:color="000000" w:themeColor="text1"/>
            </w:tcBorders>
          </w:tcPr>
          <w:p w14:paraId="20CAE19B" w14:textId="77777777" w:rsidR="00FB1117" w:rsidRPr="006E64D2" w:rsidRDefault="00FB1117" w:rsidP="00A84A6C">
            <w:pPr>
              <w:pStyle w:val="TableParagraph"/>
              <w:ind w:left="846" w:right="716"/>
              <w:jc w:val="center"/>
              <w:rPr>
                <w:sz w:val="24"/>
                <w:szCs w:val="24"/>
              </w:rPr>
            </w:pPr>
            <w:r w:rsidRPr="006E64D2">
              <w:rPr>
                <w:sz w:val="24"/>
                <w:szCs w:val="24"/>
              </w:rPr>
              <w:t>&lt;</w:t>
            </w:r>
            <w:r w:rsidRPr="006E64D2">
              <w:rPr>
                <w:spacing w:val="-1"/>
                <w:sz w:val="24"/>
                <w:szCs w:val="24"/>
              </w:rPr>
              <w:t xml:space="preserve"> </w:t>
            </w:r>
            <w:r w:rsidRPr="006E64D2">
              <w:rPr>
                <w:sz w:val="24"/>
                <w:szCs w:val="24"/>
              </w:rPr>
              <w:t>120</w:t>
            </w:r>
          </w:p>
        </w:tc>
        <w:tc>
          <w:tcPr>
            <w:tcW w:w="2633" w:type="dxa"/>
            <w:tcBorders>
              <w:top w:val="single" w:sz="8" w:space="0" w:color="000000" w:themeColor="text1"/>
            </w:tcBorders>
          </w:tcPr>
          <w:p w14:paraId="223DBBCC" w14:textId="77777777" w:rsidR="00FB1117" w:rsidRPr="006E64D2" w:rsidRDefault="00FB1117" w:rsidP="00A84A6C">
            <w:pPr>
              <w:pStyle w:val="TableParagraph"/>
              <w:ind w:left="920" w:right="949"/>
              <w:jc w:val="center"/>
              <w:rPr>
                <w:sz w:val="24"/>
                <w:szCs w:val="24"/>
              </w:rPr>
            </w:pPr>
            <w:r w:rsidRPr="006E64D2">
              <w:rPr>
                <w:sz w:val="24"/>
                <w:szCs w:val="24"/>
              </w:rPr>
              <w:t>&lt;</w:t>
            </w:r>
            <w:r w:rsidRPr="006E64D2">
              <w:rPr>
                <w:spacing w:val="-1"/>
                <w:sz w:val="24"/>
                <w:szCs w:val="24"/>
              </w:rPr>
              <w:t xml:space="preserve"> </w:t>
            </w:r>
            <w:r w:rsidRPr="006E64D2">
              <w:rPr>
                <w:sz w:val="24"/>
                <w:szCs w:val="24"/>
              </w:rPr>
              <w:t>80</w:t>
            </w:r>
          </w:p>
        </w:tc>
      </w:tr>
      <w:tr w:rsidR="00FB1117" w:rsidRPr="006E64D2" w14:paraId="2A2A00DA" w14:textId="77777777" w:rsidTr="007E5B20">
        <w:trPr>
          <w:trHeight w:val="20"/>
        </w:trPr>
        <w:tc>
          <w:tcPr>
            <w:tcW w:w="2789" w:type="dxa"/>
          </w:tcPr>
          <w:p w14:paraId="60BCEEDE" w14:textId="77777777" w:rsidR="00FB1117" w:rsidRPr="006E64D2" w:rsidRDefault="00FB1117" w:rsidP="00A84A6C">
            <w:pPr>
              <w:pStyle w:val="TableParagraph"/>
              <w:ind w:left="107"/>
              <w:rPr>
                <w:sz w:val="24"/>
                <w:szCs w:val="24"/>
              </w:rPr>
            </w:pPr>
            <w:r w:rsidRPr="006E64D2">
              <w:rPr>
                <w:sz w:val="24"/>
                <w:szCs w:val="24"/>
              </w:rPr>
              <w:t>Prehipertensi</w:t>
            </w:r>
          </w:p>
        </w:tc>
        <w:tc>
          <w:tcPr>
            <w:tcW w:w="2565" w:type="dxa"/>
          </w:tcPr>
          <w:p w14:paraId="4B24B78E" w14:textId="77777777" w:rsidR="00FB1117" w:rsidRPr="006E64D2" w:rsidRDefault="00FB1117" w:rsidP="00A84A6C">
            <w:pPr>
              <w:pStyle w:val="TableParagraph"/>
              <w:ind w:left="849" w:right="716"/>
              <w:jc w:val="center"/>
              <w:rPr>
                <w:sz w:val="24"/>
                <w:szCs w:val="24"/>
              </w:rPr>
            </w:pPr>
            <w:r w:rsidRPr="006E64D2">
              <w:rPr>
                <w:sz w:val="24"/>
                <w:szCs w:val="24"/>
              </w:rPr>
              <w:t>120 – 139</w:t>
            </w:r>
          </w:p>
        </w:tc>
        <w:tc>
          <w:tcPr>
            <w:tcW w:w="2633" w:type="dxa"/>
          </w:tcPr>
          <w:p w14:paraId="5AA2948E" w14:textId="77777777" w:rsidR="00FB1117" w:rsidRPr="006E64D2" w:rsidRDefault="00FB1117" w:rsidP="00A84A6C">
            <w:pPr>
              <w:pStyle w:val="TableParagraph"/>
              <w:ind w:left="923" w:right="949"/>
              <w:jc w:val="center"/>
              <w:rPr>
                <w:sz w:val="24"/>
                <w:szCs w:val="24"/>
              </w:rPr>
            </w:pPr>
            <w:r w:rsidRPr="006E64D2">
              <w:rPr>
                <w:sz w:val="24"/>
                <w:szCs w:val="24"/>
              </w:rPr>
              <w:t>80 – 89</w:t>
            </w:r>
          </w:p>
        </w:tc>
      </w:tr>
      <w:tr w:rsidR="00FB1117" w:rsidRPr="006E64D2" w14:paraId="7DEB60BC" w14:textId="77777777" w:rsidTr="007E5B20">
        <w:trPr>
          <w:trHeight w:val="20"/>
        </w:trPr>
        <w:tc>
          <w:tcPr>
            <w:tcW w:w="2789" w:type="dxa"/>
          </w:tcPr>
          <w:p w14:paraId="286F68F0" w14:textId="77777777" w:rsidR="00FB1117" w:rsidRPr="006E64D2" w:rsidRDefault="00FB1117" w:rsidP="00A84A6C">
            <w:pPr>
              <w:pStyle w:val="TableParagraph"/>
              <w:ind w:left="107"/>
              <w:rPr>
                <w:sz w:val="24"/>
                <w:szCs w:val="24"/>
              </w:rPr>
            </w:pPr>
            <w:r w:rsidRPr="006E64D2">
              <w:rPr>
                <w:sz w:val="24"/>
                <w:szCs w:val="24"/>
              </w:rPr>
              <w:t>Hipertensi</w:t>
            </w:r>
            <w:r w:rsidRPr="006E64D2">
              <w:rPr>
                <w:spacing w:val="-1"/>
                <w:sz w:val="24"/>
                <w:szCs w:val="24"/>
              </w:rPr>
              <w:t xml:space="preserve"> </w:t>
            </w:r>
            <w:r w:rsidRPr="006E64D2">
              <w:rPr>
                <w:sz w:val="24"/>
                <w:szCs w:val="24"/>
              </w:rPr>
              <w:t>derajat</w:t>
            </w:r>
            <w:r w:rsidRPr="006E64D2">
              <w:rPr>
                <w:spacing w:val="1"/>
                <w:sz w:val="24"/>
                <w:szCs w:val="24"/>
              </w:rPr>
              <w:t xml:space="preserve"> </w:t>
            </w:r>
            <w:r w:rsidRPr="006E64D2">
              <w:rPr>
                <w:sz w:val="24"/>
                <w:szCs w:val="24"/>
              </w:rPr>
              <w:t>I</w:t>
            </w:r>
          </w:p>
        </w:tc>
        <w:tc>
          <w:tcPr>
            <w:tcW w:w="2565" w:type="dxa"/>
          </w:tcPr>
          <w:p w14:paraId="55198C70" w14:textId="77777777" w:rsidR="00FB1117" w:rsidRPr="006E64D2" w:rsidRDefault="00FB1117" w:rsidP="00A84A6C">
            <w:pPr>
              <w:pStyle w:val="TableParagraph"/>
              <w:ind w:left="849" w:right="716"/>
              <w:jc w:val="center"/>
              <w:rPr>
                <w:sz w:val="24"/>
                <w:szCs w:val="24"/>
              </w:rPr>
            </w:pPr>
            <w:r w:rsidRPr="006E64D2">
              <w:rPr>
                <w:sz w:val="24"/>
                <w:szCs w:val="24"/>
              </w:rPr>
              <w:t>140 – 159</w:t>
            </w:r>
          </w:p>
        </w:tc>
        <w:tc>
          <w:tcPr>
            <w:tcW w:w="2633" w:type="dxa"/>
          </w:tcPr>
          <w:p w14:paraId="502D88F1" w14:textId="77777777" w:rsidR="00FB1117" w:rsidRPr="006E64D2" w:rsidRDefault="00FB1117" w:rsidP="00A84A6C">
            <w:pPr>
              <w:pStyle w:val="TableParagraph"/>
              <w:ind w:left="923" w:right="949"/>
              <w:jc w:val="center"/>
              <w:rPr>
                <w:sz w:val="24"/>
                <w:szCs w:val="24"/>
              </w:rPr>
            </w:pPr>
            <w:r w:rsidRPr="006E64D2">
              <w:rPr>
                <w:sz w:val="24"/>
                <w:szCs w:val="24"/>
              </w:rPr>
              <w:t>90 – 99</w:t>
            </w:r>
          </w:p>
        </w:tc>
      </w:tr>
      <w:tr w:rsidR="00FB1117" w:rsidRPr="006E64D2" w14:paraId="16AD8FFC" w14:textId="77777777" w:rsidTr="007E5B20">
        <w:trPr>
          <w:trHeight w:val="20"/>
        </w:trPr>
        <w:tc>
          <w:tcPr>
            <w:tcW w:w="2789" w:type="dxa"/>
            <w:tcBorders>
              <w:bottom w:val="single" w:sz="8" w:space="0" w:color="000000" w:themeColor="text1"/>
            </w:tcBorders>
          </w:tcPr>
          <w:p w14:paraId="49EB0EAC" w14:textId="77777777" w:rsidR="00FB1117" w:rsidRPr="006E64D2" w:rsidRDefault="00FB1117" w:rsidP="00A84A6C">
            <w:pPr>
              <w:pStyle w:val="TableParagraph"/>
              <w:ind w:left="107"/>
              <w:rPr>
                <w:sz w:val="24"/>
                <w:szCs w:val="24"/>
              </w:rPr>
            </w:pPr>
            <w:r w:rsidRPr="006E64D2">
              <w:rPr>
                <w:sz w:val="24"/>
                <w:szCs w:val="24"/>
              </w:rPr>
              <w:t>Hipertensi</w:t>
            </w:r>
            <w:r w:rsidRPr="006E64D2">
              <w:rPr>
                <w:spacing w:val="-1"/>
                <w:sz w:val="24"/>
                <w:szCs w:val="24"/>
              </w:rPr>
              <w:t xml:space="preserve"> </w:t>
            </w:r>
            <w:r w:rsidRPr="006E64D2">
              <w:rPr>
                <w:sz w:val="24"/>
                <w:szCs w:val="24"/>
              </w:rPr>
              <w:t>derajat</w:t>
            </w:r>
            <w:r w:rsidRPr="006E64D2">
              <w:rPr>
                <w:spacing w:val="1"/>
                <w:sz w:val="24"/>
                <w:szCs w:val="24"/>
              </w:rPr>
              <w:t xml:space="preserve"> </w:t>
            </w:r>
            <w:r w:rsidRPr="006E64D2">
              <w:rPr>
                <w:sz w:val="24"/>
                <w:szCs w:val="24"/>
              </w:rPr>
              <w:t>II</w:t>
            </w:r>
          </w:p>
        </w:tc>
        <w:tc>
          <w:tcPr>
            <w:tcW w:w="2565" w:type="dxa"/>
            <w:tcBorders>
              <w:bottom w:val="single" w:sz="8" w:space="0" w:color="000000" w:themeColor="text1"/>
            </w:tcBorders>
          </w:tcPr>
          <w:p w14:paraId="599EB86C" w14:textId="77777777" w:rsidR="00FB1117" w:rsidRPr="006E64D2" w:rsidRDefault="00FB1117" w:rsidP="00A84A6C">
            <w:pPr>
              <w:pStyle w:val="TableParagraph"/>
              <w:ind w:left="849" w:right="716"/>
              <w:jc w:val="center"/>
              <w:rPr>
                <w:sz w:val="24"/>
                <w:szCs w:val="24"/>
              </w:rPr>
            </w:pPr>
            <w:r w:rsidRPr="006E64D2">
              <w:rPr>
                <w:sz w:val="24"/>
                <w:szCs w:val="24"/>
              </w:rPr>
              <w:t>≥ 160</w:t>
            </w:r>
          </w:p>
        </w:tc>
        <w:tc>
          <w:tcPr>
            <w:tcW w:w="2633" w:type="dxa"/>
            <w:tcBorders>
              <w:bottom w:val="single" w:sz="8" w:space="0" w:color="000000" w:themeColor="text1"/>
            </w:tcBorders>
          </w:tcPr>
          <w:p w14:paraId="3915DC34" w14:textId="77777777" w:rsidR="00FB1117" w:rsidRPr="006E64D2" w:rsidRDefault="00FB1117" w:rsidP="00A84A6C">
            <w:pPr>
              <w:pStyle w:val="TableParagraph"/>
              <w:ind w:left="923" w:right="949"/>
              <w:jc w:val="center"/>
              <w:rPr>
                <w:sz w:val="24"/>
                <w:szCs w:val="24"/>
              </w:rPr>
            </w:pPr>
            <w:r w:rsidRPr="006E64D2">
              <w:rPr>
                <w:sz w:val="24"/>
                <w:szCs w:val="24"/>
              </w:rPr>
              <w:t>≥ 100</w:t>
            </w:r>
          </w:p>
        </w:tc>
      </w:tr>
    </w:tbl>
    <w:p w14:paraId="592E07BF" w14:textId="77777777" w:rsidR="007E5B20" w:rsidRDefault="007E5B20" w:rsidP="007E5B20">
      <w:pPr>
        <w:pStyle w:val="BodyText"/>
        <w:spacing w:before="138"/>
        <w:ind w:left="284"/>
        <w:jc w:val="both"/>
      </w:pPr>
    </w:p>
    <w:p w14:paraId="4DC90539" w14:textId="77777777" w:rsidR="00FB1117" w:rsidRPr="006E64D2" w:rsidRDefault="00FB1117" w:rsidP="00E73E42">
      <w:pPr>
        <w:pStyle w:val="BodyText"/>
        <w:numPr>
          <w:ilvl w:val="0"/>
          <w:numId w:val="7"/>
        </w:numPr>
        <w:spacing w:before="138" w:line="480" w:lineRule="auto"/>
        <w:ind w:left="284" w:hanging="284"/>
        <w:jc w:val="both"/>
      </w:pPr>
      <w:r w:rsidRPr="006E64D2">
        <w:t>Klasifikasi Hipertensi Menurut WHO</w:t>
      </w:r>
    </w:p>
    <w:p w14:paraId="33DA4AAD" w14:textId="0372160A" w:rsidR="00FB1117" w:rsidRPr="00A927D8" w:rsidRDefault="00FB1117" w:rsidP="00A927D8">
      <w:pPr>
        <w:pStyle w:val="BodyText"/>
        <w:spacing w:before="41"/>
        <w:ind w:left="1134" w:hanging="1134"/>
        <w:rPr>
          <w:b/>
        </w:rPr>
      </w:pPr>
      <w:bookmarkStart w:id="5" w:name="Tabel_2.1_Klasifikasi_hipertensi"/>
      <w:bookmarkEnd w:id="5"/>
      <w:r w:rsidRPr="00A927D8">
        <w:rPr>
          <w:b/>
        </w:rPr>
        <w:t>Tabel</w:t>
      </w:r>
      <w:r w:rsidRPr="00A927D8">
        <w:rPr>
          <w:b/>
          <w:spacing w:val="-2"/>
        </w:rPr>
        <w:t xml:space="preserve"> </w:t>
      </w:r>
      <w:r w:rsidRPr="00A927D8">
        <w:rPr>
          <w:b/>
        </w:rPr>
        <w:t>2.3</w:t>
      </w:r>
      <w:r w:rsidRPr="00A927D8">
        <w:rPr>
          <w:b/>
          <w:spacing w:val="-1"/>
        </w:rPr>
        <w:t xml:space="preserve"> </w:t>
      </w:r>
      <w:r w:rsidR="00A927D8">
        <w:rPr>
          <w:b/>
          <w:spacing w:val="-1"/>
        </w:rPr>
        <w:tab/>
      </w:r>
      <w:r w:rsidRPr="00A927D8">
        <w:rPr>
          <w:b/>
        </w:rPr>
        <w:t>Klasifikasi</w:t>
      </w:r>
      <w:r w:rsidRPr="00A927D8">
        <w:rPr>
          <w:b/>
          <w:spacing w:val="-1"/>
        </w:rPr>
        <w:t xml:space="preserve"> </w:t>
      </w:r>
      <w:r w:rsidRPr="00A927D8">
        <w:rPr>
          <w:b/>
        </w:rPr>
        <w:t xml:space="preserve">Hipertensi </w:t>
      </w:r>
      <w:r w:rsidR="00A75EF3">
        <w:rPr>
          <w:b/>
        </w:rPr>
        <w:fldChar w:fldCharType="begin" w:fldLock="1"/>
      </w:r>
      <w:r w:rsidR="00A75EF3">
        <w:rPr>
          <w:b/>
        </w:rPr>
        <w:instrText>ADDIN CSL_CITATION {"citationItems":[{"id":"ITEM-1","itemData":{"author":[{"dropping-particle":"","family":"WHO","given":"","non-dropping-particle":"","parse-names":false,"suffix":""}],"id":"ITEM-1","issued":{"date-parts":[["2014"]]},"title":"Global Status Report on Noncommunicable Disease 2014","type":"article-journal"},"uris":["http://www.mendeley.com/documents/?uuid=dc82dc3e-9e5a-4532-b285-53b1598bb2af"]}],"mendeley":{"formattedCitation":"(24)","plainTextFormattedCitation":"(24)","previouslyFormattedCitation":"(24)"},"properties":{"noteIndex":0},"schema":"https://github.com/citation-style-language/schema/raw/master/csl-citation.json"}</w:instrText>
      </w:r>
      <w:r w:rsidR="00A75EF3">
        <w:rPr>
          <w:b/>
        </w:rPr>
        <w:fldChar w:fldCharType="separate"/>
      </w:r>
      <w:r w:rsidR="00A75EF3" w:rsidRPr="00A75EF3">
        <w:rPr>
          <w:noProof/>
        </w:rPr>
        <w:t>(24)</w:t>
      </w:r>
      <w:r w:rsidR="00A75EF3">
        <w:rPr>
          <w:b/>
        </w:rPr>
        <w:fldChar w:fldCharType="end"/>
      </w:r>
    </w:p>
    <w:tbl>
      <w:tblPr>
        <w:tblW w:w="0" w:type="auto"/>
        <w:tblLayout w:type="fixed"/>
        <w:tblCellMar>
          <w:left w:w="0" w:type="dxa"/>
          <w:right w:w="0" w:type="dxa"/>
        </w:tblCellMar>
        <w:tblLook w:val="01E0" w:firstRow="1" w:lastRow="1" w:firstColumn="1" w:lastColumn="1" w:noHBand="0" w:noVBand="0"/>
      </w:tblPr>
      <w:tblGrid>
        <w:gridCol w:w="3417"/>
        <w:gridCol w:w="2537"/>
        <w:gridCol w:w="1984"/>
      </w:tblGrid>
      <w:tr w:rsidR="00FB1117" w:rsidRPr="006E64D2" w14:paraId="25B2980E" w14:textId="77777777" w:rsidTr="006E60A1">
        <w:trPr>
          <w:trHeight w:val="413"/>
        </w:trPr>
        <w:tc>
          <w:tcPr>
            <w:tcW w:w="3417" w:type="dxa"/>
            <w:tcBorders>
              <w:top w:val="single" w:sz="4" w:space="0" w:color="000000"/>
              <w:bottom w:val="single" w:sz="4" w:space="0" w:color="000000"/>
            </w:tcBorders>
            <w:vAlign w:val="center"/>
          </w:tcPr>
          <w:p w14:paraId="586FA90F" w14:textId="77777777" w:rsidR="00FB1117" w:rsidRPr="006E64D2" w:rsidRDefault="00FB1117" w:rsidP="00A927D8">
            <w:pPr>
              <w:pStyle w:val="TableParagraph"/>
              <w:ind w:left="108"/>
              <w:jc w:val="center"/>
              <w:rPr>
                <w:b/>
                <w:sz w:val="24"/>
                <w:szCs w:val="24"/>
              </w:rPr>
            </w:pPr>
            <w:r w:rsidRPr="006E64D2">
              <w:rPr>
                <w:b/>
                <w:sz w:val="24"/>
                <w:szCs w:val="24"/>
              </w:rPr>
              <w:t>Kategori</w:t>
            </w:r>
          </w:p>
        </w:tc>
        <w:tc>
          <w:tcPr>
            <w:tcW w:w="2537" w:type="dxa"/>
            <w:tcBorders>
              <w:top w:val="single" w:sz="4" w:space="0" w:color="000000"/>
              <w:bottom w:val="single" w:sz="4" w:space="0" w:color="000000"/>
            </w:tcBorders>
            <w:vAlign w:val="center"/>
          </w:tcPr>
          <w:p w14:paraId="4EB598F6" w14:textId="77777777" w:rsidR="00FB1117" w:rsidRPr="006E64D2" w:rsidRDefault="00FB1117" w:rsidP="00A927D8">
            <w:pPr>
              <w:pStyle w:val="TableParagraph"/>
              <w:ind w:left="491"/>
              <w:jc w:val="center"/>
              <w:rPr>
                <w:b/>
                <w:sz w:val="24"/>
                <w:szCs w:val="24"/>
              </w:rPr>
            </w:pPr>
            <w:r w:rsidRPr="006E64D2">
              <w:rPr>
                <w:b/>
                <w:sz w:val="24"/>
                <w:szCs w:val="24"/>
              </w:rPr>
              <w:t>Sistol (mmHg)</w:t>
            </w:r>
          </w:p>
        </w:tc>
        <w:tc>
          <w:tcPr>
            <w:tcW w:w="1984" w:type="dxa"/>
            <w:tcBorders>
              <w:top w:val="single" w:sz="4" w:space="0" w:color="000000"/>
              <w:bottom w:val="single" w:sz="4" w:space="0" w:color="000000"/>
            </w:tcBorders>
            <w:vAlign w:val="center"/>
          </w:tcPr>
          <w:p w14:paraId="27BA0084" w14:textId="77777777" w:rsidR="00FB1117" w:rsidRPr="006E64D2" w:rsidRDefault="00FB1117" w:rsidP="00A927D8">
            <w:pPr>
              <w:pStyle w:val="TableParagraph"/>
              <w:ind w:left="447"/>
              <w:jc w:val="center"/>
              <w:rPr>
                <w:b/>
                <w:sz w:val="24"/>
                <w:szCs w:val="24"/>
              </w:rPr>
            </w:pPr>
            <w:r w:rsidRPr="006E64D2">
              <w:rPr>
                <w:b/>
                <w:sz w:val="24"/>
                <w:szCs w:val="24"/>
              </w:rPr>
              <w:t>Diastol (mmHg)</w:t>
            </w:r>
          </w:p>
        </w:tc>
      </w:tr>
      <w:tr w:rsidR="00FB1117" w:rsidRPr="006E64D2" w14:paraId="5E2BECF6" w14:textId="77777777" w:rsidTr="00A927D8">
        <w:trPr>
          <w:trHeight w:val="393"/>
        </w:trPr>
        <w:tc>
          <w:tcPr>
            <w:tcW w:w="3417" w:type="dxa"/>
            <w:tcBorders>
              <w:top w:val="single" w:sz="4" w:space="0" w:color="000000"/>
              <w:bottom w:val="single" w:sz="4" w:space="0" w:color="auto"/>
            </w:tcBorders>
          </w:tcPr>
          <w:p w14:paraId="4F800B3B" w14:textId="77777777" w:rsidR="00FB1117" w:rsidRPr="006E64D2" w:rsidRDefault="00FB1117" w:rsidP="00A927D8">
            <w:pPr>
              <w:pStyle w:val="TableParagraph"/>
              <w:ind w:left="108" w:right="2509"/>
              <w:rPr>
                <w:sz w:val="24"/>
                <w:szCs w:val="24"/>
              </w:rPr>
            </w:pPr>
            <w:r w:rsidRPr="006E64D2">
              <w:rPr>
                <w:spacing w:val="-1"/>
                <w:sz w:val="24"/>
                <w:szCs w:val="24"/>
              </w:rPr>
              <w:t>Optimal</w:t>
            </w:r>
            <w:r w:rsidRPr="006E64D2">
              <w:rPr>
                <w:spacing w:val="-57"/>
                <w:sz w:val="24"/>
                <w:szCs w:val="24"/>
              </w:rPr>
              <w:t xml:space="preserve"> </w:t>
            </w:r>
            <w:r w:rsidRPr="006E64D2">
              <w:rPr>
                <w:sz w:val="24"/>
                <w:szCs w:val="24"/>
              </w:rPr>
              <w:t>Normal</w:t>
            </w:r>
          </w:p>
          <w:p w14:paraId="7E3BAE79" w14:textId="77777777" w:rsidR="00FB1117" w:rsidRPr="006E64D2" w:rsidRDefault="00FB1117" w:rsidP="00A927D8">
            <w:pPr>
              <w:pStyle w:val="TableParagraph"/>
              <w:ind w:left="108" w:right="486"/>
              <w:rPr>
                <w:sz w:val="24"/>
                <w:szCs w:val="24"/>
              </w:rPr>
            </w:pPr>
            <w:r w:rsidRPr="006E64D2">
              <w:rPr>
                <w:sz w:val="24"/>
                <w:szCs w:val="24"/>
              </w:rPr>
              <w:t>Tingkat1(hipertensi ringan)</w:t>
            </w:r>
            <w:r w:rsidRPr="006E64D2">
              <w:rPr>
                <w:spacing w:val="1"/>
                <w:sz w:val="24"/>
                <w:szCs w:val="24"/>
              </w:rPr>
              <w:t xml:space="preserve"> </w:t>
            </w:r>
            <w:r w:rsidRPr="006E64D2">
              <w:rPr>
                <w:sz w:val="24"/>
                <w:szCs w:val="24"/>
              </w:rPr>
              <w:t>Sub group: perbatasan</w:t>
            </w:r>
            <w:r w:rsidRPr="006E64D2">
              <w:rPr>
                <w:spacing w:val="1"/>
                <w:sz w:val="24"/>
                <w:szCs w:val="24"/>
              </w:rPr>
              <w:t xml:space="preserve"> </w:t>
            </w:r>
            <w:r w:rsidRPr="006E64D2">
              <w:rPr>
                <w:sz w:val="24"/>
                <w:szCs w:val="24"/>
              </w:rPr>
              <w:t>Tingkat</w:t>
            </w:r>
            <w:r w:rsidRPr="006E64D2">
              <w:rPr>
                <w:spacing w:val="-7"/>
                <w:sz w:val="24"/>
                <w:szCs w:val="24"/>
              </w:rPr>
              <w:t xml:space="preserve"> </w:t>
            </w:r>
            <w:r w:rsidRPr="006E64D2">
              <w:rPr>
                <w:sz w:val="24"/>
                <w:szCs w:val="24"/>
              </w:rPr>
              <w:t>2</w:t>
            </w:r>
            <w:r w:rsidRPr="006E64D2">
              <w:rPr>
                <w:spacing w:val="-6"/>
                <w:sz w:val="24"/>
                <w:szCs w:val="24"/>
              </w:rPr>
              <w:t xml:space="preserve"> </w:t>
            </w:r>
            <w:r w:rsidRPr="006E64D2">
              <w:rPr>
                <w:sz w:val="24"/>
                <w:szCs w:val="24"/>
              </w:rPr>
              <w:t>(hipertensi</w:t>
            </w:r>
            <w:r w:rsidRPr="006E64D2">
              <w:rPr>
                <w:spacing w:val="-4"/>
                <w:sz w:val="24"/>
                <w:szCs w:val="24"/>
              </w:rPr>
              <w:t xml:space="preserve"> </w:t>
            </w:r>
            <w:r w:rsidRPr="006E64D2">
              <w:rPr>
                <w:sz w:val="24"/>
                <w:szCs w:val="24"/>
              </w:rPr>
              <w:t>sedang)</w:t>
            </w:r>
            <w:r w:rsidRPr="006E64D2">
              <w:rPr>
                <w:spacing w:val="-57"/>
                <w:sz w:val="24"/>
                <w:szCs w:val="24"/>
              </w:rPr>
              <w:t xml:space="preserve"> </w:t>
            </w:r>
            <w:r w:rsidRPr="006E64D2">
              <w:rPr>
                <w:sz w:val="24"/>
                <w:szCs w:val="24"/>
              </w:rPr>
              <w:t>Tingkat 3 (hipertensi Berat)</w:t>
            </w:r>
            <w:r w:rsidRPr="006E64D2">
              <w:rPr>
                <w:spacing w:val="1"/>
                <w:sz w:val="24"/>
                <w:szCs w:val="24"/>
              </w:rPr>
              <w:t xml:space="preserve"> </w:t>
            </w:r>
            <w:r w:rsidRPr="006E64D2">
              <w:rPr>
                <w:sz w:val="24"/>
                <w:szCs w:val="24"/>
              </w:rPr>
              <w:t>Hipertensi</w:t>
            </w:r>
            <w:r w:rsidRPr="006E64D2">
              <w:rPr>
                <w:spacing w:val="-1"/>
                <w:sz w:val="24"/>
                <w:szCs w:val="24"/>
              </w:rPr>
              <w:t xml:space="preserve"> </w:t>
            </w:r>
            <w:r w:rsidRPr="006E64D2">
              <w:rPr>
                <w:sz w:val="24"/>
                <w:szCs w:val="24"/>
              </w:rPr>
              <w:t>sistol</w:t>
            </w:r>
            <w:r w:rsidRPr="006E64D2">
              <w:rPr>
                <w:spacing w:val="-1"/>
                <w:sz w:val="24"/>
                <w:szCs w:val="24"/>
              </w:rPr>
              <w:t xml:space="preserve"> </w:t>
            </w:r>
            <w:r w:rsidRPr="006E64D2">
              <w:rPr>
                <w:sz w:val="24"/>
                <w:szCs w:val="24"/>
              </w:rPr>
              <w:t>terisolasi</w:t>
            </w:r>
          </w:p>
          <w:p w14:paraId="52A14234" w14:textId="77777777" w:rsidR="00FB1117" w:rsidRPr="006E64D2" w:rsidRDefault="00FB1117" w:rsidP="00A927D8">
            <w:pPr>
              <w:pStyle w:val="TableParagraph"/>
              <w:ind w:left="108"/>
              <w:rPr>
                <w:sz w:val="24"/>
                <w:szCs w:val="24"/>
              </w:rPr>
            </w:pPr>
            <w:r w:rsidRPr="006E64D2">
              <w:rPr>
                <w:sz w:val="24"/>
                <w:szCs w:val="24"/>
              </w:rPr>
              <w:t>Sub</w:t>
            </w:r>
            <w:r w:rsidRPr="006E64D2">
              <w:rPr>
                <w:spacing w:val="-2"/>
                <w:sz w:val="24"/>
                <w:szCs w:val="24"/>
              </w:rPr>
              <w:t xml:space="preserve"> </w:t>
            </w:r>
            <w:r w:rsidRPr="006E64D2">
              <w:rPr>
                <w:sz w:val="24"/>
                <w:szCs w:val="24"/>
              </w:rPr>
              <w:t>group:perbatasan</w:t>
            </w:r>
          </w:p>
        </w:tc>
        <w:tc>
          <w:tcPr>
            <w:tcW w:w="2537" w:type="dxa"/>
            <w:tcBorders>
              <w:top w:val="single" w:sz="4" w:space="0" w:color="000000"/>
              <w:bottom w:val="single" w:sz="4" w:space="0" w:color="auto"/>
            </w:tcBorders>
          </w:tcPr>
          <w:p w14:paraId="0F75B49D" w14:textId="77777777" w:rsidR="00FB1117" w:rsidRPr="006E64D2" w:rsidRDefault="00FB1117" w:rsidP="00A927D8">
            <w:pPr>
              <w:pStyle w:val="TableParagraph"/>
              <w:ind w:left="491"/>
              <w:rPr>
                <w:sz w:val="24"/>
                <w:szCs w:val="24"/>
              </w:rPr>
            </w:pPr>
            <w:r w:rsidRPr="006E64D2">
              <w:rPr>
                <w:sz w:val="24"/>
                <w:szCs w:val="24"/>
              </w:rPr>
              <w:t>&lt;120</w:t>
            </w:r>
          </w:p>
          <w:p w14:paraId="319E97D8" w14:textId="77777777" w:rsidR="00FB1117" w:rsidRPr="006E64D2" w:rsidRDefault="00FB1117" w:rsidP="00A927D8">
            <w:pPr>
              <w:pStyle w:val="TableParagraph"/>
              <w:ind w:left="491"/>
              <w:rPr>
                <w:sz w:val="24"/>
                <w:szCs w:val="24"/>
              </w:rPr>
            </w:pPr>
            <w:r w:rsidRPr="006E64D2">
              <w:rPr>
                <w:sz w:val="24"/>
                <w:szCs w:val="24"/>
              </w:rPr>
              <w:t>&lt;130</w:t>
            </w:r>
          </w:p>
          <w:p w14:paraId="2C3404C6" w14:textId="77777777" w:rsidR="00FB1117" w:rsidRPr="006E64D2" w:rsidRDefault="00FB1117" w:rsidP="00A927D8">
            <w:pPr>
              <w:pStyle w:val="TableParagraph"/>
              <w:ind w:left="491"/>
              <w:rPr>
                <w:sz w:val="24"/>
                <w:szCs w:val="24"/>
              </w:rPr>
            </w:pPr>
            <w:r w:rsidRPr="006E64D2">
              <w:rPr>
                <w:sz w:val="24"/>
                <w:szCs w:val="24"/>
              </w:rPr>
              <w:t>140-159</w:t>
            </w:r>
          </w:p>
          <w:p w14:paraId="62A7E875" w14:textId="77777777" w:rsidR="00FB1117" w:rsidRPr="006E64D2" w:rsidRDefault="00FB1117" w:rsidP="00A927D8">
            <w:pPr>
              <w:pStyle w:val="TableParagraph"/>
              <w:ind w:left="491"/>
              <w:rPr>
                <w:sz w:val="24"/>
                <w:szCs w:val="24"/>
              </w:rPr>
            </w:pPr>
            <w:r w:rsidRPr="006E64D2">
              <w:rPr>
                <w:sz w:val="24"/>
                <w:szCs w:val="24"/>
              </w:rPr>
              <w:t>140-149</w:t>
            </w:r>
          </w:p>
          <w:p w14:paraId="5E8DCA1C" w14:textId="77777777" w:rsidR="00FB1117" w:rsidRPr="006E64D2" w:rsidRDefault="00FB1117" w:rsidP="00A927D8">
            <w:pPr>
              <w:pStyle w:val="TableParagraph"/>
              <w:ind w:left="491"/>
              <w:rPr>
                <w:sz w:val="24"/>
                <w:szCs w:val="24"/>
              </w:rPr>
            </w:pPr>
            <w:r w:rsidRPr="006E64D2">
              <w:rPr>
                <w:sz w:val="24"/>
                <w:szCs w:val="24"/>
              </w:rPr>
              <w:t>160-179</w:t>
            </w:r>
          </w:p>
          <w:p w14:paraId="008F8CD0" w14:textId="77777777" w:rsidR="00FB1117" w:rsidRPr="006E64D2" w:rsidRDefault="00FB1117" w:rsidP="00A927D8">
            <w:pPr>
              <w:pStyle w:val="TableParagraph"/>
              <w:ind w:left="491"/>
              <w:rPr>
                <w:sz w:val="24"/>
                <w:szCs w:val="24"/>
              </w:rPr>
            </w:pPr>
            <w:r w:rsidRPr="006E64D2">
              <w:rPr>
                <w:sz w:val="24"/>
                <w:szCs w:val="24"/>
              </w:rPr>
              <w:t>&gt;180</w:t>
            </w:r>
          </w:p>
          <w:p w14:paraId="1E19A59C" w14:textId="77777777" w:rsidR="00FB1117" w:rsidRPr="006E64D2" w:rsidRDefault="00FB1117" w:rsidP="00A927D8">
            <w:pPr>
              <w:pStyle w:val="TableParagraph"/>
              <w:ind w:left="491"/>
              <w:rPr>
                <w:sz w:val="24"/>
                <w:szCs w:val="24"/>
              </w:rPr>
            </w:pPr>
            <w:r w:rsidRPr="006E64D2">
              <w:rPr>
                <w:sz w:val="24"/>
                <w:szCs w:val="24"/>
              </w:rPr>
              <w:t>&gt;140</w:t>
            </w:r>
          </w:p>
          <w:p w14:paraId="58F3254B" w14:textId="77777777" w:rsidR="00FB1117" w:rsidRPr="006E64D2" w:rsidRDefault="00FB1117" w:rsidP="00A927D8">
            <w:pPr>
              <w:pStyle w:val="TableParagraph"/>
              <w:ind w:left="491"/>
              <w:rPr>
                <w:sz w:val="24"/>
                <w:szCs w:val="24"/>
              </w:rPr>
            </w:pPr>
            <w:r w:rsidRPr="006E64D2">
              <w:rPr>
                <w:sz w:val="24"/>
                <w:szCs w:val="24"/>
              </w:rPr>
              <w:t>140-149</w:t>
            </w:r>
          </w:p>
        </w:tc>
        <w:tc>
          <w:tcPr>
            <w:tcW w:w="1984" w:type="dxa"/>
            <w:tcBorders>
              <w:top w:val="single" w:sz="4" w:space="0" w:color="000000"/>
              <w:bottom w:val="single" w:sz="4" w:space="0" w:color="auto"/>
            </w:tcBorders>
          </w:tcPr>
          <w:p w14:paraId="02EA8880" w14:textId="77777777" w:rsidR="00FB1117" w:rsidRPr="006E64D2" w:rsidRDefault="00FB1117" w:rsidP="00A927D8">
            <w:pPr>
              <w:pStyle w:val="TableParagraph"/>
              <w:ind w:left="447"/>
              <w:rPr>
                <w:sz w:val="24"/>
                <w:szCs w:val="24"/>
              </w:rPr>
            </w:pPr>
            <w:r w:rsidRPr="006E64D2">
              <w:rPr>
                <w:sz w:val="24"/>
                <w:szCs w:val="24"/>
              </w:rPr>
              <w:t>&lt;80</w:t>
            </w:r>
          </w:p>
          <w:p w14:paraId="7A8354FD" w14:textId="77777777" w:rsidR="00FB1117" w:rsidRPr="006E64D2" w:rsidRDefault="00FB1117" w:rsidP="00A927D8">
            <w:pPr>
              <w:pStyle w:val="TableParagraph"/>
              <w:ind w:left="447"/>
              <w:rPr>
                <w:sz w:val="24"/>
                <w:szCs w:val="24"/>
              </w:rPr>
            </w:pPr>
            <w:r w:rsidRPr="006E64D2">
              <w:rPr>
                <w:sz w:val="24"/>
                <w:szCs w:val="24"/>
              </w:rPr>
              <w:t>&lt;85</w:t>
            </w:r>
          </w:p>
          <w:p w14:paraId="1B605A7C" w14:textId="77777777" w:rsidR="00FB1117" w:rsidRPr="006E64D2" w:rsidRDefault="00FB1117" w:rsidP="00A927D8">
            <w:pPr>
              <w:pStyle w:val="TableParagraph"/>
              <w:ind w:left="447"/>
              <w:rPr>
                <w:sz w:val="24"/>
                <w:szCs w:val="24"/>
              </w:rPr>
            </w:pPr>
            <w:r w:rsidRPr="006E64D2">
              <w:rPr>
                <w:sz w:val="24"/>
                <w:szCs w:val="24"/>
              </w:rPr>
              <w:t>90-99</w:t>
            </w:r>
          </w:p>
          <w:p w14:paraId="5A7C1918" w14:textId="77777777" w:rsidR="00FB1117" w:rsidRPr="006E64D2" w:rsidRDefault="00FB1117" w:rsidP="00A927D8">
            <w:pPr>
              <w:pStyle w:val="TableParagraph"/>
              <w:ind w:left="447"/>
              <w:rPr>
                <w:sz w:val="24"/>
                <w:szCs w:val="24"/>
              </w:rPr>
            </w:pPr>
            <w:r w:rsidRPr="006E64D2">
              <w:rPr>
                <w:sz w:val="24"/>
                <w:szCs w:val="24"/>
              </w:rPr>
              <w:t>90-94</w:t>
            </w:r>
          </w:p>
          <w:p w14:paraId="65DB8396" w14:textId="77777777" w:rsidR="00FB1117" w:rsidRPr="006E64D2" w:rsidRDefault="00FB1117" w:rsidP="00A927D8">
            <w:pPr>
              <w:pStyle w:val="TableParagraph"/>
              <w:ind w:left="447"/>
              <w:rPr>
                <w:sz w:val="24"/>
                <w:szCs w:val="24"/>
              </w:rPr>
            </w:pPr>
            <w:r w:rsidRPr="006E64D2">
              <w:rPr>
                <w:sz w:val="24"/>
                <w:szCs w:val="24"/>
              </w:rPr>
              <w:t>100-109</w:t>
            </w:r>
          </w:p>
          <w:p w14:paraId="3153F17A" w14:textId="77777777" w:rsidR="00FB1117" w:rsidRPr="006E64D2" w:rsidRDefault="00FB1117" w:rsidP="00A927D8">
            <w:pPr>
              <w:pStyle w:val="TableParagraph"/>
              <w:ind w:left="447"/>
              <w:rPr>
                <w:sz w:val="24"/>
                <w:szCs w:val="24"/>
              </w:rPr>
            </w:pPr>
            <w:r w:rsidRPr="006E64D2">
              <w:rPr>
                <w:sz w:val="24"/>
                <w:szCs w:val="24"/>
              </w:rPr>
              <w:t>&gt;110</w:t>
            </w:r>
          </w:p>
          <w:p w14:paraId="7C63A2F1" w14:textId="77777777" w:rsidR="00FB1117" w:rsidRPr="006E64D2" w:rsidRDefault="00FB1117" w:rsidP="00A927D8">
            <w:pPr>
              <w:pStyle w:val="TableParagraph"/>
              <w:ind w:left="447"/>
              <w:rPr>
                <w:sz w:val="24"/>
                <w:szCs w:val="24"/>
              </w:rPr>
            </w:pPr>
            <w:r w:rsidRPr="006E64D2">
              <w:rPr>
                <w:sz w:val="24"/>
                <w:szCs w:val="24"/>
              </w:rPr>
              <w:t>&lt;90</w:t>
            </w:r>
          </w:p>
          <w:p w14:paraId="156EFEA6" w14:textId="77777777" w:rsidR="00FB1117" w:rsidRPr="006E64D2" w:rsidRDefault="00FB1117" w:rsidP="00A927D8">
            <w:pPr>
              <w:pStyle w:val="TableParagraph"/>
              <w:ind w:left="447"/>
              <w:rPr>
                <w:sz w:val="24"/>
                <w:szCs w:val="24"/>
              </w:rPr>
            </w:pPr>
            <w:r w:rsidRPr="006E64D2">
              <w:rPr>
                <w:sz w:val="24"/>
                <w:szCs w:val="24"/>
              </w:rPr>
              <w:t>&lt;90</w:t>
            </w:r>
          </w:p>
        </w:tc>
      </w:tr>
    </w:tbl>
    <w:p w14:paraId="562E7E38" w14:textId="77777777" w:rsidR="00FB1117" w:rsidRPr="006E64D2" w:rsidRDefault="00FB1117" w:rsidP="00BE5E4A">
      <w:pPr>
        <w:pStyle w:val="BodyText"/>
        <w:rPr>
          <w:b/>
        </w:rPr>
      </w:pPr>
    </w:p>
    <w:p w14:paraId="50AD16EA" w14:textId="77777777" w:rsidR="00FB1117" w:rsidRPr="006E64D2" w:rsidRDefault="00FB1117" w:rsidP="00A3583C">
      <w:pPr>
        <w:pStyle w:val="Heading1"/>
        <w:tabs>
          <w:tab w:val="left" w:pos="2429"/>
        </w:tabs>
        <w:spacing w:before="0" w:line="240" w:lineRule="auto"/>
        <w:jc w:val="both"/>
        <w:rPr>
          <w:rFonts w:ascii="Times New Roman" w:hAnsi="Times New Roman" w:cs="Times New Roman"/>
          <w:color w:val="auto"/>
          <w:sz w:val="24"/>
          <w:szCs w:val="24"/>
        </w:rPr>
      </w:pPr>
    </w:p>
    <w:p w14:paraId="1B54F06B" w14:textId="2CA1B987" w:rsidR="00FB1117" w:rsidRPr="00A927D8" w:rsidRDefault="00FB1117" w:rsidP="007E5B20">
      <w:pPr>
        <w:pStyle w:val="ListParagraph"/>
        <w:numPr>
          <w:ilvl w:val="2"/>
          <w:numId w:val="73"/>
        </w:numPr>
        <w:autoSpaceDE w:val="0"/>
        <w:autoSpaceDN w:val="0"/>
        <w:adjustRightInd w:val="0"/>
        <w:spacing w:after="0" w:line="480" w:lineRule="auto"/>
        <w:jc w:val="both"/>
        <w:rPr>
          <w:rFonts w:ascii="Times New Roman" w:hAnsi="Times New Roman" w:cs="Times New Roman"/>
          <w:b/>
          <w:bCs/>
          <w:iCs/>
          <w:sz w:val="24"/>
          <w:szCs w:val="24"/>
        </w:rPr>
      </w:pPr>
      <w:r w:rsidRPr="007E5B20">
        <w:rPr>
          <w:rFonts w:ascii="Times New Roman" w:hAnsi="Times New Roman" w:cs="Times New Roman"/>
          <w:b/>
          <w:bCs/>
          <w:sz w:val="24"/>
          <w:szCs w:val="24"/>
        </w:rPr>
        <w:t>Etiologi</w:t>
      </w:r>
      <w:r w:rsidRPr="00A927D8">
        <w:rPr>
          <w:rFonts w:ascii="Times New Roman" w:hAnsi="Times New Roman" w:cs="Times New Roman"/>
          <w:b/>
          <w:bCs/>
          <w:iCs/>
          <w:sz w:val="24"/>
          <w:szCs w:val="24"/>
        </w:rPr>
        <w:t xml:space="preserve"> Hipertensi</w:t>
      </w:r>
    </w:p>
    <w:p w14:paraId="74165B35" w14:textId="77777777" w:rsidR="00FB1117" w:rsidRPr="006E64D2" w:rsidRDefault="00FB1117" w:rsidP="00A927D8">
      <w:pPr>
        <w:pStyle w:val="BodyText"/>
        <w:spacing w:line="480" w:lineRule="auto"/>
        <w:ind w:right="3" w:firstLine="720"/>
        <w:jc w:val="both"/>
      </w:pPr>
      <w:r w:rsidRPr="006E64D2">
        <w:t>Menurut</w:t>
      </w:r>
      <w:r w:rsidRPr="006E64D2">
        <w:rPr>
          <w:spacing w:val="1"/>
        </w:rPr>
        <w:t xml:space="preserve"> </w:t>
      </w:r>
      <w:r w:rsidRPr="006E64D2">
        <w:t>Padila</w:t>
      </w:r>
      <w:r w:rsidRPr="006E64D2">
        <w:rPr>
          <w:spacing w:val="1"/>
        </w:rPr>
        <w:t xml:space="preserve"> </w:t>
      </w:r>
      <w:r w:rsidRPr="006E64D2">
        <w:t>(2013),</w:t>
      </w:r>
      <w:r w:rsidRPr="006E64D2">
        <w:rPr>
          <w:spacing w:val="1"/>
        </w:rPr>
        <w:t xml:space="preserve"> </w:t>
      </w:r>
      <w:r w:rsidRPr="006E64D2">
        <w:t>hipertensi</w:t>
      </w:r>
      <w:r w:rsidRPr="006E64D2">
        <w:rPr>
          <w:spacing w:val="1"/>
        </w:rPr>
        <w:t xml:space="preserve"> </w:t>
      </w:r>
      <w:r w:rsidRPr="006E64D2">
        <w:t>berdasarkan</w:t>
      </w:r>
      <w:r w:rsidRPr="006E64D2">
        <w:rPr>
          <w:spacing w:val="-2"/>
        </w:rPr>
        <w:t xml:space="preserve"> </w:t>
      </w:r>
      <w:r w:rsidRPr="006E64D2">
        <w:t>penyebabnya</w:t>
      </w:r>
      <w:r w:rsidRPr="006E64D2">
        <w:rPr>
          <w:spacing w:val="-3"/>
        </w:rPr>
        <w:t xml:space="preserve"> </w:t>
      </w:r>
      <w:r w:rsidRPr="006E64D2">
        <w:t>dapat</w:t>
      </w:r>
      <w:r w:rsidRPr="006E64D2">
        <w:rPr>
          <w:spacing w:val="-1"/>
        </w:rPr>
        <w:t xml:space="preserve"> </w:t>
      </w:r>
      <w:r w:rsidRPr="006E64D2">
        <w:t>dibedakan</w:t>
      </w:r>
      <w:r w:rsidRPr="006E64D2">
        <w:rPr>
          <w:spacing w:val="-2"/>
        </w:rPr>
        <w:t xml:space="preserve"> </w:t>
      </w:r>
      <w:r w:rsidRPr="006E64D2">
        <w:t>menjadi</w:t>
      </w:r>
      <w:r w:rsidRPr="006E64D2">
        <w:rPr>
          <w:spacing w:val="-1"/>
        </w:rPr>
        <w:t xml:space="preserve"> </w:t>
      </w:r>
      <w:r w:rsidRPr="006E64D2">
        <w:t>2</w:t>
      </w:r>
      <w:r w:rsidRPr="006E64D2">
        <w:rPr>
          <w:spacing w:val="-2"/>
        </w:rPr>
        <w:t xml:space="preserve"> </w:t>
      </w:r>
      <w:r w:rsidRPr="006E64D2">
        <w:t>golongan</w:t>
      </w:r>
      <w:r w:rsidRPr="006E64D2">
        <w:rPr>
          <w:spacing w:val="-1"/>
        </w:rPr>
        <w:t xml:space="preserve"> </w:t>
      </w:r>
      <w:r w:rsidRPr="006E64D2">
        <w:t>besar</w:t>
      </w:r>
      <w:r w:rsidRPr="006E64D2">
        <w:rPr>
          <w:spacing w:val="1"/>
        </w:rPr>
        <w:t xml:space="preserve"> </w:t>
      </w:r>
      <w:r w:rsidRPr="006E64D2">
        <w:t>yaitu :</w:t>
      </w:r>
    </w:p>
    <w:p w14:paraId="18B5F452" w14:textId="181E8BF6" w:rsidR="00FB1117" w:rsidRPr="006E64D2" w:rsidRDefault="00FB1117" w:rsidP="00E73E42">
      <w:pPr>
        <w:pStyle w:val="ListParagraph"/>
        <w:widowControl w:val="0"/>
        <w:numPr>
          <w:ilvl w:val="3"/>
          <w:numId w:val="4"/>
        </w:numPr>
        <w:autoSpaceDE w:val="0"/>
        <w:autoSpaceDN w:val="0"/>
        <w:spacing w:after="0" w:line="480" w:lineRule="auto"/>
        <w:ind w:left="426" w:right="3" w:hanging="426"/>
        <w:contextualSpacing w:val="0"/>
        <w:jc w:val="both"/>
        <w:rPr>
          <w:rFonts w:ascii="Times New Roman" w:hAnsi="Times New Roman" w:cs="Times New Roman"/>
          <w:sz w:val="24"/>
          <w:szCs w:val="24"/>
        </w:rPr>
      </w:pPr>
      <w:r w:rsidRPr="006E64D2">
        <w:rPr>
          <w:rFonts w:ascii="Times New Roman" w:hAnsi="Times New Roman" w:cs="Times New Roman"/>
          <w:sz w:val="24"/>
          <w:szCs w:val="24"/>
        </w:rPr>
        <w:t>Hipertensi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essensial</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(hipertensi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primer)</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yaitu</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hipertensi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yang</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tidak</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diketahui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penyebabnya. Hipertensi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esensial</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terjadi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pada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90</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dari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penderita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hipertensi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lastRenderedPageBreak/>
        <w:t>(Kemenkes</w:t>
      </w:r>
      <w:r w:rsidRPr="006E64D2">
        <w:rPr>
          <w:rFonts w:ascii="Times New Roman" w:hAnsi="Times New Roman" w:cs="Times New Roman"/>
          <w:spacing w:val="-10"/>
          <w:sz w:val="24"/>
          <w:szCs w:val="24"/>
        </w:rPr>
        <w:t xml:space="preserve"> </w:t>
      </w:r>
      <w:r w:rsidRPr="006E64D2">
        <w:rPr>
          <w:rFonts w:ascii="Times New Roman" w:hAnsi="Times New Roman" w:cs="Times New Roman"/>
          <w:sz w:val="24"/>
          <w:szCs w:val="24"/>
        </w:rPr>
        <w:t>RI,</w:t>
      </w:r>
      <w:r w:rsidRPr="006E64D2">
        <w:rPr>
          <w:rFonts w:ascii="Times New Roman" w:hAnsi="Times New Roman" w:cs="Times New Roman"/>
          <w:spacing w:val="-12"/>
          <w:sz w:val="24"/>
          <w:szCs w:val="24"/>
        </w:rPr>
        <w:t xml:space="preserve"> </w:t>
      </w:r>
      <w:r w:rsidRPr="006E64D2">
        <w:rPr>
          <w:rFonts w:ascii="Times New Roman" w:hAnsi="Times New Roman" w:cs="Times New Roman"/>
          <w:sz w:val="24"/>
          <w:szCs w:val="24"/>
        </w:rPr>
        <w:t>2013).</w:t>
      </w:r>
      <w:r w:rsidRPr="006E64D2">
        <w:rPr>
          <w:rFonts w:ascii="Times New Roman" w:hAnsi="Times New Roman" w:cs="Times New Roman"/>
          <w:spacing w:val="-10"/>
          <w:sz w:val="24"/>
          <w:szCs w:val="24"/>
        </w:rPr>
        <w:t xml:space="preserve"> </w:t>
      </w:r>
      <w:r w:rsidRPr="006E64D2">
        <w:rPr>
          <w:rFonts w:ascii="Times New Roman" w:hAnsi="Times New Roman" w:cs="Times New Roman"/>
          <w:sz w:val="24"/>
          <w:szCs w:val="24"/>
        </w:rPr>
        <w:t>Faktor</w:t>
      </w:r>
      <w:r w:rsidRPr="006E64D2">
        <w:rPr>
          <w:rFonts w:ascii="Times New Roman" w:hAnsi="Times New Roman" w:cs="Times New Roman"/>
          <w:spacing w:val="-10"/>
          <w:sz w:val="24"/>
          <w:szCs w:val="24"/>
        </w:rPr>
        <w:t xml:space="preserve"> </w:t>
      </w:r>
      <w:r w:rsidRPr="006E64D2">
        <w:rPr>
          <w:rFonts w:ascii="Times New Roman" w:hAnsi="Times New Roman" w:cs="Times New Roman"/>
          <w:sz w:val="24"/>
          <w:szCs w:val="24"/>
        </w:rPr>
        <w:t>yang</w:t>
      </w:r>
      <w:r w:rsidRPr="006E64D2">
        <w:rPr>
          <w:rFonts w:ascii="Times New Roman" w:hAnsi="Times New Roman" w:cs="Times New Roman"/>
          <w:spacing w:val="-14"/>
          <w:sz w:val="24"/>
          <w:szCs w:val="24"/>
        </w:rPr>
        <w:t xml:space="preserve"> </w:t>
      </w:r>
      <w:r w:rsidRPr="006E64D2">
        <w:rPr>
          <w:rFonts w:ascii="Times New Roman" w:hAnsi="Times New Roman" w:cs="Times New Roman"/>
          <w:sz w:val="24"/>
          <w:szCs w:val="24"/>
        </w:rPr>
        <w:t>mempengaruhi</w:t>
      </w:r>
      <w:r w:rsidRPr="006E64D2">
        <w:rPr>
          <w:rFonts w:ascii="Times New Roman" w:hAnsi="Times New Roman" w:cs="Times New Roman"/>
          <w:spacing w:val="-10"/>
          <w:sz w:val="24"/>
          <w:szCs w:val="24"/>
        </w:rPr>
        <w:t xml:space="preserve"> </w:t>
      </w:r>
      <w:r w:rsidRPr="006E64D2">
        <w:rPr>
          <w:rFonts w:ascii="Times New Roman" w:hAnsi="Times New Roman" w:cs="Times New Roman"/>
          <w:sz w:val="24"/>
          <w:szCs w:val="24"/>
        </w:rPr>
        <w:t>seperti</w:t>
      </w:r>
      <w:r w:rsidRPr="006E64D2">
        <w:rPr>
          <w:rFonts w:ascii="Times New Roman" w:hAnsi="Times New Roman" w:cs="Times New Roman"/>
          <w:spacing w:val="-9"/>
          <w:sz w:val="24"/>
          <w:szCs w:val="24"/>
        </w:rPr>
        <w:t xml:space="preserve"> </w:t>
      </w:r>
      <w:r w:rsidRPr="006E64D2">
        <w:rPr>
          <w:rFonts w:ascii="Times New Roman" w:hAnsi="Times New Roman" w:cs="Times New Roman"/>
          <w:sz w:val="24"/>
          <w:szCs w:val="24"/>
        </w:rPr>
        <w:t>genetik,</w:t>
      </w:r>
      <w:r w:rsidRPr="006E64D2">
        <w:rPr>
          <w:rFonts w:ascii="Times New Roman" w:hAnsi="Times New Roman" w:cs="Times New Roman"/>
          <w:spacing w:val="-12"/>
          <w:sz w:val="24"/>
          <w:szCs w:val="24"/>
        </w:rPr>
        <w:t xml:space="preserve"> </w:t>
      </w:r>
      <w:r w:rsidRPr="006E64D2">
        <w:rPr>
          <w:rFonts w:ascii="Times New Roman" w:hAnsi="Times New Roman" w:cs="Times New Roman"/>
          <w:sz w:val="24"/>
          <w:szCs w:val="24"/>
        </w:rPr>
        <w:t>lingkungan,</w:t>
      </w:r>
      <w:r w:rsidRPr="006E64D2">
        <w:rPr>
          <w:rFonts w:ascii="Times New Roman" w:hAnsi="Times New Roman" w:cs="Times New Roman"/>
          <w:spacing w:val="-57"/>
          <w:sz w:val="24"/>
          <w:szCs w:val="24"/>
        </w:rPr>
        <w:t xml:space="preserve"> </w:t>
      </w:r>
      <w:r w:rsidRPr="006E64D2">
        <w:rPr>
          <w:rFonts w:ascii="Times New Roman" w:hAnsi="Times New Roman" w:cs="Times New Roman"/>
          <w:sz w:val="24"/>
          <w:szCs w:val="24"/>
        </w:rPr>
        <w:t>hiperaktivitas</w:t>
      </w:r>
      <w:r w:rsidRPr="006E64D2">
        <w:rPr>
          <w:rFonts w:ascii="Times New Roman" w:hAnsi="Times New Roman" w:cs="Times New Roman"/>
          <w:spacing w:val="49"/>
          <w:sz w:val="24"/>
          <w:szCs w:val="24"/>
        </w:rPr>
        <w:t xml:space="preserve"> </w:t>
      </w:r>
      <w:r w:rsidRPr="006E64D2">
        <w:rPr>
          <w:rFonts w:ascii="Times New Roman" w:hAnsi="Times New Roman" w:cs="Times New Roman"/>
          <w:sz w:val="24"/>
          <w:szCs w:val="24"/>
        </w:rPr>
        <w:t>sistem</w:t>
      </w:r>
      <w:r w:rsidRPr="006E64D2">
        <w:rPr>
          <w:rFonts w:ascii="Times New Roman" w:hAnsi="Times New Roman" w:cs="Times New Roman"/>
          <w:spacing w:val="49"/>
          <w:sz w:val="24"/>
          <w:szCs w:val="24"/>
        </w:rPr>
        <w:t xml:space="preserve"> </w:t>
      </w:r>
      <w:r w:rsidRPr="006E64D2">
        <w:rPr>
          <w:rFonts w:ascii="Times New Roman" w:hAnsi="Times New Roman" w:cs="Times New Roman"/>
          <w:sz w:val="24"/>
          <w:szCs w:val="24"/>
        </w:rPr>
        <w:t>simpatis,</w:t>
      </w:r>
      <w:r w:rsidRPr="006E64D2">
        <w:rPr>
          <w:rFonts w:ascii="Times New Roman" w:hAnsi="Times New Roman" w:cs="Times New Roman"/>
          <w:spacing w:val="49"/>
          <w:sz w:val="24"/>
          <w:szCs w:val="24"/>
        </w:rPr>
        <w:t xml:space="preserve"> </w:t>
      </w:r>
      <w:r w:rsidRPr="006E64D2">
        <w:rPr>
          <w:rFonts w:ascii="Times New Roman" w:hAnsi="Times New Roman" w:cs="Times New Roman"/>
          <w:sz w:val="24"/>
          <w:szCs w:val="24"/>
        </w:rPr>
        <w:t>dan</w:t>
      </w:r>
      <w:r w:rsidRPr="006E64D2">
        <w:rPr>
          <w:rFonts w:ascii="Times New Roman" w:hAnsi="Times New Roman" w:cs="Times New Roman"/>
          <w:spacing w:val="49"/>
          <w:sz w:val="24"/>
          <w:szCs w:val="24"/>
        </w:rPr>
        <w:t xml:space="preserve"> </w:t>
      </w:r>
      <w:r w:rsidRPr="006E64D2">
        <w:rPr>
          <w:rFonts w:ascii="Times New Roman" w:hAnsi="Times New Roman" w:cs="Times New Roman"/>
          <w:sz w:val="24"/>
          <w:szCs w:val="24"/>
        </w:rPr>
        <w:t>faktor-faktor</w:t>
      </w:r>
      <w:r w:rsidRPr="006E64D2">
        <w:rPr>
          <w:rFonts w:ascii="Times New Roman" w:hAnsi="Times New Roman" w:cs="Times New Roman"/>
          <w:spacing w:val="50"/>
          <w:sz w:val="24"/>
          <w:szCs w:val="24"/>
        </w:rPr>
        <w:t xml:space="preserve"> </w:t>
      </w:r>
      <w:r w:rsidRPr="006E64D2">
        <w:rPr>
          <w:rFonts w:ascii="Times New Roman" w:hAnsi="Times New Roman" w:cs="Times New Roman"/>
          <w:sz w:val="24"/>
          <w:szCs w:val="24"/>
        </w:rPr>
        <w:t>yang</w:t>
      </w:r>
      <w:r w:rsidRPr="006E64D2">
        <w:rPr>
          <w:rFonts w:ascii="Times New Roman" w:hAnsi="Times New Roman" w:cs="Times New Roman"/>
          <w:spacing w:val="46"/>
          <w:sz w:val="24"/>
          <w:szCs w:val="24"/>
        </w:rPr>
        <w:t xml:space="preserve"> </w:t>
      </w:r>
      <w:r w:rsidRPr="006E64D2">
        <w:rPr>
          <w:rFonts w:ascii="Times New Roman" w:hAnsi="Times New Roman" w:cs="Times New Roman"/>
          <w:sz w:val="24"/>
          <w:szCs w:val="24"/>
        </w:rPr>
        <w:t>meningkatkan</w:t>
      </w:r>
      <w:r w:rsidRPr="006E64D2">
        <w:rPr>
          <w:rFonts w:ascii="Times New Roman" w:hAnsi="Times New Roman" w:cs="Times New Roman"/>
          <w:spacing w:val="49"/>
          <w:sz w:val="24"/>
          <w:szCs w:val="24"/>
        </w:rPr>
        <w:t xml:space="preserve"> </w:t>
      </w:r>
      <w:r w:rsidRPr="006E64D2">
        <w:rPr>
          <w:rFonts w:ascii="Times New Roman" w:hAnsi="Times New Roman" w:cs="Times New Roman"/>
          <w:sz w:val="24"/>
          <w:szCs w:val="24"/>
        </w:rPr>
        <w:t>risiko seperti</w:t>
      </w:r>
      <w:r w:rsidRPr="006E64D2">
        <w:rPr>
          <w:rFonts w:ascii="Times New Roman" w:hAnsi="Times New Roman" w:cs="Times New Roman"/>
          <w:spacing w:val="25"/>
          <w:sz w:val="24"/>
          <w:szCs w:val="24"/>
        </w:rPr>
        <w:t xml:space="preserve"> </w:t>
      </w:r>
      <w:r w:rsidRPr="006E64D2">
        <w:rPr>
          <w:rFonts w:ascii="Times New Roman" w:hAnsi="Times New Roman" w:cs="Times New Roman"/>
          <w:sz w:val="24"/>
          <w:szCs w:val="24"/>
        </w:rPr>
        <w:t>obesitas,</w:t>
      </w:r>
      <w:r w:rsidRPr="006E64D2">
        <w:rPr>
          <w:rFonts w:ascii="Times New Roman" w:hAnsi="Times New Roman" w:cs="Times New Roman"/>
          <w:spacing w:val="25"/>
          <w:sz w:val="24"/>
          <w:szCs w:val="24"/>
        </w:rPr>
        <w:t xml:space="preserve"> </w:t>
      </w:r>
      <w:r w:rsidRPr="006E64D2">
        <w:rPr>
          <w:rFonts w:ascii="Times New Roman" w:hAnsi="Times New Roman" w:cs="Times New Roman"/>
          <w:sz w:val="24"/>
          <w:szCs w:val="24"/>
        </w:rPr>
        <w:t>alkohol,</w:t>
      </w:r>
      <w:r w:rsidRPr="006E64D2">
        <w:rPr>
          <w:rFonts w:ascii="Times New Roman" w:hAnsi="Times New Roman" w:cs="Times New Roman"/>
          <w:spacing w:val="25"/>
          <w:sz w:val="24"/>
          <w:szCs w:val="24"/>
        </w:rPr>
        <w:t xml:space="preserve"> </w:t>
      </w:r>
      <w:r w:rsidRPr="006E64D2">
        <w:rPr>
          <w:rFonts w:ascii="Times New Roman" w:hAnsi="Times New Roman" w:cs="Times New Roman"/>
          <w:sz w:val="24"/>
          <w:szCs w:val="24"/>
        </w:rPr>
        <w:t>merokok,</w:t>
      </w:r>
      <w:r w:rsidRPr="006E64D2">
        <w:rPr>
          <w:rFonts w:ascii="Times New Roman" w:hAnsi="Times New Roman" w:cs="Times New Roman"/>
          <w:spacing w:val="25"/>
          <w:sz w:val="24"/>
          <w:szCs w:val="24"/>
        </w:rPr>
        <w:t xml:space="preserve"> </w:t>
      </w:r>
      <w:r w:rsidRPr="006E64D2">
        <w:rPr>
          <w:rFonts w:ascii="Times New Roman" w:hAnsi="Times New Roman" w:cs="Times New Roman"/>
          <w:sz w:val="24"/>
          <w:szCs w:val="24"/>
        </w:rPr>
        <w:t>serta</w:t>
      </w:r>
      <w:r w:rsidRPr="006E64D2">
        <w:rPr>
          <w:rFonts w:ascii="Times New Roman" w:hAnsi="Times New Roman" w:cs="Times New Roman"/>
          <w:spacing w:val="23"/>
          <w:sz w:val="24"/>
          <w:szCs w:val="24"/>
        </w:rPr>
        <w:t xml:space="preserve"> </w:t>
      </w:r>
      <w:r w:rsidRPr="006E64D2">
        <w:rPr>
          <w:rFonts w:ascii="Times New Roman" w:hAnsi="Times New Roman" w:cs="Times New Roman"/>
          <w:sz w:val="24"/>
          <w:szCs w:val="24"/>
        </w:rPr>
        <w:t>polisistemia.</w:t>
      </w:r>
      <w:r w:rsidRPr="006E64D2">
        <w:rPr>
          <w:rFonts w:ascii="Times New Roman" w:hAnsi="Times New Roman" w:cs="Times New Roman"/>
          <w:spacing w:val="24"/>
          <w:sz w:val="24"/>
          <w:szCs w:val="24"/>
        </w:rPr>
        <w:t xml:space="preserve"> </w:t>
      </w:r>
      <w:r w:rsidRPr="006E64D2">
        <w:rPr>
          <w:rFonts w:ascii="Times New Roman" w:hAnsi="Times New Roman" w:cs="Times New Roman"/>
          <w:sz w:val="24"/>
          <w:szCs w:val="24"/>
        </w:rPr>
        <w:t>Hipertensi</w:t>
      </w:r>
      <w:r w:rsidRPr="006E64D2">
        <w:rPr>
          <w:rFonts w:ascii="Times New Roman" w:hAnsi="Times New Roman" w:cs="Times New Roman"/>
          <w:spacing w:val="25"/>
          <w:sz w:val="24"/>
          <w:szCs w:val="24"/>
        </w:rPr>
        <w:t xml:space="preserve"> </w:t>
      </w:r>
      <w:r w:rsidRPr="006E64D2">
        <w:rPr>
          <w:rFonts w:ascii="Times New Roman" w:hAnsi="Times New Roman" w:cs="Times New Roman"/>
          <w:sz w:val="24"/>
          <w:szCs w:val="24"/>
        </w:rPr>
        <w:t>primer</w:t>
      </w:r>
      <w:r w:rsidRPr="006E64D2">
        <w:rPr>
          <w:rFonts w:ascii="Times New Roman" w:hAnsi="Times New Roman" w:cs="Times New Roman"/>
          <w:spacing w:val="-57"/>
          <w:sz w:val="24"/>
          <w:szCs w:val="24"/>
        </w:rPr>
        <w:t xml:space="preserve"> </w:t>
      </w:r>
      <w:r w:rsidRPr="006E64D2">
        <w:rPr>
          <w:rFonts w:ascii="Times New Roman" w:hAnsi="Times New Roman" w:cs="Times New Roman"/>
          <w:sz w:val="24"/>
          <w:szCs w:val="24"/>
        </w:rPr>
        <w:t>biasanya timbul pada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kelompok</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umur 30-50 tahun</w:t>
      </w:r>
      <w:r w:rsidRPr="006E64D2">
        <w:rPr>
          <w:rFonts w:ascii="Times New Roman" w:hAnsi="Times New Roman" w:cs="Times New Roman"/>
          <w:spacing w:val="-1"/>
          <w:sz w:val="24"/>
          <w:szCs w:val="24"/>
        </w:rPr>
        <w:t xml:space="preserve"> </w:t>
      </w:r>
      <w:r w:rsidR="00A75EF3">
        <w:rPr>
          <w:rFonts w:ascii="Times New Roman" w:hAnsi="Times New Roman" w:cs="Times New Roman"/>
          <w:spacing w:val="-1"/>
          <w:sz w:val="24"/>
          <w:szCs w:val="24"/>
        </w:rPr>
        <w:fldChar w:fldCharType="begin" w:fldLock="1"/>
      </w:r>
      <w:r w:rsidR="00A75EF3">
        <w:rPr>
          <w:rFonts w:ascii="Times New Roman" w:hAnsi="Times New Roman" w:cs="Times New Roman"/>
          <w:spacing w:val="-1"/>
          <w:sz w:val="24"/>
          <w:szCs w:val="24"/>
        </w:rPr>
        <w:instrText>ADDIN CSL_CITATION {"citationItems":[{"id":"ITEM-1","itemData":{"author":[{"dropping-particle":"","family":"Ratna Dewi Pudiastuti","given":"","non-dropping-particle":"","parse-names":false,"suffix":""}],"id":"ITEM-1","issued":{"date-parts":[["2011"]]},"publisher":"Nuha Medika","publisher-place":"Yogyakarta","title":"Penyakit Pemicu Stroke; Dilengkapi dengan Posyandu dan Posbindu (PTM)","type":"book"},"uris":["http://www.mendeley.com/documents/?uuid=c571fbb8-895e-45da-a9e9-1032f5546b67"]}],"mendeley":{"formattedCitation":"(25)","plainTextFormattedCitation":"(25)","previouslyFormattedCitation":"(25)"},"properties":{"noteIndex":0},"schema":"https://github.com/citation-style-language/schema/raw/master/csl-citation.json"}</w:instrText>
      </w:r>
      <w:r w:rsidR="00A75EF3">
        <w:rPr>
          <w:rFonts w:ascii="Times New Roman" w:hAnsi="Times New Roman" w:cs="Times New Roman"/>
          <w:spacing w:val="-1"/>
          <w:sz w:val="24"/>
          <w:szCs w:val="24"/>
        </w:rPr>
        <w:fldChar w:fldCharType="separate"/>
      </w:r>
      <w:r w:rsidR="00A75EF3" w:rsidRPr="00A75EF3">
        <w:rPr>
          <w:rFonts w:ascii="Times New Roman" w:hAnsi="Times New Roman" w:cs="Times New Roman"/>
          <w:noProof/>
          <w:spacing w:val="-1"/>
          <w:sz w:val="24"/>
          <w:szCs w:val="24"/>
        </w:rPr>
        <w:t>(25)</w:t>
      </w:r>
      <w:r w:rsidR="00A75EF3">
        <w:rPr>
          <w:rFonts w:ascii="Times New Roman" w:hAnsi="Times New Roman" w:cs="Times New Roman"/>
          <w:spacing w:val="-1"/>
          <w:sz w:val="24"/>
          <w:szCs w:val="24"/>
        </w:rPr>
        <w:fldChar w:fldCharType="end"/>
      </w:r>
      <w:r w:rsidR="00FD17E2">
        <w:rPr>
          <w:rFonts w:ascii="Times New Roman" w:hAnsi="Times New Roman" w:cs="Times New Roman"/>
          <w:color w:val="000000"/>
          <w:sz w:val="24"/>
          <w:szCs w:val="24"/>
        </w:rPr>
        <w:t>.</w:t>
      </w:r>
    </w:p>
    <w:p w14:paraId="176AAF34" w14:textId="368CB52A" w:rsidR="00FB1117" w:rsidRPr="006E64D2" w:rsidRDefault="00FB1117" w:rsidP="00E73E42">
      <w:pPr>
        <w:pStyle w:val="ListParagraph"/>
        <w:widowControl w:val="0"/>
        <w:numPr>
          <w:ilvl w:val="3"/>
          <w:numId w:val="4"/>
        </w:numPr>
        <w:autoSpaceDE w:val="0"/>
        <w:autoSpaceDN w:val="0"/>
        <w:spacing w:after="0" w:line="480" w:lineRule="auto"/>
        <w:ind w:left="426" w:right="3" w:hanging="426"/>
        <w:contextualSpacing w:val="0"/>
        <w:jc w:val="both"/>
        <w:rPr>
          <w:rFonts w:ascii="Times New Roman" w:hAnsi="Times New Roman" w:cs="Times New Roman"/>
          <w:sz w:val="24"/>
          <w:szCs w:val="24"/>
        </w:rPr>
      </w:pPr>
      <w:r w:rsidRPr="006E64D2">
        <w:rPr>
          <w:rFonts w:ascii="Times New Roman" w:hAnsi="Times New Roman" w:cs="Times New Roman"/>
          <w:sz w:val="24"/>
          <w:szCs w:val="24"/>
        </w:rPr>
        <w:t>Hipertensi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sekunder</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yaitu</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hipertensi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yang</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disebabkan</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oleh</w:t>
      </w:r>
      <w:r w:rsidRPr="006E64D2">
        <w:rPr>
          <w:rFonts w:ascii="Times New Roman" w:hAnsi="Times New Roman" w:cs="Times New Roman"/>
          <w:spacing w:val="60"/>
          <w:sz w:val="24"/>
          <w:szCs w:val="24"/>
        </w:rPr>
        <w:t xml:space="preserve"> </w:t>
      </w:r>
      <w:r w:rsidRPr="006E64D2">
        <w:rPr>
          <w:rFonts w:ascii="Times New Roman" w:hAnsi="Times New Roman" w:cs="Times New Roman"/>
          <w:sz w:val="24"/>
          <w:szCs w:val="24"/>
        </w:rPr>
        <w:t>penyakit lain seperti kelainan</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hormon</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atau</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pemakaian obat</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tertentu</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misalnya pil</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KB</w:t>
      </w:r>
      <w:r w:rsidR="00FD17E2">
        <w:rPr>
          <w:rFonts w:ascii="Times New Roman" w:hAnsi="Times New Roman" w:cs="Times New Roman"/>
          <w:sz w:val="24"/>
          <w:szCs w:val="24"/>
        </w:rPr>
        <w:t xml:space="preserve"> </w:t>
      </w:r>
      <w:r w:rsidR="00A75EF3">
        <w:rPr>
          <w:rFonts w:ascii="Times New Roman" w:hAnsi="Times New Roman" w:cs="Times New Roman"/>
          <w:sz w:val="24"/>
          <w:szCs w:val="24"/>
        </w:rPr>
        <w:fldChar w:fldCharType="begin" w:fldLock="1"/>
      </w:r>
      <w:r w:rsidR="00A05EB5">
        <w:rPr>
          <w:rFonts w:ascii="Times New Roman" w:hAnsi="Times New Roman" w:cs="Times New Roman"/>
          <w:sz w:val="24"/>
          <w:szCs w:val="24"/>
        </w:rPr>
        <w:instrText>ADDIN CSL_CITATION {"citationItems":[{"id":"ITEM-1","itemData":{"author":[{"dropping-particle":"","family":"Padila","given":"","non-dropping-particle":"","parse-names":false,"suffix":""}],"id":"ITEM-1","issued":{"date-parts":[["2013"]]},"publisher":"Nuha Medika","publisher-place":"Yogyakarta","title":"Asuhan Keperawatan Penyakit Dalam","type":"book"},"uris":["http://www.mendeley.com/documents/?uuid=f7b3b251-654b-4a78-9be9-2cdaf51f7c1b"]}],"mendeley":{"formattedCitation":"(20)","plainTextFormattedCitation":"(20)","previouslyFormattedCitation":"(20)"},"properties":{"noteIndex":0},"schema":"https://github.com/citation-style-language/schema/raw/master/csl-citation.json"}</w:instrText>
      </w:r>
      <w:r w:rsidR="00A75EF3">
        <w:rPr>
          <w:rFonts w:ascii="Times New Roman" w:hAnsi="Times New Roman" w:cs="Times New Roman"/>
          <w:sz w:val="24"/>
          <w:szCs w:val="24"/>
        </w:rPr>
        <w:fldChar w:fldCharType="separate"/>
      </w:r>
      <w:r w:rsidR="00A75EF3" w:rsidRPr="00A75EF3">
        <w:rPr>
          <w:rFonts w:ascii="Times New Roman" w:hAnsi="Times New Roman" w:cs="Times New Roman"/>
          <w:noProof/>
          <w:sz w:val="24"/>
          <w:szCs w:val="24"/>
        </w:rPr>
        <w:t>(20)</w:t>
      </w:r>
      <w:r w:rsidR="00A75EF3">
        <w:rPr>
          <w:rFonts w:ascii="Times New Roman" w:hAnsi="Times New Roman" w:cs="Times New Roman"/>
          <w:sz w:val="24"/>
          <w:szCs w:val="24"/>
        </w:rPr>
        <w:fldChar w:fldCharType="end"/>
      </w:r>
      <w:r w:rsidR="00A75EF3">
        <w:rPr>
          <w:rFonts w:ascii="Times New Roman" w:hAnsi="Times New Roman" w:cs="Times New Roman"/>
          <w:color w:val="000000"/>
          <w:sz w:val="24"/>
          <w:szCs w:val="24"/>
        </w:rPr>
        <w:t>.</w:t>
      </w:r>
    </w:p>
    <w:p w14:paraId="72D02751" w14:textId="77777777" w:rsidR="00FB1117" w:rsidRPr="006E64D2" w:rsidRDefault="00FB1117" w:rsidP="00A927D8">
      <w:pPr>
        <w:pStyle w:val="BodyText"/>
        <w:spacing w:line="480" w:lineRule="auto"/>
        <w:ind w:left="426" w:right="3"/>
        <w:jc w:val="both"/>
      </w:pPr>
      <w:r w:rsidRPr="006E64D2">
        <w:t>Hipertensi primer terdapat pada lebih dari 90% penderita hipertensi,</w:t>
      </w:r>
      <w:r w:rsidRPr="006E64D2">
        <w:rPr>
          <w:spacing w:val="1"/>
        </w:rPr>
        <w:t xml:space="preserve"> </w:t>
      </w:r>
      <w:r w:rsidRPr="006E64D2">
        <w:t>sedangkan</w:t>
      </w:r>
      <w:r w:rsidRPr="006E64D2">
        <w:rPr>
          <w:spacing w:val="1"/>
        </w:rPr>
        <w:t xml:space="preserve"> </w:t>
      </w:r>
      <w:r w:rsidRPr="006E64D2">
        <w:t>10%</w:t>
      </w:r>
      <w:r w:rsidRPr="006E64D2">
        <w:rPr>
          <w:spacing w:val="1"/>
        </w:rPr>
        <w:t xml:space="preserve"> </w:t>
      </w:r>
      <w:r w:rsidRPr="006E64D2">
        <w:t>sisanya</w:t>
      </w:r>
      <w:r w:rsidRPr="006E64D2">
        <w:rPr>
          <w:spacing w:val="1"/>
        </w:rPr>
        <w:t xml:space="preserve"> </w:t>
      </w:r>
      <w:r w:rsidRPr="006E64D2">
        <w:t>disebabkan</w:t>
      </w:r>
      <w:r w:rsidRPr="006E64D2">
        <w:rPr>
          <w:spacing w:val="1"/>
        </w:rPr>
        <w:t xml:space="preserve"> </w:t>
      </w:r>
      <w:r w:rsidRPr="006E64D2">
        <w:t>oleh</w:t>
      </w:r>
      <w:r w:rsidRPr="006E64D2">
        <w:rPr>
          <w:spacing w:val="1"/>
        </w:rPr>
        <w:t xml:space="preserve"> </w:t>
      </w:r>
      <w:r w:rsidRPr="006E64D2">
        <w:t>hipertensi</w:t>
      </w:r>
      <w:r w:rsidRPr="006E64D2">
        <w:rPr>
          <w:spacing w:val="1"/>
        </w:rPr>
        <w:t xml:space="preserve"> </w:t>
      </w:r>
      <w:r w:rsidRPr="006E64D2">
        <w:t>sekunder.</w:t>
      </w:r>
      <w:r w:rsidRPr="006E64D2">
        <w:rPr>
          <w:spacing w:val="1"/>
        </w:rPr>
        <w:t xml:space="preserve"> </w:t>
      </w:r>
      <w:r w:rsidRPr="006E64D2">
        <w:t>Meskipun</w:t>
      </w:r>
      <w:r w:rsidRPr="006E64D2">
        <w:rPr>
          <w:spacing w:val="-57"/>
        </w:rPr>
        <w:t xml:space="preserve"> </w:t>
      </w:r>
      <w:r w:rsidRPr="006E64D2">
        <w:t>hipertensi</w:t>
      </w:r>
      <w:r w:rsidRPr="006E64D2">
        <w:rPr>
          <w:spacing w:val="1"/>
        </w:rPr>
        <w:t xml:space="preserve"> </w:t>
      </w:r>
      <w:r w:rsidRPr="006E64D2">
        <w:t>primer</w:t>
      </w:r>
      <w:r w:rsidRPr="006E64D2">
        <w:rPr>
          <w:spacing w:val="1"/>
        </w:rPr>
        <w:t xml:space="preserve"> </w:t>
      </w:r>
      <w:r w:rsidRPr="006E64D2">
        <w:t>belum</w:t>
      </w:r>
      <w:r w:rsidRPr="006E64D2">
        <w:rPr>
          <w:spacing w:val="1"/>
        </w:rPr>
        <w:t xml:space="preserve"> </w:t>
      </w:r>
      <w:r w:rsidRPr="006E64D2">
        <w:t>diketahui</w:t>
      </w:r>
      <w:r w:rsidRPr="006E64D2">
        <w:rPr>
          <w:spacing w:val="1"/>
        </w:rPr>
        <w:t xml:space="preserve"> </w:t>
      </w:r>
      <w:r w:rsidRPr="006E64D2">
        <w:t>dengan</w:t>
      </w:r>
      <w:r w:rsidRPr="006E64D2">
        <w:rPr>
          <w:spacing w:val="1"/>
        </w:rPr>
        <w:t xml:space="preserve"> </w:t>
      </w:r>
      <w:r w:rsidRPr="006E64D2">
        <w:t>pasti</w:t>
      </w:r>
      <w:r w:rsidRPr="006E64D2">
        <w:rPr>
          <w:spacing w:val="1"/>
        </w:rPr>
        <w:t xml:space="preserve"> </w:t>
      </w:r>
      <w:r w:rsidRPr="006E64D2">
        <w:t>penyebabnya,</w:t>
      </w:r>
      <w:r w:rsidRPr="006E64D2">
        <w:rPr>
          <w:spacing w:val="1"/>
        </w:rPr>
        <w:t xml:space="preserve"> </w:t>
      </w:r>
      <w:r w:rsidRPr="006E64D2">
        <w:t>data-data</w:t>
      </w:r>
      <w:r w:rsidRPr="006E64D2">
        <w:rPr>
          <w:spacing w:val="1"/>
        </w:rPr>
        <w:t xml:space="preserve"> </w:t>
      </w:r>
      <w:r w:rsidRPr="006E64D2">
        <w:t>penelitian</w:t>
      </w:r>
      <w:r w:rsidRPr="006E64D2">
        <w:rPr>
          <w:spacing w:val="1"/>
        </w:rPr>
        <w:t xml:space="preserve"> </w:t>
      </w:r>
      <w:r w:rsidRPr="006E64D2">
        <w:t>telah</w:t>
      </w:r>
      <w:r w:rsidRPr="006E64D2">
        <w:rPr>
          <w:spacing w:val="1"/>
        </w:rPr>
        <w:t xml:space="preserve"> </w:t>
      </w:r>
      <w:r w:rsidRPr="006E64D2">
        <w:t>menemukan</w:t>
      </w:r>
      <w:r w:rsidRPr="006E64D2">
        <w:rPr>
          <w:spacing w:val="1"/>
        </w:rPr>
        <w:t xml:space="preserve"> </w:t>
      </w:r>
      <w:r w:rsidRPr="006E64D2">
        <w:t>beberapa</w:t>
      </w:r>
      <w:r w:rsidRPr="006E64D2">
        <w:rPr>
          <w:spacing w:val="1"/>
        </w:rPr>
        <w:t xml:space="preserve"> </w:t>
      </w:r>
      <w:r w:rsidRPr="006E64D2">
        <w:t>faktor</w:t>
      </w:r>
      <w:r w:rsidRPr="006E64D2">
        <w:rPr>
          <w:spacing w:val="1"/>
        </w:rPr>
        <w:t xml:space="preserve"> </w:t>
      </w:r>
      <w:r w:rsidRPr="006E64D2">
        <w:t>yang</w:t>
      </w:r>
      <w:r w:rsidRPr="006E64D2">
        <w:rPr>
          <w:spacing w:val="1"/>
        </w:rPr>
        <w:t xml:space="preserve"> </w:t>
      </w:r>
      <w:r w:rsidRPr="006E64D2">
        <w:t>sering</w:t>
      </w:r>
      <w:r w:rsidRPr="006E64D2">
        <w:rPr>
          <w:spacing w:val="1"/>
        </w:rPr>
        <w:t xml:space="preserve"> </w:t>
      </w:r>
      <w:r w:rsidRPr="006E64D2">
        <w:t>menyebabkan</w:t>
      </w:r>
      <w:r w:rsidRPr="006E64D2">
        <w:rPr>
          <w:spacing w:val="1"/>
        </w:rPr>
        <w:t xml:space="preserve"> </w:t>
      </w:r>
      <w:r w:rsidRPr="006E64D2">
        <w:t>terjadinya hipertensi. Faktor</w:t>
      </w:r>
      <w:r w:rsidRPr="006E64D2">
        <w:rPr>
          <w:spacing w:val="-1"/>
        </w:rPr>
        <w:t xml:space="preserve"> </w:t>
      </w:r>
      <w:r w:rsidRPr="006E64D2">
        <w:t>tersebut adalah</w:t>
      </w:r>
      <w:r w:rsidRPr="006E64D2">
        <w:rPr>
          <w:spacing w:val="-1"/>
        </w:rPr>
        <w:t xml:space="preserve"> </w:t>
      </w:r>
      <w:r w:rsidRPr="006E64D2">
        <w:t>sebagai berikut :</w:t>
      </w:r>
    </w:p>
    <w:p w14:paraId="36814EEE" w14:textId="77777777" w:rsidR="00FB1117" w:rsidRPr="006E64D2" w:rsidRDefault="00FB1117" w:rsidP="00E73E42">
      <w:pPr>
        <w:pStyle w:val="BodyText"/>
        <w:numPr>
          <w:ilvl w:val="4"/>
          <w:numId w:val="4"/>
        </w:numPr>
        <w:spacing w:line="480" w:lineRule="auto"/>
        <w:ind w:left="709" w:right="3" w:hanging="283"/>
        <w:jc w:val="both"/>
      </w:pPr>
      <w:r w:rsidRPr="006E64D2">
        <w:t>Faktor</w:t>
      </w:r>
      <w:r w:rsidRPr="006E64D2">
        <w:rPr>
          <w:spacing w:val="-3"/>
        </w:rPr>
        <w:t xml:space="preserve"> </w:t>
      </w:r>
      <w:r w:rsidRPr="006E64D2">
        <w:t>keturunan</w:t>
      </w:r>
    </w:p>
    <w:p w14:paraId="19BDC7B8" w14:textId="77777777" w:rsidR="00FB1117" w:rsidRPr="006E64D2" w:rsidRDefault="00FB1117" w:rsidP="00EA00EB">
      <w:pPr>
        <w:pStyle w:val="BodyText"/>
        <w:spacing w:line="480" w:lineRule="auto"/>
        <w:ind w:left="709" w:right="3"/>
        <w:jc w:val="both"/>
      </w:pPr>
      <w:r w:rsidRPr="006E64D2">
        <w:t>Dari</w:t>
      </w:r>
      <w:r w:rsidRPr="006E64D2">
        <w:rPr>
          <w:spacing w:val="1"/>
        </w:rPr>
        <w:t xml:space="preserve"> </w:t>
      </w:r>
      <w:r w:rsidRPr="006E64D2">
        <w:t>data</w:t>
      </w:r>
      <w:r w:rsidRPr="006E64D2">
        <w:rPr>
          <w:spacing w:val="1"/>
        </w:rPr>
        <w:t xml:space="preserve"> </w:t>
      </w:r>
      <w:r w:rsidRPr="006E64D2">
        <w:t>statistik</w:t>
      </w:r>
      <w:r w:rsidRPr="006E64D2">
        <w:rPr>
          <w:spacing w:val="1"/>
        </w:rPr>
        <w:t xml:space="preserve"> </w:t>
      </w:r>
      <w:r w:rsidRPr="006E64D2">
        <w:t>terbukti</w:t>
      </w:r>
      <w:r w:rsidRPr="006E64D2">
        <w:rPr>
          <w:spacing w:val="1"/>
        </w:rPr>
        <w:t xml:space="preserve"> </w:t>
      </w:r>
      <w:r w:rsidRPr="006E64D2">
        <w:t>bahwa</w:t>
      </w:r>
      <w:r w:rsidRPr="006E64D2">
        <w:rPr>
          <w:spacing w:val="1"/>
        </w:rPr>
        <w:t xml:space="preserve"> </w:t>
      </w:r>
      <w:r w:rsidRPr="006E64D2">
        <w:t>seseorang</w:t>
      </w:r>
      <w:r w:rsidRPr="006E64D2">
        <w:rPr>
          <w:spacing w:val="1"/>
        </w:rPr>
        <w:t xml:space="preserve"> </w:t>
      </w:r>
      <w:r w:rsidRPr="006E64D2">
        <w:t>akan</w:t>
      </w:r>
      <w:r w:rsidRPr="006E64D2">
        <w:rPr>
          <w:spacing w:val="1"/>
        </w:rPr>
        <w:t xml:space="preserve"> </w:t>
      </w:r>
      <w:r w:rsidRPr="006E64D2">
        <w:t>memiliki</w:t>
      </w:r>
      <w:r w:rsidRPr="006E64D2">
        <w:rPr>
          <w:spacing w:val="1"/>
        </w:rPr>
        <w:t xml:space="preserve"> </w:t>
      </w:r>
      <w:r w:rsidRPr="006E64D2">
        <w:t>kemungkinan</w:t>
      </w:r>
      <w:r w:rsidRPr="006E64D2">
        <w:rPr>
          <w:spacing w:val="1"/>
        </w:rPr>
        <w:t xml:space="preserve"> </w:t>
      </w:r>
      <w:r w:rsidRPr="006E64D2">
        <w:t>lebih</w:t>
      </w:r>
      <w:r w:rsidRPr="006E64D2">
        <w:rPr>
          <w:spacing w:val="1"/>
        </w:rPr>
        <w:t xml:space="preserve"> </w:t>
      </w:r>
      <w:r w:rsidRPr="006E64D2">
        <w:t>besar</w:t>
      </w:r>
      <w:r w:rsidRPr="006E64D2">
        <w:rPr>
          <w:spacing w:val="1"/>
        </w:rPr>
        <w:t xml:space="preserve"> </w:t>
      </w:r>
      <w:r w:rsidRPr="006E64D2">
        <w:t>untuk</w:t>
      </w:r>
      <w:r w:rsidRPr="006E64D2">
        <w:rPr>
          <w:spacing w:val="1"/>
        </w:rPr>
        <w:t xml:space="preserve"> </w:t>
      </w:r>
      <w:r w:rsidRPr="006E64D2">
        <w:t>mendapatkan</w:t>
      </w:r>
      <w:r w:rsidRPr="006E64D2">
        <w:rPr>
          <w:spacing w:val="1"/>
        </w:rPr>
        <w:t xml:space="preserve"> </w:t>
      </w:r>
      <w:r w:rsidRPr="006E64D2">
        <w:t>hipertensi</w:t>
      </w:r>
      <w:r w:rsidRPr="006E64D2">
        <w:rPr>
          <w:spacing w:val="1"/>
        </w:rPr>
        <w:t xml:space="preserve"> </w:t>
      </w:r>
      <w:r w:rsidRPr="006E64D2">
        <w:t>jika</w:t>
      </w:r>
      <w:r w:rsidRPr="006E64D2">
        <w:rPr>
          <w:spacing w:val="1"/>
        </w:rPr>
        <w:t xml:space="preserve"> </w:t>
      </w:r>
      <w:r w:rsidRPr="006E64D2">
        <w:t>orang</w:t>
      </w:r>
      <w:r w:rsidRPr="006E64D2">
        <w:rPr>
          <w:spacing w:val="1"/>
        </w:rPr>
        <w:t xml:space="preserve"> </w:t>
      </w:r>
      <w:r w:rsidRPr="006E64D2">
        <w:t>tuanya adalah penderita</w:t>
      </w:r>
      <w:r w:rsidRPr="006E64D2">
        <w:rPr>
          <w:spacing w:val="1"/>
        </w:rPr>
        <w:t xml:space="preserve"> </w:t>
      </w:r>
      <w:r w:rsidRPr="006E64D2">
        <w:t>hipertensi.</w:t>
      </w:r>
    </w:p>
    <w:p w14:paraId="20A3ADB8" w14:textId="77777777" w:rsidR="00FB1117" w:rsidRPr="006E64D2" w:rsidRDefault="00FB1117" w:rsidP="00E73E42">
      <w:pPr>
        <w:pStyle w:val="BodyText"/>
        <w:numPr>
          <w:ilvl w:val="4"/>
          <w:numId w:val="4"/>
        </w:numPr>
        <w:spacing w:line="480" w:lineRule="auto"/>
        <w:ind w:left="709" w:right="3" w:hanging="283"/>
        <w:jc w:val="both"/>
      </w:pPr>
      <w:r w:rsidRPr="006E64D2">
        <w:t>Ciri</w:t>
      </w:r>
      <w:r w:rsidRPr="006E64D2">
        <w:rPr>
          <w:spacing w:val="-2"/>
        </w:rPr>
        <w:t xml:space="preserve"> </w:t>
      </w:r>
      <w:r w:rsidRPr="006E64D2">
        <w:t>perseorangan</w:t>
      </w:r>
    </w:p>
    <w:p w14:paraId="424C3772" w14:textId="77777777" w:rsidR="00FB1117" w:rsidRPr="006E64D2" w:rsidRDefault="00FB1117" w:rsidP="00EA00EB">
      <w:pPr>
        <w:pStyle w:val="BodyText"/>
        <w:spacing w:line="480" w:lineRule="auto"/>
        <w:ind w:left="709" w:right="3"/>
        <w:jc w:val="both"/>
      </w:pPr>
      <w:r w:rsidRPr="006E64D2">
        <w:t>Ciri</w:t>
      </w:r>
      <w:r w:rsidRPr="006E64D2">
        <w:rPr>
          <w:spacing w:val="1"/>
        </w:rPr>
        <w:t xml:space="preserve"> </w:t>
      </w:r>
      <w:r w:rsidRPr="006E64D2">
        <w:t>perseorangan</w:t>
      </w:r>
      <w:r w:rsidRPr="006E64D2">
        <w:rPr>
          <w:spacing w:val="1"/>
        </w:rPr>
        <w:t xml:space="preserve"> </w:t>
      </w:r>
      <w:r w:rsidRPr="006E64D2">
        <w:t>yang</w:t>
      </w:r>
      <w:r w:rsidRPr="006E64D2">
        <w:rPr>
          <w:spacing w:val="1"/>
        </w:rPr>
        <w:t xml:space="preserve"> </w:t>
      </w:r>
      <w:r w:rsidRPr="006E64D2">
        <w:t>mempengaruhi</w:t>
      </w:r>
      <w:r w:rsidRPr="006E64D2">
        <w:rPr>
          <w:spacing w:val="1"/>
        </w:rPr>
        <w:t xml:space="preserve"> </w:t>
      </w:r>
      <w:r w:rsidRPr="006E64D2">
        <w:t>timbulnya</w:t>
      </w:r>
      <w:r w:rsidRPr="006E64D2">
        <w:rPr>
          <w:spacing w:val="1"/>
        </w:rPr>
        <w:t xml:space="preserve"> </w:t>
      </w:r>
      <w:r w:rsidRPr="006E64D2">
        <w:t>hipertensi</w:t>
      </w:r>
      <w:r w:rsidRPr="006E64D2">
        <w:rPr>
          <w:spacing w:val="1"/>
        </w:rPr>
        <w:t xml:space="preserve"> </w:t>
      </w:r>
      <w:r w:rsidRPr="006E64D2">
        <w:t>adalah umur (jika umur bertambah maka TD meningkat), jenis kelamin</w:t>
      </w:r>
      <w:r w:rsidRPr="006E64D2">
        <w:rPr>
          <w:spacing w:val="1"/>
        </w:rPr>
        <w:t xml:space="preserve"> </w:t>
      </w:r>
      <w:r w:rsidRPr="006E64D2">
        <w:t>(laki-laki</w:t>
      </w:r>
      <w:r w:rsidRPr="006E64D2">
        <w:rPr>
          <w:spacing w:val="1"/>
        </w:rPr>
        <w:t xml:space="preserve"> </w:t>
      </w:r>
      <w:r w:rsidRPr="006E64D2">
        <w:t>lebih</w:t>
      </w:r>
      <w:r w:rsidRPr="006E64D2">
        <w:rPr>
          <w:spacing w:val="1"/>
        </w:rPr>
        <w:t xml:space="preserve"> </w:t>
      </w:r>
      <w:r w:rsidRPr="006E64D2">
        <w:t>tinggi</w:t>
      </w:r>
      <w:r w:rsidRPr="006E64D2">
        <w:rPr>
          <w:spacing w:val="1"/>
        </w:rPr>
        <w:t xml:space="preserve"> </w:t>
      </w:r>
      <w:r w:rsidRPr="006E64D2">
        <w:t>daripada</w:t>
      </w:r>
      <w:r w:rsidRPr="006E64D2">
        <w:rPr>
          <w:spacing w:val="1"/>
        </w:rPr>
        <w:t xml:space="preserve"> </w:t>
      </w:r>
      <w:r w:rsidRPr="006E64D2">
        <w:t>perempuan)</w:t>
      </w:r>
      <w:r w:rsidRPr="006E64D2">
        <w:rPr>
          <w:spacing w:val="1"/>
        </w:rPr>
        <w:t xml:space="preserve"> </w:t>
      </w:r>
      <w:r w:rsidRPr="006E64D2">
        <w:t>dan</w:t>
      </w:r>
      <w:r w:rsidRPr="006E64D2">
        <w:rPr>
          <w:spacing w:val="1"/>
        </w:rPr>
        <w:t xml:space="preserve"> </w:t>
      </w:r>
      <w:r w:rsidRPr="006E64D2">
        <w:t>ras</w:t>
      </w:r>
      <w:r w:rsidRPr="006E64D2">
        <w:rPr>
          <w:spacing w:val="1"/>
        </w:rPr>
        <w:t xml:space="preserve"> </w:t>
      </w:r>
      <w:r w:rsidRPr="006E64D2">
        <w:t>(ras</w:t>
      </w:r>
      <w:r w:rsidRPr="006E64D2">
        <w:rPr>
          <w:spacing w:val="60"/>
        </w:rPr>
        <w:t xml:space="preserve"> </w:t>
      </w:r>
      <w:r w:rsidRPr="006E64D2">
        <w:t>kulit</w:t>
      </w:r>
      <w:r w:rsidRPr="006E64D2">
        <w:rPr>
          <w:spacing w:val="60"/>
        </w:rPr>
        <w:t xml:space="preserve"> </w:t>
      </w:r>
      <w:r w:rsidRPr="006E64D2">
        <w:t>hitam</w:t>
      </w:r>
      <w:r w:rsidRPr="006E64D2">
        <w:rPr>
          <w:spacing w:val="-58"/>
        </w:rPr>
        <w:t xml:space="preserve"> </w:t>
      </w:r>
      <w:r w:rsidRPr="006E64D2">
        <w:t>lebih</w:t>
      </w:r>
      <w:r w:rsidRPr="006E64D2">
        <w:rPr>
          <w:spacing w:val="-1"/>
        </w:rPr>
        <w:t xml:space="preserve"> </w:t>
      </w:r>
      <w:r w:rsidRPr="006E64D2">
        <w:t>banyak daripada</w:t>
      </w:r>
      <w:r w:rsidRPr="006E64D2">
        <w:rPr>
          <w:spacing w:val="-1"/>
        </w:rPr>
        <w:t xml:space="preserve"> </w:t>
      </w:r>
      <w:r w:rsidRPr="006E64D2">
        <w:t>kulit putih)</w:t>
      </w:r>
    </w:p>
    <w:p w14:paraId="00F7F4D2" w14:textId="77777777" w:rsidR="00FB1117" w:rsidRPr="006E64D2" w:rsidRDefault="00FB1117" w:rsidP="00E73E42">
      <w:pPr>
        <w:pStyle w:val="BodyText"/>
        <w:numPr>
          <w:ilvl w:val="4"/>
          <w:numId w:val="4"/>
        </w:numPr>
        <w:spacing w:line="480" w:lineRule="auto"/>
        <w:ind w:left="709" w:right="3" w:hanging="283"/>
        <w:jc w:val="both"/>
      </w:pPr>
      <w:r w:rsidRPr="006E64D2">
        <w:t>Kebiasaan</w:t>
      </w:r>
      <w:r w:rsidRPr="006E64D2">
        <w:rPr>
          <w:spacing w:val="-3"/>
        </w:rPr>
        <w:t xml:space="preserve"> </w:t>
      </w:r>
      <w:r w:rsidRPr="006E64D2">
        <w:t>hidup</w:t>
      </w:r>
    </w:p>
    <w:p w14:paraId="4377DF0D" w14:textId="2D71739D" w:rsidR="00FB1117" w:rsidRPr="006E64D2" w:rsidRDefault="00FB1117" w:rsidP="00A84A6C">
      <w:pPr>
        <w:pStyle w:val="BodyText"/>
        <w:spacing w:line="480" w:lineRule="auto"/>
        <w:ind w:left="709" w:right="3"/>
        <w:jc w:val="both"/>
      </w:pPr>
      <w:r w:rsidRPr="006E64D2">
        <w:t>Kebiasaan hidup yang sering menyebabkan timbulnya hipertensi</w:t>
      </w:r>
      <w:r w:rsidRPr="006E64D2">
        <w:rPr>
          <w:spacing w:val="1"/>
        </w:rPr>
        <w:t xml:space="preserve"> </w:t>
      </w:r>
      <w:bookmarkStart w:id="6" w:name="2.1.4_Patofisiologi"/>
      <w:bookmarkEnd w:id="6"/>
      <w:r w:rsidRPr="006E64D2">
        <w:t>adalah konsumsi garam yang tinggi (melebihi sari 30 gr), kegemukan</w:t>
      </w:r>
      <w:r w:rsidRPr="006E64D2">
        <w:rPr>
          <w:spacing w:val="1"/>
        </w:rPr>
        <w:t xml:space="preserve"> </w:t>
      </w:r>
      <w:r w:rsidRPr="006E64D2">
        <w:t>atau</w:t>
      </w:r>
      <w:r w:rsidRPr="006E64D2">
        <w:rPr>
          <w:spacing w:val="1"/>
        </w:rPr>
        <w:t xml:space="preserve"> </w:t>
      </w:r>
      <w:r w:rsidRPr="006E64D2">
        <w:t>makan</w:t>
      </w:r>
      <w:r w:rsidRPr="006E64D2">
        <w:rPr>
          <w:spacing w:val="1"/>
        </w:rPr>
        <w:t xml:space="preserve"> </w:t>
      </w:r>
      <w:r w:rsidRPr="006E64D2">
        <w:lastRenderedPageBreak/>
        <w:t>berlebihan,</w:t>
      </w:r>
      <w:r w:rsidRPr="006E64D2">
        <w:rPr>
          <w:spacing w:val="1"/>
        </w:rPr>
        <w:t xml:space="preserve"> </w:t>
      </w:r>
      <w:r w:rsidRPr="006E64D2">
        <w:t>stress</w:t>
      </w:r>
      <w:r w:rsidRPr="006E64D2">
        <w:rPr>
          <w:spacing w:val="1"/>
        </w:rPr>
        <w:t xml:space="preserve"> </w:t>
      </w:r>
      <w:r w:rsidRPr="006E64D2">
        <w:t>dan</w:t>
      </w:r>
      <w:r w:rsidRPr="006E64D2">
        <w:rPr>
          <w:spacing w:val="1"/>
        </w:rPr>
        <w:t xml:space="preserve"> </w:t>
      </w:r>
      <w:r w:rsidRPr="006E64D2">
        <w:t>pengaruh</w:t>
      </w:r>
      <w:r w:rsidRPr="006E64D2">
        <w:rPr>
          <w:spacing w:val="1"/>
        </w:rPr>
        <w:t xml:space="preserve"> </w:t>
      </w:r>
      <w:r w:rsidRPr="006E64D2">
        <w:t>lain</w:t>
      </w:r>
      <w:r w:rsidRPr="006E64D2">
        <w:rPr>
          <w:spacing w:val="1"/>
        </w:rPr>
        <w:t xml:space="preserve"> </w:t>
      </w:r>
      <w:r w:rsidRPr="006E64D2">
        <w:t>misanya</w:t>
      </w:r>
      <w:r w:rsidRPr="006E64D2">
        <w:rPr>
          <w:spacing w:val="1"/>
        </w:rPr>
        <w:t xml:space="preserve"> </w:t>
      </w:r>
      <w:r w:rsidRPr="006E64D2">
        <w:t>merokok.</w:t>
      </w:r>
      <w:r w:rsidRPr="006E64D2">
        <w:rPr>
          <w:spacing w:val="-57"/>
        </w:rPr>
        <w:t xml:space="preserve"> </w:t>
      </w:r>
      <w:r w:rsidRPr="006E64D2">
        <w:t>Minum</w:t>
      </w:r>
      <w:r w:rsidRPr="006E64D2">
        <w:rPr>
          <w:spacing w:val="-1"/>
        </w:rPr>
        <w:t xml:space="preserve"> </w:t>
      </w:r>
      <w:r w:rsidRPr="006E64D2">
        <w:t>akohol,</w:t>
      </w:r>
      <w:r w:rsidRPr="006E64D2">
        <w:rPr>
          <w:spacing w:val="-1"/>
        </w:rPr>
        <w:t xml:space="preserve"> </w:t>
      </w:r>
      <w:r w:rsidRPr="006E64D2">
        <w:t>minum</w:t>
      </w:r>
      <w:r w:rsidRPr="006E64D2">
        <w:rPr>
          <w:spacing w:val="-1"/>
        </w:rPr>
        <w:t xml:space="preserve"> </w:t>
      </w:r>
      <w:r w:rsidRPr="006E64D2">
        <w:t>obat-obatan</w:t>
      </w:r>
      <w:r w:rsidRPr="006E64D2">
        <w:rPr>
          <w:spacing w:val="-1"/>
        </w:rPr>
        <w:t xml:space="preserve"> </w:t>
      </w:r>
      <w:r w:rsidRPr="006E64D2">
        <w:t>(ephedrine,</w:t>
      </w:r>
      <w:r w:rsidRPr="006E64D2">
        <w:rPr>
          <w:spacing w:val="-1"/>
        </w:rPr>
        <w:t xml:space="preserve"> </w:t>
      </w:r>
      <w:r w:rsidRPr="006E64D2">
        <w:t>prednison, epineprin)</w:t>
      </w:r>
      <w:r w:rsidR="00FD17E2">
        <w:t xml:space="preserve"> </w:t>
      </w:r>
      <w:r w:rsidR="00A05EB5">
        <w:fldChar w:fldCharType="begin" w:fldLock="1"/>
      </w:r>
      <w:r w:rsidR="00A05EB5">
        <w:instrText>ADDIN CSL_CITATION {"citationItems":[{"id":"ITEM-1","itemData":{"author":[{"dropping-particle":"","family":"Padila","given":"","non-dropping-particle":"","parse-names":false,"suffix":""}],"id":"ITEM-1","issued":{"date-parts":[["2013"]]},"publisher":"Nuha Medika","publisher-place":"Yogyakarta","title":"Asuhan Keperawatan Penyakit Dalam","type":"book"},"uris":["http://www.mendeley.com/documents/?uuid=f7b3b251-654b-4a78-9be9-2cdaf51f7c1b"]}],"mendeley":{"formattedCitation":"(20)","plainTextFormattedCitation":"(20)","previouslyFormattedCitation":"(20)"},"properties":{"noteIndex":0},"schema":"https://github.com/citation-style-language/schema/raw/master/csl-citation.json"}</w:instrText>
      </w:r>
      <w:r w:rsidR="00A05EB5">
        <w:fldChar w:fldCharType="separate"/>
      </w:r>
      <w:r w:rsidR="00A05EB5" w:rsidRPr="00A05EB5">
        <w:rPr>
          <w:noProof/>
        </w:rPr>
        <w:t>(20)</w:t>
      </w:r>
      <w:r w:rsidR="00A05EB5">
        <w:fldChar w:fldCharType="end"/>
      </w:r>
      <w:r w:rsidR="00FD17E2">
        <w:rPr>
          <w:color w:val="000000"/>
        </w:rPr>
        <w:t>.</w:t>
      </w:r>
    </w:p>
    <w:p w14:paraId="7AA2CEEC" w14:textId="646B4782" w:rsidR="00FB1117" w:rsidRPr="006E64D2" w:rsidRDefault="00FB1117" w:rsidP="007E5B20">
      <w:pPr>
        <w:pStyle w:val="ListParagraph"/>
        <w:numPr>
          <w:ilvl w:val="2"/>
          <w:numId w:val="73"/>
        </w:numPr>
        <w:autoSpaceDE w:val="0"/>
        <w:autoSpaceDN w:val="0"/>
        <w:adjustRightInd w:val="0"/>
        <w:spacing w:after="0" w:line="480" w:lineRule="auto"/>
        <w:jc w:val="both"/>
        <w:rPr>
          <w:rFonts w:ascii="Times New Roman" w:hAnsi="Times New Roman" w:cs="Times New Roman"/>
          <w:b/>
          <w:sz w:val="24"/>
          <w:szCs w:val="24"/>
        </w:rPr>
      </w:pPr>
      <w:r w:rsidRPr="006E64D2">
        <w:rPr>
          <w:rFonts w:ascii="Times New Roman" w:hAnsi="Times New Roman" w:cs="Times New Roman"/>
          <w:b/>
          <w:sz w:val="24"/>
          <w:szCs w:val="24"/>
        </w:rPr>
        <w:t>Patofisiologi</w:t>
      </w:r>
      <w:r w:rsidRPr="006E64D2">
        <w:rPr>
          <w:rFonts w:ascii="Times New Roman" w:hAnsi="Times New Roman" w:cs="Times New Roman"/>
          <w:b/>
          <w:spacing w:val="-2"/>
          <w:sz w:val="24"/>
          <w:szCs w:val="24"/>
        </w:rPr>
        <w:t xml:space="preserve"> </w:t>
      </w:r>
      <w:r w:rsidRPr="006E64D2">
        <w:rPr>
          <w:rFonts w:ascii="Times New Roman" w:hAnsi="Times New Roman" w:cs="Times New Roman"/>
          <w:b/>
          <w:sz w:val="24"/>
          <w:szCs w:val="24"/>
        </w:rPr>
        <w:t>Hipertensi</w:t>
      </w:r>
    </w:p>
    <w:p w14:paraId="55AB56FD" w14:textId="189AD0E7" w:rsidR="00A927D8" w:rsidRDefault="00FB1117" w:rsidP="00A927D8">
      <w:pPr>
        <w:pStyle w:val="BodyText"/>
        <w:spacing w:line="480" w:lineRule="auto"/>
        <w:ind w:right="3" w:firstLine="720"/>
        <w:jc w:val="both"/>
      </w:pPr>
      <w:r w:rsidRPr="006E64D2">
        <w:t>Tubuh</w:t>
      </w:r>
      <w:r w:rsidRPr="006E64D2">
        <w:rPr>
          <w:spacing w:val="44"/>
        </w:rPr>
        <w:t xml:space="preserve"> </w:t>
      </w:r>
      <w:r w:rsidRPr="006E64D2">
        <w:t>memiliki</w:t>
      </w:r>
      <w:r w:rsidRPr="006E64D2">
        <w:rPr>
          <w:spacing w:val="42"/>
        </w:rPr>
        <w:t xml:space="preserve"> </w:t>
      </w:r>
      <w:r w:rsidRPr="006E64D2">
        <w:t>sistem</w:t>
      </w:r>
      <w:r w:rsidRPr="006E64D2">
        <w:rPr>
          <w:spacing w:val="40"/>
        </w:rPr>
        <w:t xml:space="preserve"> </w:t>
      </w:r>
      <w:r w:rsidRPr="006E64D2">
        <w:t>untuk</w:t>
      </w:r>
      <w:r w:rsidRPr="006E64D2">
        <w:rPr>
          <w:spacing w:val="44"/>
        </w:rPr>
        <w:t xml:space="preserve"> </w:t>
      </w:r>
      <w:r w:rsidRPr="006E64D2">
        <w:t>mencengah</w:t>
      </w:r>
      <w:r w:rsidRPr="006E64D2">
        <w:rPr>
          <w:spacing w:val="42"/>
        </w:rPr>
        <w:t xml:space="preserve"> </w:t>
      </w:r>
      <w:r w:rsidRPr="006E64D2">
        <w:t>perubahan</w:t>
      </w:r>
      <w:r w:rsidRPr="006E64D2">
        <w:rPr>
          <w:spacing w:val="44"/>
        </w:rPr>
        <w:t xml:space="preserve"> </w:t>
      </w:r>
      <w:r w:rsidRPr="006E64D2">
        <w:t>tekanan</w:t>
      </w:r>
      <w:r w:rsidRPr="006E64D2">
        <w:rPr>
          <w:spacing w:val="42"/>
        </w:rPr>
        <w:t xml:space="preserve"> </w:t>
      </w:r>
      <w:r w:rsidRPr="006E64D2">
        <w:t>darah</w:t>
      </w:r>
      <w:r w:rsidRPr="006E64D2">
        <w:rPr>
          <w:spacing w:val="42"/>
        </w:rPr>
        <w:t xml:space="preserve"> </w:t>
      </w:r>
      <w:r w:rsidRPr="006E64D2">
        <w:t>secara</w:t>
      </w:r>
      <w:r w:rsidRPr="006E64D2">
        <w:rPr>
          <w:spacing w:val="-57"/>
        </w:rPr>
        <w:t xml:space="preserve"> </w:t>
      </w:r>
      <w:r w:rsidRPr="006E64D2">
        <w:t>akut yang</w:t>
      </w:r>
      <w:r w:rsidRPr="006E64D2">
        <w:rPr>
          <w:spacing w:val="46"/>
        </w:rPr>
        <w:t xml:space="preserve"> </w:t>
      </w:r>
      <w:r w:rsidRPr="006E64D2">
        <w:t>disebabkan</w:t>
      </w:r>
      <w:r w:rsidRPr="006E64D2">
        <w:rPr>
          <w:spacing w:val="47"/>
        </w:rPr>
        <w:t xml:space="preserve"> </w:t>
      </w:r>
      <w:r w:rsidRPr="006E64D2">
        <w:t>oleh</w:t>
      </w:r>
      <w:r w:rsidRPr="006E64D2">
        <w:rPr>
          <w:spacing w:val="46"/>
        </w:rPr>
        <w:t xml:space="preserve"> </w:t>
      </w:r>
      <w:r w:rsidRPr="006E64D2">
        <w:t>gangguan</w:t>
      </w:r>
      <w:r w:rsidRPr="006E64D2">
        <w:rPr>
          <w:spacing w:val="47"/>
        </w:rPr>
        <w:t xml:space="preserve"> </w:t>
      </w:r>
      <w:r w:rsidRPr="006E64D2">
        <w:t>sirkulasi</w:t>
      </w:r>
      <w:r w:rsidRPr="006E64D2">
        <w:rPr>
          <w:spacing w:val="47"/>
        </w:rPr>
        <w:t xml:space="preserve"> </w:t>
      </w:r>
      <w:r w:rsidRPr="006E64D2">
        <w:t>untuk</w:t>
      </w:r>
      <w:r w:rsidRPr="006E64D2">
        <w:rPr>
          <w:spacing w:val="48"/>
        </w:rPr>
        <w:t xml:space="preserve"> </w:t>
      </w:r>
      <w:r w:rsidRPr="006E64D2">
        <w:t>mempertahkan</w:t>
      </w:r>
      <w:r w:rsidRPr="006E64D2">
        <w:rPr>
          <w:spacing w:val="47"/>
        </w:rPr>
        <w:t xml:space="preserve"> </w:t>
      </w:r>
      <w:r w:rsidRPr="006E64D2">
        <w:t>kesetabilan tekanan</w:t>
      </w:r>
      <w:r w:rsidRPr="006E64D2">
        <w:rPr>
          <w:spacing w:val="1"/>
        </w:rPr>
        <w:t xml:space="preserve"> </w:t>
      </w:r>
      <w:r w:rsidRPr="006E64D2">
        <w:t>darah</w:t>
      </w:r>
      <w:r w:rsidRPr="006E64D2">
        <w:rPr>
          <w:spacing w:val="1"/>
        </w:rPr>
        <w:t xml:space="preserve"> </w:t>
      </w:r>
      <w:r w:rsidRPr="006E64D2">
        <w:t>dalam</w:t>
      </w:r>
      <w:r w:rsidRPr="006E64D2">
        <w:rPr>
          <w:spacing w:val="1"/>
        </w:rPr>
        <w:t xml:space="preserve"> </w:t>
      </w:r>
      <w:r w:rsidRPr="006E64D2">
        <w:t>jangka</w:t>
      </w:r>
      <w:r w:rsidRPr="006E64D2">
        <w:rPr>
          <w:spacing w:val="1"/>
        </w:rPr>
        <w:t xml:space="preserve"> </w:t>
      </w:r>
      <w:r w:rsidRPr="006E64D2">
        <w:t>panjang</w:t>
      </w:r>
      <w:r w:rsidRPr="006E64D2">
        <w:rPr>
          <w:spacing w:val="1"/>
        </w:rPr>
        <w:t xml:space="preserve"> </w:t>
      </w:r>
      <w:r w:rsidRPr="006E64D2">
        <w:t>sehingga</w:t>
      </w:r>
      <w:r w:rsidRPr="006E64D2">
        <w:rPr>
          <w:spacing w:val="1"/>
        </w:rPr>
        <w:t xml:space="preserve"> </w:t>
      </w:r>
      <w:r w:rsidRPr="006E64D2">
        <w:t>reflek</w:t>
      </w:r>
      <w:r w:rsidRPr="006E64D2">
        <w:rPr>
          <w:spacing w:val="1"/>
        </w:rPr>
        <w:t xml:space="preserve"> </w:t>
      </w:r>
      <w:r w:rsidRPr="006E64D2">
        <w:t>kardiovaskuler</w:t>
      </w:r>
      <w:r w:rsidRPr="006E64D2">
        <w:rPr>
          <w:spacing w:val="60"/>
        </w:rPr>
        <w:t xml:space="preserve"> </w:t>
      </w:r>
      <w:r w:rsidRPr="006E64D2">
        <w:t>melalui</w:t>
      </w:r>
      <w:r w:rsidRPr="006E64D2">
        <w:rPr>
          <w:spacing w:val="1"/>
        </w:rPr>
        <w:t xml:space="preserve"> </w:t>
      </w:r>
      <w:r w:rsidRPr="006E64D2">
        <w:t>sistem</w:t>
      </w:r>
      <w:r w:rsidRPr="006E64D2">
        <w:rPr>
          <w:spacing w:val="1"/>
        </w:rPr>
        <w:t xml:space="preserve"> </w:t>
      </w:r>
      <w:r w:rsidRPr="006E64D2">
        <w:t>saraf</w:t>
      </w:r>
      <w:r w:rsidRPr="006E64D2">
        <w:rPr>
          <w:spacing w:val="1"/>
        </w:rPr>
        <w:t xml:space="preserve"> </w:t>
      </w:r>
      <w:r w:rsidRPr="006E64D2">
        <w:t>dapat</w:t>
      </w:r>
      <w:r w:rsidRPr="006E64D2">
        <w:rPr>
          <w:spacing w:val="1"/>
        </w:rPr>
        <w:t xml:space="preserve"> </w:t>
      </w:r>
      <w:r w:rsidRPr="006E64D2">
        <w:t>bereaksi</w:t>
      </w:r>
      <w:r w:rsidRPr="006E64D2">
        <w:rPr>
          <w:spacing w:val="1"/>
        </w:rPr>
        <w:t xml:space="preserve"> </w:t>
      </w:r>
      <w:r w:rsidRPr="006E64D2">
        <w:t>segera. Kesetabilan</w:t>
      </w:r>
      <w:r w:rsidRPr="006E64D2">
        <w:rPr>
          <w:spacing w:val="1"/>
        </w:rPr>
        <w:t xml:space="preserve"> </w:t>
      </w:r>
      <w:r w:rsidRPr="006E64D2">
        <w:t>tekanan</w:t>
      </w:r>
      <w:r w:rsidRPr="006E64D2">
        <w:rPr>
          <w:spacing w:val="1"/>
        </w:rPr>
        <w:t xml:space="preserve"> </w:t>
      </w:r>
      <w:r w:rsidRPr="006E64D2">
        <w:t>darah</w:t>
      </w:r>
      <w:r w:rsidRPr="006E64D2">
        <w:rPr>
          <w:spacing w:val="1"/>
        </w:rPr>
        <w:t xml:space="preserve"> </w:t>
      </w:r>
      <w:r w:rsidRPr="006E64D2">
        <w:t>jangka</w:t>
      </w:r>
      <w:r w:rsidRPr="006E64D2">
        <w:rPr>
          <w:spacing w:val="1"/>
        </w:rPr>
        <w:t xml:space="preserve"> </w:t>
      </w:r>
      <w:r w:rsidRPr="006E64D2">
        <w:t>panjang</w:t>
      </w:r>
      <w:r w:rsidRPr="006E64D2">
        <w:rPr>
          <w:spacing w:val="1"/>
        </w:rPr>
        <w:t xml:space="preserve"> </w:t>
      </w:r>
      <w:r w:rsidRPr="006E64D2">
        <w:t>dipertahankan oleh sistem yang mengatur jumlah cairan tubuh yang melibatkan</w:t>
      </w:r>
      <w:r w:rsidRPr="006E64D2">
        <w:rPr>
          <w:spacing w:val="1"/>
        </w:rPr>
        <w:t xml:space="preserve"> </w:t>
      </w:r>
      <w:r w:rsidRPr="006E64D2">
        <w:t>berbagai</w:t>
      </w:r>
      <w:r w:rsidRPr="006E64D2">
        <w:rPr>
          <w:spacing w:val="1"/>
        </w:rPr>
        <w:t xml:space="preserve"> </w:t>
      </w:r>
      <w:r w:rsidRPr="006E64D2">
        <w:t>organ</w:t>
      </w:r>
      <w:r w:rsidRPr="006E64D2">
        <w:rPr>
          <w:spacing w:val="1"/>
        </w:rPr>
        <w:t xml:space="preserve"> </w:t>
      </w:r>
      <w:r w:rsidRPr="006E64D2">
        <w:t>terutama</w:t>
      </w:r>
      <w:r w:rsidRPr="006E64D2">
        <w:rPr>
          <w:spacing w:val="1"/>
        </w:rPr>
        <w:t xml:space="preserve"> </w:t>
      </w:r>
      <w:r w:rsidRPr="006E64D2">
        <w:t>ginjal, jika</w:t>
      </w:r>
      <w:r w:rsidRPr="006E64D2">
        <w:rPr>
          <w:spacing w:val="1"/>
        </w:rPr>
        <w:t xml:space="preserve"> </w:t>
      </w:r>
      <w:r w:rsidRPr="006E64D2">
        <w:t>terjadi</w:t>
      </w:r>
      <w:r w:rsidRPr="006E64D2">
        <w:rPr>
          <w:spacing w:val="1"/>
        </w:rPr>
        <w:t xml:space="preserve"> </w:t>
      </w:r>
      <w:r w:rsidRPr="006E64D2">
        <w:t>gangguan</w:t>
      </w:r>
      <w:r w:rsidRPr="006E64D2">
        <w:rPr>
          <w:spacing w:val="1"/>
        </w:rPr>
        <w:t xml:space="preserve"> </w:t>
      </w:r>
      <w:r w:rsidRPr="006E64D2">
        <w:t>seperti</w:t>
      </w:r>
      <w:r w:rsidRPr="006E64D2">
        <w:rPr>
          <w:spacing w:val="1"/>
        </w:rPr>
        <w:t xml:space="preserve"> </w:t>
      </w:r>
      <w:r w:rsidRPr="006E64D2">
        <w:t>inflamasi</w:t>
      </w:r>
      <w:r w:rsidRPr="006E64D2">
        <w:rPr>
          <w:spacing w:val="60"/>
        </w:rPr>
        <w:t xml:space="preserve"> </w:t>
      </w:r>
      <w:r w:rsidRPr="006E64D2">
        <w:t>pada</w:t>
      </w:r>
      <w:r w:rsidRPr="006E64D2">
        <w:rPr>
          <w:spacing w:val="1"/>
        </w:rPr>
        <w:t xml:space="preserve"> </w:t>
      </w:r>
      <w:r w:rsidRPr="006E64D2">
        <w:t>dinding pembuluh darah dan terbentuk deposit substansi lemak, kolestrol, produk</w:t>
      </w:r>
      <w:r w:rsidRPr="006E64D2">
        <w:rPr>
          <w:spacing w:val="1"/>
        </w:rPr>
        <w:t xml:space="preserve"> </w:t>
      </w:r>
      <w:r w:rsidRPr="006E64D2">
        <w:t>sampah seluler, kalsium dan berbagai substansi lainnya dalam lapisan pembuluh</w:t>
      </w:r>
      <w:r w:rsidRPr="006E64D2">
        <w:rPr>
          <w:spacing w:val="1"/>
        </w:rPr>
        <w:t xml:space="preserve"> </w:t>
      </w:r>
      <w:r w:rsidRPr="006E64D2">
        <w:t>darah, pengurangan suplai oksigen pada organ</w:t>
      </w:r>
      <w:r w:rsidRPr="006E64D2">
        <w:rPr>
          <w:spacing w:val="1"/>
        </w:rPr>
        <w:t xml:space="preserve"> </w:t>
      </w:r>
      <w:r w:rsidRPr="006E64D2">
        <w:t>atau bagian tubuh tertentu akan</w:t>
      </w:r>
      <w:r w:rsidRPr="006E64D2">
        <w:rPr>
          <w:spacing w:val="1"/>
        </w:rPr>
        <w:t xml:space="preserve"> </w:t>
      </w:r>
      <w:r w:rsidRPr="006E64D2">
        <w:t>terjadi</w:t>
      </w:r>
      <w:r w:rsidRPr="006E64D2">
        <w:rPr>
          <w:spacing w:val="-3"/>
        </w:rPr>
        <w:t xml:space="preserve"> </w:t>
      </w:r>
      <w:r w:rsidRPr="006E64D2">
        <w:t>sel endotel</w:t>
      </w:r>
      <w:r w:rsidRPr="006E64D2">
        <w:rPr>
          <w:spacing w:val="-2"/>
        </w:rPr>
        <w:t xml:space="preserve"> </w:t>
      </w:r>
      <w:r w:rsidRPr="006E64D2">
        <w:t>disfungsi</w:t>
      </w:r>
      <w:r w:rsidRPr="006E64D2">
        <w:rPr>
          <w:spacing w:val="-2"/>
        </w:rPr>
        <w:t xml:space="preserve"> </w:t>
      </w:r>
      <w:r w:rsidRPr="006E64D2">
        <w:t>sehingga</w:t>
      </w:r>
      <w:r w:rsidRPr="006E64D2">
        <w:rPr>
          <w:spacing w:val="-2"/>
        </w:rPr>
        <w:t xml:space="preserve"> </w:t>
      </w:r>
      <w:r w:rsidRPr="006E64D2">
        <w:t>terjadinya</w:t>
      </w:r>
      <w:r w:rsidRPr="006E64D2">
        <w:rPr>
          <w:spacing w:val="1"/>
        </w:rPr>
        <w:t xml:space="preserve"> </w:t>
      </w:r>
      <w:r w:rsidRPr="006E64D2">
        <w:t>hipertensi</w:t>
      </w:r>
      <w:r w:rsidRPr="006E64D2">
        <w:rPr>
          <w:spacing w:val="-1"/>
        </w:rPr>
        <w:t xml:space="preserve"> </w:t>
      </w:r>
      <w:r w:rsidRPr="006E64D2">
        <w:t>primer</w:t>
      </w:r>
      <w:r w:rsidR="00FD17E2">
        <w:t xml:space="preserve"> </w:t>
      </w:r>
      <w:r w:rsidR="00A05EB5">
        <w:fldChar w:fldCharType="begin" w:fldLock="1"/>
      </w:r>
      <w:r w:rsidR="009F5766">
        <w:instrText>ADDIN CSL_CITATION {"citationItems":[{"id":"ITEM-1","itemData":{"author":[{"dropping-particle":"","family":"Tedjasukmana P","given":"","non-dropping-particle":"","parse-names":false,"suffix":""}],"container-title":"Cermin Dunia Kedokteran","id":"ITEM-1","issued":{"date-parts":[["2012"]]},"title":"Tatalaksana Hipertensi. Volume 39","type":"article-journal"},"uris":["http://www.mendeley.com/documents/?uuid=c40eef4a-c1cd-4aac-ba42-a7b279cb88e4"]}],"mendeley":{"formattedCitation":"(26)","plainTextFormattedCitation":"(26)","previouslyFormattedCitation":"(26)"},"properties":{"noteIndex":0},"schema":"https://github.com/citation-style-language/schema/raw/master/csl-citation.json"}</w:instrText>
      </w:r>
      <w:r w:rsidR="00A05EB5">
        <w:fldChar w:fldCharType="separate"/>
      </w:r>
      <w:r w:rsidR="00A05EB5" w:rsidRPr="00A05EB5">
        <w:rPr>
          <w:noProof/>
        </w:rPr>
        <w:t>(26)</w:t>
      </w:r>
      <w:r w:rsidR="00A05EB5">
        <w:fldChar w:fldCharType="end"/>
      </w:r>
      <w:r w:rsidR="00FD17E2">
        <w:rPr>
          <w:color w:val="000000"/>
        </w:rPr>
        <w:t>.</w:t>
      </w:r>
    </w:p>
    <w:p w14:paraId="547DB256" w14:textId="303784EA" w:rsidR="00FB1117" w:rsidRPr="006E64D2" w:rsidRDefault="00FB1117" w:rsidP="00A927D8">
      <w:pPr>
        <w:pStyle w:val="BodyText"/>
        <w:spacing w:line="480" w:lineRule="auto"/>
        <w:ind w:right="3" w:firstLine="720"/>
        <w:jc w:val="both"/>
      </w:pPr>
      <w:r w:rsidRPr="006E64D2">
        <w:t xml:space="preserve">Meningkatkan sekresi </w:t>
      </w:r>
      <w:r w:rsidRPr="006E64D2">
        <w:rPr>
          <w:bCs/>
          <w:color w:val="202124"/>
          <w:shd w:val="clear" w:color="auto" w:fill="FFFFFF"/>
        </w:rPr>
        <w:t>Anti Diuretic Hormon</w:t>
      </w:r>
      <w:r w:rsidRPr="006E64D2">
        <w:rPr>
          <w:color w:val="202124"/>
          <w:shd w:val="clear" w:color="auto" w:fill="FFFFFF"/>
        </w:rPr>
        <w:t> </w:t>
      </w:r>
      <w:r w:rsidRPr="006E64D2">
        <w:t>(ADH) dan rasa haus berakibat antidiuresis sehingga urin</w:t>
      </w:r>
      <w:r w:rsidRPr="006E64D2">
        <w:rPr>
          <w:spacing w:val="1"/>
        </w:rPr>
        <w:t xml:space="preserve"> </w:t>
      </w:r>
      <w:r w:rsidRPr="006E64D2">
        <w:t>pekat</w:t>
      </w:r>
      <w:r w:rsidRPr="006E64D2">
        <w:rPr>
          <w:spacing w:val="1"/>
        </w:rPr>
        <w:t xml:space="preserve"> </w:t>
      </w:r>
      <w:r w:rsidRPr="006E64D2">
        <w:t>dan</w:t>
      </w:r>
      <w:r w:rsidRPr="006E64D2">
        <w:rPr>
          <w:spacing w:val="1"/>
        </w:rPr>
        <w:t xml:space="preserve"> </w:t>
      </w:r>
      <w:r w:rsidRPr="006E64D2">
        <w:t>osmolalitasnya</w:t>
      </w:r>
      <w:r w:rsidRPr="006E64D2">
        <w:rPr>
          <w:spacing w:val="1"/>
        </w:rPr>
        <w:t xml:space="preserve"> </w:t>
      </w:r>
      <w:r w:rsidRPr="006E64D2">
        <w:t>tinggi</w:t>
      </w:r>
      <w:r w:rsidRPr="006E64D2">
        <w:rPr>
          <w:spacing w:val="1"/>
        </w:rPr>
        <w:t xml:space="preserve"> </w:t>
      </w:r>
      <w:r w:rsidRPr="006E64D2">
        <w:t>dampaknya</w:t>
      </w:r>
      <w:r w:rsidRPr="006E64D2">
        <w:rPr>
          <w:spacing w:val="1"/>
        </w:rPr>
        <w:t xml:space="preserve"> </w:t>
      </w:r>
      <w:r w:rsidRPr="006E64D2">
        <w:t>untuk</w:t>
      </w:r>
      <w:r w:rsidRPr="006E64D2">
        <w:rPr>
          <w:spacing w:val="1"/>
        </w:rPr>
        <w:t xml:space="preserve"> </w:t>
      </w:r>
      <w:r w:rsidRPr="006E64D2">
        <w:t>mengencerkannya, volume</w:t>
      </w:r>
      <w:r w:rsidRPr="006E64D2">
        <w:rPr>
          <w:spacing w:val="1"/>
        </w:rPr>
        <w:t xml:space="preserve"> </w:t>
      </w:r>
      <w:r w:rsidRPr="006E64D2">
        <w:t>cairan</w:t>
      </w:r>
      <w:r w:rsidRPr="006E64D2">
        <w:rPr>
          <w:spacing w:val="1"/>
        </w:rPr>
        <w:t xml:space="preserve"> </w:t>
      </w:r>
      <w:r w:rsidRPr="006E64D2">
        <w:t>ekstraseluler</w:t>
      </w:r>
      <w:r w:rsidRPr="006E64D2">
        <w:rPr>
          <w:spacing w:val="1"/>
        </w:rPr>
        <w:t xml:space="preserve"> </w:t>
      </w:r>
      <w:r w:rsidRPr="006E64D2">
        <w:t>akan</w:t>
      </w:r>
      <w:r w:rsidRPr="006E64D2">
        <w:rPr>
          <w:spacing w:val="1"/>
        </w:rPr>
        <w:t xml:space="preserve"> </w:t>
      </w:r>
      <w:r w:rsidRPr="006E64D2">
        <w:t>ditingkatkan</w:t>
      </w:r>
      <w:r w:rsidRPr="006E64D2">
        <w:rPr>
          <w:spacing w:val="1"/>
        </w:rPr>
        <w:t xml:space="preserve"> </w:t>
      </w:r>
      <w:r w:rsidRPr="006E64D2">
        <w:t>dengan</w:t>
      </w:r>
      <w:r w:rsidRPr="006E64D2">
        <w:rPr>
          <w:spacing w:val="1"/>
        </w:rPr>
        <w:t xml:space="preserve"> </w:t>
      </w:r>
      <w:r w:rsidRPr="006E64D2">
        <w:t>cara</w:t>
      </w:r>
      <w:r w:rsidRPr="006E64D2">
        <w:rPr>
          <w:spacing w:val="1"/>
        </w:rPr>
        <w:t xml:space="preserve"> </w:t>
      </w:r>
      <w:r w:rsidRPr="006E64D2">
        <w:t>menarik</w:t>
      </w:r>
      <w:r w:rsidRPr="006E64D2">
        <w:rPr>
          <w:spacing w:val="1"/>
        </w:rPr>
        <w:t xml:space="preserve"> </w:t>
      </w:r>
      <w:r w:rsidRPr="006E64D2">
        <w:t>cairan</w:t>
      </w:r>
      <w:r w:rsidRPr="006E64D2">
        <w:rPr>
          <w:spacing w:val="1"/>
        </w:rPr>
        <w:t xml:space="preserve"> </w:t>
      </w:r>
      <w:r w:rsidRPr="006E64D2">
        <w:t>di</w:t>
      </w:r>
      <w:r w:rsidRPr="006E64D2">
        <w:rPr>
          <w:spacing w:val="1"/>
        </w:rPr>
        <w:t xml:space="preserve"> </w:t>
      </w:r>
      <w:r w:rsidRPr="006E64D2">
        <w:t>bagian</w:t>
      </w:r>
      <w:r w:rsidRPr="006E64D2">
        <w:rPr>
          <w:spacing w:val="1"/>
        </w:rPr>
        <w:t xml:space="preserve"> </w:t>
      </w:r>
      <w:r w:rsidRPr="006E64D2">
        <w:t>intraseluler</w:t>
      </w:r>
      <w:r w:rsidRPr="006E64D2">
        <w:rPr>
          <w:spacing w:val="1"/>
        </w:rPr>
        <w:t xml:space="preserve"> </w:t>
      </w:r>
      <w:r w:rsidRPr="006E64D2">
        <w:t>berakibat</w:t>
      </w:r>
      <w:r w:rsidRPr="006E64D2">
        <w:rPr>
          <w:spacing w:val="1"/>
        </w:rPr>
        <w:t xml:space="preserve"> </w:t>
      </w:r>
      <w:r w:rsidRPr="006E64D2">
        <w:t>terjadi</w:t>
      </w:r>
      <w:r w:rsidRPr="006E64D2">
        <w:rPr>
          <w:spacing w:val="1"/>
        </w:rPr>
        <w:t xml:space="preserve"> </w:t>
      </w:r>
      <w:r w:rsidRPr="006E64D2">
        <w:t>peningkatan</w:t>
      </w:r>
      <w:r w:rsidRPr="006E64D2">
        <w:rPr>
          <w:spacing w:val="1"/>
        </w:rPr>
        <w:t xml:space="preserve"> </w:t>
      </w:r>
      <w:r w:rsidRPr="006E64D2">
        <w:t>aktivitas</w:t>
      </w:r>
      <w:r w:rsidRPr="006E64D2">
        <w:rPr>
          <w:spacing w:val="1"/>
        </w:rPr>
        <w:t xml:space="preserve"> </w:t>
      </w:r>
      <w:r w:rsidRPr="006E64D2">
        <w:t>simpatik</w:t>
      </w:r>
      <w:r w:rsidRPr="006E64D2">
        <w:rPr>
          <w:spacing w:val="1"/>
        </w:rPr>
        <w:t xml:space="preserve"> </w:t>
      </w:r>
      <w:r w:rsidRPr="006E64D2">
        <w:t>volume</w:t>
      </w:r>
      <w:r w:rsidRPr="006E64D2">
        <w:rPr>
          <w:spacing w:val="1"/>
        </w:rPr>
        <w:t xml:space="preserve"> </w:t>
      </w:r>
      <w:r w:rsidRPr="006E64D2">
        <w:t>darah</w:t>
      </w:r>
      <w:r w:rsidRPr="006E64D2">
        <w:rPr>
          <w:spacing w:val="-57"/>
        </w:rPr>
        <w:t xml:space="preserve"> </w:t>
      </w:r>
      <w:r w:rsidRPr="006E64D2">
        <w:t>meningkat yang</w:t>
      </w:r>
      <w:r w:rsidRPr="006E64D2">
        <w:rPr>
          <w:spacing w:val="-2"/>
        </w:rPr>
        <w:t xml:space="preserve"> </w:t>
      </w:r>
      <w:r w:rsidRPr="006E64D2">
        <w:t>akhirnya</w:t>
      </w:r>
      <w:r w:rsidRPr="006E64D2">
        <w:rPr>
          <w:spacing w:val="-1"/>
        </w:rPr>
        <w:t xml:space="preserve"> </w:t>
      </w:r>
      <w:r w:rsidRPr="006E64D2">
        <w:t>meningkatnya</w:t>
      </w:r>
      <w:r w:rsidRPr="006E64D2">
        <w:rPr>
          <w:spacing w:val="-2"/>
        </w:rPr>
        <w:t xml:space="preserve"> </w:t>
      </w:r>
      <w:r w:rsidRPr="006E64D2">
        <w:t>tekanan</w:t>
      </w:r>
      <w:r w:rsidRPr="006E64D2">
        <w:rPr>
          <w:spacing w:val="-2"/>
        </w:rPr>
        <w:t xml:space="preserve"> </w:t>
      </w:r>
      <w:r w:rsidRPr="006E64D2">
        <w:t>darah</w:t>
      </w:r>
      <w:r w:rsidR="00FD17E2">
        <w:t xml:space="preserve"> </w:t>
      </w:r>
      <w:r w:rsidRPr="006E64D2">
        <w:t xml:space="preserve"> </w:t>
      </w:r>
      <w:r w:rsidR="00A05EB5">
        <w:fldChar w:fldCharType="begin" w:fldLock="1"/>
      </w:r>
      <w:r w:rsidR="009F5766">
        <w:instrText>ADDIN CSL_CITATION {"citationItems":[{"id":"ITEM-1","itemData":{"author":[{"dropping-particle":"","family":"Tedjasukmana P","given":"","non-dropping-particle":"","parse-names":false,"suffix":""}],"container-title":"Cermin Dunia Kedokteran","id":"ITEM-1","issued":{"date-parts":[["2012"]]},"title":"Tatalaksana Hipertensi. Volume 39","type":"article-journal"},"uris":["http://www.mendeley.com/documents/?uuid=c40eef4a-c1cd-4aac-ba42-a7b279cb88e4"]}],"mendeley":{"formattedCitation":"(26)","plainTextFormattedCitation":"(26)","previouslyFormattedCitation":"(26)"},"properties":{"noteIndex":0},"schema":"https://github.com/citation-style-language/schema/raw/master/csl-citation.json"}</w:instrText>
      </w:r>
      <w:r w:rsidR="00A05EB5">
        <w:fldChar w:fldCharType="separate"/>
      </w:r>
      <w:r w:rsidR="00A05EB5" w:rsidRPr="00A05EB5">
        <w:rPr>
          <w:noProof/>
        </w:rPr>
        <w:t>(26)</w:t>
      </w:r>
      <w:r w:rsidR="00A05EB5">
        <w:fldChar w:fldCharType="end"/>
      </w:r>
      <w:r w:rsidR="00A05EB5">
        <w:t>.</w:t>
      </w:r>
    </w:p>
    <w:p w14:paraId="752F5D43" w14:textId="13A939D2" w:rsidR="00FB1117" w:rsidRPr="00A927D8" w:rsidRDefault="00FB1117" w:rsidP="007E5B20">
      <w:pPr>
        <w:pStyle w:val="ListParagraph"/>
        <w:numPr>
          <w:ilvl w:val="2"/>
          <w:numId w:val="73"/>
        </w:numPr>
        <w:autoSpaceDE w:val="0"/>
        <w:autoSpaceDN w:val="0"/>
        <w:adjustRightInd w:val="0"/>
        <w:spacing w:after="0" w:line="480" w:lineRule="auto"/>
        <w:jc w:val="both"/>
        <w:rPr>
          <w:rFonts w:ascii="Times New Roman" w:hAnsi="Times New Roman" w:cs="Times New Roman"/>
          <w:b/>
          <w:sz w:val="24"/>
          <w:szCs w:val="24"/>
        </w:rPr>
      </w:pPr>
      <w:r w:rsidRPr="00A927D8">
        <w:rPr>
          <w:rFonts w:ascii="Times New Roman" w:hAnsi="Times New Roman" w:cs="Times New Roman"/>
          <w:b/>
          <w:sz w:val="24"/>
          <w:szCs w:val="24"/>
        </w:rPr>
        <w:t>Manifestasi Klinis Hipertensi</w:t>
      </w:r>
    </w:p>
    <w:p w14:paraId="3AC9CDC3" w14:textId="77777777" w:rsidR="00FB1117" w:rsidRDefault="00FB1117" w:rsidP="00A927D8">
      <w:pPr>
        <w:pStyle w:val="BodyText"/>
        <w:spacing w:line="480" w:lineRule="auto"/>
        <w:ind w:right="3" w:firstLine="720"/>
        <w:jc w:val="both"/>
        <w:rPr>
          <w:lang w:val="id-ID"/>
        </w:rPr>
      </w:pPr>
      <w:r w:rsidRPr="006E64D2">
        <w:t>Menurut</w:t>
      </w:r>
      <w:r w:rsidRPr="006E64D2">
        <w:rPr>
          <w:spacing w:val="-7"/>
        </w:rPr>
        <w:t xml:space="preserve"> </w:t>
      </w:r>
      <w:r w:rsidRPr="00A927D8">
        <w:t>Nurarif</w:t>
      </w:r>
      <w:r w:rsidRPr="006E64D2">
        <w:rPr>
          <w:spacing w:val="-7"/>
        </w:rPr>
        <w:t xml:space="preserve"> </w:t>
      </w:r>
      <w:r w:rsidRPr="006E64D2">
        <w:rPr>
          <w:spacing w:val="-4"/>
        </w:rPr>
        <w:t xml:space="preserve"> </w:t>
      </w:r>
      <w:r w:rsidRPr="006E64D2">
        <w:t>tanda</w:t>
      </w:r>
      <w:r w:rsidRPr="006E64D2">
        <w:rPr>
          <w:spacing w:val="-7"/>
        </w:rPr>
        <w:t xml:space="preserve"> </w:t>
      </w:r>
      <w:r w:rsidRPr="006E64D2">
        <w:t>dan</w:t>
      </w:r>
      <w:r w:rsidRPr="006E64D2">
        <w:rPr>
          <w:spacing w:val="-2"/>
        </w:rPr>
        <w:t xml:space="preserve"> </w:t>
      </w:r>
      <w:r w:rsidRPr="006E64D2">
        <w:t>gejala</w:t>
      </w:r>
      <w:r w:rsidRPr="006E64D2">
        <w:rPr>
          <w:spacing w:val="-6"/>
        </w:rPr>
        <w:t xml:space="preserve"> </w:t>
      </w:r>
      <w:r w:rsidRPr="006E64D2">
        <w:t>pada</w:t>
      </w:r>
      <w:r w:rsidRPr="006E64D2">
        <w:rPr>
          <w:spacing w:val="-7"/>
        </w:rPr>
        <w:t xml:space="preserve"> </w:t>
      </w:r>
      <w:r w:rsidRPr="006E64D2">
        <w:t>hipertensi</w:t>
      </w:r>
      <w:r w:rsidRPr="006E64D2">
        <w:rPr>
          <w:spacing w:val="-5"/>
        </w:rPr>
        <w:t xml:space="preserve"> </w:t>
      </w:r>
      <w:r w:rsidRPr="006E64D2">
        <w:t>dibedakan</w:t>
      </w:r>
      <w:r w:rsidRPr="006E64D2">
        <w:rPr>
          <w:spacing w:val="-5"/>
        </w:rPr>
        <w:t xml:space="preserve"> </w:t>
      </w:r>
      <w:r w:rsidRPr="006E64D2">
        <w:t xml:space="preserve">menjadi </w:t>
      </w:r>
      <w:r w:rsidRPr="006E64D2">
        <w:rPr>
          <w:spacing w:val="-58"/>
        </w:rPr>
        <w:t xml:space="preserve"> </w:t>
      </w:r>
      <w:r w:rsidRPr="006E64D2">
        <w:t>tidak</w:t>
      </w:r>
      <w:r w:rsidRPr="006E64D2">
        <w:rPr>
          <w:spacing w:val="-1"/>
        </w:rPr>
        <w:t xml:space="preserve"> </w:t>
      </w:r>
      <w:r w:rsidRPr="006E64D2">
        <w:t>ada</w:t>
      </w:r>
      <w:r w:rsidRPr="006E64D2">
        <w:rPr>
          <w:spacing w:val="1"/>
        </w:rPr>
        <w:t xml:space="preserve"> </w:t>
      </w:r>
      <w:r w:rsidRPr="006E64D2">
        <w:t>gejala</w:t>
      </w:r>
      <w:r w:rsidRPr="006E64D2">
        <w:rPr>
          <w:spacing w:val="-1"/>
        </w:rPr>
        <w:t xml:space="preserve"> </w:t>
      </w:r>
      <w:r w:rsidRPr="006E64D2">
        <w:t>dan</w:t>
      </w:r>
      <w:r w:rsidRPr="006E64D2">
        <w:rPr>
          <w:spacing w:val="2"/>
        </w:rPr>
        <w:t xml:space="preserve"> </w:t>
      </w:r>
      <w:r w:rsidRPr="006E64D2">
        <w:t>gejala</w:t>
      </w:r>
      <w:r w:rsidRPr="006E64D2">
        <w:rPr>
          <w:spacing w:val="1"/>
        </w:rPr>
        <w:t xml:space="preserve"> </w:t>
      </w:r>
      <w:r w:rsidRPr="006E64D2">
        <w:t>yang</w:t>
      </w:r>
      <w:r w:rsidRPr="006E64D2">
        <w:rPr>
          <w:spacing w:val="-3"/>
        </w:rPr>
        <w:t xml:space="preserve"> </w:t>
      </w:r>
      <w:r w:rsidRPr="006E64D2">
        <w:t>lazim:</w:t>
      </w:r>
    </w:p>
    <w:p w14:paraId="6AE77C51" w14:textId="77777777" w:rsidR="00FB1117" w:rsidRPr="006E64D2" w:rsidRDefault="00FB1117" w:rsidP="00E73E42">
      <w:pPr>
        <w:pStyle w:val="ListParagraph"/>
        <w:widowControl w:val="0"/>
        <w:numPr>
          <w:ilvl w:val="0"/>
          <w:numId w:val="6"/>
        </w:numPr>
        <w:tabs>
          <w:tab w:val="left" w:pos="1969"/>
        </w:tabs>
        <w:autoSpaceDE w:val="0"/>
        <w:autoSpaceDN w:val="0"/>
        <w:spacing w:before="1" w:after="0" w:line="480" w:lineRule="auto"/>
        <w:ind w:left="360"/>
        <w:contextualSpacing w:val="0"/>
        <w:jc w:val="both"/>
        <w:rPr>
          <w:rFonts w:ascii="Times New Roman" w:hAnsi="Times New Roman" w:cs="Times New Roman"/>
          <w:sz w:val="24"/>
          <w:szCs w:val="24"/>
        </w:rPr>
      </w:pPr>
      <w:r w:rsidRPr="006E64D2">
        <w:rPr>
          <w:rFonts w:ascii="Times New Roman" w:hAnsi="Times New Roman" w:cs="Times New Roman"/>
          <w:sz w:val="24"/>
          <w:szCs w:val="24"/>
        </w:rPr>
        <w:lastRenderedPageBreak/>
        <w:t>Tidak</w:t>
      </w:r>
      <w:r w:rsidRPr="006E64D2">
        <w:rPr>
          <w:rFonts w:ascii="Times New Roman" w:hAnsi="Times New Roman" w:cs="Times New Roman"/>
          <w:spacing w:val="-2"/>
          <w:sz w:val="24"/>
          <w:szCs w:val="24"/>
        </w:rPr>
        <w:t xml:space="preserve"> </w:t>
      </w:r>
      <w:r w:rsidRPr="006E64D2">
        <w:rPr>
          <w:rFonts w:ascii="Times New Roman" w:hAnsi="Times New Roman" w:cs="Times New Roman"/>
          <w:sz w:val="24"/>
          <w:szCs w:val="24"/>
        </w:rPr>
        <w:t>ada gejala</w:t>
      </w:r>
    </w:p>
    <w:p w14:paraId="4D991E65" w14:textId="4EEFFBBF" w:rsidR="00FB1117" w:rsidRPr="006E64D2" w:rsidRDefault="00FB1117" w:rsidP="00A927D8">
      <w:pPr>
        <w:pStyle w:val="ListParagraph"/>
        <w:tabs>
          <w:tab w:val="left" w:pos="1969"/>
        </w:tabs>
        <w:spacing w:before="1" w:line="480" w:lineRule="auto"/>
        <w:ind w:left="360"/>
        <w:jc w:val="both"/>
        <w:rPr>
          <w:rFonts w:ascii="Times New Roman" w:hAnsi="Times New Roman" w:cs="Times New Roman"/>
          <w:sz w:val="24"/>
          <w:szCs w:val="24"/>
        </w:rPr>
      </w:pPr>
      <w:r w:rsidRPr="006E64D2">
        <w:rPr>
          <w:rFonts w:ascii="Times New Roman" w:hAnsi="Times New Roman" w:cs="Times New Roman"/>
          <w:sz w:val="24"/>
          <w:szCs w:val="24"/>
        </w:rPr>
        <w:t>Tidak</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ada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gejala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spesifik</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yang</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dapat</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dihubungkan</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dengan</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peningkatan</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tekanan</w:t>
      </w:r>
      <w:r w:rsidRPr="006E64D2">
        <w:rPr>
          <w:rFonts w:ascii="Times New Roman" w:hAnsi="Times New Roman" w:cs="Times New Roman"/>
          <w:spacing w:val="-7"/>
          <w:sz w:val="24"/>
          <w:szCs w:val="24"/>
        </w:rPr>
        <w:t xml:space="preserve"> </w:t>
      </w:r>
      <w:r w:rsidRPr="006E64D2">
        <w:rPr>
          <w:rFonts w:ascii="Times New Roman" w:hAnsi="Times New Roman" w:cs="Times New Roman"/>
          <w:sz w:val="24"/>
          <w:szCs w:val="24"/>
        </w:rPr>
        <w:t>darah,</w:t>
      </w:r>
      <w:r w:rsidRPr="006E64D2">
        <w:rPr>
          <w:rFonts w:ascii="Times New Roman" w:hAnsi="Times New Roman" w:cs="Times New Roman"/>
          <w:spacing w:val="-7"/>
          <w:sz w:val="24"/>
          <w:szCs w:val="24"/>
        </w:rPr>
        <w:t xml:space="preserve"> </w:t>
      </w:r>
      <w:r w:rsidRPr="006E64D2">
        <w:rPr>
          <w:rFonts w:ascii="Times New Roman" w:hAnsi="Times New Roman" w:cs="Times New Roman"/>
          <w:sz w:val="24"/>
          <w:szCs w:val="24"/>
        </w:rPr>
        <w:t>selain</w:t>
      </w:r>
      <w:r w:rsidRPr="006E64D2">
        <w:rPr>
          <w:rFonts w:ascii="Times New Roman" w:hAnsi="Times New Roman" w:cs="Times New Roman"/>
          <w:spacing w:val="-6"/>
          <w:sz w:val="24"/>
          <w:szCs w:val="24"/>
        </w:rPr>
        <w:t xml:space="preserve"> </w:t>
      </w:r>
      <w:r w:rsidRPr="006E64D2">
        <w:rPr>
          <w:rFonts w:ascii="Times New Roman" w:hAnsi="Times New Roman" w:cs="Times New Roman"/>
          <w:sz w:val="24"/>
          <w:szCs w:val="24"/>
        </w:rPr>
        <w:t>penentuan</w:t>
      </w:r>
      <w:r w:rsidRPr="006E64D2">
        <w:rPr>
          <w:rFonts w:ascii="Times New Roman" w:hAnsi="Times New Roman" w:cs="Times New Roman"/>
          <w:spacing w:val="-8"/>
          <w:sz w:val="24"/>
          <w:szCs w:val="24"/>
        </w:rPr>
        <w:t xml:space="preserve"> </w:t>
      </w:r>
      <w:r w:rsidRPr="006E64D2">
        <w:rPr>
          <w:rFonts w:ascii="Times New Roman" w:hAnsi="Times New Roman" w:cs="Times New Roman"/>
          <w:sz w:val="24"/>
          <w:szCs w:val="24"/>
        </w:rPr>
        <w:t>tekanan</w:t>
      </w:r>
      <w:r w:rsidRPr="006E64D2">
        <w:rPr>
          <w:rFonts w:ascii="Times New Roman" w:hAnsi="Times New Roman" w:cs="Times New Roman"/>
          <w:spacing w:val="-6"/>
          <w:sz w:val="24"/>
          <w:szCs w:val="24"/>
        </w:rPr>
        <w:t xml:space="preserve"> </w:t>
      </w:r>
      <w:r w:rsidRPr="006E64D2">
        <w:rPr>
          <w:rFonts w:ascii="Times New Roman" w:hAnsi="Times New Roman" w:cs="Times New Roman"/>
          <w:sz w:val="24"/>
          <w:szCs w:val="24"/>
        </w:rPr>
        <w:t>arteri</w:t>
      </w:r>
      <w:r w:rsidRPr="006E64D2">
        <w:rPr>
          <w:rFonts w:ascii="Times New Roman" w:hAnsi="Times New Roman" w:cs="Times New Roman"/>
          <w:spacing w:val="-8"/>
          <w:sz w:val="24"/>
          <w:szCs w:val="24"/>
        </w:rPr>
        <w:t xml:space="preserve"> </w:t>
      </w:r>
      <w:r w:rsidRPr="006E64D2">
        <w:rPr>
          <w:rFonts w:ascii="Times New Roman" w:hAnsi="Times New Roman" w:cs="Times New Roman"/>
          <w:sz w:val="24"/>
          <w:szCs w:val="24"/>
        </w:rPr>
        <w:t>oleh</w:t>
      </w:r>
      <w:r w:rsidRPr="006E64D2">
        <w:rPr>
          <w:rFonts w:ascii="Times New Roman" w:hAnsi="Times New Roman" w:cs="Times New Roman"/>
          <w:spacing w:val="-7"/>
          <w:sz w:val="24"/>
          <w:szCs w:val="24"/>
        </w:rPr>
        <w:t xml:space="preserve"> </w:t>
      </w:r>
      <w:r w:rsidRPr="006E64D2">
        <w:rPr>
          <w:rFonts w:ascii="Times New Roman" w:hAnsi="Times New Roman" w:cs="Times New Roman"/>
          <w:sz w:val="24"/>
          <w:szCs w:val="24"/>
        </w:rPr>
        <w:t>dokter</w:t>
      </w:r>
      <w:r w:rsidRPr="006E64D2">
        <w:rPr>
          <w:rFonts w:ascii="Times New Roman" w:hAnsi="Times New Roman" w:cs="Times New Roman"/>
          <w:spacing w:val="-6"/>
          <w:sz w:val="24"/>
          <w:szCs w:val="24"/>
        </w:rPr>
        <w:t xml:space="preserve"> </w:t>
      </w:r>
      <w:r w:rsidRPr="006E64D2">
        <w:rPr>
          <w:rFonts w:ascii="Times New Roman" w:hAnsi="Times New Roman" w:cs="Times New Roman"/>
          <w:sz w:val="24"/>
          <w:szCs w:val="24"/>
        </w:rPr>
        <w:t>yang</w:t>
      </w:r>
      <w:r w:rsidRPr="006E64D2">
        <w:rPr>
          <w:rFonts w:ascii="Times New Roman" w:hAnsi="Times New Roman" w:cs="Times New Roman"/>
          <w:spacing w:val="-9"/>
          <w:sz w:val="24"/>
          <w:szCs w:val="24"/>
        </w:rPr>
        <w:t xml:space="preserve"> </w:t>
      </w:r>
      <w:r w:rsidRPr="006E64D2">
        <w:rPr>
          <w:rFonts w:ascii="Times New Roman" w:hAnsi="Times New Roman" w:cs="Times New Roman"/>
          <w:sz w:val="24"/>
          <w:szCs w:val="24"/>
        </w:rPr>
        <w:t>memeriksa.</w:t>
      </w:r>
      <w:r w:rsidRPr="006E64D2">
        <w:rPr>
          <w:rFonts w:ascii="Times New Roman" w:hAnsi="Times New Roman" w:cs="Times New Roman"/>
          <w:spacing w:val="-7"/>
          <w:sz w:val="24"/>
          <w:szCs w:val="24"/>
        </w:rPr>
        <w:t xml:space="preserve"> </w:t>
      </w:r>
      <w:r w:rsidRPr="006E64D2">
        <w:rPr>
          <w:rFonts w:ascii="Times New Roman" w:hAnsi="Times New Roman" w:cs="Times New Roman"/>
          <w:sz w:val="24"/>
          <w:szCs w:val="24"/>
        </w:rPr>
        <w:t>Hal</w:t>
      </w:r>
      <w:r w:rsidRPr="006E64D2">
        <w:rPr>
          <w:rFonts w:ascii="Times New Roman" w:hAnsi="Times New Roman" w:cs="Times New Roman"/>
          <w:spacing w:val="-6"/>
          <w:sz w:val="24"/>
          <w:szCs w:val="24"/>
        </w:rPr>
        <w:t xml:space="preserve"> </w:t>
      </w:r>
      <w:r w:rsidRPr="006E64D2">
        <w:rPr>
          <w:rFonts w:ascii="Times New Roman" w:hAnsi="Times New Roman" w:cs="Times New Roman"/>
          <w:sz w:val="24"/>
          <w:szCs w:val="24"/>
        </w:rPr>
        <w:t>ini</w:t>
      </w:r>
      <w:r w:rsidRPr="006E64D2">
        <w:rPr>
          <w:rFonts w:ascii="Times New Roman" w:hAnsi="Times New Roman" w:cs="Times New Roman"/>
          <w:spacing w:val="-58"/>
          <w:sz w:val="24"/>
          <w:szCs w:val="24"/>
        </w:rPr>
        <w:t xml:space="preserve"> </w:t>
      </w:r>
      <w:r w:rsidRPr="006E64D2">
        <w:rPr>
          <w:rFonts w:ascii="Times New Roman" w:hAnsi="Times New Roman" w:cs="Times New Roman"/>
          <w:sz w:val="24"/>
          <w:szCs w:val="24"/>
        </w:rPr>
        <w:t>berarti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hipertensi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arterial</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tidak</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akan</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pernah</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terdiagnosa</w:t>
      </w:r>
      <w:r w:rsidRPr="006E64D2">
        <w:rPr>
          <w:rFonts w:ascii="Times New Roman" w:hAnsi="Times New Roman" w:cs="Times New Roman"/>
          <w:spacing w:val="-2"/>
          <w:sz w:val="24"/>
          <w:szCs w:val="24"/>
        </w:rPr>
        <w:t xml:space="preserve"> </w:t>
      </w:r>
      <w:r w:rsidRPr="006E64D2">
        <w:rPr>
          <w:rFonts w:ascii="Times New Roman" w:hAnsi="Times New Roman" w:cs="Times New Roman"/>
          <w:sz w:val="24"/>
          <w:szCs w:val="24"/>
        </w:rPr>
        <w:t>jika</w:t>
      </w:r>
      <w:r w:rsidRPr="006E64D2">
        <w:rPr>
          <w:rFonts w:ascii="Times New Roman" w:hAnsi="Times New Roman" w:cs="Times New Roman"/>
          <w:spacing w:val="-2"/>
          <w:sz w:val="24"/>
          <w:szCs w:val="24"/>
        </w:rPr>
        <w:t xml:space="preserve"> </w:t>
      </w:r>
      <w:r w:rsidRPr="006E64D2">
        <w:rPr>
          <w:rFonts w:ascii="Times New Roman" w:hAnsi="Times New Roman" w:cs="Times New Roman"/>
          <w:sz w:val="24"/>
          <w:szCs w:val="24"/>
        </w:rPr>
        <w:t>tekanan</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tidak diatur</w:t>
      </w:r>
      <w:r w:rsidR="00FD17E2">
        <w:rPr>
          <w:rFonts w:ascii="Times New Roman" w:hAnsi="Times New Roman" w:cs="Times New Roman"/>
          <w:sz w:val="24"/>
          <w:szCs w:val="24"/>
        </w:rPr>
        <w:t xml:space="preserve"> </w:t>
      </w:r>
      <w:r w:rsidR="009F5766">
        <w:rPr>
          <w:rFonts w:ascii="Times New Roman" w:hAnsi="Times New Roman" w:cs="Times New Roman"/>
          <w:sz w:val="24"/>
          <w:szCs w:val="24"/>
        </w:rPr>
        <w:fldChar w:fldCharType="begin" w:fldLock="1"/>
      </w:r>
      <w:r w:rsidR="009F5766">
        <w:rPr>
          <w:rFonts w:ascii="Times New Roman" w:hAnsi="Times New Roman" w:cs="Times New Roman"/>
          <w:sz w:val="24"/>
          <w:szCs w:val="24"/>
        </w:rPr>
        <w:instrText>ADDIN CSL_CITATION {"citationItems":[{"id":"ITEM-1","itemData":{"author":[{"dropping-particle":"","family":"Nurarif","given":"Amin Huda","non-dropping-particle":"","parse-names":false,"suffix":""},{"dropping-particle":"","family":"Kusuma","given":"Hardhi","non-dropping-particle":"","parse-names":false,"suffix":""}],"id":"ITEM-1","issued":{"date-parts":[["2013"]]},"publisher":"Mediaction Publishing","publisher-place":"Jakarta","title":"Aplikasi Asuhan Keperawatan Berdasarkan Diagnosa Medis &amp; Nanda Nic-Noc","type":"book"},"uris":["http://www.mendeley.com/documents/?uuid=e8e8d578-6a54-41ae-b1c1-fdfcd1b239cd"]}],"mendeley":{"formattedCitation":"(22)","plainTextFormattedCitation":"(22)","previouslyFormattedCitation":"(22)"},"properties":{"noteIndex":0},"schema":"https://github.com/citation-style-language/schema/raw/master/csl-citation.json"}</w:instrText>
      </w:r>
      <w:r w:rsidR="009F5766">
        <w:rPr>
          <w:rFonts w:ascii="Times New Roman" w:hAnsi="Times New Roman" w:cs="Times New Roman"/>
          <w:sz w:val="24"/>
          <w:szCs w:val="24"/>
        </w:rPr>
        <w:fldChar w:fldCharType="separate"/>
      </w:r>
      <w:r w:rsidR="009F5766" w:rsidRPr="009F5766">
        <w:rPr>
          <w:rFonts w:ascii="Times New Roman" w:hAnsi="Times New Roman" w:cs="Times New Roman"/>
          <w:noProof/>
          <w:sz w:val="24"/>
          <w:szCs w:val="24"/>
        </w:rPr>
        <w:t>(22)</w:t>
      </w:r>
      <w:r w:rsidR="009F5766">
        <w:rPr>
          <w:rFonts w:ascii="Times New Roman" w:hAnsi="Times New Roman" w:cs="Times New Roman"/>
          <w:sz w:val="24"/>
          <w:szCs w:val="24"/>
        </w:rPr>
        <w:fldChar w:fldCharType="end"/>
      </w:r>
      <w:r w:rsidR="009F5766">
        <w:rPr>
          <w:rFonts w:ascii="Times New Roman" w:hAnsi="Times New Roman" w:cs="Times New Roman"/>
          <w:color w:val="000000"/>
          <w:sz w:val="24"/>
          <w:szCs w:val="24"/>
        </w:rPr>
        <w:t>.</w:t>
      </w:r>
    </w:p>
    <w:p w14:paraId="062FE2FC" w14:textId="77777777" w:rsidR="00FB1117" w:rsidRPr="006E64D2" w:rsidRDefault="00FB1117" w:rsidP="00E73E42">
      <w:pPr>
        <w:pStyle w:val="ListParagraph"/>
        <w:widowControl w:val="0"/>
        <w:numPr>
          <w:ilvl w:val="0"/>
          <w:numId w:val="6"/>
        </w:numPr>
        <w:tabs>
          <w:tab w:val="left" w:pos="1969"/>
        </w:tabs>
        <w:autoSpaceDE w:val="0"/>
        <w:autoSpaceDN w:val="0"/>
        <w:spacing w:before="1" w:after="0" w:line="480" w:lineRule="auto"/>
        <w:ind w:left="360"/>
        <w:contextualSpacing w:val="0"/>
        <w:jc w:val="both"/>
        <w:rPr>
          <w:rFonts w:ascii="Times New Roman" w:hAnsi="Times New Roman" w:cs="Times New Roman"/>
          <w:sz w:val="24"/>
          <w:szCs w:val="24"/>
        </w:rPr>
      </w:pPr>
      <w:r w:rsidRPr="006E64D2">
        <w:rPr>
          <w:rFonts w:ascii="Times New Roman" w:hAnsi="Times New Roman" w:cs="Times New Roman"/>
          <w:sz w:val="24"/>
          <w:szCs w:val="24"/>
        </w:rPr>
        <w:t>Gejala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yang</w:t>
      </w:r>
      <w:r w:rsidRPr="006E64D2">
        <w:rPr>
          <w:rFonts w:ascii="Times New Roman" w:hAnsi="Times New Roman" w:cs="Times New Roman"/>
          <w:spacing w:val="-4"/>
          <w:sz w:val="24"/>
          <w:szCs w:val="24"/>
        </w:rPr>
        <w:t xml:space="preserve"> </w:t>
      </w:r>
      <w:r w:rsidRPr="006E64D2">
        <w:rPr>
          <w:rFonts w:ascii="Times New Roman" w:hAnsi="Times New Roman" w:cs="Times New Roman"/>
          <w:sz w:val="24"/>
          <w:szCs w:val="24"/>
        </w:rPr>
        <w:t>lazim</w:t>
      </w:r>
    </w:p>
    <w:p w14:paraId="76238C4D" w14:textId="77777777" w:rsidR="00FB1117" w:rsidRPr="006E64D2" w:rsidRDefault="00FB1117" w:rsidP="00A927D8">
      <w:pPr>
        <w:pStyle w:val="ListParagraph"/>
        <w:tabs>
          <w:tab w:val="left" w:pos="1969"/>
        </w:tabs>
        <w:spacing w:before="1" w:line="480" w:lineRule="auto"/>
        <w:ind w:left="360"/>
        <w:jc w:val="both"/>
        <w:rPr>
          <w:rFonts w:ascii="Times New Roman" w:hAnsi="Times New Roman" w:cs="Times New Roman"/>
          <w:sz w:val="24"/>
          <w:szCs w:val="24"/>
        </w:rPr>
      </w:pPr>
      <w:r w:rsidRPr="006E64D2">
        <w:rPr>
          <w:rFonts w:ascii="Times New Roman" w:hAnsi="Times New Roman" w:cs="Times New Roman"/>
          <w:sz w:val="24"/>
          <w:szCs w:val="24"/>
        </w:rPr>
        <w:t>Sering dikatakan bahwa gejala terlazim yang menyertai hipertensi meliputi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nyeri kepala dan kelelahan. Dalam kenyataannya ini merupakan gejala terlazim</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yang mengenai kebanyakan pasien yang mencari pertolongan medis. Beberapa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pasien yang</w:t>
      </w:r>
      <w:r w:rsidRPr="006E64D2">
        <w:rPr>
          <w:rFonts w:ascii="Times New Roman" w:hAnsi="Times New Roman" w:cs="Times New Roman"/>
          <w:spacing w:val="-3"/>
          <w:sz w:val="24"/>
          <w:szCs w:val="24"/>
        </w:rPr>
        <w:t xml:space="preserve"> </w:t>
      </w:r>
      <w:r w:rsidRPr="006E64D2">
        <w:rPr>
          <w:rFonts w:ascii="Times New Roman" w:hAnsi="Times New Roman" w:cs="Times New Roman"/>
          <w:sz w:val="24"/>
          <w:szCs w:val="24"/>
        </w:rPr>
        <w:t>menderita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hipertensi</w:t>
      </w:r>
      <w:r w:rsidRPr="006E64D2">
        <w:rPr>
          <w:rFonts w:ascii="Times New Roman" w:hAnsi="Times New Roman" w:cs="Times New Roman"/>
          <w:spacing w:val="7"/>
          <w:sz w:val="24"/>
          <w:szCs w:val="24"/>
        </w:rPr>
        <w:t xml:space="preserve"> </w:t>
      </w:r>
      <w:r w:rsidRPr="006E64D2">
        <w:rPr>
          <w:rFonts w:ascii="Times New Roman" w:hAnsi="Times New Roman" w:cs="Times New Roman"/>
          <w:sz w:val="24"/>
          <w:szCs w:val="24"/>
        </w:rPr>
        <w:t>yaitu:</w:t>
      </w:r>
    </w:p>
    <w:p w14:paraId="4CCA4D00" w14:textId="77777777" w:rsidR="00FB1117" w:rsidRPr="006E64D2" w:rsidRDefault="00FB1117" w:rsidP="00E73E42">
      <w:pPr>
        <w:pStyle w:val="ListParagraph"/>
        <w:widowControl w:val="0"/>
        <w:numPr>
          <w:ilvl w:val="4"/>
          <w:numId w:val="5"/>
        </w:numPr>
        <w:autoSpaceDE w:val="0"/>
        <w:autoSpaceDN w:val="0"/>
        <w:spacing w:after="0" w:line="480" w:lineRule="auto"/>
        <w:ind w:left="774" w:hanging="425"/>
        <w:jc w:val="both"/>
        <w:rPr>
          <w:rFonts w:ascii="Times New Roman" w:hAnsi="Times New Roman" w:cs="Times New Roman"/>
          <w:sz w:val="24"/>
          <w:szCs w:val="24"/>
        </w:rPr>
      </w:pPr>
      <w:r w:rsidRPr="006E64D2">
        <w:rPr>
          <w:rFonts w:ascii="Times New Roman" w:hAnsi="Times New Roman" w:cs="Times New Roman"/>
          <w:sz w:val="24"/>
          <w:szCs w:val="24"/>
        </w:rPr>
        <w:t>Mengeluh</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 xml:space="preserve">sakit </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kepala,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pusing</w:t>
      </w:r>
    </w:p>
    <w:p w14:paraId="07F8C98D" w14:textId="77777777" w:rsidR="00FB1117" w:rsidRPr="006E64D2" w:rsidRDefault="00FB1117" w:rsidP="00E73E42">
      <w:pPr>
        <w:pStyle w:val="ListParagraph"/>
        <w:widowControl w:val="0"/>
        <w:numPr>
          <w:ilvl w:val="4"/>
          <w:numId w:val="5"/>
        </w:numPr>
        <w:autoSpaceDE w:val="0"/>
        <w:autoSpaceDN w:val="0"/>
        <w:spacing w:after="0" w:line="480" w:lineRule="auto"/>
        <w:ind w:left="774" w:hanging="425"/>
        <w:contextualSpacing w:val="0"/>
        <w:rPr>
          <w:rFonts w:ascii="Times New Roman" w:hAnsi="Times New Roman" w:cs="Times New Roman"/>
          <w:sz w:val="24"/>
          <w:szCs w:val="24"/>
        </w:rPr>
      </w:pPr>
      <w:r w:rsidRPr="006E64D2">
        <w:rPr>
          <w:rFonts w:ascii="Times New Roman" w:hAnsi="Times New Roman" w:cs="Times New Roman"/>
          <w:sz w:val="24"/>
          <w:szCs w:val="24"/>
        </w:rPr>
        <w:t>Lemas,</w:t>
      </w:r>
      <w:r w:rsidRPr="006E64D2">
        <w:rPr>
          <w:rFonts w:ascii="Times New Roman" w:hAnsi="Times New Roman" w:cs="Times New Roman"/>
          <w:spacing w:val="-2"/>
          <w:sz w:val="24"/>
          <w:szCs w:val="24"/>
        </w:rPr>
        <w:t xml:space="preserve"> </w:t>
      </w:r>
      <w:r w:rsidRPr="006E64D2">
        <w:rPr>
          <w:rFonts w:ascii="Times New Roman" w:hAnsi="Times New Roman" w:cs="Times New Roman"/>
          <w:sz w:val="24"/>
          <w:szCs w:val="24"/>
        </w:rPr>
        <w:t>kelelahan</w:t>
      </w:r>
    </w:p>
    <w:p w14:paraId="6E58E3D0" w14:textId="77777777" w:rsidR="00FB1117" w:rsidRPr="006E64D2" w:rsidRDefault="00FB1117" w:rsidP="00E73E42">
      <w:pPr>
        <w:pStyle w:val="ListParagraph"/>
        <w:widowControl w:val="0"/>
        <w:numPr>
          <w:ilvl w:val="4"/>
          <w:numId w:val="5"/>
        </w:numPr>
        <w:autoSpaceDE w:val="0"/>
        <w:autoSpaceDN w:val="0"/>
        <w:spacing w:after="0" w:line="480" w:lineRule="auto"/>
        <w:ind w:left="774" w:hanging="425"/>
        <w:contextualSpacing w:val="0"/>
        <w:rPr>
          <w:rFonts w:ascii="Times New Roman" w:hAnsi="Times New Roman" w:cs="Times New Roman"/>
          <w:sz w:val="24"/>
          <w:szCs w:val="24"/>
        </w:rPr>
      </w:pPr>
      <w:r w:rsidRPr="006E64D2">
        <w:rPr>
          <w:rFonts w:ascii="Times New Roman" w:hAnsi="Times New Roman" w:cs="Times New Roman"/>
          <w:sz w:val="24"/>
          <w:szCs w:val="24"/>
        </w:rPr>
        <w:t>Sesak</w:t>
      </w:r>
      <w:r w:rsidRPr="006E64D2">
        <w:rPr>
          <w:rFonts w:ascii="Times New Roman" w:hAnsi="Times New Roman" w:cs="Times New Roman"/>
          <w:spacing w:val="-3"/>
          <w:sz w:val="24"/>
          <w:szCs w:val="24"/>
        </w:rPr>
        <w:t xml:space="preserve"> </w:t>
      </w:r>
      <w:r w:rsidRPr="006E64D2">
        <w:rPr>
          <w:rFonts w:ascii="Times New Roman" w:hAnsi="Times New Roman" w:cs="Times New Roman"/>
          <w:sz w:val="24"/>
          <w:szCs w:val="24"/>
        </w:rPr>
        <w:t>nafas</w:t>
      </w:r>
    </w:p>
    <w:p w14:paraId="6328883D" w14:textId="77777777" w:rsidR="00FB1117" w:rsidRPr="006E64D2" w:rsidRDefault="00FB1117" w:rsidP="00E73E42">
      <w:pPr>
        <w:pStyle w:val="ListParagraph"/>
        <w:widowControl w:val="0"/>
        <w:numPr>
          <w:ilvl w:val="4"/>
          <w:numId w:val="5"/>
        </w:numPr>
        <w:autoSpaceDE w:val="0"/>
        <w:autoSpaceDN w:val="0"/>
        <w:spacing w:after="0" w:line="480" w:lineRule="auto"/>
        <w:ind w:left="774" w:hanging="425"/>
        <w:contextualSpacing w:val="0"/>
        <w:rPr>
          <w:rFonts w:ascii="Times New Roman" w:hAnsi="Times New Roman" w:cs="Times New Roman"/>
          <w:sz w:val="24"/>
          <w:szCs w:val="24"/>
        </w:rPr>
      </w:pPr>
      <w:r w:rsidRPr="006E64D2">
        <w:rPr>
          <w:rFonts w:ascii="Times New Roman" w:hAnsi="Times New Roman" w:cs="Times New Roman"/>
          <w:sz w:val="24"/>
          <w:szCs w:val="24"/>
        </w:rPr>
        <w:t>Gelisah</w:t>
      </w:r>
    </w:p>
    <w:p w14:paraId="24FF78BC" w14:textId="77777777" w:rsidR="00FB1117" w:rsidRPr="006E64D2" w:rsidRDefault="00FB1117" w:rsidP="00E73E42">
      <w:pPr>
        <w:pStyle w:val="ListParagraph"/>
        <w:widowControl w:val="0"/>
        <w:numPr>
          <w:ilvl w:val="4"/>
          <w:numId w:val="5"/>
        </w:numPr>
        <w:autoSpaceDE w:val="0"/>
        <w:autoSpaceDN w:val="0"/>
        <w:spacing w:after="0" w:line="480" w:lineRule="auto"/>
        <w:ind w:left="774" w:hanging="425"/>
        <w:contextualSpacing w:val="0"/>
        <w:rPr>
          <w:rFonts w:ascii="Times New Roman" w:hAnsi="Times New Roman" w:cs="Times New Roman"/>
          <w:sz w:val="24"/>
          <w:szCs w:val="24"/>
        </w:rPr>
      </w:pPr>
      <w:r w:rsidRPr="006E64D2">
        <w:rPr>
          <w:rFonts w:ascii="Times New Roman" w:hAnsi="Times New Roman" w:cs="Times New Roman"/>
          <w:sz w:val="24"/>
          <w:szCs w:val="24"/>
        </w:rPr>
        <w:t>Mual</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muntah</w:t>
      </w:r>
    </w:p>
    <w:p w14:paraId="77C77F56" w14:textId="77777777" w:rsidR="00FB1117" w:rsidRPr="006E64D2" w:rsidRDefault="00FB1117" w:rsidP="00E73E42">
      <w:pPr>
        <w:pStyle w:val="ListParagraph"/>
        <w:widowControl w:val="0"/>
        <w:numPr>
          <w:ilvl w:val="4"/>
          <w:numId w:val="5"/>
        </w:numPr>
        <w:autoSpaceDE w:val="0"/>
        <w:autoSpaceDN w:val="0"/>
        <w:spacing w:after="0" w:line="480" w:lineRule="auto"/>
        <w:ind w:left="774" w:hanging="425"/>
        <w:contextualSpacing w:val="0"/>
        <w:rPr>
          <w:rFonts w:ascii="Times New Roman" w:hAnsi="Times New Roman" w:cs="Times New Roman"/>
          <w:sz w:val="24"/>
          <w:szCs w:val="24"/>
        </w:rPr>
      </w:pPr>
      <w:r w:rsidRPr="006E64D2">
        <w:rPr>
          <w:rFonts w:ascii="Times New Roman" w:hAnsi="Times New Roman" w:cs="Times New Roman"/>
          <w:sz w:val="24"/>
          <w:szCs w:val="24"/>
        </w:rPr>
        <w:t>Epistaksis</w:t>
      </w:r>
    </w:p>
    <w:p w14:paraId="3B6D0B8A" w14:textId="0172999D" w:rsidR="00FB1117" w:rsidRPr="006E64D2" w:rsidRDefault="00FB1117" w:rsidP="00E73E42">
      <w:pPr>
        <w:pStyle w:val="ListParagraph"/>
        <w:widowControl w:val="0"/>
        <w:numPr>
          <w:ilvl w:val="4"/>
          <w:numId w:val="5"/>
        </w:numPr>
        <w:autoSpaceDE w:val="0"/>
        <w:autoSpaceDN w:val="0"/>
        <w:spacing w:before="1" w:after="0" w:line="480" w:lineRule="auto"/>
        <w:ind w:left="774" w:hanging="425"/>
        <w:contextualSpacing w:val="0"/>
        <w:rPr>
          <w:rFonts w:ascii="Times New Roman" w:hAnsi="Times New Roman" w:cs="Times New Roman"/>
          <w:sz w:val="24"/>
          <w:szCs w:val="24"/>
        </w:rPr>
      </w:pPr>
      <w:r w:rsidRPr="006E64D2">
        <w:rPr>
          <w:rFonts w:ascii="Times New Roman" w:hAnsi="Times New Roman" w:cs="Times New Roman"/>
          <w:sz w:val="24"/>
          <w:szCs w:val="24"/>
        </w:rPr>
        <w:t>Kesadaran</w:t>
      </w:r>
      <w:r w:rsidRPr="006E64D2">
        <w:rPr>
          <w:rFonts w:ascii="Times New Roman" w:hAnsi="Times New Roman" w:cs="Times New Roman"/>
          <w:spacing w:val="-2"/>
          <w:sz w:val="24"/>
          <w:szCs w:val="24"/>
        </w:rPr>
        <w:t xml:space="preserve">  </w:t>
      </w:r>
      <w:r w:rsidRPr="006E64D2">
        <w:rPr>
          <w:rFonts w:ascii="Times New Roman" w:hAnsi="Times New Roman" w:cs="Times New Roman"/>
          <w:sz w:val="24"/>
          <w:szCs w:val="24"/>
        </w:rPr>
        <w:t xml:space="preserve">menurun </w:t>
      </w:r>
      <w:r w:rsidR="009F5766">
        <w:rPr>
          <w:rFonts w:ascii="Times New Roman" w:hAnsi="Times New Roman" w:cs="Times New Roman"/>
          <w:sz w:val="24"/>
          <w:szCs w:val="24"/>
        </w:rPr>
        <w:fldChar w:fldCharType="begin" w:fldLock="1"/>
      </w:r>
      <w:r w:rsidR="009F5766">
        <w:rPr>
          <w:rFonts w:ascii="Times New Roman" w:hAnsi="Times New Roman" w:cs="Times New Roman"/>
          <w:sz w:val="24"/>
          <w:szCs w:val="24"/>
        </w:rPr>
        <w:instrText>ADDIN CSL_CITATION {"citationItems":[{"id":"ITEM-1","itemData":{"author":[{"dropping-particle":"","family":"I Putu Suiraoka","given":"","non-dropping-particle":"","parse-names":false,"suffix":""}],"id":"ITEM-1","issued":{"date-parts":[["2016"]]},"publisher":"Nuha Medika","publisher-place":"Yogyakarta","title":"Penyakit Degeneratif Mengenal, Mencegah dan mengurangi Faktor Resiko Penyakit Degeneratif","type":"book"},"uris":["http://www.mendeley.com/documents/?uuid=4c813775-796d-41ed-8491-703e7c2f959e"]}],"mendeley":{"formattedCitation":"(27)","plainTextFormattedCitation":"(27)","previouslyFormattedCitation":"(27)"},"properties":{"noteIndex":0},"schema":"https://github.com/citation-style-language/schema/raw/master/csl-citation.json"}</w:instrText>
      </w:r>
      <w:r w:rsidR="009F5766">
        <w:rPr>
          <w:rFonts w:ascii="Times New Roman" w:hAnsi="Times New Roman" w:cs="Times New Roman"/>
          <w:sz w:val="24"/>
          <w:szCs w:val="24"/>
        </w:rPr>
        <w:fldChar w:fldCharType="separate"/>
      </w:r>
      <w:r w:rsidR="009F5766" w:rsidRPr="009F5766">
        <w:rPr>
          <w:rFonts w:ascii="Times New Roman" w:hAnsi="Times New Roman" w:cs="Times New Roman"/>
          <w:noProof/>
          <w:sz w:val="24"/>
          <w:szCs w:val="24"/>
        </w:rPr>
        <w:t>(27)</w:t>
      </w:r>
      <w:r w:rsidR="009F5766">
        <w:rPr>
          <w:rFonts w:ascii="Times New Roman" w:hAnsi="Times New Roman" w:cs="Times New Roman"/>
          <w:sz w:val="24"/>
          <w:szCs w:val="24"/>
        </w:rPr>
        <w:fldChar w:fldCharType="end"/>
      </w:r>
      <w:r w:rsidR="00FD17E2">
        <w:rPr>
          <w:rFonts w:ascii="Times New Roman" w:hAnsi="Times New Roman" w:cs="Times New Roman"/>
          <w:color w:val="000000"/>
          <w:sz w:val="24"/>
          <w:szCs w:val="24"/>
        </w:rPr>
        <w:t>.</w:t>
      </w:r>
    </w:p>
    <w:p w14:paraId="22D92382" w14:textId="7AE72E8F" w:rsidR="00FB1117" w:rsidRPr="006E64D2" w:rsidRDefault="00FB1117" w:rsidP="00A927D8">
      <w:pPr>
        <w:pStyle w:val="BodyText"/>
        <w:spacing w:line="480" w:lineRule="auto"/>
        <w:ind w:right="3" w:firstLine="720"/>
        <w:jc w:val="both"/>
      </w:pPr>
      <w:r w:rsidRPr="006E64D2">
        <w:t>Gejala lain yang bisa dikenali dari kejadian hipertensi adalah pandangan kabur. Hal ini terjadi karena adanya kerusakan pada otak, mata jantung dan ginjal. Penderita hipertensi berat dapat mengalami penurunan kesadaran bahkan koma k</w:t>
      </w:r>
      <w:r w:rsidR="00FD17E2">
        <w:t xml:space="preserve">arena terjadi pembengkakan otak </w:t>
      </w:r>
      <w:r w:rsidR="009F5766">
        <w:fldChar w:fldCharType="begin" w:fldLock="1"/>
      </w:r>
      <w:r w:rsidR="009F5766">
        <w:instrText>ADDIN CSL_CITATION {"citationItems":[{"id":"ITEM-1","itemData":{"author":[{"dropping-particle":"","family":"Sunaryati","given":"Septi Shinta","non-dropping-particle":"","parse-names":false,"suffix":""}],"id":"ITEM-1","issued":{"date-parts":[["2014"]]},"publisher":"FlashBooks","publisher-place":"Yogyakarta","title":"14 Penyakit Paling Sering Menyerang dan Sangat Mematikan","type":"book"},"uris":["http://www.mendeley.com/documents/?uuid=f39463b7-4f0b-423c-b211-37aab3826216"]}],"mendeley":{"formattedCitation":"(28)","plainTextFormattedCitation":"(28)","previouslyFormattedCitation":"(28)"},"properties":{"noteIndex":0},"schema":"https://github.com/citation-style-language/schema/raw/master/csl-citation.json"}</w:instrText>
      </w:r>
      <w:r w:rsidR="009F5766">
        <w:fldChar w:fldCharType="separate"/>
      </w:r>
      <w:r w:rsidR="009F5766" w:rsidRPr="009F5766">
        <w:rPr>
          <w:noProof/>
        </w:rPr>
        <w:t>(28)</w:t>
      </w:r>
      <w:r w:rsidR="009F5766">
        <w:fldChar w:fldCharType="end"/>
      </w:r>
      <w:r w:rsidR="00FD17E2">
        <w:rPr>
          <w:color w:val="000000"/>
        </w:rPr>
        <w:t>.</w:t>
      </w:r>
    </w:p>
    <w:p w14:paraId="31DAEBB4" w14:textId="77777777" w:rsidR="006E60A1" w:rsidRDefault="006E60A1" w:rsidP="006E60A1">
      <w:pPr>
        <w:pStyle w:val="Heading2"/>
        <w:keepNext w:val="0"/>
        <w:keepLines w:val="0"/>
        <w:spacing w:before="165"/>
        <w:ind w:left="567"/>
        <w:jc w:val="both"/>
        <w:rPr>
          <w:rFonts w:ascii="Times New Roman" w:hAnsi="Times New Roman" w:cs="Times New Roman"/>
          <w:color w:val="auto"/>
          <w:sz w:val="24"/>
          <w:szCs w:val="24"/>
          <w:lang w:val="id-ID"/>
        </w:rPr>
      </w:pPr>
    </w:p>
    <w:p w14:paraId="56FC4C31" w14:textId="77777777" w:rsidR="00C11EF9" w:rsidRPr="00C11EF9" w:rsidRDefault="00C11EF9" w:rsidP="00C11EF9">
      <w:pPr>
        <w:rPr>
          <w:lang w:val="id-ID"/>
        </w:rPr>
      </w:pPr>
    </w:p>
    <w:p w14:paraId="369114A2" w14:textId="77777777" w:rsidR="006E60A1" w:rsidRPr="006E60A1" w:rsidRDefault="006E60A1" w:rsidP="006E60A1">
      <w:pPr>
        <w:rPr>
          <w:lang w:val="id-ID"/>
        </w:rPr>
      </w:pPr>
    </w:p>
    <w:p w14:paraId="7F33F50F" w14:textId="77777777" w:rsidR="00FB1117" w:rsidRPr="00A927D8" w:rsidRDefault="00FB1117" w:rsidP="007E5B20">
      <w:pPr>
        <w:pStyle w:val="ListParagraph"/>
        <w:numPr>
          <w:ilvl w:val="2"/>
          <w:numId w:val="73"/>
        </w:numPr>
        <w:autoSpaceDE w:val="0"/>
        <w:autoSpaceDN w:val="0"/>
        <w:adjustRightInd w:val="0"/>
        <w:spacing w:after="0" w:line="480" w:lineRule="auto"/>
        <w:jc w:val="both"/>
        <w:rPr>
          <w:rFonts w:ascii="Times New Roman" w:hAnsi="Times New Roman" w:cs="Times New Roman"/>
          <w:b/>
          <w:sz w:val="24"/>
          <w:szCs w:val="24"/>
        </w:rPr>
      </w:pPr>
      <w:r w:rsidRPr="00A927D8">
        <w:rPr>
          <w:rFonts w:ascii="Times New Roman" w:hAnsi="Times New Roman" w:cs="Times New Roman"/>
          <w:b/>
          <w:sz w:val="24"/>
          <w:szCs w:val="24"/>
        </w:rPr>
        <w:lastRenderedPageBreak/>
        <w:t>Faktor</w:t>
      </w:r>
      <w:r w:rsidRPr="00A927D8">
        <w:rPr>
          <w:rFonts w:ascii="Times New Roman" w:hAnsi="Times New Roman" w:cs="Times New Roman"/>
          <w:b/>
          <w:spacing w:val="-4"/>
          <w:sz w:val="24"/>
          <w:szCs w:val="24"/>
        </w:rPr>
        <w:t xml:space="preserve"> </w:t>
      </w:r>
      <w:r w:rsidRPr="00A927D8">
        <w:rPr>
          <w:rFonts w:ascii="Times New Roman" w:hAnsi="Times New Roman" w:cs="Times New Roman"/>
          <w:b/>
          <w:sz w:val="24"/>
          <w:szCs w:val="24"/>
        </w:rPr>
        <w:t>Risiko</w:t>
      </w:r>
      <w:r w:rsidRPr="00A927D8">
        <w:rPr>
          <w:rFonts w:ascii="Times New Roman" w:hAnsi="Times New Roman" w:cs="Times New Roman"/>
          <w:b/>
          <w:spacing w:val="-4"/>
          <w:sz w:val="24"/>
          <w:szCs w:val="24"/>
        </w:rPr>
        <w:t xml:space="preserve"> </w:t>
      </w:r>
      <w:r w:rsidRPr="00A927D8">
        <w:rPr>
          <w:rFonts w:ascii="Times New Roman" w:hAnsi="Times New Roman" w:cs="Times New Roman"/>
          <w:b/>
          <w:sz w:val="24"/>
          <w:szCs w:val="24"/>
        </w:rPr>
        <w:t>Hipertensi</w:t>
      </w:r>
    </w:p>
    <w:p w14:paraId="074D418E" w14:textId="4FBF540E" w:rsidR="00FB1117" w:rsidRPr="006E64D2" w:rsidRDefault="00FB1117" w:rsidP="00A927D8">
      <w:pPr>
        <w:pStyle w:val="BodyText"/>
        <w:spacing w:line="480" w:lineRule="auto"/>
        <w:ind w:right="3" w:firstLine="720"/>
        <w:jc w:val="both"/>
        <w:rPr>
          <w:b/>
        </w:rPr>
      </w:pPr>
      <w:r w:rsidRPr="006E64D2">
        <w:t>Faktor-faktor yang mempengaruhi kejadian hipertensi dapat dibedakan menjadi</w:t>
      </w:r>
      <w:r w:rsidRPr="006E64D2">
        <w:rPr>
          <w:spacing w:val="-57"/>
        </w:rPr>
        <w:t xml:space="preserve"> </w:t>
      </w:r>
      <w:r w:rsidRPr="006E64D2">
        <w:t>dua yaitu</w:t>
      </w:r>
      <w:r w:rsidRPr="006E64D2">
        <w:rPr>
          <w:spacing w:val="-1"/>
        </w:rPr>
        <w:t xml:space="preserve"> </w:t>
      </w:r>
      <w:r w:rsidRPr="006E64D2">
        <w:t>faktor</w:t>
      </w:r>
      <w:r w:rsidRPr="006E64D2">
        <w:rPr>
          <w:spacing w:val="4"/>
        </w:rPr>
        <w:t xml:space="preserve"> </w:t>
      </w:r>
      <w:r w:rsidRPr="006E64D2">
        <w:t>yang</w:t>
      </w:r>
      <w:r w:rsidRPr="006E64D2">
        <w:rPr>
          <w:spacing w:val="-4"/>
        </w:rPr>
        <w:t xml:space="preserve"> </w:t>
      </w:r>
      <w:r w:rsidRPr="006E64D2">
        <w:t>dapat di</w:t>
      </w:r>
      <w:r w:rsidRPr="006E64D2">
        <w:rPr>
          <w:spacing w:val="-1"/>
        </w:rPr>
        <w:t xml:space="preserve"> </w:t>
      </w:r>
      <w:r w:rsidRPr="006E64D2">
        <w:t>kontrol dan</w:t>
      </w:r>
      <w:r w:rsidRPr="006E64D2">
        <w:rPr>
          <w:spacing w:val="-1"/>
        </w:rPr>
        <w:t xml:space="preserve"> </w:t>
      </w:r>
      <w:r w:rsidRPr="006E64D2">
        <w:t>faktor</w:t>
      </w:r>
      <w:r w:rsidRPr="006E64D2">
        <w:rPr>
          <w:spacing w:val="4"/>
        </w:rPr>
        <w:t xml:space="preserve"> </w:t>
      </w:r>
      <w:r w:rsidRPr="006E64D2">
        <w:t>yang</w:t>
      </w:r>
      <w:r w:rsidRPr="006E64D2">
        <w:rPr>
          <w:spacing w:val="-4"/>
        </w:rPr>
        <w:t xml:space="preserve"> </w:t>
      </w:r>
      <w:r w:rsidRPr="006E64D2">
        <w:t>tidak</w:t>
      </w:r>
      <w:r w:rsidRPr="006E64D2">
        <w:rPr>
          <w:spacing w:val="-1"/>
        </w:rPr>
        <w:t xml:space="preserve"> </w:t>
      </w:r>
      <w:r w:rsidRPr="006E64D2">
        <w:t>dapat di</w:t>
      </w:r>
      <w:r w:rsidRPr="006E64D2">
        <w:rPr>
          <w:spacing w:val="-1"/>
        </w:rPr>
        <w:t xml:space="preserve"> </w:t>
      </w:r>
      <w:r w:rsidRPr="006E64D2">
        <w:t>kontrol.</w:t>
      </w:r>
    </w:p>
    <w:p w14:paraId="39D896DD" w14:textId="77777777" w:rsidR="00FB1117" w:rsidRPr="006E64D2" w:rsidRDefault="00FB1117">
      <w:pPr>
        <w:pStyle w:val="Heading2"/>
        <w:keepNext w:val="0"/>
        <w:keepLines w:val="0"/>
        <w:numPr>
          <w:ilvl w:val="0"/>
          <w:numId w:val="21"/>
        </w:numPr>
        <w:spacing w:before="163" w:line="480" w:lineRule="auto"/>
        <w:ind w:left="426" w:hanging="426"/>
        <w:jc w:val="both"/>
        <w:rPr>
          <w:rFonts w:ascii="Times New Roman" w:hAnsi="Times New Roman" w:cs="Times New Roman"/>
          <w:color w:val="auto"/>
          <w:sz w:val="24"/>
          <w:szCs w:val="24"/>
        </w:rPr>
      </w:pPr>
      <w:bookmarkStart w:id="7" w:name="_bookmark29"/>
      <w:bookmarkEnd w:id="7"/>
      <w:r w:rsidRPr="006E64D2">
        <w:rPr>
          <w:rFonts w:ascii="Times New Roman" w:hAnsi="Times New Roman" w:cs="Times New Roman"/>
          <w:color w:val="auto"/>
          <w:sz w:val="24"/>
          <w:szCs w:val="24"/>
        </w:rPr>
        <w:t>Faktor</w:t>
      </w:r>
      <w:r w:rsidRPr="006E64D2">
        <w:rPr>
          <w:rFonts w:ascii="Times New Roman" w:hAnsi="Times New Roman" w:cs="Times New Roman"/>
          <w:color w:val="auto"/>
          <w:spacing w:val="-4"/>
          <w:sz w:val="24"/>
          <w:szCs w:val="24"/>
        </w:rPr>
        <w:t xml:space="preserve"> </w:t>
      </w:r>
      <w:r w:rsidRPr="006E64D2">
        <w:rPr>
          <w:rFonts w:ascii="Times New Roman" w:hAnsi="Times New Roman" w:cs="Times New Roman"/>
          <w:color w:val="auto"/>
          <w:sz w:val="24"/>
          <w:szCs w:val="24"/>
        </w:rPr>
        <w:t>yang</w:t>
      </w:r>
      <w:r w:rsidRPr="006E64D2">
        <w:rPr>
          <w:rFonts w:ascii="Times New Roman" w:hAnsi="Times New Roman" w:cs="Times New Roman"/>
          <w:color w:val="auto"/>
          <w:spacing w:val="-1"/>
          <w:sz w:val="24"/>
          <w:szCs w:val="24"/>
        </w:rPr>
        <w:t xml:space="preserve"> </w:t>
      </w:r>
      <w:r w:rsidRPr="006E64D2">
        <w:rPr>
          <w:rFonts w:ascii="Times New Roman" w:hAnsi="Times New Roman" w:cs="Times New Roman"/>
          <w:color w:val="auto"/>
          <w:sz w:val="24"/>
          <w:szCs w:val="24"/>
        </w:rPr>
        <w:t>Tidak</w:t>
      </w:r>
      <w:r w:rsidRPr="006E64D2">
        <w:rPr>
          <w:rFonts w:ascii="Times New Roman" w:hAnsi="Times New Roman" w:cs="Times New Roman"/>
          <w:color w:val="auto"/>
          <w:spacing w:val="-1"/>
          <w:sz w:val="24"/>
          <w:szCs w:val="24"/>
        </w:rPr>
        <w:t xml:space="preserve"> </w:t>
      </w:r>
      <w:r w:rsidRPr="006E64D2">
        <w:rPr>
          <w:rFonts w:ascii="Times New Roman" w:hAnsi="Times New Roman" w:cs="Times New Roman"/>
          <w:color w:val="auto"/>
          <w:sz w:val="24"/>
          <w:szCs w:val="24"/>
        </w:rPr>
        <w:t>Dapat</w:t>
      </w:r>
      <w:r w:rsidRPr="006E64D2">
        <w:rPr>
          <w:rFonts w:ascii="Times New Roman" w:hAnsi="Times New Roman" w:cs="Times New Roman"/>
          <w:color w:val="auto"/>
          <w:spacing w:val="-1"/>
          <w:sz w:val="24"/>
          <w:szCs w:val="24"/>
        </w:rPr>
        <w:t xml:space="preserve"> </w:t>
      </w:r>
      <w:r w:rsidRPr="006E64D2">
        <w:rPr>
          <w:rFonts w:ascii="Times New Roman" w:hAnsi="Times New Roman" w:cs="Times New Roman"/>
          <w:color w:val="auto"/>
          <w:sz w:val="24"/>
          <w:szCs w:val="24"/>
        </w:rPr>
        <w:t>Dikontrol</w:t>
      </w:r>
    </w:p>
    <w:p w14:paraId="4520718E" w14:textId="77777777" w:rsidR="00FB1117" w:rsidRPr="006E64D2" w:rsidRDefault="00FB1117" w:rsidP="00E73E42">
      <w:pPr>
        <w:pStyle w:val="ListParagraph"/>
        <w:widowControl w:val="0"/>
        <w:numPr>
          <w:ilvl w:val="0"/>
          <w:numId w:val="9"/>
        </w:numPr>
        <w:autoSpaceDE w:val="0"/>
        <w:autoSpaceDN w:val="0"/>
        <w:spacing w:before="1" w:after="0" w:line="480" w:lineRule="auto"/>
        <w:jc w:val="both"/>
        <w:rPr>
          <w:rFonts w:ascii="Times New Roman" w:hAnsi="Times New Roman" w:cs="Times New Roman"/>
          <w:sz w:val="24"/>
          <w:szCs w:val="24"/>
        </w:rPr>
      </w:pPr>
      <w:r w:rsidRPr="006E64D2">
        <w:rPr>
          <w:rFonts w:ascii="Times New Roman" w:hAnsi="Times New Roman" w:cs="Times New Roman"/>
          <w:sz w:val="24"/>
          <w:szCs w:val="24"/>
        </w:rPr>
        <w:t xml:space="preserve">Umur </w:t>
      </w:r>
    </w:p>
    <w:p w14:paraId="08B12330" w14:textId="0671A38B" w:rsidR="00FB1117" w:rsidRPr="006E64D2" w:rsidRDefault="00FB1117" w:rsidP="00A927D8">
      <w:pPr>
        <w:widowControl w:val="0"/>
        <w:autoSpaceDE w:val="0"/>
        <w:autoSpaceDN w:val="0"/>
        <w:spacing w:before="1" w:after="0" w:line="480" w:lineRule="auto"/>
        <w:ind w:left="720"/>
        <w:jc w:val="both"/>
        <w:rPr>
          <w:rFonts w:ascii="Times New Roman" w:hAnsi="Times New Roman" w:cs="Times New Roman"/>
          <w:sz w:val="24"/>
          <w:szCs w:val="24"/>
        </w:rPr>
      </w:pPr>
      <w:r w:rsidRPr="006E64D2">
        <w:rPr>
          <w:rFonts w:ascii="Times New Roman" w:hAnsi="Times New Roman" w:cs="Times New Roman"/>
          <w:sz w:val="24"/>
          <w:szCs w:val="24"/>
        </w:rPr>
        <w:t>Semakin</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bertambahnya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umur</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elastisitas</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pembuluh</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darah</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semakin</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menurun dan terjadi kekakuan dan perapuhan pembuluh darah sehingga aliran</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darah terutama ke otak menjadi terganggu, seiring dengan bertambahnya usia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dapat</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 xml:space="preserve">meningkatkan kejadian hipertensi </w:t>
      </w:r>
      <w:r w:rsidR="009F5766">
        <w:rPr>
          <w:rFonts w:ascii="Times New Roman" w:hAnsi="Times New Roman" w:cs="Times New Roman"/>
          <w:sz w:val="24"/>
          <w:szCs w:val="24"/>
        </w:rPr>
        <w:fldChar w:fldCharType="begin" w:fldLock="1"/>
      </w:r>
      <w:r w:rsidR="00252FFF">
        <w:rPr>
          <w:rFonts w:ascii="Times New Roman" w:hAnsi="Times New Roman" w:cs="Times New Roman"/>
          <w:sz w:val="24"/>
          <w:szCs w:val="24"/>
        </w:rPr>
        <w:instrText>ADDIN CSL_CITATION {"citationItems":[{"id":"ITEM-1","itemData":{"abstract":"dari penelitian ini untuk mengetahui faktor-faktor yang menyebabkan ketidakpatuhan kontrol penderita hipertensi Jenis penelitian ini adalah penelitian survei, dengan pendekatan cross sectional Teknik sampling yang digunakan dalam penelitian ini adalah probability sampling , yaitu teknik simple random sampling . Hasil penelitian menunjukkan, dari 64 orang responden yang diteliti, lebih dari 60 tahun sebanyak 30 orang responden (47%), sebanyak 48 orang responden (75%) sebagian besar berjenis kelamin pria, responden pendidikan sebagian besar 27 orang responden tidak sekolah (42%), sedangkan 40 orang responden (63%) sebagian besar bekerja sebagai petani. sebagian besar dari 40 orang responden (63%) faktor penyebab ketidakpatuhan kontrol karena faktor instruksi.","author":[{"dropping-particle":"","family":"Gama","given":"I Ketut","non-dropping-particle":"","parse-names":false,"suffix":""},{"dropping-particle":"","family":"Sarmadi","given":"I Wayan","non-dropping-particle":"","parse-names":false,"suffix":""},{"dropping-particle":"","family":"Harini","given":"IGA","non-dropping-particle":"","parse-names":false,"suffix":""}],"container-title":"Jurnal Gema Keperawatan","id":"ITEM-1","issued":{"date-parts":[["2014"]]},"page":"65 - 71","title":"Faktor Penyebab Ketidakpatuhan Kontrol Penderita Hipertensi","type":"article-journal"},"uris":["http://www.mendeley.com/documents/?uuid=cb7355a2-ebe3-460e-817a-b794e3cd5b55"]}],"mendeley":{"formattedCitation":"(29)","plainTextFormattedCitation":"(29)","previouslyFormattedCitation":"(29)"},"properties":{"noteIndex":0},"schema":"https://github.com/citation-style-language/schema/raw/master/csl-citation.json"}</w:instrText>
      </w:r>
      <w:r w:rsidR="009F5766">
        <w:rPr>
          <w:rFonts w:ascii="Times New Roman" w:hAnsi="Times New Roman" w:cs="Times New Roman"/>
          <w:sz w:val="24"/>
          <w:szCs w:val="24"/>
        </w:rPr>
        <w:fldChar w:fldCharType="separate"/>
      </w:r>
      <w:r w:rsidR="009F5766" w:rsidRPr="009F5766">
        <w:rPr>
          <w:rFonts w:ascii="Times New Roman" w:hAnsi="Times New Roman" w:cs="Times New Roman"/>
          <w:noProof/>
          <w:sz w:val="24"/>
          <w:szCs w:val="24"/>
        </w:rPr>
        <w:t>(29)</w:t>
      </w:r>
      <w:r w:rsidR="009F5766">
        <w:rPr>
          <w:rFonts w:ascii="Times New Roman" w:hAnsi="Times New Roman" w:cs="Times New Roman"/>
          <w:sz w:val="24"/>
          <w:szCs w:val="24"/>
        </w:rPr>
        <w:fldChar w:fldCharType="end"/>
      </w:r>
      <w:r w:rsidR="00FD17E2">
        <w:rPr>
          <w:rFonts w:ascii="Times New Roman" w:hAnsi="Times New Roman" w:cs="Times New Roman"/>
          <w:color w:val="000000"/>
          <w:sz w:val="24"/>
          <w:szCs w:val="24"/>
        </w:rPr>
        <w:t>.</w:t>
      </w:r>
    </w:p>
    <w:p w14:paraId="0E9FB0AC" w14:textId="77777777" w:rsidR="00FB1117" w:rsidRPr="006E64D2" w:rsidRDefault="00FB1117" w:rsidP="00E73E42">
      <w:pPr>
        <w:pStyle w:val="ListParagraph"/>
        <w:widowControl w:val="0"/>
        <w:numPr>
          <w:ilvl w:val="0"/>
          <w:numId w:val="9"/>
        </w:numPr>
        <w:autoSpaceDE w:val="0"/>
        <w:autoSpaceDN w:val="0"/>
        <w:spacing w:before="1" w:after="0" w:line="480" w:lineRule="auto"/>
        <w:jc w:val="both"/>
        <w:rPr>
          <w:rFonts w:ascii="Times New Roman" w:hAnsi="Times New Roman" w:cs="Times New Roman"/>
          <w:sz w:val="24"/>
          <w:szCs w:val="24"/>
        </w:rPr>
      </w:pPr>
      <w:r w:rsidRPr="006E64D2">
        <w:rPr>
          <w:rFonts w:ascii="Times New Roman" w:hAnsi="Times New Roman" w:cs="Times New Roman"/>
          <w:sz w:val="24"/>
          <w:szCs w:val="24"/>
        </w:rPr>
        <w:t>Jenis</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 xml:space="preserve">Kelamin </w:t>
      </w:r>
    </w:p>
    <w:p w14:paraId="1DDCD3DD" w14:textId="5FF1042D" w:rsidR="006E60A1" w:rsidRDefault="00FB1117" w:rsidP="00A927D8">
      <w:pPr>
        <w:widowControl w:val="0"/>
        <w:autoSpaceDE w:val="0"/>
        <w:autoSpaceDN w:val="0"/>
        <w:spacing w:before="1" w:after="0" w:line="480" w:lineRule="auto"/>
        <w:ind w:left="720"/>
        <w:jc w:val="both"/>
        <w:rPr>
          <w:rFonts w:ascii="Times New Roman" w:hAnsi="Times New Roman" w:cs="Times New Roman"/>
          <w:color w:val="000000"/>
          <w:sz w:val="24"/>
          <w:szCs w:val="24"/>
          <w:lang w:val="id-ID"/>
        </w:rPr>
      </w:pPr>
      <w:r w:rsidRPr="006E64D2">
        <w:rPr>
          <w:rFonts w:ascii="Times New Roman" w:hAnsi="Times New Roman" w:cs="Times New Roman"/>
          <w:sz w:val="24"/>
          <w:szCs w:val="24"/>
        </w:rPr>
        <w:t>Faktor gender berpengaruh pada kejadian hipertensi, dimana pria lebih</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berisiko</w:t>
      </w:r>
      <w:r w:rsidRPr="006E64D2">
        <w:rPr>
          <w:rFonts w:ascii="Times New Roman" w:hAnsi="Times New Roman" w:cs="Times New Roman"/>
          <w:spacing w:val="-12"/>
          <w:sz w:val="24"/>
          <w:szCs w:val="24"/>
        </w:rPr>
        <w:t xml:space="preserve"> </w:t>
      </w:r>
      <w:r w:rsidRPr="006E64D2">
        <w:rPr>
          <w:rFonts w:ascii="Times New Roman" w:hAnsi="Times New Roman" w:cs="Times New Roman"/>
          <w:sz w:val="24"/>
          <w:szCs w:val="24"/>
        </w:rPr>
        <w:t>menderita</w:t>
      </w:r>
      <w:r w:rsidRPr="006E64D2">
        <w:rPr>
          <w:rFonts w:ascii="Times New Roman" w:hAnsi="Times New Roman" w:cs="Times New Roman"/>
          <w:spacing w:val="-13"/>
          <w:sz w:val="24"/>
          <w:szCs w:val="24"/>
        </w:rPr>
        <w:t xml:space="preserve"> </w:t>
      </w:r>
      <w:r w:rsidRPr="006E64D2">
        <w:rPr>
          <w:rFonts w:ascii="Times New Roman" w:hAnsi="Times New Roman" w:cs="Times New Roman"/>
          <w:sz w:val="24"/>
          <w:szCs w:val="24"/>
        </w:rPr>
        <w:t>hipertensi</w:t>
      </w:r>
      <w:r w:rsidRPr="006E64D2">
        <w:rPr>
          <w:rFonts w:ascii="Times New Roman" w:hAnsi="Times New Roman" w:cs="Times New Roman"/>
          <w:spacing w:val="-12"/>
          <w:sz w:val="24"/>
          <w:szCs w:val="24"/>
        </w:rPr>
        <w:t xml:space="preserve"> </w:t>
      </w:r>
      <w:r w:rsidRPr="006E64D2">
        <w:rPr>
          <w:rFonts w:ascii="Times New Roman" w:hAnsi="Times New Roman" w:cs="Times New Roman"/>
          <w:sz w:val="24"/>
          <w:szCs w:val="24"/>
        </w:rPr>
        <w:t>dibandingkan</w:t>
      </w:r>
      <w:r w:rsidRPr="006E64D2">
        <w:rPr>
          <w:rFonts w:ascii="Times New Roman" w:hAnsi="Times New Roman" w:cs="Times New Roman"/>
          <w:spacing w:val="-11"/>
          <w:sz w:val="24"/>
          <w:szCs w:val="24"/>
        </w:rPr>
        <w:t xml:space="preserve"> </w:t>
      </w:r>
      <w:r w:rsidRPr="006E64D2">
        <w:rPr>
          <w:rFonts w:ascii="Times New Roman" w:hAnsi="Times New Roman" w:cs="Times New Roman"/>
          <w:sz w:val="24"/>
          <w:szCs w:val="24"/>
        </w:rPr>
        <w:t>wanita</w:t>
      </w:r>
      <w:r w:rsidRPr="006E64D2">
        <w:rPr>
          <w:rFonts w:ascii="Times New Roman" w:hAnsi="Times New Roman" w:cs="Times New Roman"/>
          <w:spacing w:val="-13"/>
          <w:sz w:val="24"/>
          <w:szCs w:val="24"/>
        </w:rPr>
        <w:t xml:space="preserve"> </w:t>
      </w:r>
      <w:r w:rsidRPr="006E64D2">
        <w:rPr>
          <w:rFonts w:ascii="Times New Roman" w:hAnsi="Times New Roman" w:cs="Times New Roman"/>
          <w:sz w:val="24"/>
          <w:szCs w:val="24"/>
        </w:rPr>
        <w:t>dengan</w:t>
      </w:r>
      <w:r w:rsidRPr="006E64D2">
        <w:rPr>
          <w:rFonts w:ascii="Times New Roman" w:hAnsi="Times New Roman" w:cs="Times New Roman"/>
          <w:spacing w:val="-12"/>
          <w:sz w:val="24"/>
          <w:szCs w:val="24"/>
        </w:rPr>
        <w:t xml:space="preserve"> </w:t>
      </w:r>
      <w:r w:rsidRPr="006E64D2">
        <w:rPr>
          <w:rFonts w:ascii="Times New Roman" w:hAnsi="Times New Roman" w:cs="Times New Roman"/>
          <w:sz w:val="24"/>
          <w:szCs w:val="24"/>
        </w:rPr>
        <w:t>risiko</w:t>
      </w:r>
      <w:r w:rsidRPr="006E64D2">
        <w:rPr>
          <w:rFonts w:ascii="Times New Roman" w:hAnsi="Times New Roman" w:cs="Times New Roman"/>
          <w:spacing w:val="-12"/>
          <w:sz w:val="24"/>
          <w:szCs w:val="24"/>
        </w:rPr>
        <w:t xml:space="preserve"> </w:t>
      </w:r>
      <w:r w:rsidRPr="006E64D2">
        <w:rPr>
          <w:rFonts w:ascii="Times New Roman" w:hAnsi="Times New Roman" w:cs="Times New Roman"/>
          <w:sz w:val="24"/>
          <w:szCs w:val="24"/>
        </w:rPr>
        <w:t>sebesar</w:t>
      </w:r>
      <w:r w:rsidRPr="006E64D2">
        <w:rPr>
          <w:rFonts w:ascii="Times New Roman" w:hAnsi="Times New Roman" w:cs="Times New Roman"/>
          <w:spacing w:val="-12"/>
          <w:sz w:val="24"/>
          <w:szCs w:val="24"/>
        </w:rPr>
        <w:t xml:space="preserve"> </w:t>
      </w:r>
      <w:r w:rsidRPr="006E64D2">
        <w:rPr>
          <w:rFonts w:ascii="Times New Roman" w:hAnsi="Times New Roman" w:cs="Times New Roman"/>
          <w:sz w:val="24"/>
          <w:szCs w:val="24"/>
        </w:rPr>
        <w:t>2,29</w:t>
      </w:r>
      <w:r w:rsidRPr="006E64D2">
        <w:rPr>
          <w:rFonts w:ascii="Times New Roman" w:hAnsi="Times New Roman" w:cs="Times New Roman"/>
          <w:spacing w:val="-14"/>
          <w:sz w:val="24"/>
          <w:szCs w:val="24"/>
        </w:rPr>
        <w:t xml:space="preserve"> </w:t>
      </w:r>
      <w:r w:rsidRPr="006E64D2">
        <w:rPr>
          <w:rFonts w:ascii="Times New Roman" w:hAnsi="Times New Roman" w:cs="Times New Roman"/>
          <w:sz w:val="24"/>
          <w:szCs w:val="24"/>
        </w:rPr>
        <w:t>kali</w:t>
      </w:r>
      <w:r w:rsidRPr="006E64D2">
        <w:rPr>
          <w:rFonts w:ascii="Times New Roman" w:hAnsi="Times New Roman" w:cs="Times New Roman"/>
          <w:spacing w:val="-58"/>
          <w:sz w:val="24"/>
          <w:szCs w:val="24"/>
        </w:rPr>
        <w:t xml:space="preserve"> </w:t>
      </w:r>
      <w:r w:rsidRPr="006E64D2">
        <w:rPr>
          <w:rFonts w:ascii="Times New Roman" w:hAnsi="Times New Roman" w:cs="Times New Roman"/>
          <w:spacing w:val="-1"/>
          <w:sz w:val="24"/>
          <w:szCs w:val="24"/>
        </w:rPr>
        <w:t>untuk</w:t>
      </w:r>
      <w:r w:rsidRPr="006E64D2">
        <w:rPr>
          <w:rFonts w:ascii="Times New Roman" w:hAnsi="Times New Roman" w:cs="Times New Roman"/>
          <w:spacing w:val="-12"/>
          <w:sz w:val="24"/>
          <w:szCs w:val="24"/>
        </w:rPr>
        <w:t xml:space="preserve"> </w:t>
      </w:r>
      <w:r w:rsidRPr="006E64D2">
        <w:rPr>
          <w:rFonts w:ascii="Times New Roman" w:hAnsi="Times New Roman" w:cs="Times New Roman"/>
          <w:spacing w:val="-1"/>
          <w:sz w:val="24"/>
          <w:szCs w:val="24"/>
        </w:rPr>
        <w:t>meningkatkan</w:t>
      </w:r>
      <w:r w:rsidRPr="006E64D2">
        <w:rPr>
          <w:rFonts w:ascii="Times New Roman" w:hAnsi="Times New Roman" w:cs="Times New Roman"/>
          <w:spacing w:val="-11"/>
          <w:sz w:val="24"/>
          <w:szCs w:val="24"/>
        </w:rPr>
        <w:t xml:space="preserve"> </w:t>
      </w:r>
      <w:r w:rsidRPr="006E64D2">
        <w:rPr>
          <w:rFonts w:ascii="Times New Roman" w:hAnsi="Times New Roman" w:cs="Times New Roman"/>
          <w:sz w:val="24"/>
          <w:szCs w:val="24"/>
        </w:rPr>
        <w:t>tekanan</w:t>
      </w:r>
      <w:r w:rsidRPr="006E64D2">
        <w:rPr>
          <w:rFonts w:ascii="Times New Roman" w:hAnsi="Times New Roman" w:cs="Times New Roman"/>
          <w:spacing w:val="-12"/>
          <w:sz w:val="24"/>
          <w:szCs w:val="24"/>
        </w:rPr>
        <w:t xml:space="preserve"> </w:t>
      </w:r>
      <w:r w:rsidRPr="006E64D2">
        <w:rPr>
          <w:rFonts w:ascii="Times New Roman" w:hAnsi="Times New Roman" w:cs="Times New Roman"/>
          <w:sz w:val="24"/>
          <w:szCs w:val="24"/>
        </w:rPr>
        <w:t>darah</w:t>
      </w:r>
      <w:r w:rsidRPr="006E64D2">
        <w:rPr>
          <w:rFonts w:ascii="Times New Roman" w:hAnsi="Times New Roman" w:cs="Times New Roman"/>
          <w:spacing w:val="-12"/>
          <w:sz w:val="24"/>
          <w:szCs w:val="24"/>
        </w:rPr>
        <w:t xml:space="preserve"> </w:t>
      </w:r>
      <w:r w:rsidRPr="006E64D2">
        <w:rPr>
          <w:rFonts w:ascii="Times New Roman" w:hAnsi="Times New Roman" w:cs="Times New Roman"/>
          <w:sz w:val="24"/>
          <w:szCs w:val="24"/>
        </w:rPr>
        <w:t>sistolik.</w:t>
      </w:r>
      <w:r w:rsidRPr="006E64D2">
        <w:rPr>
          <w:rFonts w:ascii="Times New Roman" w:hAnsi="Times New Roman" w:cs="Times New Roman"/>
          <w:spacing w:val="-12"/>
          <w:sz w:val="24"/>
          <w:szCs w:val="24"/>
        </w:rPr>
        <w:t xml:space="preserve"> </w:t>
      </w:r>
      <w:r w:rsidRPr="006E64D2">
        <w:rPr>
          <w:rFonts w:ascii="Times New Roman" w:hAnsi="Times New Roman" w:cs="Times New Roman"/>
          <w:sz w:val="24"/>
          <w:szCs w:val="24"/>
        </w:rPr>
        <w:t>Pria</w:t>
      </w:r>
      <w:r w:rsidRPr="006E64D2">
        <w:rPr>
          <w:rFonts w:ascii="Times New Roman" w:hAnsi="Times New Roman" w:cs="Times New Roman"/>
          <w:spacing w:val="-14"/>
          <w:sz w:val="24"/>
          <w:szCs w:val="24"/>
        </w:rPr>
        <w:t xml:space="preserve"> </w:t>
      </w:r>
      <w:r w:rsidRPr="006E64D2">
        <w:rPr>
          <w:rFonts w:ascii="Times New Roman" w:hAnsi="Times New Roman" w:cs="Times New Roman"/>
          <w:sz w:val="24"/>
          <w:szCs w:val="24"/>
        </w:rPr>
        <w:t>diduga</w:t>
      </w:r>
      <w:r w:rsidRPr="006E64D2">
        <w:rPr>
          <w:rFonts w:ascii="Times New Roman" w:hAnsi="Times New Roman" w:cs="Times New Roman"/>
          <w:spacing w:val="-13"/>
          <w:sz w:val="24"/>
          <w:szCs w:val="24"/>
        </w:rPr>
        <w:t xml:space="preserve"> </w:t>
      </w:r>
      <w:r w:rsidRPr="006E64D2">
        <w:rPr>
          <w:rFonts w:ascii="Times New Roman" w:hAnsi="Times New Roman" w:cs="Times New Roman"/>
          <w:sz w:val="24"/>
          <w:szCs w:val="24"/>
        </w:rPr>
        <w:t>memiliki</w:t>
      </w:r>
      <w:r w:rsidRPr="006E64D2">
        <w:rPr>
          <w:rFonts w:ascii="Times New Roman" w:hAnsi="Times New Roman" w:cs="Times New Roman"/>
          <w:spacing w:val="-12"/>
          <w:sz w:val="24"/>
          <w:szCs w:val="24"/>
        </w:rPr>
        <w:t xml:space="preserve"> </w:t>
      </w:r>
      <w:r w:rsidRPr="006E64D2">
        <w:rPr>
          <w:rFonts w:ascii="Times New Roman" w:hAnsi="Times New Roman" w:cs="Times New Roman"/>
          <w:sz w:val="24"/>
          <w:szCs w:val="24"/>
        </w:rPr>
        <w:t>gaya</w:t>
      </w:r>
      <w:r w:rsidRPr="006E64D2">
        <w:rPr>
          <w:rFonts w:ascii="Times New Roman" w:hAnsi="Times New Roman" w:cs="Times New Roman"/>
          <w:spacing w:val="-11"/>
          <w:sz w:val="24"/>
          <w:szCs w:val="24"/>
        </w:rPr>
        <w:t xml:space="preserve"> </w:t>
      </w:r>
      <w:r w:rsidRPr="006E64D2">
        <w:rPr>
          <w:rFonts w:ascii="Times New Roman" w:hAnsi="Times New Roman" w:cs="Times New Roman"/>
          <w:sz w:val="24"/>
          <w:szCs w:val="24"/>
        </w:rPr>
        <w:t>hidup</w:t>
      </w:r>
      <w:r w:rsidRPr="006E64D2">
        <w:rPr>
          <w:rFonts w:ascii="Times New Roman" w:hAnsi="Times New Roman" w:cs="Times New Roman"/>
          <w:spacing w:val="-10"/>
          <w:sz w:val="24"/>
          <w:szCs w:val="24"/>
        </w:rPr>
        <w:t xml:space="preserve"> </w:t>
      </w:r>
      <w:r w:rsidRPr="006E64D2">
        <w:rPr>
          <w:rFonts w:ascii="Times New Roman" w:hAnsi="Times New Roman" w:cs="Times New Roman"/>
          <w:sz w:val="24"/>
          <w:szCs w:val="24"/>
        </w:rPr>
        <w:t>yang</w:t>
      </w:r>
      <w:r w:rsidRPr="006E64D2">
        <w:rPr>
          <w:rFonts w:ascii="Times New Roman" w:hAnsi="Times New Roman" w:cs="Times New Roman"/>
          <w:spacing w:val="-57"/>
          <w:sz w:val="24"/>
          <w:szCs w:val="24"/>
        </w:rPr>
        <w:t xml:space="preserve"> </w:t>
      </w:r>
      <w:r w:rsidRPr="006E64D2">
        <w:rPr>
          <w:rFonts w:ascii="Times New Roman" w:hAnsi="Times New Roman" w:cs="Times New Roman"/>
          <w:sz w:val="24"/>
          <w:szCs w:val="24"/>
        </w:rPr>
        <w:t>cenderung dapat meningkatkan</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tekanan darah</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dibandingkan dengan</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wanita.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Namun,</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setelah</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memasuki</w:t>
      </w:r>
      <w:r w:rsidRPr="006E64D2">
        <w:rPr>
          <w:rFonts w:ascii="Times New Roman" w:hAnsi="Times New Roman" w:cs="Times New Roman"/>
          <w:spacing w:val="1"/>
          <w:sz w:val="24"/>
          <w:szCs w:val="24"/>
        </w:rPr>
        <w:t xml:space="preserve"> </w:t>
      </w:r>
      <w:r w:rsidRPr="006E64D2">
        <w:rPr>
          <w:rFonts w:ascii="Times New Roman" w:hAnsi="Times New Roman" w:cs="Times New Roman"/>
          <w:i/>
          <w:sz w:val="24"/>
          <w:szCs w:val="24"/>
        </w:rPr>
        <w:t>menopause</w:t>
      </w:r>
      <w:r w:rsidRPr="006E64D2">
        <w:rPr>
          <w:rFonts w:ascii="Times New Roman" w:hAnsi="Times New Roman" w:cs="Times New Roman"/>
          <w:sz w:val="24"/>
          <w:szCs w:val="24"/>
        </w:rPr>
        <w:t>,</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prevalensi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hipertensi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pada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wanita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meningkat. Bahkan setelah usia 65 tahun, hal ini terjadi diakibatkan oleh faktor</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hormon yang</w:t>
      </w:r>
      <w:r w:rsidRPr="006E64D2">
        <w:rPr>
          <w:rFonts w:ascii="Times New Roman" w:hAnsi="Times New Roman" w:cs="Times New Roman"/>
          <w:spacing w:val="-3"/>
          <w:sz w:val="24"/>
          <w:szCs w:val="24"/>
        </w:rPr>
        <w:t xml:space="preserve"> </w:t>
      </w:r>
      <w:r w:rsidRPr="006E64D2">
        <w:rPr>
          <w:rFonts w:ascii="Times New Roman" w:hAnsi="Times New Roman" w:cs="Times New Roman"/>
          <w:sz w:val="24"/>
          <w:szCs w:val="24"/>
        </w:rPr>
        <w:t>dimiliki wanita</w:t>
      </w:r>
      <w:r w:rsidR="00FD17E2">
        <w:rPr>
          <w:rFonts w:ascii="Times New Roman" w:hAnsi="Times New Roman" w:cs="Times New Roman"/>
          <w:sz w:val="24"/>
          <w:szCs w:val="24"/>
        </w:rPr>
        <w:t xml:space="preserve"> </w:t>
      </w:r>
      <w:r w:rsidR="00252FFF">
        <w:rPr>
          <w:rFonts w:ascii="Times New Roman" w:hAnsi="Times New Roman" w:cs="Times New Roman"/>
          <w:sz w:val="24"/>
          <w:szCs w:val="24"/>
        </w:rPr>
        <w:fldChar w:fldCharType="begin" w:fldLock="1"/>
      </w:r>
      <w:r w:rsidR="00252FFF">
        <w:rPr>
          <w:rFonts w:ascii="Times New Roman" w:hAnsi="Times New Roman" w:cs="Times New Roman"/>
          <w:sz w:val="24"/>
          <w:szCs w:val="24"/>
        </w:rPr>
        <w:instrText>ADDIN CSL_CITATION {"citationItems":[{"id":"ITEM-1","itemData":{"DOI":"10.1002/9781444324808.ch36","ISBN":"9781405191814","author":[{"dropping-particle":"","family":"Anggara","given":"Febby Haendra Dwi","non-dropping-particle":"","parse-names":false,"suffix":""},{"dropping-particle":"","family":"Nanang Prayitno","given":"","non-dropping-particle":"","parse-names":false,"suffix":""}],"container-title":"Jurnal Ilmiah Kesehatan","id":"ITEM-1","issue":"1","issued":{"date-parts":[["2013"]]},"title":"Faktor-faktor yang Berhubungan dengan Tekanan Darah di Puskesmas Telaga Murni, Cikarang Barat Tahun 2012","type":"article-journal","volume":"5"},"uris":["http://www.mendeley.com/documents/?uuid=51d8e50a-ad74-45ee-84c4-d133e4d60fbb"]}],"mendeley":{"formattedCitation":"(30)","plainTextFormattedCitation":"(30)","previouslyFormattedCitation":"(30)"},"properties":{"noteIndex":0},"schema":"https://github.com/citation-style-language/schema/raw/master/csl-citation.json"}</w:instrText>
      </w:r>
      <w:r w:rsidR="00252FFF">
        <w:rPr>
          <w:rFonts w:ascii="Times New Roman" w:hAnsi="Times New Roman" w:cs="Times New Roman"/>
          <w:sz w:val="24"/>
          <w:szCs w:val="24"/>
        </w:rPr>
        <w:fldChar w:fldCharType="separate"/>
      </w:r>
      <w:r w:rsidR="00252FFF" w:rsidRPr="00252FFF">
        <w:rPr>
          <w:rFonts w:ascii="Times New Roman" w:hAnsi="Times New Roman" w:cs="Times New Roman"/>
          <w:noProof/>
          <w:sz w:val="24"/>
          <w:szCs w:val="24"/>
        </w:rPr>
        <w:t>(30)</w:t>
      </w:r>
      <w:r w:rsidR="00252FFF">
        <w:rPr>
          <w:rFonts w:ascii="Times New Roman" w:hAnsi="Times New Roman" w:cs="Times New Roman"/>
          <w:sz w:val="24"/>
          <w:szCs w:val="24"/>
        </w:rPr>
        <w:fldChar w:fldCharType="end"/>
      </w:r>
      <w:r w:rsidR="00FD17E2">
        <w:rPr>
          <w:rFonts w:ascii="Times New Roman" w:hAnsi="Times New Roman" w:cs="Times New Roman"/>
          <w:color w:val="000000"/>
          <w:sz w:val="24"/>
          <w:szCs w:val="24"/>
        </w:rPr>
        <w:t>.</w:t>
      </w:r>
    </w:p>
    <w:p w14:paraId="5C8ADF56" w14:textId="37F10E35" w:rsidR="00FB1117" w:rsidRPr="006E60A1" w:rsidRDefault="00FB1117" w:rsidP="00A927D8">
      <w:pPr>
        <w:widowControl w:val="0"/>
        <w:autoSpaceDE w:val="0"/>
        <w:autoSpaceDN w:val="0"/>
        <w:spacing w:before="1" w:after="0" w:line="480" w:lineRule="auto"/>
        <w:ind w:left="720"/>
        <w:jc w:val="both"/>
        <w:rPr>
          <w:rFonts w:ascii="Times New Roman" w:hAnsi="Times New Roman" w:cs="Times New Roman"/>
          <w:sz w:val="24"/>
          <w:szCs w:val="24"/>
        </w:rPr>
      </w:pPr>
      <w:r w:rsidRPr="006E60A1">
        <w:rPr>
          <w:rFonts w:ascii="Times New Roman" w:hAnsi="Times New Roman" w:cs="Times New Roman"/>
          <w:sz w:val="24"/>
          <w:szCs w:val="24"/>
        </w:rPr>
        <w:t xml:space="preserve">Berdasarkan penelitian </w:t>
      </w:r>
      <w:r w:rsidRPr="006E60A1">
        <w:rPr>
          <w:rFonts w:ascii="Times New Roman" w:hAnsi="Times New Roman" w:cs="Times New Roman"/>
          <w:i/>
          <w:sz w:val="24"/>
          <w:szCs w:val="24"/>
        </w:rPr>
        <w:t xml:space="preserve">cross sectional </w:t>
      </w:r>
      <w:r w:rsidRPr="006E60A1">
        <w:rPr>
          <w:rFonts w:ascii="Times New Roman" w:hAnsi="Times New Roman" w:cs="Times New Roman"/>
          <w:sz w:val="24"/>
          <w:szCs w:val="24"/>
        </w:rPr>
        <w:t>di Kosovo menunjukkan bahwa</w:t>
      </w:r>
      <w:r w:rsidRPr="006E60A1">
        <w:rPr>
          <w:rFonts w:ascii="Times New Roman" w:hAnsi="Times New Roman" w:cs="Times New Roman"/>
          <w:spacing w:val="1"/>
          <w:sz w:val="24"/>
          <w:szCs w:val="24"/>
        </w:rPr>
        <w:t xml:space="preserve"> </w:t>
      </w:r>
      <w:r w:rsidRPr="006E60A1">
        <w:rPr>
          <w:rFonts w:ascii="Times New Roman" w:hAnsi="Times New Roman" w:cs="Times New Roman"/>
          <w:sz w:val="24"/>
          <w:szCs w:val="24"/>
        </w:rPr>
        <w:t>pria lebih berisiko menderita hipertensi dengan nilai OR= 1,4 hal ini berarti laki-</w:t>
      </w:r>
      <w:r w:rsidRPr="006E60A1">
        <w:rPr>
          <w:rFonts w:ascii="Times New Roman" w:hAnsi="Times New Roman" w:cs="Times New Roman"/>
          <w:spacing w:val="-57"/>
          <w:sz w:val="24"/>
          <w:szCs w:val="24"/>
        </w:rPr>
        <w:t xml:space="preserve"> </w:t>
      </w:r>
      <w:r w:rsidRPr="006E60A1">
        <w:rPr>
          <w:rFonts w:ascii="Times New Roman" w:hAnsi="Times New Roman" w:cs="Times New Roman"/>
          <w:sz w:val="24"/>
          <w:szCs w:val="24"/>
        </w:rPr>
        <w:t>laki lebih berisiko terkena hipertensi 1,4 kali dibandingkan dengan perempuan</w:t>
      </w:r>
      <w:r w:rsidRPr="006E60A1">
        <w:rPr>
          <w:rFonts w:ascii="Times New Roman" w:hAnsi="Times New Roman" w:cs="Times New Roman"/>
          <w:spacing w:val="1"/>
          <w:sz w:val="24"/>
          <w:szCs w:val="24"/>
        </w:rPr>
        <w:t xml:space="preserve"> </w:t>
      </w:r>
      <w:r w:rsidR="00252FFF">
        <w:rPr>
          <w:rFonts w:ascii="Times New Roman" w:hAnsi="Times New Roman" w:cs="Times New Roman"/>
          <w:spacing w:val="1"/>
          <w:sz w:val="24"/>
          <w:szCs w:val="24"/>
        </w:rPr>
        <w:fldChar w:fldCharType="begin" w:fldLock="1"/>
      </w:r>
      <w:r w:rsidR="00252FFF">
        <w:rPr>
          <w:rFonts w:ascii="Times New Roman" w:hAnsi="Times New Roman" w:cs="Times New Roman"/>
          <w:spacing w:val="1"/>
          <w:sz w:val="24"/>
          <w:szCs w:val="24"/>
        </w:rPr>
        <w:instrText>ADDIN CSL_CITATION {"citationItems":[{"id":"ITEM-1","itemData":{"author":[{"dropping-particle":"","family":"Aripin","given":"","non-dropping-particle":"","parse-names":false,"suffix":""}],"id":"ITEM-1","issued":{"date-parts":[["2015"]]},"title":"Pengaruh Aktivitas Fisik, Merokok dan Riwayat Penyakit Dasar Terhadap Terjadinya Hipertensi di Puskesmas Sempu Kabuapten Banyuwangi","type":"article-journal"},"uris":["http://www.mendeley.com/documents/?uuid=d270182c-0b25-4e2a-9ad4-a2a72ea6219e"]}],"mendeley":{"formattedCitation":"(31)","plainTextFormattedCitation":"(31)","previouslyFormattedCitation":"(31)"},"properties":{"noteIndex":0},"schema":"https://github.com/citation-style-language/schema/raw/master/csl-citation.json"}</w:instrText>
      </w:r>
      <w:r w:rsidR="00252FFF">
        <w:rPr>
          <w:rFonts w:ascii="Times New Roman" w:hAnsi="Times New Roman" w:cs="Times New Roman"/>
          <w:spacing w:val="1"/>
          <w:sz w:val="24"/>
          <w:szCs w:val="24"/>
        </w:rPr>
        <w:fldChar w:fldCharType="separate"/>
      </w:r>
      <w:r w:rsidR="00252FFF" w:rsidRPr="00252FFF">
        <w:rPr>
          <w:rFonts w:ascii="Times New Roman" w:hAnsi="Times New Roman" w:cs="Times New Roman"/>
          <w:noProof/>
          <w:spacing w:val="1"/>
          <w:sz w:val="24"/>
          <w:szCs w:val="24"/>
        </w:rPr>
        <w:t>(31)</w:t>
      </w:r>
      <w:r w:rsidR="00252FFF">
        <w:rPr>
          <w:rFonts w:ascii="Times New Roman" w:hAnsi="Times New Roman" w:cs="Times New Roman"/>
          <w:spacing w:val="1"/>
          <w:sz w:val="24"/>
          <w:szCs w:val="24"/>
        </w:rPr>
        <w:fldChar w:fldCharType="end"/>
      </w:r>
      <w:r w:rsidR="00FD17E2">
        <w:rPr>
          <w:color w:val="000000"/>
        </w:rPr>
        <w:t>.</w:t>
      </w:r>
    </w:p>
    <w:p w14:paraId="56A6C7F3" w14:textId="77777777" w:rsidR="00FB1117" w:rsidRPr="006E64D2" w:rsidRDefault="00FB1117" w:rsidP="00E73E42">
      <w:pPr>
        <w:pStyle w:val="ListParagraph"/>
        <w:widowControl w:val="0"/>
        <w:numPr>
          <w:ilvl w:val="0"/>
          <w:numId w:val="9"/>
        </w:numPr>
        <w:autoSpaceDE w:val="0"/>
        <w:autoSpaceDN w:val="0"/>
        <w:spacing w:before="1" w:after="0" w:line="480" w:lineRule="auto"/>
        <w:jc w:val="both"/>
        <w:rPr>
          <w:rFonts w:ascii="Times New Roman" w:hAnsi="Times New Roman" w:cs="Times New Roman"/>
          <w:sz w:val="24"/>
          <w:szCs w:val="24"/>
        </w:rPr>
      </w:pPr>
      <w:r w:rsidRPr="006E64D2">
        <w:rPr>
          <w:rFonts w:ascii="Times New Roman" w:hAnsi="Times New Roman" w:cs="Times New Roman"/>
          <w:sz w:val="24"/>
          <w:szCs w:val="24"/>
        </w:rPr>
        <w:lastRenderedPageBreak/>
        <w:t>Keturunan</w:t>
      </w:r>
    </w:p>
    <w:p w14:paraId="27AA89D1" w14:textId="01B9A998" w:rsidR="006E60A1" w:rsidRDefault="00FB1117" w:rsidP="00A927D8">
      <w:pPr>
        <w:widowControl w:val="0"/>
        <w:autoSpaceDE w:val="0"/>
        <w:autoSpaceDN w:val="0"/>
        <w:spacing w:before="1" w:after="0" w:line="480" w:lineRule="auto"/>
        <w:ind w:left="720"/>
        <w:jc w:val="both"/>
        <w:rPr>
          <w:rFonts w:ascii="Times New Roman" w:hAnsi="Times New Roman" w:cs="Times New Roman"/>
          <w:color w:val="000000"/>
          <w:sz w:val="24"/>
          <w:szCs w:val="24"/>
          <w:lang w:val="id-ID"/>
        </w:rPr>
      </w:pPr>
      <w:r w:rsidRPr="006E64D2">
        <w:rPr>
          <w:rFonts w:ascii="Times New Roman" w:hAnsi="Times New Roman" w:cs="Times New Roman"/>
          <w:sz w:val="24"/>
          <w:szCs w:val="24"/>
        </w:rPr>
        <w:t>Riwayat</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hipertensi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yang</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di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dapat</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pada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kedua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orang</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tua,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akan</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meningkatkan</w:t>
      </w:r>
      <w:r w:rsidRPr="006E64D2">
        <w:rPr>
          <w:rFonts w:ascii="Times New Roman" w:hAnsi="Times New Roman" w:cs="Times New Roman"/>
          <w:spacing w:val="-13"/>
          <w:sz w:val="24"/>
          <w:szCs w:val="24"/>
        </w:rPr>
        <w:t xml:space="preserve"> </w:t>
      </w:r>
      <w:r w:rsidRPr="006E64D2">
        <w:rPr>
          <w:rFonts w:ascii="Times New Roman" w:hAnsi="Times New Roman" w:cs="Times New Roman"/>
          <w:sz w:val="24"/>
          <w:szCs w:val="24"/>
        </w:rPr>
        <w:t>risiko</w:t>
      </w:r>
      <w:r w:rsidRPr="006E64D2">
        <w:rPr>
          <w:rFonts w:ascii="Times New Roman" w:hAnsi="Times New Roman" w:cs="Times New Roman"/>
          <w:spacing w:val="-12"/>
          <w:sz w:val="24"/>
          <w:szCs w:val="24"/>
        </w:rPr>
        <w:t xml:space="preserve"> </w:t>
      </w:r>
      <w:r w:rsidRPr="006E64D2">
        <w:rPr>
          <w:rFonts w:ascii="Times New Roman" w:hAnsi="Times New Roman" w:cs="Times New Roman"/>
          <w:sz w:val="24"/>
          <w:szCs w:val="24"/>
        </w:rPr>
        <w:t>terjadinya</w:t>
      </w:r>
      <w:r w:rsidRPr="006E64D2">
        <w:rPr>
          <w:rFonts w:ascii="Times New Roman" w:hAnsi="Times New Roman" w:cs="Times New Roman"/>
          <w:spacing w:val="-13"/>
          <w:sz w:val="24"/>
          <w:szCs w:val="24"/>
        </w:rPr>
        <w:t xml:space="preserve"> </w:t>
      </w:r>
      <w:r w:rsidRPr="006E64D2">
        <w:rPr>
          <w:rFonts w:ascii="Times New Roman" w:hAnsi="Times New Roman" w:cs="Times New Roman"/>
          <w:sz w:val="24"/>
          <w:szCs w:val="24"/>
        </w:rPr>
        <w:t>hipertensi</w:t>
      </w:r>
      <w:r w:rsidRPr="006E64D2">
        <w:rPr>
          <w:rFonts w:ascii="Times New Roman" w:hAnsi="Times New Roman" w:cs="Times New Roman"/>
          <w:spacing w:val="-11"/>
          <w:sz w:val="24"/>
          <w:szCs w:val="24"/>
        </w:rPr>
        <w:t xml:space="preserve"> </w:t>
      </w:r>
      <w:r w:rsidRPr="006E64D2">
        <w:rPr>
          <w:rFonts w:ascii="Times New Roman" w:hAnsi="Times New Roman" w:cs="Times New Roman"/>
          <w:sz w:val="24"/>
          <w:szCs w:val="24"/>
        </w:rPr>
        <w:t>esensial.</w:t>
      </w:r>
      <w:r w:rsidRPr="006E64D2">
        <w:rPr>
          <w:rFonts w:ascii="Times New Roman" w:hAnsi="Times New Roman" w:cs="Times New Roman"/>
          <w:spacing w:val="-9"/>
          <w:sz w:val="24"/>
          <w:szCs w:val="24"/>
        </w:rPr>
        <w:t xml:space="preserve"> </w:t>
      </w:r>
      <w:r w:rsidRPr="006E64D2">
        <w:rPr>
          <w:rFonts w:ascii="Times New Roman" w:hAnsi="Times New Roman" w:cs="Times New Roman"/>
          <w:sz w:val="24"/>
          <w:szCs w:val="24"/>
        </w:rPr>
        <w:t>Orang</w:t>
      </w:r>
      <w:r w:rsidRPr="006E64D2">
        <w:rPr>
          <w:rFonts w:ascii="Times New Roman" w:hAnsi="Times New Roman" w:cs="Times New Roman"/>
          <w:spacing w:val="-10"/>
          <w:sz w:val="24"/>
          <w:szCs w:val="24"/>
        </w:rPr>
        <w:t xml:space="preserve"> </w:t>
      </w:r>
      <w:r w:rsidRPr="006E64D2">
        <w:rPr>
          <w:rFonts w:ascii="Times New Roman" w:hAnsi="Times New Roman" w:cs="Times New Roman"/>
          <w:sz w:val="24"/>
          <w:szCs w:val="24"/>
        </w:rPr>
        <w:t>yang</w:t>
      </w:r>
      <w:r w:rsidRPr="006E64D2">
        <w:rPr>
          <w:rFonts w:ascii="Times New Roman" w:hAnsi="Times New Roman" w:cs="Times New Roman"/>
          <w:spacing w:val="-14"/>
          <w:sz w:val="24"/>
          <w:szCs w:val="24"/>
        </w:rPr>
        <w:t xml:space="preserve"> </w:t>
      </w:r>
      <w:r w:rsidRPr="006E64D2">
        <w:rPr>
          <w:rFonts w:ascii="Times New Roman" w:hAnsi="Times New Roman" w:cs="Times New Roman"/>
          <w:sz w:val="24"/>
          <w:szCs w:val="24"/>
        </w:rPr>
        <w:t>memiliki</w:t>
      </w:r>
      <w:r w:rsidRPr="006E64D2">
        <w:rPr>
          <w:rFonts w:ascii="Times New Roman" w:hAnsi="Times New Roman" w:cs="Times New Roman"/>
          <w:spacing w:val="-11"/>
          <w:sz w:val="24"/>
          <w:szCs w:val="24"/>
        </w:rPr>
        <w:t xml:space="preserve"> </w:t>
      </w:r>
      <w:r w:rsidRPr="006E64D2">
        <w:rPr>
          <w:rFonts w:ascii="Times New Roman" w:hAnsi="Times New Roman" w:cs="Times New Roman"/>
          <w:sz w:val="24"/>
          <w:szCs w:val="24"/>
        </w:rPr>
        <w:t>keluarga</w:t>
      </w:r>
      <w:r w:rsidRPr="006E64D2">
        <w:rPr>
          <w:rFonts w:ascii="Times New Roman" w:hAnsi="Times New Roman" w:cs="Times New Roman"/>
          <w:spacing w:val="-58"/>
          <w:sz w:val="24"/>
          <w:szCs w:val="24"/>
        </w:rPr>
        <w:t xml:space="preserve"> </w:t>
      </w:r>
      <w:r w:rsidRPr="006E64D2">
        <w:rPr>
          <w:rFonts w:ascii="Times New Roman" w:hAnsi="Times New Roman" w:cs="Times New Roman"/>
          <w:sz w:val="24"/>
          <w:szCs w:val="24"/>
        </w:rPr>
        <w:t>yang</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menderita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hipertensi,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memiliki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risiko</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lebih</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besar</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menderita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hipertensi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esensial.</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Adanya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faktor</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genetik</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pada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keluarga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tertentu</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akan</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menyebabkan</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keluarga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tersebut</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memiliki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risiko</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menderita</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hipertensi.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Hal</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ini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berhubungan</w:t>
      </w:r>
      <w:r w:rsidRPr="006E64D2">
        <w:rPr>
          <w:rFonts w:ascii="Times New Roman" w:hAnsi="Times New Roman" w:cs="Times New Roman"/>
          <w:spacing w:val="-57"/>
          <w:sz w:val="24"/>
          <w:szCs w:val="24"/>
        </w:rPr>
        <w:t xml:space="preserve"> </w:t>
      </w:r>
      <w:r w:rsidRPr="006E64D2">
        <w:rPr>
          <w:rFonts w:ascii="Times New Roman" w:hAnsi="Times New Roman" w:cs="Times New Roman"/>
          <w:sz w:val="24"/>
          <w:szCs w:val="24"/>
        </w:rPr>
        <w:t>dengan peningkatan kadar sodium intraseluler dan rendahnya antara potassium</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terhadap</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 xml:space="preserve">sodium </w:t>
      </w:r>
      <w:r w:rsidR="00252FFF">
        <w:rPr>
          <w:rFonts w:ascii="Times New Roman" w:hAnsi="Times New Roman" w:cs="Times New Roman"/>
          <w:sz w:val="24"/>
          <w:szCs w:val="24"/>
        </w:rPr>
        <w:fldChar w:fldCharType="begin" w:fldLock="1"/>
      </w:r>
      <w:r w:rsidR="00252FFF">
        <w:rPr>
          <w:rFonts w:ascii="Times New Roman" w:hAnsi="Times New Roman" w:cs="Times New Roman"/>
          <w:sz w:val="24"/>
          <w:szCs w:val="24"/>
        </w:rPr>
        <w:instrText>ADDIN CSL_CITATION {"citationItems":[{"id":"ITEM-1","itemData":{"author":[{"dropping-particle":"","family":"Mannan, Hasrin, Wahiduddin","given":"Rismayanti","non-dropping-particle":"","parse-names":false,"suffix":""}],"container-title":"Bagian Epidemiologi Universitas Hasanuddin","id":"ITEM-1","issued":{"date-parts":[["2012"]]},"title":"Faktor Risiko Kejadian Hipertensi di Wilayah Kerja Puskesmas Bangkala Kabupaten Jeneponto","type":"article-journal"},"uris":["http://www.mendeley.com/documents/?uuid=683c4ee7-a0db-4b52-9828-119174bfed83"]}],"mendeley":{"formattedCitation":"(32)","plainTextFormattedCitation":"(32)","previouslyFormattedCitation":"(32)"},"properties":{"noteIndex":0},"schema":"https://github.com/citation-style-language/schema/raw/master/csl-citation.json"}</w:instrText>
      </w:r>
      <w:r w:rsidR="00252FFF">
        <w:rPr>
          <w:rFonts w:ascii="Times New Roman" w:hAnsi="Times New Roman" w:cs="Times New Roman"/>
          <w:sz w:val="24"/>
          <w:szCs w:val="24"/>
        </w:rPr>
        <w:fldChar w:fldCharType="separate"/>
      </w:r>
      <w:r w:rsidR="00252FFF" w:rsidRPr="00252FFF">
        <w:rPr>
          <w:rFonts w:ascii="Times New Roman" w:hAnsi="Times New Roman" w:cs="Times New Roman"/>
          <w:noProof/>
          <w:sz w:val="24"/>
          <w:szCs w:val="24"/>
        </w:rPr>
        <w:t>(32)</w:t>
      </w:r>
      <w:r w:rsidR="00252FFF">
        <w:rPr>
          <w:rFonts w:ascii="Times New Roman" w:hAnsi="Times New Roman" w:cs="Times New Roman"/>
          <w:sz w:val="24"/>
          <w:szCs w:val="24"/>
        </w:rPr>
        <w:fldChar w:fldCharType="end"/>
      </w:r>
      <w:r w:rsidR="00FD17E2">
        <w:rPr>
          <w:rFonts w:ascii="Times New Roman" w:hAnsi="Times New Roman" w:cs="Times New Roman"/>
          <w:color w:val="000000"/>
          <w:sz w:val="24"/>
          <w:szCs w:val="24"/>
        </w:rPr>
        <w:t>.</w:t>
      </w:r>
    </w:p>
    <w:p w14:paraId="6E1D4CE1" w14:textId="604406DE" w:rsidR="00FB1117" w:rsidRPr="006E60A1" w:rsidRDefault="00FB1117" w:rsidP="00A927D8">
      <w:pPr>
        <w:widowControl w:val="0"/>
        <w:autoSpaceDE w:val="0"/>
        <w:autoSpaceDN w:val="0"/>
        <w:spacing w:after="0" w:line="480" w:lineRule="auto"/>
        <w:ind w:left="720"/>
        <w:jc w:val="both"/>
        <w:rPr>
          <w:rFonts w:ascii="Times New Roman" w:hAnsi="Times New Roman" w:cs="Times New Roman"/>
          <w:sz w:val="24"/>
          <w:szCs w:val="24"/>
        </w:rPr>
      </w:pPr>
      <w:r w:rsidRPr="006E60A1">
        <w:rPr>
          <w:rFonts w:ascii="Times New Roman" w:hAnsi="Times New Roman" w:cs="Times New Roman"/>
          <w:sz w:val="24"/>
          <w:szCs w:val="24"/>
        </w:rPr>
        <w:t>Hipertensi cenderung merupakan penyakit keturunan, jika seorang dari</w:t>
      </w:r>
      <w:r w:rsidRPr="006E60A1">
        <w:rPr>
          <w:rFonts w:ascii="Times New Roman" w:hAnsi="Times New Roman" w:cs="Times New Roman"/>
          <w:spacing w:val="1"/>
          <w:sz w:val="24"/>
          <w:szCs w:val="24"/>
        </w:rPr>
        <w:t xml:space="preserve"> </w:t>
      </w:r>
      <w:r w:rsidRPr="006E60A1">
        <w:rPr>
          <w:rFonts w:ascii="Times New Roman" w:hAnsi="Times New Roman" w:cs="Times New Roman"/>
          <w:sz w:val="24"/>
          <w:szCs w:val="24"/>
        </w:rPr>
        <w:t>orang tua memderita hipertensi maka sepanjang hidup keturunanya</w:t>
      </w:r>
      <w:r w:rsidRPr="006E60A1">
        <w:rPr>
          <w:rFonts w:ascii="Times New Roman" w:hAnsi="Times New Roman" w:cs="Times New Roman"/>
          <w:spacing w:val="1"/>
          <w:sz w:val="24"/>
          <w:szCs w:val="24"/>
        </w:rPr>
        <w:t xml:space="preserve"> </w:t>
      </w:r>
      <w:r w:rsidRPr="006E60A1">
        <w:rPr>
          <w:rFonts w:ascii="Times New Roman" w:hAnsi="Times New Roman" w:cs="Times New Roman"/>
          <w:sz w:val="24"/>
          <w:szCs w:val="24"/>
        </w:rPr>
        <w:t>mempunyai</w:t>
      </w:r>
      <w:r w:rsidRPr="006E60A1">
        <w:rPr>
          <w:rFonts w:ascii="Times New Roman" w:hAnsi="Times New Roman" w:cs="Times New Roman"/>
          <w:spacing w:val="1"/>
          <w:sz w:val="24"/>
          <w:szCs w:val="24"/>
        </w:rPr>
        <w:t xml:space="preserve"> </w:t>
      </w:r>
      <w:r w:rsidRPr="006E60A1">
        <w:rPr>
          <w:rFonts w:ascii="Times New Roman" w:hAnsi="Times New Roman" w:cs="Times New Roman"/>
          <w:sz w:val="24"/>
          <w:szCs w:val="24"/>
        </w:rPr>
        <w:t>25%</w:t>
      </w:r>
      <w:r w:rsidRPr="006E60A1">
        <w:rPr>
          <w:rFonts w:ascii="Times New Roman" w:hAnsi="Times New Roman" w:cs="Times New Roman"/>
          <w:spacing w:val="38"/>
          <w:sz w:val="24"/>
          <w:szCs w:val="24"/>
        </w:rPr>
        <w:t xml:space="preserve"> </w:t>
      </w:r>
      <w:r w:rsidRPr="006E60A1">
        <w:rPr>
          <w:rFonts w:ascii="Times New Roman" w:hAnsi="Times New Roman" w:cs="Times New Roman"/>
          <w:sz w:val="24"/>
          <w:szCs w:val="24"/>
        </w:rPr>
        <w:t>kemungkinan</w:t>
      </w:r>
      <w:r w:rsidRPr="006E60A1">
        <w:rPr>
          <w:rFonts w:ascii="Times New Roman" w:hAnsi="Times New Roman" w:cs="Times New Roman"/>
          <w:spacing w:val="40"/>
          <w:sz w:val="24"/>
          <w:szCs w:val="24"/>
        </w:rPr>
        <w:t xml:space="preserve"> </w:t>
      </w:r>
      <w:r w:rsidRPr="006E60A1">
        <w:rPr>
          <w:rFonts w:ascii="Times New Roman" w:hAnsi="Times New Roman" w:cs="Times New Roman"/>
          <w:sz w:val="24"/>
          <w:szCs w:val="24"/>
        </w:rPr>
        <w:t>menderita</w:t>
      </w:r>
      <w:r w:rsidRPr="006E60A1">
        <w:rPr>
          <w:rFonts w:ascii="Times New Roman" w:hAnsi="Times New Roman" w:cs="Times New Roman"/>
          <w:spacing w:val="39"/>
          <w:sz w:val="24"/>
          <w:szCs w:val="24"/>
        </w:rPr>
        <w:t xml:space="preserve"> </w:t>
      </w:r>
      <w:r w:rsidRPr="006E60A1">
        <w:rPr>
          <w:rFonts w:ascii="Times New Roman" w:hAnsi="Times New Roman" w:cs="Times New Roman"/>
          <w:sz w:val="24"/>
          <w:szCs w:val="24"/>
        </w:rPr>
        <w:t>pula.</w:t>
      </w:r>
      <w:r w:rsidRPr="006E60A1">
        <w:rPr>
          <w:rFonts w:ascii="Times New Roman" w:hAnsi="Times New Roman" w:cs="Times New Roman"/>
          <w:spacing w:val="40"/>
          <w:sz w:val="24"/>
          <w:szCs w:val="24"/>
        </w:rPr>
        <w:t xml:space="preserve"> </w:t>
      </w:r>
      <w:r w:rsidRPr="006E60A1">
        <w:rPr>
          <w:rFonts w:ascii="Times New Roman" w:hAnsi="Times New Roman" w:cs="Times New Roman"/>
          <w:sz w:val="24"/>
          <w:szCs w:val="24"/>
        </w:rPr>
        <w:t>Jika</w:t>
      </w:r>
      <w:r w:rsidRPr="006E60A1">
        <w:rPr>
          <w:rFonts w:ascii="Times New Roman" w:hAnsi="Times New Roman" w:cs="Times New Roman"/>
          <w:spacing w:val="39"/>
          <w:sz w:val="24"/>
          <w:szCs w:val="24"/>
        </w:rPr>
        <w:t xml:space="preserve"> </w:t>
      </w:r>
      <w:r w:rsidRPr="006E60A1">
        <w:rPr>
          <w:rFonts w:ascii="Times New Roman" w:hAnsi="Times New Roman" w:cs="Times New Roman"/>
          <w:sz w:val="24"/>
          <w:szCs w:val="24"/>
        </w:rPr>
        <w:t>kedua</w:t>
      </w:r>
      <w:r w:rsidRPr="006E60A1">
        <w:rPr>
          <w:rFonts w:ascii="Times New Roman" w:hAnsi="Times New Roman" w:cs="Times New Roman"/>
          <w:spacing w:val="42"/>
          <w:sz w:val="24"/>
          <w:szCs w:val="24"/>
        </w:rPr>
        <w:t xml:space="preserve"> </w:t>
      </w:r>
      <w:r w:rsidRPr="006E60A1">
        <w:rPr>
          <w:rFonts w:ascii="Times New Roman" w:hAnsi="Times New Roman" w:cs="Times New Roman"/>
          <w:sz w:val="24"/>
          <w:szCs w:val="24"/>
        </w:rPr>
        <w:t>orang</w:t>
      </w:r>
      <w:r w:rsidRPr="006E60A1">
        <w:rPr>
          <w:rFonts w:ascii="Times New Roman" w:hAnsi="Times New Roman" w:cs="Times New Roman"/>
          <w:spacing w:val="38"/>
          <w:sz w:val="24"/>
          <w:szCs w:val="24"/>
        </w:rPr>
        <w:t xml:space="preserve"> </w:t>
      </w:r>
      <w:r w:rsidRPr="006E60A1">
        <w:rPr>
          <w:rFonts w:ascii="Times New Roman" w:hAnsi="Times New Roman" w:cs="Times New Roman"/>
          <w:sz w:val="24"/>
          <w:szCs w:val="24"/>
        </w:rPr>
        <w:t>tua</w:t>
      </w:r>
      <w:r w:rsidRPr="006E60A1">
        <w:rPr>
          <w:rFonts w:ascii="Times New Roman" w:hAnsi="Times New Roman" w:cs="Times New Roman"/>
          <w:spacing w:val="40"/>
          <w:sz w:val="24"/>
          <w:szCs w:val="24"/>
        </w:rPr>
        <w:t xml:space="preserve"> </w:t>
      </w:r>
      <w:r w:rsidRPr="006E60A1">
        <w:rPr>
          <w:rFonts w:ascii="Times New Roman" w:hAnsi="Times New Roman" w:cs="Times New Roman"/>
          <w:sz w:val="24"/>
          <w:szCs w:val="24"/>
        </w:rPr>
        <w:t>menderita</w:t>
      </w:r>
      <w:r w:rsidRPr="006E60A1">
        <w:rPr>
          <w:rFonts w:ascii="Times New Roman" w:hAnsi="Times New Roman" w:cs="Times New Roman"/>
          <w:spacing w:val="38"/>
          <w:sz w:val="24"/>
          <w:szCs w:val="24"/>
        </w:rPr>
        <w:t xml:space="preserve"> </w:t>
      </w:r>
      <w:r w:rsidRPr="006E60A1">
        <w:rPr>
          <w:rFonts w:ascii="Times New Roman" w:hAnsi="Times New Roman" w:cs="Times New Roman"/>
          <w:sz w:val="24"/>
          <w:szCs w:val="24"/>
        </w:rPr>
        <w:t>hipertensi maka</w:t>
      </w:r>
      <w:r w:rsidRPr="006E60A1">
        <w:rPr>
          <w:rFonts w:ascii="Times New Roman" w:hAnsi="Times New Roman" w:cs="Times New Roman"/>
          <w:spacing w:val="-5"/>
          <w:sz w:val="24"/>
          <w:szCs w:val="24"/>
        </w:rPr>
        <w:t xml:space="preserve"> </w:t>
      </w:r>
      <w:r w:rsidRPr="006E60A1">
        <w:rPr>
          <w:rFonts w:ascii="Times New Roman" w:hAnsi="Times New Roman" w:cs="Times New Roman"/>
          <w:sz w:val="24"/>
          <w:szCs w:val="24"/>
        </w:rPr>
        <w:t>kemungkinan</w:t>
      </w:r>
      <w:r w:rsidRPr="006E60A1">
        <w:rPr>
          <w:rFonts w:ascii="Times New Roman" w:hAnsi="Times New Roman" w:cs="Times New Roman"/>
          <w:spacing w:val="-2"/>
          <w:sz w:val="24"/>
          <w:szCs w:val="24"/>
        </w:rPr>
        <w:t xml:space="preserve"> </w:t>
      </w:r>
      <w:r w:rsidRPr="006E60A1">
        <w:rPr>
          <w:rFonts w:ascii="Times New Roman" w:hAnsi="Times New Roman" w:cs="Times New Roman"/>
          <w:sz w:val="24"/>
          <w:szCs w:val="24"/>
        </w:rPr>
        <w:t>60% keturunanya</w:t>
      </w:r>
      <w:r w:rsidRPr="006E60A1">
        <w:rPr>
          <w:rFonts w:ascii="Times New Roman" w:hAnsi="Times New Roman" w:cs="Times New Roman"/>
          <w:spacing w:val="-2"/>
          <w:sz w:val="24"/>
          <w:szCs w:val="24"/>
        </w:rPr>
        <w:t xml:space="preserve"> </w:t>
      </w:r>
      <w:r w:rsidRPr="006E60A1">
        <w:rPr>
          <w:rFonts w:ascii="Times New Roman" w:hAnsi="Times New Roman" w:cs="Times New Roman"/>
          <w:sz w:val="24"/>
          <w:szCs w:val="24"/>
        </w:rPr>
        <w:t>akan</w:t>
      </w:r>
      <w:r w:rsidRPr="006E60A1">
        <w:rPr>
          <w:rFonts w:ascii="Times New Roman" w:hAnsi="Times New Roman" w:cs="Times New Roman"/>
          <w:spacing w:val="-4"/>
          <w:sz w:val="24"/>
          <w:szCs w:val="24"/>
        </w:rPr>
        <w:t xml:space="preserve"> </w:t>
      </w:r>
      <w:r w:rsidRPr="006E60A1">
        <w:rPr>
          <w:rFonts w:ascii="Times New Roman" w:hAnsi="Times New Roman" w:cs="Times New Roman"/>
          <w:sz w:val="24"/>
          <w:szCs w:val="24"/>
        </w:rPr>
        <w:t>menderita</w:t>
      </w:r>
      <w:r w:rsidRPr="006E60A1">
        <w:rPr>
          <w:rFonts w:ascii="Times New Roman" w:hAnsi="Times New Roman" w:cs="Times New Roman"/>
          <w:spacing w:val="-5"/>
          <w:sz w:val="24"/>
          <w:szCs w:val="24"/>
        </w:rPr>
        <w:t xml:space="preserve"> </w:t>
      </w:r>
      <w:r w:rsidRPr="006E60A1">
        <w:rPr>
          <w:rFonts w:ascii="Times New Roman" w:hAnsi="Times New Roman" w:cs="Times New Roman"/>
          <w:sz w:val="24"/>
          <w:szCs w:val="24"/>
        </w:rPr>
        <w:t>hipertensi.</w:t>
      </w:r>
      <w:r w:rsidRPr="006E60A1">
        <w:rPr>
          <w:rFonts w:ascii="Times New Roman" w:hAnsi="Times New Roman" w:cs="Times New Roman"/>
          <w:spacing w:val="-1"/>
          <w:sz w:val="24"/>
          <w:szCs w:val="24"/>
        </w:rPr>
        <w:t xml:space="preserve"> </w:t>
      </w:r>
      <w:r w:rsidRPr="006E60A1">
        <w:rPr>
          <w:rFonts w:ascii="Times New Roman" w:hAnsi="Times New Roman" w:cs="Times New Roman"/>
          <w:sz w:val="24"/>
          <w:szCs w:val="24"/>
        </w:rPr>
        <w:t>Hasil</w:t>
      </w:r>
      <w:r w:rsidRPr="006E60A1">
        <w:rPr>
          <w:rFonts w:ascii="Times New Roman" w:hAnsi="Times New Roman" w:cs="Times New Roman"/>
          <w:spacing w:val="-2"/>
          <w:sz w:val="24"/>
          <w:szCs w:val="24"/>
        </w:rPr>
        <w:t xml:space="preserve"> </w:t>
      </w:r>
      <w:r w:rsidRPr="006E60A1">
        <w:rPr>
          <w:rFonts w:ascii="Times New Roman" w:hAnsi="Times New Roman" w:cs="Times New Roman"/>
          <w:sz w:val="24"/>
          <w:szCs w:val="24"/>
        </w:rPr>
        <w:t>penelitian</w:t>
      </w:r>
      <w:r w:rsidRPr="006E60A1">
        <w:rPr>
          <w:rFonts w:ascii="Times New Roman" w:hAnsi="Times New Roman" w:cs="Times New Roman"/>
          <w:spacing w:val="-58"/>
          <w:sz w:val="24"/>
          <w:szCs w:val="24"/>
        </w:rPr>
        <w:t xml:space="preserve"> </w:t>
      </w:r>
      <w:r w:rsidRPr="006E60A1">
        <w:rPr>
          <w:rFonts w:ascii="Times New Roman" w:hAnsi="Times New Roman" w:cs="Times New Roman"/>
          <w:i/>
          <w:sz w:val="24"/>
          <w:szCs w:val="24"/>
        </w:rPr>
        <w:t>case</w:t>
      </w:r>
      <w:r w:rsidRPr="006E60A1">
        <w:rPr>
          <w:rFonts w:ascii="Times New Roman" w:hAnsi="Times New Roman" w:cs="Times New Roman"/>
          <w:i/>
          <w:spacing w:val="-8"/>
          <w:sz w:val="24"/>
          <w:szCs w:val="24"/>
        </w:rPr>
        <w:t xml:space="preserve"> </w:t>
      </w:r>
      <w:r w:rsidRPr="006E60A1">
        <w:rPr>
          <w:rFonts w:ascii="Times New Roman" w:hAnsi="Times New Roman" w:cs="Times New Roman"/>
          <w:i/>
          <w:sz w:val="24"/>
          <w:szCs w:val="24"/>
        </w:rPr>
        <w:t>control</w:t>
      </w:r>
      <w:r w:rsidRPr="006E60A1">
        <w:rPr>
          <w:rFonts w:ascii="Times New Roman" w:hAnsi="Times New Roman" w:cs="Times New Roman"/>
          <w:i/>
          <w:spacing w:val="-3"/>
          <w:sz w:val="24"/>
          <w:szCs w:val="24"/>
        </w:rPr>
        <w:t xml:space="preserve"> </w:t>
      </w:r>
      <w:r w:rsidRPr="006E60A1">
        <w:rPr>
          <w:rFonts w:ascii="Times New Roman" w:hAnsi="Times New Roman" w:cs="Times New Roman"/>
          <w:sz w:val="24"/>
          <w:szCs w:val="24"/>
        </w:rPr>
        <w:t>yang</w:t>
      </w:r>
      <w:r w:rsidRPr="006E60A1">
        <w:rPr>
          <w:rFonts w:ascii="Times New Roman" w:hAnsi="Times New Roman" w:cs="Times New Roman"/>
          <w:spacing w:val="-10"/>
          <w:sz w:val="24"/>
          <w:szCs w:val="24"/>
        </w:rPr>
        <w:t xml:space="preserve"> </w:t>
      </w:r>
      <w:r w:rsidRPr="006E60A1">
        <w:rPr>
          <w:rFonts w:ascii="Times New Roman" w:hAnsi="Times New Roman" w:cs="Times New Roman"/>
          <w:sz w:val="24"/>
          <w:szCs w:val="24"/>
        </w:rPr>
        <w:t>dilakukan</w:t>
      </w:r>
      <w:r w:rsidRPr="006E60A1">
        <w:rPr>
          <w:rFonts w:ascii="Times New Roman" w:hAnsi="Times New Roman" w:cs="Times New Roman"/>
          <w:spacing w:val="-7"/>
          <w:sz w:val="24"/>
          <w:szCs w:val="24"/>
        </w:rPr>
        <w:t xml:space="preserve"> </w:t>
      </w:r>
      <w:r w:rsidRPr="006E60A1">
        <w:rPr>
          <w:rFonts w:ascii="Times New Roman" w:hAnsi="Times New Roman" w:cs="Times New Roman"/>
          <w:sz w:val="24"/>
          <w:szCs w:val="24"/>
        </w:rPr>
        <w:t>di</w:t>
      </w:r>
      <w:r w:rsidRPr="006E60A1">
        <w:rPr>
          <w:rFonts w:ascii="Times New Roman" w:hAnsi="Times New Roman" w:cs="Times New Roman"/>
          <w:spacing w:val="-7"/>
          <w:sz w:val="24"/>
          <w:szCs w:val="24"/>
        </w:rPr>
        <w:t xml:space="preserve"> </w:t>
      </w:r>
      <w:r w:rsidRPr="006E60A1">
        <w:rPr>
          <w:rFonts w:ascii="Times New Roman" w:hAnsi="Times New Roman" w:cs="Times New Roman"/>
          <w:sz w:val="24"/>
          <w:szCs w:val="24"/>
        </w:rPr>
        <w:t>Puskesmas</w:t>
      </w:r>
      <w:r w:rsidRPr="006E60A1">
        <w:rPr>
          <w:rFonts w:ascii="Times New Roman" w:hAnsi="Times New Roman" w:cs="Times New Roman"/>
          <w:spacing w:val="-7"/>
          <w:sz w:val="24"/>
          <w:szCs w:val="24"/>
        </w:rPr>
        <w:t xml:space="preserve"> </w:t>
      </w:r>
      <w:r w:rsidRPr="006E60A1">
        <w:rPr>
          <w:rFonts w:ascii="Times New Roman" w:hAnsi="Times New Roman" w:cs="Times New Roman"/>
          <w:sz w:val="24"/>
          <w:szCs w:val="24"/>
        </w:rPr>
        <w:t>Bangkala</w:t>
      </w:r>
      <w:r w:rsidRPr="006E60A1">
        <w:rPr>
          <w:rFonts w:ascii="Times New Roman" w:hAnsi="Times New Roman" w:cs="Times New Roman"/>
          <w:spacing w:val="-7"/>
          <w:sz w:val="24"/>
          <w:szCs w:val="24"/>
        </w:rPr>
        <w:t xml:space="preserve"> </w:t>
      </w:r>
      <w:r w:rsidRPr="006E60A1">
        <w:rPr>
          <w:rFonts w:ascii="Times New Roman" w:hAnsi="Times New Roman" w:cs="Times New Roman"/>
          <w:sz w:val="24"/>
          <w:szCs w:val="24"/>
        </w:rPr>
        <w:t>Kabupaten</w:t>
      </w:r>
      <w:r w:rsidRPr="006E60A1">
        <w:rPr>
          <w:rFonts w:ascii="Times New Roman" w:hAnsi="Times New Roman" w:cs="Times New Roman"/>
          <w:spacing w:val="-8"/>
          <w:sz w:val="24"/>
          <w:szCs w:val="24"/>
        </w:rPr>
        <w:t xml:space="preserve"> </w:t>
      </w:r>
      <w:r w:rsidRPr="006E60A1">
        <w:rPr>
          <w:rFonts w:ascii="Times New Roman" w:hAnsi="Times New Roman" w:cs="Times New Roman"/>
          <w:sz w:val="24"/>
          <w:szCs w:val="24"/>
        </w:rPr>
        <w:t>Jeneponto</w:t>
      </w:r>
      <w:r w:rsidRPr="006E60A1">
        <w:rPr>
          <w:rFonts w:ascii="Times New Roman" w:hAnsi="Times New Roman" w:cs="Times New Roman"/>
          <w:spacing w:val="-7"/>
          <w:sz w:val="24"/>
          <w:szCs w:val="24"/>
        </w:rPr>
        <w:t xml:space="preserve"> </w:t>
      </w:r>
      <w:r w:rsidRPr="006E60A1">
        <w:rPr>
          <w:rFonts w:ascii="Times New Roman" w:hAnsi="Times New Roman" w:cs="Times New Roman"/>
          <w:sz w:val="24"/>
          <w:szCs w:val="24"/>
        </w:rPr>
        <w:t>Tahun</w:t>
      </w:r>
      <w:r w:rsidRPr="006E60A1">
        <w:rPr>
          <w:rFonts w:ascii="Times New Roman" w:hAnsi="Times New Roman" w:cs="Times New Roman"/>
          <w:spacing w:val="-58"/>
          <w:sz w:val="24"/>
          <w:szCs w:val="24"/>
        </w:rPr>
        <w:t xml:space="preserve"> </w:t>
      </w:r>
      <w:r w:rsidRPr="006E60A1">
        <w:rPr>
          <w:rFonts w:ascii="Times New Roman" w:hAnsi="Times New Roman" w:cs="Times New Roman"/>
          <w:sz w:val="24"/>
          <w:szCs w:val="24"/>
        </w:rPr>
        <w:t>2012</w:t>
      </w:r>
      <w:r w:rsidRPr="006E60A1">
        <w:rPr>
          <w:rFonts w:ascii="Times New Roman" w:hAnsi="Times New Roman" w:cs="Times New Roman"/>
          <w:spacing w:val="1"/>
          <w:sz w:val="24"/>
          <w:szCs w:val="24"/>
        </w:rPr>
        <w:t xml:space="preserve"> </w:t>
      </w:r>
      <w:r w:rsidRPr="006E60A1">
        <w:rPr>
          <w:rFonts w:ascii="Times New Roman" w:hAnsi="Times New Roman" w:cs="Times New Roman"/>
          <w:sz w:val="24"/>
          <w:szCs w:val="24"/>
        </w:rPr>
        <w:t>berdasarkan</w:t>
      </w:r>
      <w:r w:rsidRPr="006E60A1">
        <w:rPr>
          <w:rFonts w:ascii="Times New Roman" w:hAnsi="Times New Roman" w:cs="Times New Roman"/>
          <w:spacing w:val="1"/>
          <w:sz w:val="24"/>
          <w:szCs w:val="24"/>
        </w:rPr>
        <w:t xml:space="preserve"> </w:t>
      </w:r>
      <w:r w:rsidRPr="006E60A1">
        <w:rPr>
          <w:rFonts w:ascii="Times New Roman" w:hAnsi="Times New Roman" w:cs="Times New Roman"/>
          <w:sz w:val="24"/>
          <w:szCs w:val="24"/>
        </w:rPr>
        <w:t>uji</w:t>
      </w:r>
      <w:r w:rsidRPr="006E60A1">
        <w:rPr>
          <w:rFonts w:ascii="Times New Roman" w:hAnsi="Times New Roman" w:cs="Times New Roman"/>
          <w:spacing w:val="1"/>
          <w:sz w:val="24"/>
          <w:szCs w:val="24"/>
        </w:rPr>
        <w:t xml:space="preserve"> </w:t>
      </w:r>
      <w:r w:rsidRPr="006E60A1">
        <w:rPr>
          <w:rFonts w:ascii="Times New Roman" w:hAnsi="Times New Roman" w:cs="Times New Roman"/>
          <w:i/>
          <w:sz w:val="24"/>
          <w:szCs w:val="24"/>
        </w:rPr>
        <w:t>chi</w:t>
      </w:r>
      <w:r w:rsidRPr="006E60A1">
        <w:rPr>
          <w:rFonts w:ascii="Times New Roman" w:hAnsi="Times New Roman" w:cs="Times New Roman"/>
          <w:i/>
          <w:spacing w:val="1"/>
          <w:sz w:val="24"/>
          <w:szCs w:val="24"/>
        </w:rPr>
        <w:t xml:space="preserve"> </w:t>
      </w:r>
      <w:r w:rsidRPr="006E60A1">
        <w:rPr>
          <w:rFonts w:ascii="Times New Roman" w:hAnsi="Times New Roman" w:cs="Times New Roman"/>
          <w:i/>
          <w:sz w:val="24"/>
          <w:szCs w:val="24"/>
        </w:rPr>
        <w:t>square</w:t>
      </w:r>
      <w:r w:rsidRPr="006E60A1">
        <w:rPr>
          <w:rFonts w:ascii="Times New Roman" w:hAnsi="Times New Roman" w:cs="Times New Roman"/>
          <w:i/>
          <w:spacing w:val="1"/>
          <w:sz w:val="24"/>
          <w:szCs w:val="24"/>
        </w:rPr>
        <w:t xml:space="preserve"> </w:t>
      </w:r>
      <w:r w:rsidRPr="006E60A1">
        <w:rPr>
          <w:rFonts w:ascii="Times New Roman" w:hAnsi="Times New Roman" w:cs="Times New Roman"/>
          <w:sz w:val="24"/>
          <w:szCs w:val="24"/>
        </w:rPr>
        <w:t>dapatan</w:t>
      </w:r>
      <w:r w:rsidRPr="006E60A1">
        <w:rPr>
          <w:rFonts w:ascii="Times New Roman" w:hAnsi="Times New Roman" w:cs="Times New Roman"/>
          <w:spacing w:val="1"/>
          <w:sz w:val="24"/>
          <w:szCs w:val="24"/>
        </w:rPr>
        <w:t xml:space="preserve"> </w:t>
      </w:r>
      <w:r w:rsidRPr="006E60A1">
        <w:rPr>
          <w:rFonts w:ascii="Times New Roman" w:hAnsi="Times New Roman" w:cs="Times New Roman"/>
          <w:sz w:val="24"/>
          <w:szCs w:val="24"/>
        </w:rPr>
        <w:t>hasil</w:t>
      </w:r>
      <w:r w:rsidRPr="006E60A1">
        <w:rPr>
          <w:rFonts w:ascii="Times New Roman" w:hAnsi="Times New Roman" w:cs="Times New Roman"/>
          <w:spacing w:val="1"/>
          <w:sz w:val="24"/>
          <w:szCs w:val="24"/>
        </w:rPr>
        <w:t xml:space="preserve"> </w:t>
      </w:r>
      <w:r w:rsidRPr="006E60A1">
        <w:rPr>
          <w:rFonts w:ascii="Times New Roman" w:hAnsi="Times New Roman" w:cs="Times New Roman"/>
          <w:sz w:val="24"/>
          <w:szCs w:val="24"/>
        </w:rPr>
        <w:t>bahwa</w:t>
      </w:r>
      <w:r w:rsidRPr="006E60A1">
        <w:rPr>
          <w:rFonts w:ascii="Times New Roman" w:hAnsi="Times New Roman" w:cs="Times New Roman"/>
          <w:spacing w:val="1"/>
          <w:sz w:val="24"/>
          <w:szCs w:val="24"/>
        </w:rPr>
        <w:t xml:space="preserve"> </w:t>
      </w:r>
      <w:r w:rsidRPr="006E60A1">
        <w:rPr>
          <w:rFonts w:ascii="Times New Roman" w:hAnsi="Times New Roman" w:cs="Times New Roman"/>
          <w:sz w:val="24"/>
          <w:szCs w:val="24"/>
        </w:rPr>
        <w:t>riwayat</w:t>
      </w:r>
      <w:r w:rsidRPr="006E60A1">
        <w:rPr>
          <w:rFonts w:ascii="Times New Roman" w:hAnsi="Times New Roman" w:cs="Times New Roman"/>
          <w:spacing w:val="1"/>
          <w:sz w:val="24"/>
          <w:szCs w:val="24"/>
        </w:rPr>
        <w:t xml:space="preserve"> </w:t>
      </w:r>
      <w:r w:rsidRPr="006E60A1">
        <w:rPr>
          <w:rFonts w:ascii="Times New Roman" w:hAnsi="Times New Roman" w:cs="Times New Roman"/>
          <w:sz w:val="24"/>
          <w:szCs w:val="24"/>
        </w:rPr>
        <w:t>keluarga</w:t>
      </w:r>
      <w:r w:rsidRPr="006E60A1">
        <w:rPr>
          <w:rFonts w:ascii="Times New Roman" w:hAnsi="Times New Roman" w:cs="Times New Roman"/>
          <w:spacing w:val="1"/>
          <w:sz w:val="24"/>
          <w:szCs w:val="24"/>
        </w:rPr>
        <w:t xml:space="preserve"> </w:t>
      </w:r>
      <w:r w:rsidRPr="006E60A1">
        <w:rPr>
          <w:rFonts w:ascii="Times New Roman" w:hAnsi="Times New Roman" w:cs="Times New Roman"/>
          <w:sz w:val="24"/>
          <w:szCs w:val="24"/>
        </w:rPr>
        <w:t>berhubungan dengan kejadian hipertensi dengan nilai OR 4.36 hal ini berarti</w:t>
      </w:r>
      <w:r w:rsidRPr="006E60A1">
        <w:rPr>
          <w:rFonts w:ascii="Times New Roman" w:hAnsi="Times New Roman" w:cs="Times New Roman"/>
          <w:spacing w:val="1"/>
          <w:sz w:val="24"/>
          <w:szCs w:val="24"/>
        </w:rPr>
        <w:t xml:space="preserve"> </w:t>
      </w:r>
      <w:r w:rsidRPr="006E60A1">
        <w:rPr>
          <w:rFonts w:ascii="Times New Roman" w:hAnsi="Times New Roman" w:cs="Times New Roman"/>
          <w:sz w:val="24"/>
          <w:szCs w:val="24"/>
        </w:rPr>
        <w:t>orang yang memiliki keluarga dengan riwayat hipertensi 4.36 kali lebih berisiko</w:t>
      </w:r>
      <w:r w:rsidRPr="006E60A1">
        <w:rPr>
          <w:rFonts w:ascii="Times New Roman" w:hAnsi="Times New Roman" w:cs="Times New Roman"/>
          <w:spacing w:val="1"/>
          <w:sz w:val="24"/>
          <w:szCs w:val="24"/>
        </w:rPr>
        <w:t xml:space="preserve"> </w:t>
      </w:r>
      <w:r w:rsidRPr="006E60A1">
        <w:rPr>
          <w:rFonts w:ascii="Times New Roman" w:hAnsi="Times New Roman" w:cs="Times New Roman"/>
          <w:sz w:val="24"/>
          <w:szCs w:val="24"/>
        </w:rPr>
        <w:t>untuk menderita hipertensi dibandingkan dengan orang tidak memiliki keluarga</w:t>
      </w:r>
      <w:r w:rsidRPr="006E60A1">
        <w:rPr>
          <w:rFonts w:ascii="Times New Roman" w:hAnsi="Times New Roman" w:cs="Times New Roman"/>
          <w:spacing w:val="1"/>
          <w:sz w:val="24"/>
          <w:szCs w:val="24"/>
        </w:rPr>
        <w:t xml:space="preserve"> </w:t>
      </w:r>
      <w:r w:rsidRPr="006E60A1">
        <w:rPr>
          <w:rFonts w:ascii="Times New Roman" w:hAnsi="Times New Roman" w:cs="Times New Roman"/>
          <w:sz w:val="24"/>
          <w:szCs w:val="24"/>
        </w:rPr>
        <w:t>dengan</w:t>
      </w:r>
      <w:r w:rsidRPr="006E60A1">
        <w:rPr>
          <w:rFonts w:ascii="Times New Roman" w:hAnsi="Times New Roman" w:cs="Times New Roman"/>
          <w:spacing w:val="-1"/>
          <w:sz w:val="24"/>
          <w:szCs w:val="24"/>
        </w:rPr>
        <w:t xml:space="preserve"> </w:t>
      </w:r>
      <w:r w:rsidRPr="006E60A1">
        <w:rPr>
          <w:rFonts w:ascii="Times New Roman" w:hAnsi="Times New Roman" w:cs="Times New Roman"/>
          <w:sz w:val="24"/>
          <w:szCs w:val="24"/>
        </w:rPr>
        <w:t xml:space="preserve">riwayat hipertensi </w:t>
      </w:r>
      <w:r w:rsidR="00252FFF">
        <w:rPr>
          <w:rFonts w:ascii="Times New Roman" w:hAnsi="Times New Roman" w:cs="Times New Roman"/>
          <w:sz w:val="24"/>
          <w:szCs w:val="24"/>
        </w:rPr>
        <w:fldChar w:fldCharType="begin" w:fldLock="1"/>
      </w:r>
      <w:r w:rsidR="00252FFF">
        <w:rPr>
          <w:rFonts w:ascii="Times New Roman" w:hAnsi="Times New Roman" w:cs="Times New Roman"/>
          <w:sz w:val="24"/>
          <w:szCs w:val="24"/>
        </w:rPr>
        <w:instrText>ADDIN CSL_CITATION {"citationItems":[{"id":"ITEM-1","itemData":{"author":[{"dropping-particle":"","family":"Mannan, Hasrin, Wahiduddin","given":"Rismayanti","non-dropping-particle":"","parse-names":false,"suffix":""}],"container-title":"Bagian Epidemiologi Universitas Hasanuddin","id":"ITEM-1","issued":{"date-parts":[["2012"]]},"title":"Faktor Risiko Kejadian Hipertensi di Wilayah Kerja Puskesmas Bangkala Kabupaten Jeneponto","type":"article-journal"},"uris":["http://www.mendeley.com/documents/?uuid=683c4ee7-a0db-4b52-9828-119174bfed83"]}],"mendeley":{"formattedCitation":"(32)","plainTextFormattedCitation":"(32)","previouslyFormattedCitation":"(32)"},"properties":{"noteIndex":0},"schema":"https://github.com/citation-style-language/schema/raw/master/csl-citation.json"}</w:instrText>
      </w:r>
      <w:r w:rsidR="00252FFF">
        <w:rPr>
          <w:rFonts w:ascii="Times New Roman" w:hAnsi="Times New Roman" w:cs="Times New Roman"/>
          <w:sz w:val="24"/>
          <w:szCs w:val="24"/>
        </w:rPr>
        <w:fldChar w:fldCharType="separate"/>
      </w:r>
      <w:r w:rsidR="00252FFF" w:rsidRPr="00252FFF">
        <w:rPr>
          <w:rFonts w:ascii="Times New Roman" w:hAnsi="Times New Roman" w:cs="Times New Roman"/>
          <w:noProof/>
          <w:sz w:val="24"/>
          <w:szCs w:val="24"/>
        </w:rPr>
        <w:t>(32)</w:t>
      </w:r>
      <w:r w:rsidR="00252FFF">
        <w:rPr>
          <w:rFonts w:ascii="Times New Roman" w:hAnsi="Times New Roman" w:cs="Times New Roman"/>
          <w:sz w:val="24"/>
          <w:szCs w:val="24"/>
        </w:rPr>
        <w:fldChar w:fldCharType="end"/>
      </w:r>
      <w:r w:rsidR="00FD17E2">
        <w:rPr>
          <w:color w:val="000000"/>
        </w:rPr>
        <w:t>.</w:t>
      </w:r>
    </w:p>
    <w:p w14:paraId="751B494C" w14:textId="77777777" w:rsidR="00FB1117" w:rsidRPr="006E64D2" w:rsidRDefault="00FB1117">
      <w:pPr>
        <w:pStyle w:val="Heading2"/>
        <w:keepNext w:val="0"/>
        <w:keepLines w:val="0"/>
        <w:numPr>
          <w:ilvl w:val="0"/>
          <w:numId w:val="21"/>
        </w:numPr>
        <w:tabs>
          <w:tab w:val="left" w:pos="2829"/>
        </w:tabs>
        <w:spacing w:before="0" w:line="480" w:lineRule="auto"/>
        <w:ind w:left="426" w:hanging="426"/>
        <w:jc w:val="both"/>
        <w:rPr>
          <w:rFonts w:ascii="Times New Roman" w:hAnsi="Times New Roman" w:cs="Times New Roman"/>
          <w:color w:val="auto"/>
          <w:sz w:val="24"/>
          <w:szCs w:val="24"/>
        </w:rPr>
      </w:pPr>
      <w:r w:rsidRPr="006E64D2">
        <w:rPr>
          <w:rFonts w:ascii="Times New Roman" w:hAnsi="Times New Roman" w:cs="Times New Roman"/>
          <w:color w:val="auto"/>
          <w:sz w:val="24"/>
          <w:szCs w:val="24"/>
        </w:rPr>
        <w:t>Faktor</w:t>
      </w:r>
      <w:r w:rsidRPr="006E64D2">
        <w:rPr>
          <w:rFonts w:ascii="Times New Roman" w:hAnsi="Times New Roman" w:cs="Times New Roman"/>
          <w:color w:val="auto"/>
          <w:spacing w:val="-4"/>
          <w:sz w:val="24"/>
          <w:szCs w:val="24"/>
        </w:rPr>
        <w:t xml:space="preserve"> </w:t>
      </w:r>
      <w:r w:rsidRPr="006E64D2">
        <w:rPr>
          <w:rFonts w:ascii="Times New Roman" w:hAnsi="Times New Roman" w:cs="Times New Roman"/>
          <w:color w:val="auto"/>
          <w:sz w:val="24"/>
          <w:szCs w:val="24"/>
        </w:rPr>
        <w:t>yang</w:t>
      </w:r>
      <w:r w:rsidRPr="006E64D2">
        <w:rPr>
          <w:rFonts w:ascii="Times New Roman" w:hAnsi="Times New Roman" w:cs="Times New Roman"/>
          <w:color w:val="auto"/>
          <w:spacing w:val="-1"/>
          <w:sz w:val="24"/>
          <w:szCs w:val="24"/>
        </w:rPr>
        <w:t xml:space="preserve"> </w:t>
      </w:r>
      <w:r w:rsidRPr="006E64D2">
        <w:rPr>
          <w:rFonts w:ascii="Times New Roman" w:hAnsi="Times New Roman" w:cs="Times New Roman"/>
          <w:color w:val="auto"/>
          <w:sz w:val="24"/>
          <w:szCs w:val="24"/>
        </w:rPr>
        <w:t>Dapat</w:t>
      </w:r>
      <w:r w:rsidRPr="006E64D2">
        <w:rPr>
          <w:rFonts w:ascii="Times New Roman" w:hAnsi="Times New Roman" w:cs="Times New Roman"/>
          <w:color w:val="auto"/>
          <w:spacing w:val="-1"/>
          <w:sz w:val="24"/>
          <w:szCs w:val="24"/>
        </w:rPr>
        <w:t xml:space="preserve"> </w:t>
      </w:r>
      <w:r w:rsidRPr="006E64D2">
        <w:rPr>
          <w:rFonts w:ascii="Times New Roman" w:hAnsi="Times New Roman" w:cs="Times New Roman"/>
          <w:color w:val="auto"/>
          <w:sz w:val="24"/>
          <w:szCs w:val="24"/>
        </w:rPr>
        <w:t>Dikontrol</w:t>
      </w:r>
    </w:p>
    <w:p w14:paraId="20058592" w14:textId="77777777" w:rsidR="00FB1117" w:rsidRPr="006E64D2" w:rsidRDefault="00FB1117" w:rsidP="00E73E42">
      <w:pPr>
        <w:pStyle w:val="ListParagraph"/>
        <w:widowControl w:val="0"/>
        <w:numPr>
          <w:ilvl w:val="0"/>
          <w:numId w:val="8"/>
        </w:numPr>
        <w:autoSpaceDE w:val="0"/>
        <w:autoSpaceDN w:val="0"/>
        <w:spacing w:after="0" w:line="480" w:lineRule="auto"/>
        <w:ind w:left="756" w:hanging="330"/>
        <w:contextualSpacing w:val="0"/>
        <w:jc w:val="both"/>
        <w:rPr>
          <w:rFonts w:ascii="Times New Roman" w:hAnsi="Times New Roman" w:cs="Times New Roman"/>
          <w:sz w:val="24"/>
          <w:szCs w:val="24"/>
        </w:rPr>
      </w:pPr>
      <w:r w:rsidRPr="006E64D2">
        <w:rPr>
          <w:rFonts w:ascii="Times New Roman" w:hAnsi="Times New Roman" w:cs="Times New Roman"/>
          <w:sz w:val="24"/>
          <w:szCs w:val="24"/>
        </w:rPr>
        <w:t>Obesitas</w:t>
      </w:r>
    </w:p>
    <w:p w14:paraId="0EE1F447" w14:textId="08E9ADBB" w:rsidR="00FB1117" w:rsidRPr="006E64D2" w:rsidRDefault="00FB1117" w:rsidP="00A927D8">
      <w:pPr>
        <w:pStyle w:val="BodyText"/>
        <w:spacing w:line="480" w:lineRule="auto"/>
        <w:ind w:left="756"/>
        <w:jc w:val="both"/>
      </w:pPr>
      <w:r w:rsidRPr="006E64D2">
        <w:t>Di antara semua faktor risiko</w:t>
      </w:r>
      <w:r w:rsidRPr="006E64D2">
        <w:rPr>
          <w:spacing w:val="1"/>
        </w:rPr>
        <w:t xml:space="preserve"> </w:t>
      </w:r>
      <w:r w:rsidRPr="006E64D2">
        <w:t>yang dapat dikendalikan, berat</w:t>
      </w:r>
      <w:r w:rsidRPr="006E64D2">
        <w:rPr>
          <w:spacing w:val="1"/>
        </w:rPr>
        <w:t xml:space="preserve"> </w:t>
      </w:r>
      <w:r w:rsidRPr="006E64D2">
        <w:t>badan adalah salah satu yang paling erat kaitannya dengan hipertensi.</w:t>
      </w:r>
      <w:r w:rsidRPr="006E64D2">
        <w:rPr>
          <w:spacing w:val="1"/>
        </w:rPr>
        <w:t xml:space="preserve"> </w:t>
      </w:r>
      <w:r w:rsidRPr="006E64D2">
        <w:t>Dibanding</w:t>
      </w:r>
      <w:r w:rsidRPr="006E64D2">
        <w:rPr>
          <w:spacing w:val="1"/>
        </w:rPr>
        <w:t xml:space="preserve"> </w:t>
      </w:r>
      <w:r w:rsidRPr="006E64D2">
        <w:lastRenderedPageBreak/>
        <w:t>dengan</w:t>
      </w:r>
      <w:r w:rsidRPr="006E64D2">
        <w:rPr>
          <w:spacing w:val="1"/>
        </w:rPr>
        <w:t xml:space="preserve"> </w:t>
      </w:r>
      <w:r w:rsidRPr="006E64D2">
        <w:t>orang</w:t>
      </w:r>
      <w:r w:rsidRPr="006E64D2">
        <w:rPr>
          <w:spacing w:val="1"/>
        </w:rPr>
        <w:t xml:space="preserve"> </w:t>
      </w:r>
      <w:r w:rsidRPr="006E64D2">
        <w:t>kurus,</w:t>
      </w:r>
      <w:r w:rsidRPr="006E64D2">
        <w:rPr>
          <w:spacing w:val="1"/>
        </w:rPr>
        <w:t xml:space="preserve"> </w:t>
      </w:r>
      <w:r w:rsidRPr="006E64D2">
        <w:t>orang</w:t>
      </w:r>
      <w:r w:rsidRPr="006E64D2">
        <w:rPr>
          <w:spacing w:val="1"/>
        </w:rPr>
        <w:t xml:space="preserve"> </w:t>
      </w:r>
      <w:r w:rsidRPr="006E64D2">
        <w:t>yang</w:t>
      </w:r>
      <w:r w:rsidRPr="006E64D2">
        <w:rPr>
          <w:spacing w:val="1"/>
        </w:rPr>
        <w:t xml:space="preserve"> </w:t>
      </w:r>
      <w:r w:rsidRPr="006E64D2">
        <w:t>gemuk</w:t>
      </w:r>
      <w:r w:rsidRPr="006E64D2">
        <w:rPr>
          <w:spacing w:val="1"/>
        </w:rPr>
        <w:t xml:space="preserve"> </w:t>
      </w:r>
      <w:r w:rsidRPr="006E64D2">
        <w:t>lebih</w:t>
      </w:r>
      <w:r w:rsidRPr="006E64D2">
        <w:rPr>
          <w:spacing w:val="1"/>
        </w:rPr>
        <w:t xml:space="preserve"> </w:t>
      </w:r>
      <w:r w:rsidRPr="006E64D2">
        <w:t>besar</w:t>
      </w:r>
      <w:r w:rsidRPr="006E64D2">
        <w:rPr>
          <w:spacing w:val="1"/>
        </w:rPr>
        <w:t xml:space="preserve"> </w:t>
      </w:r>
      <w:r w:rsidRPr="006E64D2">
        <w:t>peluangnya terkena hipertensi. Kegemukan merupakan ciri khas dari</w:t>
      </w:r>
      <w:r w:rsidRPr="006E64D2">
        <w:rPr>
          <w:spacing w:val="1"/>
        </w:rPr>
        <w:t xml:space="preserve"> </w:t>
      </w:r>
      <w:r w:rsidRPr="006E64D2">
        <w:t>populasi hipertensi. Diperkirakan sebanyak 70% kasus baru penyakit</w:t>
      </w:r>
      <w:r w:rsidRPr="006E64D2">
        <w:rPr>
          <w:spacing w:val="1"/>
        </w:rPr>
        <w:t xml:space="preserve"> </w:t>
      </w:r>
      <w:r w:rsidRPr="006E64D2">
        <w:t>hipertensi</w:t>
      </w:r>
      <w:r w:rsidRPr="006E64D2">
        <w:rPr>
          <w:spacing w:val="1"/>
        </w:rPr>
        <w:t xml:space="preserve"> </w:t>
      </w:r>
      <w:r w:rsidRPr="006E64D2">
        <w:t>adalah</w:t>
      </w:r>
      <w:r w:rsidRPr="006E64D2">
        <w:rPr>
          <w:spacing w:val="1"/>
        </w:rPr>
        <w:t xml:space="preserve"> </w:t>
      </w:r>
      <w:r w:rsidRPr="006E64D2">
        <w:t>orang</w:t>
      </w:r>
      <w:r w:rsidRPr="006E64D2">
        <w:rPr>
          <w:spacing w:val="1"/>
        </w:rPr>
        <w:t xml:space="preserve"> </w:t>
      </w:r>
      <w:r w:rsidRPr="006E64D2">
        <w:t>dewasa</w:t>
      </w:r>
      <w:r w:rsidRPr="006E64D2">
        <w:rPr>
          <w:spacing w:val="1"/>
        </w:rPr>
        <w:t xml:space="preserve"> </w:t>
      </w:r>
      <w:r w:rsidRPr="006E64D2">
        <w:t>yang</w:t>
      </w:r>
      <w:r w:rsidRPr="006E64D2">
        <w:rPr>
          <w:spacing w:val="1"/>
        </w:rPr>
        <w:t xml:space="preserve"> </w:t>
      </w:r>
      <w:r w:rsidRPr="006E64D2">
        <w:t>berat</w:t>
      </w:r>
      <w:r w:rsidRPr="006E64D2">
        <w:rPr>
          <w:spacing w:val="1"/>
        </w:rPr>
        <w:t xml:space="preserve"> </w:t>
      </w:r>
      <w:r w:rsidRPr="006E64D2">
        <w:t>badannya</w:t>
      </w:r>
      <w:r w:rsidRPr="006E64D2">
        <w:rPr>
          <w:spacing w:val="1"/>
        </w:rPr>
        <w:t xml:space="preserve"> </w:t>
      </w:r>
      <w:r w:rsidRPr="006E64D2">
        <w:t>sedang</w:t>
      </w:r>
      <w:r w:rsidRPr="006E64D2">
        <w:rPr>
          <w:spacing w:val="1"/>
        </w:rPr>
        <w:t xml:space="preserve"> </w:t>
      </w:r>
      <w:r w:rsidRPr="006E64D2">
        <w:t>bertambah. Dugaannya adalah jika berat badan seseorang bertambah,</w:t>
      </w:r>
      <w:r w:rsidRPr="006E64D2">
        <w:rPr>
          <w:spacing w:val="1"/>
        </w:rPr>
        <w:t xml:space="preserve"> </w:t>
      </w:r>
      <w:r w:rsidRPr="006E64D2">
        <w:t>volume darah akan bertambah pula, sehingga beban jantung untuk</w:t>
      </w:r>
      <w:r w:rsidRPr="006E64D2">
        <w:rPr>
          <w:spacing w:val="1"/>
        </w:rPr>
        <w:t xml:space="preserve"> </w:t>
      </w:r>
      <w:r w:rsidRPr="006E64D2">
        <w:t>memompah</w:t>
      </w:r>
      <w:r w:rsidRPr="006E64D2">
        <w:rPr>
          <w:spacing w:val="6"/>
        </w:rPr>
        <w:t xml:space="preserve"> </w:t>
      </w:r>
      <w:r w:rsidRPr="006E64D2">
        <w:t>darah</w:t>
      </w:r>
      <w:r w:rsidRPr="006E64D2">
        <w:rPr>
          <w:spacing w:val="6"/>
        </w:rPr>
        <w:t xml:space="preserve"> </w:t>
      </w:r>
      <w:r w:rsidRPr="006E64D2">
        <w:t>juga</w:t>
      </w:r>
      <w:r w:rsidRPr="006E64D2">
        <w:rPr>
          <w:spacing w:val="8"/>
        </w:rPr>
        <w:t xml:space="preserve"> </w:t>
      </w:r>
      <w:r w:rsidRPr="006E64D2">
        <w:t>bertambah.</w:t>
      </w:r>
      <w:r w:rsidRPr="006E64D2">
        <w:rPr>
          <w:spacing w:val="6"/>
        </w:rPr>
        <w:t xml:space="preserve"> </w:t>
      </w:r>
      <w:r w:rsidRPr="006E64D2">
        <w:t>Sering</w:t>
      </w:r>
      <w:r w:rsidRPr="006E64D2">
        <w:rPr>
          <w:spacing w:val="4"/>
        </w:rPr>
        <w:t xml:space="preserve"> </w:t>
      </w:r>
      <w:r w:rsidRPr="006E64D2">
        <w:t>kali</w:t>
      </w:r>
      <w:r w:rsidRPr="006E64D2">
        <w:rPr>
          <w:spacing w:val="7"/>
        </w:rPr>
        <w:t xml:space="preserve"> </w:t>
      </w:r>
      <w:r w:rsidRPr="006E64D2">
        <w:t>kenaikan</w:t>
      </w:r>
      <w:r w:rsidRPr="006E64D2">
        <w:rPr>
          <w:spacing w:val="6"/>
        </w:rPr>
        <w:t xml:space="preserve"> </w:t>
      </w:r>
      <w:r w:rsidRPr="006E64D2">
        <w:t>volume</w:t>
      </w:r>
      <w:r w:rsidRPr="006E64D2">
        <w:rPr>
          <w:spacing w:val="6"/>
        </w:rPr>
        <w:t xml:space="preserve"> </w:t>
      </w:r>
      <w:r w:rsidRPr="006E64D2">
        <w:t>darah dan</w:t>
      </w:r>
      <w:r w:rsidRPr="006E64D2">
        <w:rPr>
          <w:spacing w:val="1"/>
        </w:rPr>
        <w:t xml:space="preserve"> </w:t>
      </w:r>
      <w:r w:rsidRPr="006E64D2">
        <w:t>beban</w:t>
      </w:r>
      <w:r w:rsidRPr="006E64D2">
        <w:rPr>
          <w:spacing w:val="1"/>
        </w:rPr>
        <w:t xml:space="preserve"> </w:t>
      </w:r>
      <w:r w:rsidRPr="006E64D2">
        <w:t>pada</w:t>
      </w:r>
      <w:r w:rsidRPr="006E64D2">
        <w:rPr>
          <w:spacing w:val="1"/>
        </w:rPr>
        <w:t xml:space="preserve"> </w:t>
      </w:r>
      <w:r w:rsidRPr="006E64D2">
        <w:t>tubuh</w:t>
      </w:r>
      <w:r w:rsidRPr="006E64D2">
        <w:rPr>
          <w:spacing w:val="1"/>
        </w:rPr>
        <w:t xml:space="preserve"> </w:t>
      </w:r>
      <w:r w:rsidRPr="006E64D2">
        <w:t>yang</w:t>
      </w:r>
      <w:r w:rsidRPr="006E64D2">
        <w:rPr>
          <w:spacing w:val="1"/>
        </w:rPr>
        <w:t xml:space="preserve"> </w:t>
      </w:r>
      <w:r w:rsidRPr="006E64D2">
        <w:t>bertambah</w:t>
      </w:r>
      <w:r w:rsidRPr="006E64D2">
        <w:rPr>
          <w:spacing w:val="1"/>
        </w:rPr>
        <w:t xml:space="preserve"> </w:t>
      </w:r>
      <w:r w:rsidRPr="006E64D2">
        <w:t>berhubungan</w:t>
      </w:r>
      <w:r w:rsidRPr="006E64D2">
        <w:rPr>
          <w:spacing w:val="61"/>
        </w:rPr>
        <w:t xml:space="preserve"> </w:t>
      </w:r>
      <w:r w:rsidRPr="006E64D2">
        <w:t>dengan</w:t>
      </w:r>
      <w:r w:rsidRPr="006E64D2">
        <w:rPr>
          <w:spacing w:val="1"/>
        </w:rPr>
        <w:t xml:space="preserve"> </w:t>
      </w:r>
      <w:r w:rsidRPr="006E64D2">
        <w:t>hipertensi, karena semakin besar bebannya, semakin berat juga kerja</w:t>
      </w:r>
      <w:r w:rsidRPr="006E64D2">
        <w:rPr>
          <w:spacing w:val="1"/>
        </w:rPr>
        <w:t xml:space="preserve"> </w:t>
      </w:r>
      <w:r w:rsidRPr="006E64D2">
        <w:t>jantung dalam memompah darah keseluruh tubuh. Kemungkinan lain</w:t>
      </w:r>
      <w:r w:rsidRPr="006E64D2">
        <w:rPr>
          <w:spacing w:val="1"/>
        </w:rPr>
        <w:t xml:space="preserve"> </w:t>
      </w:r>
      <w:r w:rsidRPr="006E64D2">
        <w:t>adalah</w:t>
      </w:r>
      <w:r w:rsidRPr="006E64D2">
        <w:rPr>
          <w:spacing w:val="1"/>
        </w:rPr>
        <w:t xml:space="preserve"> </w:t>
      </w:r>
      <w:r w:rsidRPr="006E64D2">
        <w:t>dari</w:t>
      </w:r>
      <w:r w:rsidRPr="006E64D2">
        <w:rPr>
          <w:spacing w:val="1"/>
        </w:rPr>
        <w:t xml:space="preserve"> </w:t>
      </w:r>
      <w:r w:rsidRPr="006E64D2">
        <w:t>faktor</w:t>
      </w:r>
      <w:r w:rsidRPr="006E64D2">
        <w:rPr>
          <w:spacing w:val="1"/>
        </w:rPr>
        <w:t xml:space="preserve"> </w:t>
      </w:r>
      <w:r w:rsidRPr="006E64D2">
        <w:t>produksi</w:t>
      </w:r>
      <w:r w:rsidRPr="006E64D2">
        <w:rPr>
          <w:spacing w:val="1"/>
        </w:rPr>
        <w:t xml:space="preserve"> </w:t>
      </w:r>
      <w:r w:rsidRPr="006E64D2">
        <w:t>insulin,</w:t>
      </w:r>
      <w:r w:rsidRPr="006E64D2">
        <w:rPr>
          <w:spacing w:val="1"/>
        </w:rPr>
        <w:t xml:space="preserve"> </w:t>
      </w:r>
      <w:r w:rsidRPr="006E64D2">
        <w:t>yakni</w:t>
      </w:r>
      <w:r w:rsidRPr="006E64D2">
        <w:rPr>
          <w:spacing w:val="1"/>
        </w:rPr>
        <w:t xml:space="preserve"> </w:t>
      </w:r>
      <w:r w:rsidRPr="006E64D2">
        <w:t>suatu</w:t>
      </w:r>
      <w:r w:rsidRPr="006E64D2">
        <w:rPr>
          <w:spacing w:val="1"/>
        </w:rPr>
        <w:t xml:space="preserve"> </w:t>
      </w:r>
      <w:r w:rsidRPr="006E64D2">
        <w:t>hormon</w:t>
      </w:r>
      <w:r w:rsidRPr="006E64D2">
        <w:rPr>
          <w:spacing w:val="1"/>
        </w:rPr>
        <w:t xml:space="preserve"> </w:t>
      </w:r>
      <w:r w:rsidRPr="006E64D2">
        <w:t>yang</w:t>
      </w:r>
      <w:r w:rsidRPr="006E64D2">
        <w:rPr>
          <w:spacing w:val="-57"/>
        </w:rPr>
        <w:t xml:space="preserve"> </w:t>
      </w:r>
      <w:r w:rsidRPr="006E64D2">
        <w:t>diproduksi oleh pankreas untuk mengatur kadar gula darah. Jika berat</w:t>
      </w:r>
      <w:r w:rsidRPr="006E64D2">
        <w:rPr>
          <w:spacing w:val="1"/>
        </w:rPr>
        <w:t xml:space="preserve"> </w:t>
      </w:r>
      <w:r w:rsidRPr="006E64D2">
        <w:t>badan bertambah, terdapat kecenderungan pengeluaran insulin yang</w:t>
      </w:r>
      <w:r w:rsidRPr="006E64D2">
        <w:rPr>
          <w:spacing w:val="1"/>
        </w:rPr>
        <w:t xml:space="preserve"> </w:t>
      </w:r>
      <w:r w:rsidRPr="006E64D2">
        <w:t>bertambah. Dengan bertambahnya insulin, penyerapan natrium dalam</w:t>
      </w:r>
      <w:r w:rsidRPr="006E64D2">
        <w:rPr>
          <w:spacing w:val="1"/>
        </w:rPr>
        <w:t xml:space="preserve"> </w:t>
      </w:r>
      <w:r w:rsidRPr="006E64D2">
        <w:t>ginjal akan berkurang. Dengan bertambahnya natrium dalam tubuh,</w:t>
      </w:r>
      <w:r w:rsidRPr="006E64D2">
        <w:rPr>
          <w:spacing w:val="1"/>
        </w:rPr>
        <w:t xml:space="preserve"> </w:t>
      </w:r>
      <w:r w:rsidRPr="006E64D2">
        <w:t>volume cairan dalam tubuh juga akán bertambah. Semakin banyak</w:t>
      </w:r>
      <w:r w:rsidRPr="006E64D2">
        <w:rPr>
          <w:spacing w:val="1"/>
        </w:rPr>
        <w:t xml:space="preserve"> </w:t>
      </w:r>
      <w:r w:rsidRPr="006E64D2">
        <w:t>cairan</w:t>
      </w:r>
      <w:r w:rsidRPr="006E64D2">
        <w:rPr>
          <w:spacing w:val="1"/>
        </w:rPr>
        <w:t xml:space="preserve"> </w:t>
      </w:r>
      <w:r w:rsidRPr="006E64D2">
        <w:t>termasuk</w:t>
      </w:r>
      <w:r w:rsidRPr="006E64D2">
        <w:rPr>
          <w:spacing w:val="1"/>
        </w:rPr>
        <w:t xml:space="preserve"> </w:t>
      </w:r>
      <w:r w:rsidRPr="006E64D2">
        <w:t>darah</w:t>
      </w:r>
      <w:r w:rsidRPr="006E64D2">
        <w:rPr>
          <w:spacing w:val="1"/>
        </w:rPr>
        <w:t xml:space="preserve"> </w:t>
      </w:r>
      <w:r w:rsidRPr="006E64D2">
        <w:t>yang</w:t>
      </w:r>
      <w:r w:rsidRPr="006E64D2">
        <w:rPr>
          <w:spacing w:val="1"/>
        </w:rPr>
        <w:t xml:space="preserve"> </w:t>
      </w:r>
      <w:r w:rsidRPr="006E64D2">
        <w:t>ditahan,</w:t>
      </w:r>
      <w:r w:rsidRPr="006E64D2">
        <w:rPr>
          <w:spacing w:val="1"/>
        </w:rPr>
        <w:t xml:space="preserve"> </w:t>
      </w:r>
      <w:r w:rsidRPr="006E64D2">
        <w:t>tekanan</w:t>
      </w:r>
      <w:r w:rsidRPr="006E64D2">
        <w:rPr>
          <w:spacing w:val="1"/>
        </w:rPr>
        <w:t xml:space="preserve"> </w:t>
      </w:r>
      <w:r w:rsidRPr="006E64D2">
        <w:t>darah</w:t>
      </w:r>
      <w:r w:rsidRPr="006E64D2">
        <w:rPr>
          <w:spacing w:val="1"/>
        </w:rPr>
        <w:t xml:space="preserve"> </w:t>
      </w:r>
      <w:r w:rsidRPr="006E64D2">
        <w:t>akan</w:t>
      </w:r>
      <w:r w:rsidRPr="006E64D2">
        <w:rPr>
          <w:spacing w:val="1"/>
        </w:rPr>
        <w:t xml:space="preserve"> </w:t>
      </w:r>
      <w:r w:rsidRPr="006E64D2">
        <w:t>semakin</w:t>
      </w:r>
      <w:r w:rsidRPr="006E64D2">
        <w:rPr>
          <w:spacing w:val="1"/>
        </w:rPr>
        <w:t xml:space="preserve"> </w:t>
      </w:r>
      <w:r w:rsidRPr="006E64D2">
        <w:t>tinggi</w:t>
      </w:r>
      <w:r w:rsidRPr="006E64D2">
        <w:rPr>
          <w:spacing w:val="-1"/>
        </w:rPr>
        <w:t xml:space="preserve"> </w:t>
      </w:r>
      <w:r w:rsidR="00252FFF">
        <w:rPr>
          <w:spacing w:val="-1"/>
        </w:rPr>
        <w:fldChar w:fldCharType="begin" w:fldLock="1"/>
      </w:r>
      <w:r w:rsidR="00252FFF">
        <w:rPr>
          <w:spacing w:val="-1"/>
        </w:rPr>
        <w:instrText>ADDIN CSL_CITATION {"citationItems":[{"id":"ITEM-1","itemData":{"abstract":"Hipertensi yang lebih dikenal dengan darah tinggi adalah suatu keadaan dimana seseorang mengalami peningkatan tekanan darah di atas normal yang mengakibatkan peningkatan angka kesakitan dan kematian. Lebih kurang 90 % penderita hipertensi tergolong hipertensi essensial atau primer yang belum diketahui penyebabnya, sedangkan sisanya adalah hipertensi sekunder yang sudah jelas penyebabnya seperti kelainan pembuluh darah, gangguan kelenjar tiroid, dan lain – lain. Faktor penyebab hipertensi antara lain faktor keturunan, pola makan, factor merokok, berat badan, dan faktor alkohol yang dianggap sangat mempengaruhi meningkatnya angka kejadian hipertensi. Penelitian bertujuan untuk mengetahui faktor – faktor yang berhubungan dengan kejadian hipertensi. Sampel dalam penelitian ini berjumlah 71 orang, desain penelitian adalah Cross – sectional dengan mengunakan Chi – square Test. Hasil penelitian menunjukkan adanya hubungan antara hipertensi dengan faktor keturunan dengan p : 0,000, adanya hubungan dengan pola makan dengan p : 0,001, adanya hubungan dengan faktor merokok dengan p : 0,000, dan adanya hubungan dengan factor alkohol denganp : 0,000, tidak ada hubungan antara aktifitas fisik p: 0,263 dan tidak ada hubungan dengan berat badan p : 0,644. Kesimpulan hasil penelitian Faktor – Faktor yang berhubungan dengan kejadian hiperensi adalah Faktor genetic, Faktor pola makan, Faktor merokok dan Faktor alcohol. Saran yang dapat disampaikan berkaitan dengan tindakan pencegahan diharapkan agar pelayanan kesehatan memberikan penyuluhan kesehatan untuk mencegah hipertensi","author":[{"dropping-particle":"","family":"Situmorang","given":"Paskah Rina","non-dropping-particle":"","parse-names":false,"suffix":""}],"container-title":"Jurnal Ilmiah Keperawatan IMELDA","id":"ITEM-1","issue":"1","issued":{"date-parts":[["2015"]]},"page":"71-74","title":"Faktor – Faktor Yang Berhubungan Dengan Kejadian Hipertensi Pada Penderita Rawat Inap Di Rumah Sakit Umum Sari Mutiara Medan Tahun 2014","type":"article-journal","volume":"1"},"uris":["http://www.mendeley.com/documents/?uuid=81e2c142-b03b-41fd-bd9c-812252fcc87a"]}],"mendeley":{"formattedCitation":"(33)","plainTextFormattedCitation":"(33)","previouslyFormattedCitation":"(33)"},"properties":{"noteIndex":0},"schema":"https://github.com/citation-style-language/schema/raw/master/csl-citation.json"}</w:instrText>
      </w:r>
      <w:r w:rsidR="00252FFF">
        <w:rPr>
          <w:spacing w:val="-1"/>
        </w:rPr>
        <w:fldChar w:fldCharType="separate"/>
      </w:r>
      <w:r w:rsidR="00252FFF" w:rsidRPr="00252FFF">
        <w:rPr>
          <w:noProof/>
          <w:spacing w:val="-1"/>
        </w:rPr>
        <w:t>(33)</w:t>
      </w:r>
      <w:r w:rsidR="00252FFF">
        <w:rPr>
          <w:spacing w:val="-1"/>
        </w:rPr>
        <w:fldChar w:fldCharType="end"/>
      </w:r>
      <w:r w:rsidR="00FD17E2">
        <w:rPr>
          <w:color w:val="000000"/>
        </w:rPr>
        <w:t>.</w:t>
      </w:r>
    </w:p>
    <w:p w14:paraId="4376BCA6" w14:textId="7AC6C8B2" w:rsidR="00FB1117" w:rsidRPr="006E64D2" w:rsidRDefault="00FB1117" w:rsidP="00A927D8">
      <w:pPr>
        <w:pStyle w:val="BodyText"/>
        <w:spacing w:line="480" w:lineRule="auto"/>
        <w:ind w:left="720"/>
        <w:jc w:val="both"/>
      </w:pPr>
      <w:r w:rsidRPr="006E64D2">
        <w:t>Untuk mengetahui seseorang itu termasuk memiliki berat badan</w:t>
      </w:r>
      <w:r w:rsidRPr="006E64D2">
        <w:rPr>
          <w:spacing w:val="1"/>
        </w:rPr>
        <w:t xml:space="preserve"> </w:t>
      </w:r>
      <w:r w:rsidRPr="006E64D2">
        <w:t>belebih atau tidak, yaitu dengan cara menghitung BMI (</w:t>
      </w:r>
      <w:r w:rsidRPr="006E64D2">
        <w:rPr>
          <w:i/>
        </w:rPr>
        <w:t>Body Masa</w:t>
      </w:r>
      <w:r w:rsidRPr="006E64D2">
        <w:rPr>
          <w:i/>
          <w:spacing w:val="1"/>
        </w:rPr>
        <w:t xml:space="preserve"> </w:t>
      </w:r>
      <w:r w:rsidRPr="006E64D2">
        <w:rPr>
          <w:i/>
        </w:rPr>
        <w:t>Index</w:t>
      </w:r>
      <w:r w:rsidRPr="006E64D2">
        <w:t xml:space="preserve">) atau </w:t>
      </w:r>
      <w:r w:rsidRPr="006E64D2">
        <w:rPr>
          <w:i/>
        </w:rPr>
        <w:t xml:space="preserve">Indeks Massa </w:t>
      </w:r>
      <w:r w:rsidRPr="006E64D2">
        <w:t>Tubuh (IMT) dengan rumus : Berat Badan</w:t>
      </w:r>
      <w:r w:rsidRPr="006E64D2">
        <w:rPr>
          <w:spacing w:val="1"/>
        </w:rPr>
        <w:t xml:space="preserve"> </w:t>
      </w:r>
      <w:r w:rsidRPr="006E64D2">
        <w:t>(Kilogram)</w:t>
      </w:r>
      <w:r w:rsidRPr="006E64D2">
        <w:rPr>
          <w:spacing w:val="-1"/>
        </w:rPr>
        <w:t xml:space="preserve"> </w:t>
      </w:r>
      <w:r w:rsidRPr="006E64D2">
        <w:t>dibagi tinggi</w:t>
      </w:r>
      <w:r w:rsidRPr="006E64D2">
        <w:rPr>
          <w:spacing w:val="2"/>
        </w:rPr>
        <w:t xml:space="preserve"> </w:t>
      </w:r>
      <w:r w:rsidRPr="006E64D2">
        <w:t>badan</w:t>
      </w:r>
      <w:r w:rsidRPr="006E64D2">
        <w:rPr>
          <w:spacing w:val="-1"/>
        </w:rPr>
        <w:t xml:space="preserve"> </w:t>
      </w:r>
      <w:r w:rsidR="00FD17E2">
        <w:t>(meter)</w:t>
      </w:r>
      <w:r w:rsidRPr="006E64D2">
        <w:t xml:space="preserve"> </w:t>
      </w:r>
      <w:r w:rsidR="00252FFF">
        <w:fldChar w:fldCharType="begin" w:fldLock="1"/>
      </w:r>
      <w:r w:rsidR="009B3FB8">
        <w:instrText>ADDIN CSL_CITATION {"citationItems":[{"id":"ITEM-1","itemData":{"author":[{"dropping-particle":"","family":"Wibowo","given":"Eko Setyo","non-dropping-particle":"","parse-names":false,"suffix":""}],"container-title":"Universitas Muhammadiyah Purwokerto","id":"ITEM-1","issued":{"date-parts":[["2014"]]},"title":"Hubungan Pola Hidup Lansia Dengan Hipertensi Terhadap Status Tekanan Darah Di Wilayah Kerja Puskesmas I Baturraden Kecamatan Baturraden Kabupaten Banyumas","type":"article-journal"},"uris":["http://www.mendeley.com/documents/?uuid=9cd4ce47-ed6e-4062-ac63-127b893b8956"]}],"mendeley":{"formattedCitation":"(34)","plainTextFormattedCitation":"(34)","previouslyFormattedCitation":"(34)"},"properties":{"noteIndex":0},"schema":"https://github.com/citation-style-language/schema/raw/master/csl-citation.json"}</w:instrText>
      </w:r>
      <w:r w:rsidR="00252FFF">
        <w:fldChar w:fldCharType="separate"/>
      </w:r>
      <w:r w:rsidR="00252FFF" w:rsidRPr="00252FFF">
        <w:rPr>
          <w:noProof/>
        </w:rPr>
        <w:t>(34)</w:t>
      </w:r>
      <w:r w:rsidR="00252FFF">
        <w:fldChar w:fldCharType="end"/>
      </w:r>
      <w:r w:rsidR="00FD17E2">
        <w:rPr>
          <w:color w:val="000000"/>
        </w:rPr>
        <w:t>.</w:t>
      </w:r>
    </w:p>
    <w:p w14:paraId="4A662F1A" w14:textId="77777777" w:rsidR="006E60A1" w:rsidRDefault="006E60A1" w:rsidP="006E60A1">
      <w:pPr>
        <w:pStyle w:val="BodyText"/>
        <w:spacing w:line="480" w:lineRule="auto"/>
        <w:jc w:val="both"/>
        <w:rPr>
          <w:lang w:val="id-ID"/>
        </w:rPr>
      </w:pPr>
    </w:p>
    <w:p w14:paraId="4D29CACB" w14:textId="77777777" w:rsidR="006E60A1" w:rsidRDefault="006E60A1" w:rsidP="006E60A1">
      <w:pPr>
        <w:pStyle w:val="BodyText"/>
        <w:spacing w:line="480" w:lineRule="auto"/>
        <w:jc w:val="both"/>
        <w:rPr>
          <w:lang w:val="id-ID"/>
        </w:rPr>
      </w:pPr>
    </w:p>
    <w:p w14:paraId="5755991F" w14:textId="77777777" w:rsidR="006E60A1" w:rsidRDefault="006E60A1" w:rsidP="006E60A1">
      <w:pPr>
        <w:pStyle w:val="BodyText"/>
        <w:spacing w:line="480" w:lineRule="auto"/>
        <w:jc w:val="both"/>
        <w:rPr>
          <w:lang w:val="id-ID"/>
        </w:rPr>
      </w:pPr>
    </w:p>
    <w:p w14:paraId="3D3005F5" w14:textId="7EE01CFB" w:rsidR="00FB1117" w:rsidRPr="006E60A1" w:rsidRDefault="00FB1117" w:rsidP="00A927D8">
      <w:pPr>
        <w:pStyle w:val="BodyText"/>
        <w:spacing w:before="41"/>
        <w:ind w:left="1134" w:hanging="1134"/>
        <w:rPr>
          <w:b/>
        </w:rPr>
      </w:pPr>
      <w:r w:rsidRPr="006E60A1">
        <w:rPr>
          <w:b/>
        </w:rPr>
        <w:lastRenderedPageBreak/>
        <w:t>Tabel</w:t>
      </w:r>
      <w:r w:rsidRPr="006E60A1">
        <w:rPr>
          <w:b/>
          <w:spacing w:val="-2"/>
        </w:rPr>
        <w:t xml:space="preserve"> </w:t>
      </w:r>
      <w:r w:rsidRPr="006E60A1">
        <w:rPr>
          <w:b/>
        </w:rPr>
        <w:t>2.4</w:t>
      </w:r>
      <w:r w:rsidRPr="006E60A1">
        <w:rPr>
          <w:b/>
          <w:spacing w:val="-1"/>
        </w:rPr>
        <w:t xml:space="preserve"> </w:t>
      </w:r>
      <w:r w:rsidR="00A927D8">
        <w:rPr>
          <w:b/>
          <w:spacing w:val="-1"/>
        </w:rPr>
        <w:tab/>
      </w:r>
      <w:r w:rsidRPr="006E60A1">
        <w:rPr>
          <w:b/>
        </w:rPr>
        <w:t>Klasifikasi</w:t>
      </w:r>
      <w:r w:rsidRPr="006E60A1">
        <w:rPr>
          <w:b/>
          <w:spacing w:val="1"/>
        </w:rPr>
        <w:t xml:space="preserve"> </w:t>
      </w:r>
      <w:r w:rsidRPr="006E60A1">
        <w:rPr>
          <w:b/>
        </w:rPr>
        <w:t>Indeks</w:t>
      </w:r>
      <w:r w:rsidRPr="006E60A1">
        <w:rPr>
          <w:b/>
          <w:spacing w:val="-1"/>
        </w:rPr>
        <w:t xml:space="preserve"> </w:t>
      </w:r>
      <w:r w:rsidRPr="006E60A1">
        <w:rPr>
          <w:b/>
        </w:rPr>
        <w:t>Massa</w:t>
      </w:r>
      <w:r w:rsidRPr="006E60A1">
        <w:rPr>
          <w:b/>
          <w:spacing w:val="-2"/>
        </w:rPr>
        <w:t xml:space="preserve"> </w:t>
      </w:r>
      <w:r w:rsidRPr="006E60A1">
        <w:rPr>
          <w:b/>
        </w:rPr>
        <w:t>Tubuh</w:t>
      </w:r>
      <w:r w:rsidRPr="006E60A1">
        <w:rPr>
          <w:b/>
          <w:spacing w:val="-1"/>
        </w:rPr>
        <w:t xml:space="preserve"> </w:t>
      </w:r>
      <w:r w:rsidRPr="006E60A1">
        <w:rPr>
          <w:b/>
        </w:rPr>
        <w:t xml:space="preserve">(IMT) </w:t>
      </w:r>
      <w:r w:rsidR="009B3FB8">
        <w:fldChar w:fldCharType="begin" w:fldLock="1"/>
      </w:r>
      <w:r w:rsidR="009B3FB8">
        <w:instrText>ADDIN CSL_CITATION {"citationItems":[{"id":"ITEM-1","itemData":{"author":[{"dropping-particle":"","family":"Wibowo","given":"Eko Setyo","non-dropping-particle":"","parse-names":false,"suffix":""}],"container-title":"Universitas Muhammadiyah Purwokerto","id":"ITEM-1","issued":{"date-parts":[["2014"]]},"title":"Hubungan Pola Hidup Lansia Dengan Hipertensi Terhadap Status Tekanan Darah Di Wilayah Kerja Puskesmas I Baturraden Kecamatan Baturraden Kabupaten Banyumas","type":"article-journal"},"uris":["http://www.mendeley.com/documents/?uuid=9cd4ce47-ed6e-4062-ac63-127b893b8956"]}],"mendeley":{"formattedCitation":"(34)","plainTextFormattedCitation":"(34)","previouslyFormattedCitation":"(34)"},"properties":{"noteIndex":0},"schema":"https://github.com/citation-style-language/schema/raw/master/csl-citation.json"}</w:instrText>
      </w:r>
      <w:r w:rsidR="009B3FB8">
        <w:fldChar w:fldCharType="separate"/>
      </w:r>
      <w:r w:rsidR="009B3FB8" w:rsidRPr="00252FFF">
        <w:rPr>
          <w:noProof/>
        </w:rPr>
        <w:t>(34)</w:t>
      </w:r>
      <w:r w:rsidR="009B3FB8">
        <w:fldChar w:fldCharType="end"/>
      </w:r>
      <w:r w:rsidR="009B3FB8">
        <w:t>.</w:t>
      </w:r>
    </w:p>
    <w:tbl>
      <w:tblPr>
        <w:tblW w:w="5000" w:type="pct"/>
        <w:tblBorders>
          <w:top w:val="single" w:sz="4" w:space="0" w:color="000000"/>
          <w:bottom w:val="single" w:sz="4" w:space="0" w:color="000000"/>
          <w:insideH w:val="single" w:sz="4" w:space="0" w:color="000000"/>
        </w:tblBorders>
        <w:tblCellMar>
          <w:left w:w="0" w:type="dxa"/>
          <w:right w:w="0" w:type="dxa"/>
        </w:tblCellMar>
        <w:tblLook w:val="01E0" w:firstRow="1" w:lastRow="1" w:firstColumn="1" w:lastColumn="1" w:noHBand="0" w:noVBand="0"/>
      </w:tblPr>
      <w:tblGrid>
        <w:gridCol w:w="2978"/>
        <w:gridCol w:w="4963"/>
      </w:tblGrid>
      <w:tr w:rsidR="00FB1117" w:rsidRPr="006E64D2" w14:paraId="484DAED6" w14:textId="77777777" w:rsidTr="006E60A1">
        <w:trPr>
          <w:trHeight w:val="275"/>
        </w:trPr>
        <w:tc>
          <w:tcPr>
            <w:tcW w:w="1875" w:type="pct"/>
          </w:tcPr>
          <w:p w14:paraId="76615B79" w14:textId="77777777" w:rsidR="00FB1117" w:rsidRPr="006E64D2" w:rsidRDefault="00FB1117" w:rsidP="006E60A1">
            <w:pPr>
              <w:pStyle w:val="TableParagraph"/>
              <w:ind w:left="264" w:right="258"/>
              <w:jc w:val="center"/>
              <w:rPr>
                <w:b/>
                <w:sz w:val="24"/>
                <w:szCs w:val="24"/>
              </w:rPr>
            </w:pPr>
            <w:r w:rsidRPr="006E64D2">
              <w:rPr>
                <w:b/>
                <w:sz w:val="24"/>
                <w:szCs w:val="24"/>
              </w:rPr>
              <w:t>IMT</w:t>
            </w:r>
          </w:p>
        </w:tc>
        <w:tc>
          <w:tcPr>
            <w:tcW w:w="3125" w:type="pct"/>
          </w:tcPr>
          <w:p w14:paraId="0FFF1823" w14:textId="77777777" w:rsidR="00FB1117" w:rsidRPr="006E64D2" w:rsidRDefault="00FB1117" w:rsidP="006E60A1">
            <w:pPr>
              <w:pStyle w:val="TableParagraph"/>
              <w:ind w:left="917" w:right="910"/>
              <w:jc w:val="center"/>
              <w:rPr>
                <w:b/>
                <w:sz w:val="24"/>
                <w:szCs w:val="24"/>
              </w:rPr>
            </w:pPr>
            <w:r w:rsidRPr="006E64D2">
              <w:rPr>
                <w:b/>
                <w:sz w:val="24"/>
                <w:szCs w:val="24"/>
              </w:rPr>
              <w:t>Kategori</w:t>
            </w:r>
          </w:p>
        </w:tc>
      </w:tr>
      <w:tr w:rsidR="00FB1117" w:rsidRPr="006E64D2" w14:paraId="160B4A9E" w14:textId="77777777" w:rsidTr="006E60A1">
        <w:trPr>
          <w:trHeight w:val="1932"/>
        </w:trPr>
        <w:tc>
          <w:tcPr>
            <w:tcW w:w="1875" w:type="pct"/>
          </w:tcPr>
          <w:p w14:paraId="67392374" w14:textId="77777777" w:rsidR="00FB1117" w:rsidRPr="006E64D2" w:rsidRDefault="00FB1117" w:rsidP="006E60A1">
            <w:pPr>
              <w:pStyle w:val="TableParagraph"/>
              <w:ind w:left="267" w:right="258"/>
              <w:jc w:val="center"/>
              <w:rPr>
                <w:sz w:val="24"/>
                <w:szCs w:val="24"/>
              </w:rPr>
            </w:pPr>
            <w:r w:rsidRPr="006E64D2">
              <w:rPr>
                <w:sz w:val="24"/>
                <w:szCs w:val="24"/>
              </w:rPr>
              <w:t>&lt;</w:t>
            </w:r>
            <w:r w:rsidRPr="006E64D2">
              <w:rPr>
                <w:spacing w:val="-1"/>
                <w:sz w:val="24"/>
                <w:szCs w:val="24"/>
              </w:rPr>
              <w:t xml:space="preserve"> </w:t>
            </w:r>
            <w:r w:rsidRPr="006E64D2">
              <w:rPr>
                <w:sz w:val="24"/>
                <w:szCs w:val="24"/>
              </w:rPr>
              <w:t>16</w:t>
            </w:r>
          </w:p>
          <w:p w14:paraId="1611FF92" w14:textId="77777777" w:rsidR="00FB1117" w:rsidRPr="006E64D2" w:rsidRDefault="00FB1117" w:rsidP="006E60A1">
            <w:pPr>
              <w:pStyle w:val="TableParagraph"/>
              <w:ind w:left="267" w:right="258"/>
              <w:jc w:val="center"/>
              <w:rPr>
                <w:sz w:val="24"/>
                <w:szCs w:val="24"/>
              </w:rPr>
            </w:pPr>
            <w:r w:rsidRPr="006E64D2">
              <w:rPr>
                <w:sz w:val="24"/>
                <w:szCs w:val="24"/>
              </w:rPr>
              <w:t>16,00-16,99</w:t>
            </w:r>
          </w:p>
          <w:p w14:paraId="4B864321" w14:textId="77777777" w:rsidR="00FB1117" w:rsidRPr="006E64D2" w:rsidRDefault="00FB1117" w:rsidP="006E60A1">
            <w:pPr>
              <w:pStyle w:val="TableParagraph"/>
              <w:ind w:left="267" w:right="258"/>
              <w:jc w:val="center"/>
              <w:rPr>
                <w:sz w:val="24"/>
                <w:szCs w:val="24"/>
              </w:rPr>
            </w:pPr>
            <w:r w:rsidRPr="006E64D2">
              <w:rPr>
                <w:sz w:val="24"/>
                <w:szCs w:val="24"/>
              </w:rPr>
              <w:t>17,00-18,49</w:t>
            </w:r>
          </w:p>
          <w:p w14:paraId="78CA2094" w14:textId="77777777" w:rsidR="00FB1117" w:rsidRPr="006E64D2" w:rsidRDefault="00FB1117" w:rsidP="006E60A1">
            <w:pPr>
              <w:pStyle w:val="TableParagraph"/>
              <w:ind w:left="267" w:right="258"/>
              <w:jc w:val="center"/>
              <w:rPr>
                <w:sz w:val="24"/>
                <w:szCs w:val="24"/>
              </w:rPr>
            </w:pPr>
            <w:r w:rsidRPr="006E64D2">
              <w:rPr>
                <w:sz w:val="24"/>
                <w:szCs w:val="24"/>
              </w:rPr>
              <w:t>18,50-24,99</w:t>
            </w:r>
          </w:p>
          <w:p w14:paraId="7D50B490" w14:textId="77777777" w:rsidR="00FB1117" w:rsidRPr="006E64D2" w:rsidRDefault="00FB1117" w:rsidP="006E60A1">
            <w:pPr>
              <w:pStyle w:val="TableParagraph"/>
              <w:ind w:left="267" w:right="258"/>
              <w:jc w:val="center"/>
              <w:rPr>
                <w:sz w:val="24"/>
                <w:szCs w:val="24"/>
              </w:rPr>
            </w:pPr>
            <w:r w:rsidRPr="006E64D2">
              <w:rPr>
                <w:sz w:val="24"/>
                <w:szCs w:val="24"/>
              </w:rPr>
              <w:t>25,00-29,99</w:t>
            </w:r>
          </w:p>
          <w:p w14:paraId="1C2C009C" w14:textId="77777777" w:rsidR="00FB1117" w:rsidRPr="006E64D2" w:rsidRDefault="00FB1117" w:rsidP="006E60A1">
            <w:pPr>
              <w:pStyle w:val="TableParagraph"/>
              <w:ind w:left="267" w:right="258"/>
              <w:jc w:val="center"/>
              <w:rPr>
                <w:sz w:val="24"/>
                <w:szCs w:val="24"/>
              </w:rPr>
            </w:pPr>
            <w:r w:rsidRPr="006E64D2">
              <w:rPr>
                <w:sz w:val="24"/>
                <w:szCs w:val="24"/>
              </w:rPr>
              <w:t>30,00-39,99</w:t>
            </w:r>
          </w:p>
          <w:p w14:paraId="5F2023BB" w14:textId="77777777" w:rsidR="00FB1117" w:rsidRPr="006E64D2" w:rsidRDefault="00FB1117" w:rsidP="006E60A1">
            <w:pPr>
              <w:pStyle w:val="TableParagraph"/>
              <w:ind w:left="265" w:right="258"/>
              <w:jc w:val="center"/>
              <w:rPr>
                <w:sz w:val="24"/>
                <w:szCs w:val="24"/>
              </w:rPr>
            </w:pPr>
            <w:r w:rsidRPr="006E64D2">
              <w:rPr>
                <w:sz w:val="24"/>
                <w:szCs w:val="24"/>
              </w:rPr>
              <w:t>&gt;40</w:t>
            </w:r>
          </w:p>
        </w:tc>
        <w:tc>
          <w:tcPr>
            <w:tcW w:w="3125" w:type="pct"/>
          </w:tcPr>
          <w:p w14:paraId="1195D9C6" w14:textId="77777777" w:rsidR="00C70B74" w:rsidRDefault="00FB1117" w:rsidP="00A927D8">
            <w:pPr>
              <w:pStyle w:val="TableParagraph"/>
              <w:ind w:left="-1" w:right="389" w:hanging="1"/>
              <w:jc w:val="center"/>
              <w:rPr>
                <w:spacing w:val="1"/>
                <w:sz w:val="24"/>
                <w:szCs w:val="24"/>
              </w:rPr>
            </w:pPr>
            <w:r w:rsidRPr="006E64D2">
              <w:rPr>
                <w:sz w:val="24"/>
                <w:szCs w:val="24"/>
              </w:rPr>
              <w:t>Kurus tingkat berat</w:t>
            </w:r>
            <w:r w:rsidRPr="006E64D2">
              <w:rPr>
                <w:spacing w:val="1"/>
                <w:sz w:val="24"/>
                <w:szCs w:val="24"/>
              </w:rPr>
              <w:t xml:space="preserve"> </w:t>
            </w:r>
          </w:p>
          <w:p w14:paraId="3755808C" w14:textId="1E6B1DEF" w:rsidR="00C70B74" w:rsidRDefault="00FB1117" w:rsidP="00A927D8">
            <w:pPr>
              <w:pStyle w:val="TableParagraph"/>
              <w:ind w:left="-1" w:right="389" w:hanging="1"/>
              <w:jc w:val="center"/>
              <w:rPr>
                <w:spacing w:val="-57"/>
                <w:sz w:val="24"/>
                <w:szCs w:val="24"/>
              </w:rPr>
            </w:pPr>
            <w:r w:rsidRPr="006E64D2">
              <w:rPr>
                <w:sz w:val="24"/>
                <w:szCs w:val="24"/>
              </w:rPr>
              <w:t>Kurus</w:t>
            </w:r>
            <w:r w:rsidRPr="006E64D2">
              <w:rPr>
                <w:spacing w:val="-10"/>
                <w:sz w:val="24"/>
                <w:szCs w:val="24"/>
              </w:rPr>
              <w:t xml:space="preserve"> </w:t>
            </w:r>
            <w:r w:rsidRPr="006E64D2">
              <w:rPr>
                <w:sz w:val="24"/>
                <w:szCs w:val="24"/>
              </w:rPr>
              <w:t>tingkat</w:t>
            </w:r>
            <w:r w:rsidRPr="006E64D2">
              <w:rPr>
                <w:spacing w:val="-7"/>
                <w:sz w:val="24"/>
                <w:szCs w:val="24"/>
              </w:rPr>
              <w:t xml:space="preserve"> </w:t>
            </w:r>
            <w:r w:rsidRPr="006E64D2">
              <w:rPr>
                <w:sz w:val="24"/>
                <w:szCs w:val="24"/>
              </w:rPr>
              <w:t>ringan</w:t>
            </w:r>
            <w:r w:rsidRPr="006E64D2">
              <w:rPr>
                <w:spacing w:val="-57"/>
                <w:sz w:val="24"/>
                <w:szCs w:val="24"/>
              </w:rPr>
              <w:t xml:space="preserve"> </w:t>
            </w:r>
          </w:p>
          <w:p w14:paraId="704693AF" w14:textId="0BFB9AAE" w:rsidR="00C70B74" w:rsidRPr="00C70B74" w:rsidRDefault="00FB1117" w:rsidP="00C70B74">
            <w:pPr>
              <w:pStyle w:val="TableParagraph"/>
              <w:ind w:left="-1" w:right="389" w:hanging="1"/>
              <w:jc w:val="center"/>
              <w:rPr>
                <w:spacing w:val="1"/>
                <w:sz w:val="24"/>
                <w:szCs w:val="24"/>
              </w:rPr>
            </w:pPr>
            <w:r w:rsidRPr="006E64D2">
              <w:rPr>
                <w:sz w:val="24"/>
                <w:szCs w:val="24"/>
              </w:rPr>
              <w:t>Kurus ringan</w:t>
            </w:r>
            <w:r w:rsidRPr="006E64D2">
              <w:rPr>
                <w:spacing w:val="1"/>
                <w:sz w:val="24"/>
                <w:szCs w:val="24"/>
              </w:rPr>
              <w:t xml:space="preserve"> </w:t>
            </w:r>
            <w:r w:rsidR="00C70B74">
              <w:rPr>
                <w:sz w:val="24"/>
                <w:szCs w:val="24"/>
              </w:rPr>
              <w:t>Normal</w:t>
            </w:r>
          </w:p>
          <w:p w14:paraId="685E7EB9" w14:textId="77777777" w:rsidR="00C70B74" w:rsidRDefault="00FB1117" w:rsidP="00C70B74">
            <w:pPr>
              <w:pStyle w:val="TableParagraph"/>
              <w:ind w:left="-1" w:right="389" w:hanging="1"/>
              <w:jc w:val="center"/>
              <w:rPr>
                <w:sz w:val="24"/>
                <w:szCs w:val="24"/>
              </w:rPr>
            </w:pPr>
            <w:r w:rsidRPr="006E64D2">
              <w:rPr>
                <w:sz w:val="24"/>
                <w:szCs w:val="24"/>
              </w:rPr>
              <w:t>Obesitas</w:t>
            </w:r>
            <w:r w:rsidRPr="006E64D2">
              <w:rPr>
                <w:spacing w:val="-4"/>
                <w:sz w:val="24"/>
                <w:szCs w:val="24"/>
              </w:rPr>
              <w:t xml:space="preserve"> </w:t>
            </w:r>
            <w:r w:rsidR="00C70B74">
              <w:rPr>
                <w:sz w:val="24"/>
                <w:szCs w:val="24"/>
              </w:rPr>
              <w:t>1</w:t>
            </w:r>
          </w:p>
          <w:p w14:paraId="10AB9D67" w14:textId="77777777" w:rsidR="00C70B74" w:rsidRDefault="00FB1117" w:rsidP="00C70B74">
            <w:pPr>
              <w:pStyle w:val="TableParagraph"/>
              <w:ind w:left="-1" w:right="389" w:hanging="1"/>
              <w:jc w:val="center"/>
              <w:rPr>
                <w:sz w:val="24"/>
                <w:szCs w:val="24"/>
              </w:rPr>
            </w:pPr>
            <w:r w:rsidRPr="006E64D2">
              <w:rPr>
                <w:sz w:val="24"/>
                <w:szCs w:val="24"/>
              </w:rPr>
              <w:t>Obesitas</w:t>
            </w:r>
            <w:r w:rsidRPr="006E64D2">
              <w:rPr>
                <w:spacing w:val="-4"/>
                <w:sz w:val="24"/>
                <w:szCs w:val="24"/>
              </w:rPr>
              <w:t xml:space="preserve"> </w:t>
            </w:r>
            <w:r w:rsidR="00C70B74">
              <w:rPr>
                <w:sz w:val="24"/>
                <w:szCs w:val="24"/>
              </w:rPr>
              <w:t>2</w:t>
            </w:r>
          </w:p>
          <w:p w14:paraId="3C11E858" w14:textId="22C24320" w:rsidR="00FB1117" w:rsidRPr="006E64D2" w:rsidRDefault="00FB1117" w:rsidP="00C70B74">
            <w:pPr>
              <w:pStyle w:val="TableParagraph"/>
              <w:ind w:left="-1" w:right="389" w:hanging="1"/>
              <w:jc w:val="center"/>
              <w:rPr>
                <w:sz w:val="24"/>
                <w:szCs w:val="24"/>
              </w:rPr>
            </w:pPr>
            <w:r w:rsidRPr="006E64D2">
              <w:rPr>
                <w:sz w:val="24"/>
                <w:szCs w:val="24"/>
              </w:rPr>
              <w:t>Obesitas</w:t>
            </w:r>
            <w:r w:rsidRPr="006E64D2">
              <w:rPr>
                <w:spacing w:val="-4"/>
                <w:sz w:val="24"/>
                <w:szCs w:val="24"/>
              </w:rPr>
              <w:t xml:space="preserve"> </w:t>
            </w:r>
            <w:r w:rsidRPr="006E64D2">
              <w:rPr>
                <w:sz w:val="24"/>
                <w:szCs w:val="24"/>
              </w:rPr>
              <w:t>3</w:t>
            </w:r>
          </w:p>
        </w:tc>
      </w:tr>
    </w:tbl>
    <w:p w14:paraId="4A3A5049" w14:textId="77777777" w:rsidR="00FB1117" w:rsidRPr="006E64D2" w:rsidRDefault="00FB1117" w:rsidP="00A3583C">
      <w:pPr>
        <w:pStyle w:val="BodyText"/>
      </w:pPr>
      <w:r w:rsidRPr="006E64D2">
        <w:t>(Sumber:</w:t>
      </w:r>
      <w:r w:rsidRPr="006E64D2">
        <w:rPr>
          <w:spacing w:val="-1"/>
        </w:rPr>
        <w:t xml:space="preserve"> </w:t>
      </w:r>
      <w:r w:rsidRPr="006E64D2">
        <w:t>Menurut</w:t>
      </w:r>
      <w:r w:rsidRPr="006E64D2">
        <w:rPr>
          <w:spacing w:val="-1"/>
        </w:rPr>
        <w:t xml:space="preserve"> </w:t>
      </w:r>
      <w:r w:rsidRPr="006E64D2">
        <w:t>WHO</w:t>
      </w:r>
      <w:r w:rsidRPr="006E64D2">
        <w:rPr>
          <w:spacing w:val="-1"/>
        </w:rPr>
        <w:t xml:space="preserve"> </w:t>
      </w:r>
      <w:r w:rsidRPr="006E64D2">
        <w:t>dalam</w:t>
      </w:r>
      <w:r w:rsidRPr="006E64D2">
        <w:rPr>
          <w:spacing w:val="-1"/>
        </w:rPr>
        <w:t xml:space="preserve"> </w:t>
      </w:r>
      <w:r w:rsidRPr="006E64D2">
        <w:t>Setyo Wibowo,</w:t>
      </w:r>
      <w:r w:rsidRPr="006E64D2">
        <w:rPr>
          <w:spacing w:val="-1"/>
        </w:rPr>
        <w:t xml:space="preserve"> </w:t>
      </w:r>
      <w:r w:rsidRPr="006E64D2">
        <w:t>2014)</w:t>
      </w:r>
    </w:p>
    <w:p w14:paraId="3A26E5E6" w14:textId="77777777" w:rsidR="00FB1117" w:rsidRPr="006E64D2" w:rsidRDefault="00FB1117" w:rsidP="00A3583C">
      <w:pPr>
        <w:pStyle w:val="BodyText"/>
      </w:pPr>
    </w:p>
    <w:p w14:paraId="014E792F" w14:textId="1FD9B88D" w:rsidR="00FB1117" w:rsidRPr="006E64D2" w:rsidRDefault="00FB1117" w:rsidP="00BA23F1">
      <w:pPr>
        <w:pStyle w:val="BodyText"/>
        <w:spacing w:line="480" w:lineRule="auto"/>
        <w:ind w:left="756"/>
        <w:jc w:val="both"/>
      </w:pPr>
      <w:r w:rsidRPr="006E64D2">
        <w:t xml:space="preserve">Penelitian </w:t>
      </w:r>
      <w:r w:rsidRPr="006E64D2">
        <w:rPr>
          <w:i/>
        </w:rPr>
        <w:t xml:space="preserve">cross sectional </w:t>
      </w:r>
      <w:r w:rsidRPr="006E64D2">
        <w:t>yang dilakukan di Puskesmas Tegal Murni,</w:t>
      </w:r>
      <w:r w:rsidRPr="006E64D2">
        <w:rPr>
          <w:spacing w:val="1"/>
        </w:rPr>
        <w:t xml:space="preserve"> </w:t>
      </w:r>
      <w:r w:rsidRPr="006E64D2">
        <w:t>Cikarang Barat pada Tahun 2012 dengan 75 responden didapatkan hasil bahwa</w:t>
      </w:r>
      <w:r w:rsidRPr="006E64D2">
        <w:rPr>
          <w:spacing w:val="1"/>
        </w:rPr>
        <w:t xml:space="preserve"> </w:t>
      </w:r>
      <w:r w:rsidRPr="006E64D2">
        <w:rPr>
          <w:spacing w:val="-1"/>
        </w:rPr>
        <w:t>ada</w:t>
      </w:r>
      <w:r w:rsidRPr="006E64D2">
        <w:rPr>
          <w:spacing w:val="-13"/>
        </w:rPr>
        <w:t xml:space="preserve"> </w:t>
      </w:r>
      <w:r w:rsidRPr="006E64D2">
        <w:rPr>
          <w:spacing w:val="-1"/>
        </w:rPr>
        <w:t>hubungan</w:t>
      </w:r>
      <w:r w:rsidRPr="006E64D2">
        <w:rPr>
          <w:spacing w:val="-8"/>
        </w:rPr>
        <w:t xml:space="preserve"> </w:t>
      </w:r>
      <w:r w:rsidRPr="006E64D2">
        <w:rPr>
          <w:spacing w:val="-1"/>
        </w:rPr>
        <w:t>yang</w:t>
      </w:r>
      <w:r w:rsidRPr="006E64D2">
        <w:rPr>
          <w:spacing w:val="-14"/>
        </w:rPr>
        <w:t xml:space="preserve"> </w:t>
      </w:r>
      <w:r w:rsidRPr="006E64D2">
        <w:rPr>
          <w:spacing w:val="-1"/>
        </w:rPr>
        <w:t>bermakna</w:t>
      </w:r>
      <w:r w:rsidRPr="006E64D2">
        <w:rPr>
          <w:spacing w:val="-13"/>
        </w:rPr>
        <w:t xml:space="preserve"> </w:t>
      </w:r>
      <w:r w:rsidRPr="006E64D2">
        <w:t>antara</w:t>
      </w:r>
      <w:r w:rsidRPr="006E64D2">
        <w:rPr>
          <w:spacing w:val="-10"/>
        </w:rPr>
        <w:t xml:space="preserve"> </w:t>
      </w:r>
      <w:r w:rsidRPr="006E64D2">
        <w:t>IMT</w:t>
      </w:r>
      <w:r w:rsidRPr="006E64D2">
        <w:rPr>
          <w:spacing w:val="-9"/>
        </w:rPr>
        <w:t xml:space="preserve"> </w:t>
      </w:r>
      <w:r w:rsidRPr="006E64D2">
        <w:t>dengan</w:t>
      </w:r>
      <w:r w:rsidRPr="006E64D2">
        <w:rPr>
          <w:spacing w:val="-10"/>
        </w:rPr>
        <w:t xml:space="preserve"> </w:t>
      </w:r>
      <w:r w:rsidRPr="006E64D2">
        <w:t>hipertensi</w:t>
      </w:r>
      <w:r w:rsidRPr="006E64D2">
        <w:rPr>
          <w:spacing w:val="-11"/>
        </w:rPr>
        <w:t xml:space="preserve"> </w:t>
      </w:r>
      <w:r w:rsidRPr="006E64D2">
        <w:t>(p&lt;0,05)</w:t>
      </w:r>
      <w:r w:rsidRPr="006E64D2">
        <w:rPr>
          <w:spacing w:val="-11"/>
        </w:rPr>
        <w:t xml:space="preserve"> </w:t>
      </w:r>
      <w:r w:rsidRPr="006E64D2">
        <w:t>dengan</w:t>
      </w:r>
      <w:r w:rsidRPr="006E64D2">
        <w:rPr>
          <w:spacing w:val="-12"/>
        </w:rPr>
        <w:t xml:space="preserve"> </w:t>
      </w:r>
      <w:r w:rsidRPr="006E64D2">
        <w:t>nilai</w:t>
      </w:r>
      <w:r w:rsidRPr="006E64D2">
        <w:rPr>
          <w:spacing w:val="-57"/>
        </w:rPr>
        <w:t xml:space="preserve"> </w:t>
      </w:r>
      <w:r w:rsidRPr="006E64D2">
        <w:t>OR 51.1 hal ini berarti orang yang mengalami obesitas 51.1 kali lebih berisiko</w:t>
      </w:r>
      <w:r w:rsidRPr="006E64D2">
        <w:rPr>
          <w:spacing w:val="1"/>
        </w:rPr>
        <w:t xml:space="preserve"> </w:t>
      </w:r>
      <w:r w:rsidRPr="006E64D2">
        <w:t>terkena hipertensi dibandingkan dengan orang yang tidak</w:t>
      </w:r>
      <w:r w:rsidRPr="006E64D2">
        <w:rPr>
          <w:spacing w:val="1"/>
        </w:rPr>
        <w:t xml:space="preserve"> </w:t>
      </w:r>
      <w:r w:rsidRPr="006E64D2">
        <w:t>obesitas. Penelitian</w:t>
      </w:r>
      <w:r w:rsidRPr="006E64D2">
        <w:rPr>
          <w:spacing w:val="1"/>
        </w:rPr>
        <w:t xml:space="preserve"> </w:t>
      </w:r>
      <w:r w:rsidRPr="006E64D2">
        <w:t>tersebut menunjukkan bahwa ada hubungan antara berat badan dengan kejadian</w:t>
      </w:r>
      <w:r w:rsidRPr="006E64D2">
        <w:rPr>
          <w:spacing w:val="1"/>
        </w:rPr>
        <w:t xml:space="preserve"> </w:t>
      </w:r>
      <w:r w:rsidRPr="006E64D2">
        <w:t>hipertensi</w:t>
      </w:r>
      <w:r w:rsidRPr="006E64D2">
        <w:rPr>
          <w:spacing w:val="-1"/>
        </w:rPr>
        <w:t xml:space="preserve"> </w:t>
      </w:r>
      <w:r w:rsidR="009B3FB8">
        <w:rPr>
          <w:spacing w:val="-1"/>
        </w:rPr>
        <w:fldChar w:fldCharType="begin" w:fldLock="1"/>
      </w:r>
      <w:r w:rsidR="009B3FB8">
        <w:rPr>
          <w:spacing w:val="-1"/>
        </w:rPr>
        <w:instrText>ADDIN CSL_CITATION {"citationItems":[{"id":"ITEM-1","itemData":{"DOI":"10.1002/9781444324808.ch36","ISBN":"9781405191814","author":[{"dropping-particle":"","family":"Anggara","given":"Febby Haendra Dwi","non-dropping-particle":"","parse-names":false,"suffix":""},{"dropping-particle":"","family":"Nanang Prayitno","given":"","non-dropping-particle":"","parse-names":false,"suffix":""}],"container-title":"Jurnal Ilmiah Kesehatan","id":"ITEM-1","issue":"1","issued":{"date-parts":[["2013"]]},"title":"Faktor-faktor yang Berhubungan dengan Tekanan Darah di Puskesmas Telaga Murni, Cikarang Barat Tahun 2012","type":"article-journal","volume":"5"},"uris":["http://www.mendeley.com/documents/?uuid=51d8e50a-ad74-45ee-84c4-d133e4d60fbb"]}],"mendeley":{"formattedCitation":"(30)","plainTextFormattedCitation":"(30)","previouslyFormattedCitation":"(30)"},"properties":{"noteIndex":0},"schema":"https://github.com/citation-style-language/schema/raw/master/csl-citation.json"}</w:instrText>
      </w:r>
      <w:r w:rsidR="009B3FB8">
        <w:rPr>
          <w:spacing w:val="-1"/>
        </w:rPr>
        <w:fldChar w:fldCharType="separate"/>
      </w:r>
      <w:r w:rsidR="009B3FB8" w:rsidRPr="009B3FB8">
        <w:rPr>
          <w:noProof/>
          <w:spacing w:val="-1"/>
        </w:rPr>
        <w:t>(30)</w:t>
      </w:r>
      <w:r w:rsidR="009B3FB8">
        <w:rPr>
          <w:spacing w:val="-1"/>
        </w:rPr>
        <w:fldChar w:fldCharType="end"/>
      </w:r>
      <w:r w:rsidR="00FD17E2">
        <w:rPr>
          <w:color w:val="000000"/>
        </w:rPr>
        <w:t>.</w:t>
      </w:r>
    </w:p>
    <w:p w14:paraId="3A8B9E45" w14:textId="77777777" w:rsidR="00FB1117" w:rsidRPr="006E64D2" w:rsidRDefault="00FB1117" w:rsidP="00E73E42">
      <w:pPr>
        <w:pStyle w:val="ListParagraph"/>
        <w:widowControl w:val="0"/>
        <w:numPr>
          <w:ilvl w:val="0"/>
          <w:numId w:val="8"/>
        </w:numPr>
        <w:autoSpaceDE w:val="0"/>
        <w:autoSpaceDN w:val="0"/>
        <w:spacing w:after="0" w:line="480" w:lineRule="auto"/>
        <w:ind w:left="756" w:hanging="330"/>
        <w:contextualSpacing w:val="0"/>
        <w:jc w:val="both"/>
        <w:rPr>
          <w:rFonts w:ascii="Times New Roman" w:hAnsi="Times New Roman" w:cs="Times New Roman"/>
          <w:sz w:val="24"/>
          <w:szCs w:val="24"/>
        </w:rPr>
      </w:pPr>
      <w:r w:rsidRPr="006E64D2">
        <w:rPr>
          <w:rFonts w:ascii="Times New Roman" w:hAnsi="Times New Roman" w:cs="Times New Roman"/>
          <w:sz w:val="24"/>
          <w:szCs w:val="24"/>
        </w:rPr>
        <w:t>Diabetes</w:t>
      </w:r>
      <w:r w:rsidRPr="006E64D2">
        <w:rPr>
          <w:rFonts w:ascii="Times New Roman" w:hAnsi="Times New Roman" w:cs="Times New Roman"/>
          <w:spacing w:val="-2"/>
          <w:sz w:val="24"/>
          <w:szCs w:val="24"/>
        </w:rPr>
        <w:t xml:space="preserve"> </w:t>
      </w:r>
      <w:r w:rsidRPr="006E64D2">
        <w:rPr>
          <w:rFonts w:ascii="Times New Roman" w:hAnsi="Times New Roman" w:cs="Times New Roman"/>
          <w:sz w:val="24"/>
          <w:szCs w:val="24"/>
        </w:rPr>
        <w:t>Melitus</w:t>
      </w:r>
    </w:p>
    <w:p w14:paraId="52293219" w14:textId="75D37498" w:rsidR="00FB1117" w:rsidRPr="006E64D2" w:rsidRDefault="00FB1117" w:rsidP="00BA23F1">
      <w:pPr>
        <w:pStyle w:val="BodyText"/>
        <w:spacing w:line="480" w:lineRule="auto"/>
        <w:ind w:left="756" w:right="3"/>
        <w:jc w:val="both"/>
      </w:pPr>
      <w:r w:rsidRPr="006E64D2">
        <w:t>Diabetes Militus (DM) adalah suatu penyakit dimana kadar gula darah</w:t>
      </w:r>
      <w:r w:rsidRPr="006E64D2">
        <w:rPr>
          <w:spacing w:val="1"/>
        </w:rPr>
        <w:t xml:space="preserve"> </w:t>
      </w:r>
      <w:r w:rsidRPr="006E64D2">
        <w:t>(gula sederhana) di dalam darah tinggi. Di Indonesia DM dikenal juga dengan</w:t>
      </w:r>
      <w:r w:rsidRPr="006E64D2">
        <w:rPr>
          <w:spacing w:val="1"/>
        </w:rPr>
        <w:t xml:space="preserve"> </w:t>
      </w:r>
      <w:r w:rsidRPr="006E64D2">
        <w:t>istilah</w:t>
      </w:r>
      <w:r w:rsidRPr="006E64D2">
        <w:rPr>
          <w:spacing w:val="1"/>
        </w:rPr>
        <w:t xml:space="preserve"> </w:t>
      </w:r>
      <w:r w:rsidRPr="006E64D2">
        <w:t>penyakit</w:t>
      </w:r>
      <w:r w:rsidRPr="006E64D2">
        <w:rPr>
          <w:spacing w:val="1"/>
        </w:rPr>
        <w:t xml:space="preserve"> </w:t>
      </w:r>
      <w:r w:rsidRPr="006E64D2">
        <w:t>kencing</w:t>
      </w:r>
      <w:r w:rsidRPr="006E64D2">
        <w:rPr>
          <w:spacing w:val="1"/>
        </w:rPr>
        <w:t xml:space="preserve"> </w:t>
      </w:r>
      <w:r w:rsidRPr="006E64D2">
        <w:t>manis</w:t>
      </w:r>
      <w:r w:rsidRPr="006E64D2">
        <w:rPr>
          <w:spacing w:val="1"/>
        </w:rPr>
        <w:t xml:space="preserve"> </w:t>
      </w:r>
      <w:r w:rsidRPr="006E64D2">
        <w:t>yang</w:t>
      </w:r>
      <w:r w:rsidRPr="006E64D2">
        <w:rPr>
          <w:spacing w:val="1"/>
        </w:rPr>
        <w:t xml:space="preserve"> </w:t>
      </w:r>
      <w:r w:rsidRPr="006E64D2">
        <w:t>merupakan</w:t>
      </w:r>
      <w:r w:rsidRPr="006E64D2">
        <w:rPr>
          <w:spacing w:val="1"/>
        </w:rPr>
        <w:t xml:space="preserve"> </w:t>
      </w:r>
      <w:r w:rsidRPr="006E64D2">
        <w:t>salah</w:t>
      </w:r>
      <w:r w:rsidRPr="006E64D2">
        <w:rPr>
          <w:spacing w:val="1"/>
        </w:rPr>
        <w:t xml:space="preserve"> </w:t>
      </w:r>
      <w:r w:rsidRPr="006E64D2">
        <w:t>satu</w:t>
      </w:r>
      <w:r w:rsidRPr="006E64D2">
        <w:rPr>
          <w:spacing w:val="1"/>
        </w:rPr>
        <w:t xml:space="preserve"> </w:t>
      </w:r>
      <w:r w:rsidRPr="006E64D2">
        <w:t>penyakit</w:t>
      </w:r>
      <w:r w:rsidRPr="006E64D2">
        <w:rPr>
          <w:spacing w:val="1"/>
        </w:rPr>
        <w:t xml:space="preserve"> </w:t>
      </w:r>
      <w:r w:rsidRPr="006E64D2">
        <w:t>yang</w:t>
      </w:r>
      <w:r w:rsidRPr="006E64D2">
        <w:rPr>
          <w:spacing w:val="1"/>
        </w:rPr>
        <w:t xml:space="preserve"> </w:t>
      </w:r>
      <w:r w:rsidRPr="006E64D2">
        <w:t>prevalensinya</w:t>
      </w:r>
      <w:r w:rsidRPr="006E64D2">
        <w:rPr>
          <w:spacing w:val="1"/>
        </w:rPr>
        <w:t xml:space="preserve"> </w:t>
      </w:r>
      <w:r w:rsidRPr="006E64D2">
        <w:t>kian</w:t>
      </w:r>
      <w:r w:rsidRPr="006E64D2">
        <w:rPr>
          <w:spacing w:val="1"/>
        </w:rPr>
        <w:t xml:space="preserve"> </w:t>
      </w:r>
      <w:r w:rsidRPr="006E64D2">
        <w:t>meningkat.</w:t>
      </w:r>
      <w:r w:rsidRPr="006E64D2">
        <w:rPr>
          <w:spacing w:val="1"/>
        </w:rPr>
        <w:t xml:space="preserve"> </w:t>
      </w:r>
      <w:r w:rsidRPr="006E64D2">
        <w:t>Seseorang</w:t>
      </w:r>
      <w:r w:rsidRPr="006E64D2">
        <w:rPr>
          <w:spacing w:val="1"/>
        </w:rPr>
        <w:t xml:space="preserve"> </w:t>
      </w:r>
      <w:r w:rsidRPr="006E64D2">
        <w:t>dikatakan</w:t>
      </w:r>
      <w:r w:rsidRPr="006E64D2">
        <w:rPr>
          <w:spacing w:val="1"/>
        </w:rPr>
        <w:t xml:space="preserve"> </w:t>
      </w:r>
      <w:r w:rsidRPr="006E64D2">
        <w:t>menderita</w:t>
      </w:r>
      <w:r w:rsidRPr="006E64D2">
        <w:rPr>
          <w:spacing w:val="1"/>
        </w:rPr>
        <w:t xml:space="preserve"> </w:t>
      </w:r>
      <w:r w:rsidRPr="006E64D2">
        <w:t>diabetes</w:t>
      </w:r>
      <w:r w:rsidRPr="006E64D2">
        <w:rPr>
          <w:spacing w:val="1"/>
        </w:rPr>
        <w:t xml:space="preserve"> </w:t>
      </w:r>
      <w:r w:rsidRPr="006E64D2">
        <w:t>jika</w:t>
      </w:r>
      <w:r w:rsidRPr="006E64D2">
        <w:rPr>
          <w:spacing w:val="1"/>
        </w:rPr>
        <w:t xml:space="preserve"> </w:t>
      </w:r>
      <w:r w:rsidRPr="006E64D2">
        <w:t>memiliki kadar gula darah puasa &gt;126 mg/dL dan pada tes sewaktu &gt;200 mg/dL</w:t>
      </w:r>
      <w:r w:rsidRPr="006E64D2">
        <w:rPr>
          <w:spacing w:val="1"/>
        </w:rPr>
        <w:t xml:space="preserve"> </w:t>
      </w:r>
      <w:r w:rsidR="009B3FB8">
        <w:rPr>
          <w:spacing w:val="1"/>
        </w:rPr>
        <w:fldChar w:fldCharType="begin" w:fldLock="1"/>
      </w:r>
      <w:r w:rsidR="009B3FB8">
        <w:rPr>
          <w:spacing w:val="1"/>
        </w:rPr>
        <w:instrText>ADDIN CSL_CITATION {"citationItems":[{"id":"ITEM-1","itemData":{"author":[{"dropping-particle":"","family":"Ratna Dewi Pudiastuti","given":"","non-dropping-particle":"","parse-names":false,"suffix":""}],"id":"ITEM-1","issued":{"date-parts":[["2011"]]},"publisher":"Nuha Medika","publisher-place":"Yogyakarta","title":"Penyakit Pemicu Stroke; Dilengkapi dengan Posyandu dan Posbindu (PTM)","type":"book"},"uris":["http://www.mendeley.com/documents/?uuid=c571fbb8-895e-45da-a9e9-1032f5546b67"]}],"mendeley":{"formattedCitation":"(25)","plainTextFormattedCitation":"(25)","previouslyFormattedCitation":"(25)"},"properties":{"noteIndex":0},"schema":"https://github.com/citation-style-language/schema/raw/master/csl-citation.json"}</w:instrText>
      </w:r>
      <w:r w:rsidR="009B3FB8">
        <w:rPr>
          <w:spacing w:val="1"/>
        </w:rPr>
        <w:fldChar w:fldCharType="separate"/>
      </w:r>
      <w:r w:rsidR="009B3FB8" w:rsidRPr="009B3FB8">
        <w:rPr>
          <w:noProof/>
          <w:spacing w:val="1"/>
        </w:rPr>
        <w:t>(25)</w:t>
      </w:r>
      <w:r w:rsidR="009B3FB8">
        <w:rPr>
          <w:spacing w:val="1"/>
        </w:rPr>
        <w:fldChar w:fldCharType="end"/>
      </w:r>
      <w:r w:rsidR="00FD17E2">
        <w:rPr>
          <w:color w:val="000000"/>
        </w:rPr>
        <w:t>.</w:t>
      </w:r>
    </w:p>
    <w:p w14:paraId="1173B7FC" w14:textId="77777777" w:rsidR="00FB1117" w:rsidRPr="006E64D2" w:rsidRDefault="00FB1117" w:rsidP="00E73E42">
      <w:pPr>
        <w:pStyle w:val="ListParagraph"/>
        <w:widowControl w:val="0"/>
        <w:numPr>
          <w:ilvl w:val="0"/>
          <w:numId w:val="8"/>
        </w:numPr>
        <w:autoSpaceDE w:val="0"/>
        <w:autoSpaceDN w:val="0"/>
        <w:spacing w:after="0" w:line="480" w:lineRule="auto"/>
        <w:ind w:left="756" w:hanging="330"/>
        <w:contextualSpacing w:val="0"/>
        <w:jc w:val="both"/>
        <w:rPr>
          <w:rFonts w:ascii="Times New Roman" w:hAnsi="Times New Roman" w:cs="Times New Roman"/>
          <w:sz w:val="24"/>
          <w:szCs w:val="24"/>
        </w:rPr>
      </w:pPr>
      <w:r w:rsidRPr="006E64D2">
        <w:rPr>
          <w:rFonts w:ascii="Times New Roman" w:hAnsi="Times New Roman" w:cs="Times New Roman"/>
          <w:sz w:val="24"/>
          <w:szCs w:val="24"/>
        </w:rPr>
        <w:t>Konsumsi</w:t>
      </w:r>
      <w:r w:rsidRPr="006E64D2">
        <w:rPr>
          <w:rFonts w:ascii="Times New Roman" w:hAnsi="Times New Roman" w:cs="Times New Roman"/>
          <w:spacing w:val="-1"/>
          <w:sz w:val="24"/>
          <w:szCs w:val="24"/>
        </w:rPr>
        <w:t xml:space="preserve"> </w:t>
      </w:r>
      <w:r w:rsidRPr="006E64D2">
        <w:rPr>
          <w:rFonts w:ascii="Times New Roman" w:hAnsi="Times New Roman" w:cs="Times New Roman"/>
          <w:sz w:val="24"/>
          <w:szCs w:val="24"/>
        </w:rPr>
        <w:t>Alkohol</w:t>
      </w:r>
    </w:p>
    <w:p w14:paraId="268C7023" w14:textId="1AD6C4B9" w:rsidR="00FB1117" w:rsidRPr="006E64D2" w:rsidRDefault="00FB1117" w:rsidP="00BA23F1">
      <w:pPr>
        <w:pStyle w:val="BodyText"/>
        <w:spacing w:line="480" w:lineRule="auto"/>
        <w:ind w:left="756" w:right="3"/>
        <w:jc w:val="both"/>
      </w:pPr>
      <w:r w:rsidRPr="006E64D2">
        <w:t>Awalnya alkohol merupakan minuman rutin, karena lebih</w:t>
      </w:r>
      <w:r w:rsidRPr="006E64D2">
        <w:rPr>
          <w:spacing w:val="1"/>
        </w:rPr>
        <w:t xml:space="preserve"> </w:t>
      </w:r>
      <w:r w:rsidRPr="006E64D2">
        <w:t>aman</w:t>
      </w:r>
      <w:r w:rsidRPr="006E64D2">
        <w:rPr>
          <w:spacing w:val="1"/>
        </w:rPr>
        <w:t xml:space="preserve"> </w:t>
      </w:r>
      <w:r w:rsidRPr="006E64D2">
        <w:t>dan</w:t>
      </w:r>
      <w:r w:rsidRPr="006E64D2">
        <w:rPr>
          <w:spacing w:val="1"/>
        </w:rPr>
        <w:t xml:space="preserve"> </w:t>
      </w:r>
      <w:r w:rsidRPr="006E64D2">
        <w:t>lebih</w:t>
      </w:r>
      <w:r w:rsidRPr="006E64D2">
        <w:rPr>
          <w:spacing w:val="1"/>
        </w:rPr>
        <w:t xml:space="preserve"> </w:t>
      </w:r>
      <w:r w:rsidRPr="006E64D2">
        <w:t>lebi</w:t>
      </w:r>
      <w:r w:rsidRPr="006E64D2">
        <w:rPr>
          <w:spacing w:val="1"/>
        </w:rPr>
        <w:t xml:space="preserve"> </w:t>
      </w:r>
      <w:r w:rsidRPr="006E64D2">
        <w:t>bersih</w:t>
      </w:r>
      <w:r w:rsidRPr="006E64D2">
        <w:rPr>
          <w:spacing w:val="1"/>
        </w:rPr>
        <w:t xml:space="preserve"> </w:t>
      </w:r>
      <w:r w:rsidRPr="006E64D2">
        <w:t>dari</w:t>
      </w:r>
      <w:r w:rsidRPr="006E64D2">
        <w:rPr>
          <w:spacing w:val="1"/>
        </w:rPr>
        <w:t xml:space="preserve"> </w:t>
      </w:r>
      <w:r w:rsidRPr="006E64D2">
        <w:t>air</w:t>
      </w:r>
      <w:r w:rsidRPr="006E64D2">
        <w:rPr>
          <w:spacing w:val="1"/>
        </w:rPr>
        <w:t xml:space="preserve"> </w:t>
      </w:r>
      <w:r w:rsidRPr="006E64D2">
        <w:t>bahkan</w:t>
      </w:r>
      <w:r w:rsidRPr="006E64D2">
        <w:rPr>
          <w:spacing w:val="1"/>
        </w:rPr>
        <w:t xml:space="preserve"> </w:t>
      </w:r>
      <w:r w:rsidRPr="006E64D2">
        <w:t>alkohol</w:t>
      </w:r>
      <w:r w:rsidRPr="006E64D2">
        <w:rPr>
          <w:spacing w:val="1"/>
        </w:rPr>
        <w:t xml:space="preserve"> </w:t>
      </w:r>
      <w:r w:rsidRPr="006E64D2">
        <w:t>juga</w:t>
      </w:r>
      <w:r w:rsidRPr="006E64D2">
        <w:rPr>
          <w:spacing w:val="1"/>
        </w:rPr>
        <w:t xml:space="preserve"> </w:t>
      </w:r>
      <w:r w:rsidRPr="006E64D2">
        <w:t>digunakan</w:t>
      </w:r>
      <w:r w:rsidRPr="006E64D2">
        <w:rPr>
          <w:spacing w:val="1"/>
        </w:rPr>
        <w:t xml:space="preserve"> </w:t>
      </w:r>
      <w:r w:rsidRPr="006E64D2">
        <w:t>sebagai</w:t>
      </w:r>
      <w:r w:rsidRPr="006E64D2">
        <w:rPr>
          <w:spacing w:val="-57"/>
        </w:rPr>
        <w:t xml:space="preserve"> </w:t>
      </w:r>
      <w:r w:rsidRPr="006E64D2">
        <w:t>pengobatan</w:t>
      </w:r>
      <w:r w:rsidRPr="006E64D2">
        <w:rPr>
          <w:spacing w:val="1"/>
        </w:rPr>
        <w:t xml:space="preserve"> </w:t>
      </w:r>
      <w:r w:rsidRPr="006E64D2">
        <w:t>medis.</w:t>
      </w:r>
      <w:r w:rsidRPr="006E64D2">
        <w:rPr>
          <w:spacing w:val="1"/>
        </w:rPr>
        <w:t xml:space="preserve"> </w:t>
      </w:r>
      <w:r w:rsidRPr="006E64D2">
        <w:t>Namun</w:t>
      </w:r>
      <w:r w:rsidRPr="006E64D2">
        <w:rPr>
          <w:spacing w:val="1"/>
        </w:rPr>
        <w:t xml:space="preserve"> </w:t>
      </w:r>
      <w:r w:rsidRPr="006E64D2">
        <w:t>menjelang</w:t>
      </w:r>
      <w:r w:rsidRPr="006E64D2">
        <w:rPr>
          <w:spacing w:val="1"/>
        </w:rPr>
        <w:t xml:space="preserve"> </w:t>
      </w:r>
      <w:r w:rsidRPr="006E64D2">
        <w:t>akhir</w:t>
      </w:r>
      <w:r w:rsidRPr="006E64D2">
        <w:rPr>
          <w:spacing w:val="1"/>
        </w:rPr>
        <w:t xml:space="preserve"> </w:t>
      </w:r>
      <w:r w:rsidRPr="006E64D2">
        <w:t>abad</w:t>
      </w:r>
      <w:r w:rsidRPr="006E64D2">
        <w:rPr>
          <w:spacing w:val="1"/>
        </w:rPr>
        <w:t xml:space="preserve"> </w:t>
      </w:r>
      <w:r w:rsidRPr="006E64D2">
        <w:t>kesembilan</w:t>
      </w:r>
      <w:r w:rsidRPr="006E64D2">
        <w:rPr>
          <w:spacing w:val="1"/>
        </w:rPr>
        <w:t xml:space="preserve"> </w:t>
      </w:r>
      <w:r w:rsidRPr="006E64D2">
        <w:t>belas</w:t>
      </w:r>
      <w:r w:rsidRPr="006E64D2">
        <w:rPr>
          <w:spacing w:val="1"/>
        </w:rPr>
        <w:t xml:space="preserve"> </w:t>
      </w:r>
      <w:r w:rsidRPr="006E64D2">
        <w:t>alkohol</w:t>
      </w:r>
      <w:r w:rsidRPr="006E64D2">
        <w:rPr>
          <w:spacing w:val="1"/>
        </w:rPr>
        <w:t xml:space="preserve"> </w:t>
      </w:r>
      <w:r w:rsidRPr="006E64D2">
        <w:t>dipandang</w:t>
      </w:r>
      <w:r w:rsidRPr="006E64D2">
        <w:rPr>
          <w:spacing w:val="1"/>
        </w:rPr>
        <w:t xml:space="preserve"> </w:t>
      </w:r>
      <w:r w:rsidRPr="006E64D2">
        <w:lastRenderedPageBreak/>
        <w:t>sebagai</w:t>
      </w:r>
      <w:r w:rsidRPr="006E64D2">
        <w:rPr>
          <w:spacing w:val="1"/>
        </w:rPr>
        <w:t xml:space="preserve"> </w:t>
      </w:r>
      <w:r w:rsidRPr="006E64D2">
        <w:t>ancaman</w:t>
      </w:r>
      <w:r w:rsidRPr="006E64D2">
        <w:rPr>
          <w:spacing w:val="1"/>
        </w:rPr>
        <w:t xml:space="preserve"> </w:t>
      </w:r>
      <w:r w:rsidRPr="006E64D2">
        <w:t>bagi</w:t>
      </w:r>
      <w:r w:rsidRPr="006E64D2">
        <w:rPr>
          <w:spacing w:val="1"/>
        </w:rPr>
        <w:t xml:space="preserve"> </w:t>
      </w:r>
      <w:r w:rsidRPr="006E64D2">
        <w:t>kesehatan</w:t>
      </w:r>
      <w:r w:rsidRPr="006E64D2">
        <w:rPr>
          <w:spacing w:val="1"/>
        </w:rPr>
        <w:t xml:space="preserve"> </w:t>
      </w:r>
      <w:r w:rsidRPr="006E64D2">
        <w:t>karena</w:t>
      </w:r>
      <w:r w:rsidRPr="006E64D2">
        <w:rPr>
          <w:spacing w:val="1"/>
        </w:rPr>
        <w:t xml:space="preserve"> </w:t>
      </w:r>
      <w:r w:rsidRPr="006E64D2">
        <w:t>dapat</w:t>
      </w:r>
      <w:r w:rsidRPr="006E64D2">
        <w:rPr>
          <w:spacing w:val="1"/>
        </w:rPr>
        <w:t xml:space="preserve"> </w:t>
      </w:r>
      <w:r w:rsidRPr="006E64D2">
        <w:t>menyebabkan</w:t>
      </w:r>
      <w:r w:rsidRPr="006E64D2">
        <w:rPr>
          <w:spacing w:val="1"/>
        </w:rPr>
        <w:t xml:space="preserve"> </w:t>
      </w:r>
      <w:r w:rsidRPr="006E64D2">
        <w:t>kecanduan</w:t>
      </w:r>
      <w:r w:rsidRPr="006E64D2">
        <w:rPr>
          <w:spacing w:val="-1"/>
        </w:rPr>
        <w:t xml:space="preserve"> </w:t>
      </w:r>
      <w:r w:rsidR="009B3FB8">
        <w:rPr>
          <w:spacing w:val="-1"/>
        </w:rPr>
        <w:fldChar w:fldCharType="begin" w:fldLock="1"/>
      </w:r>
      <w:r w:rsidR="00C03E12">
        <w:rPr>
          <w:spacing w:val="-1"/>
        </w:rPr>
        <w:instrText>ADDIN CSL_CITATION {"citationItems":[{"id":"ITEM-1","itemData":{"author":[{"dropping-particle":"","family":"Kevin","given":"White","non-dropping-particle":"","parse-names":false,"suffix":""}],"id":"ITEM-1","issued":{"date-parts":[["2012"]]},"publisher":"PT Raja Grafindo Persada","publisher-place":"Jakarta","title":"Pengantar Sosiologi Kesehatan dan Penyakit Edisi Ketiga","type":"book"},"uris":["http://www.mendeley.com/documents/?uuid=3200dfb4-f8b6-4cea-aed7-3a78a2e9ddda"]}],"mendeley":{"formattedCitation":"(35)","plainTextFormattedCitation":"(35)","previouslyFormattedCitation":"(35)"},"properties":{"noteIndex":0},"schema":"https://github.com/citation-style-language/schema/raw/master/csl-citation.json"}</w:instrText>
      </w:r>
      <w:r w:rsidR="009B3FB8">
        <w:rPr>
          <w:spacing w:val="-1"/>
        </w:rPr>
        <w:fldChar w:fldCharType="separate"/>
      </w:r>
      <w:r w:rsidR="009B3FB8" w:rsidRPr="009B3FB8">
        <w:rPr>
          <w:noProof/>
          <w:spacing w:val="-1"/>
        </w:rPr>
        <w:t>(35)</w:t>
      </w:r>
      <w:r w:rsidR="009B3FB8">
        <w:rPr>
          <w:spacing w:val="-1"/>
        </w:rPr>
        <w:fldChar w:fldCharType="end"/>
      </w:r>
      <w:r w:rsidR="00FD17E2">
        <w:rPr>
          <w:color w:val="000000"/>
        </w:rPr>
        <w:t>.</w:t>
      </w:r>
    </w:p>
    <w:p w14:paraId="74B6AC9A" w14:textId="5D8BD309" w:rsidR="00FB1117" w:rsidRPr="006E64D2" w:rsidRDefault="00FB1117" w:rsidP="002D686A">
      <w:pPr>
        <w:pStyle w:val="BodyText"/>
        <w:spacing w:line="480" w:lineRule="auto"/>
        <w:ind w:left="756" w:right="3"/>
        <w:jc w:val="both"/>
      </w:pPr>
      <w:r w:rsidRPr="006E64D2">
        <w:t>Pengaruh</w:t>
      </w:r>
      <w:r w:rsidRPr="006E64D2">
        <w:rPr>
          <w:spacing w:val="1"/>
        </w:rPr>
        <w:t xml:space="preserve"> </w:t>
      </w:r>
      <w:r w:rsidRPr="006E64D2">
        <w:t>alkohol</w:t>
      </w:r>
      <w:r w:rsidRPr="006E64D2">
        <w:rPr>
          <w:spacing w:val="1"/>
        </w:rPr>
        <w:t xml:space="preserve"> </w:t>
      </w:r>
      <w:r w:rsidRPr="006E64D2">
        <w:t>terhadap</w:t>
      </w:r>
      <w:r w:rsidRPr="006E64D2">
        <w:rPr>
          <w:spacing w:val="1"/>
        </w:rPr>
        <w:t xml:space="preserve"> </w:t>
      </w:r>
      <w:r w:rsidRPr="006E64D2">
        <w:t>kenaikan</w:t>
      </w:r>
      <w:r w:rsidRPr="006E64D2">
        <w:rPr>
          <w:spacing w:val="1"/>
        </w:rPr>
        <w:t xml:space="preserve"> </w:t>
      </w:r>
      <w:r w:rsidRPr="006E64D2">
        <w:t>tekanan</w:t>
      </w:r>
      <w:r w:rsidRPr="006E64D2">
        <w:rPr>
          <w:spacing w:val="1"/>
        </w:rPr>
        <w:t xml:space="preserve"> </w:t>
      </w:r>
      <w:r w:rsidRPr="006E64D2">
        <w:t>darah</w:t>
      </w:r>
      <w:r w:rsidRPr="006E64D2">
        <w:rPr>
          <w:spacing w:val="1"/>
        </w:rPr>
        <w:t xml:space="preserve"> </w:t>
      </w:r>
      <w:r w:rsidRPr="006E64D2">
        <w:t>telah</w:t>
      </w:r>
      <w:r w:rsidRPr="006E64D2">
        <w:rPr>
          <w:spacing w:val="1"/>
        </w:rPr>
        <w:t xml:space="preserve"> </w:t>
      </w:r>
      <w:r w:rsidRPr="006E64D2">
        <w:t>dibuktikan.</w:t>
      </w:r>
      <w:r w:rsidRPr="006E64D2">
        <w:rPr>
          <w:spacing w:val="1"/>
        </w:rPr>
        <w:t xml:space="preserve"> </w:t>
      </w:r>
      <w:r w:rsidRPr="006E64D2">
        <w:t>Mekanisme</w:t>
      </w:r>
      <w:r w:rsidRPr="006E64D2">
        <w:rPr>
          <w:spacing w:val="-11"/>
        </w:rPr>
        <w:t xml:space="preserve"> </w:t>
      </w:r>
      <w:r w:rsidRPr="006E64D2">
        <w:t>peningkatan</w:t>
      </w:r>
      <w:r w:rsidRPr="006E64D2">
        <w:rPr>
          <w:spacing w:val="-7"/>
        </w:rPr>
        <w:t xml:space="preserve"> </w:t>
      </w:r>
      <w:r w:rsidRPr="006E64D2">
        <w:t>tekanan</w:t>
      </w:r>
      <w:r w:rsidRPr="006E64D2">
        <w:rPr>
          <w:spacing w:val="-10"/>
        </w:rPr>
        <w:t xml:space="preserve"> </w:t>
      </w:r>
      <w:r w:rsidRPr="006E64D2">
        <w:t>darah</w:t>
      </w:r>
      <w:r w:rsidRPr="006E64D2">
        <w:rPr>
          <w:spacing w:val="-6"/>
        </w:rPr>
        <w:t xml:space="preserve"> </w:t>
      </w:r>
      <w:r w:rsidRPr="006E64D2">
        <w:t>akibat</w:t>
      </w:r>
      <w:r w:rsidRPr="006E64D2">
        <w:rPr>
          <w:spacing w:val="-10"/>
        </w:rPr>
        <w:t xml:space="preserve"> </w:t>
      </w:r>
      <w:r w:rsidRPr="006E64D2">
        <w:t>alkohol</w:t>
      </w:r>
      <w:r w:rsidRPr="006E64D2">
        <w:rPr>
          <w:spacing w:val="-8"/>
        </w:rPr>
        <w:t xml:space="preserve"> </w:t>
      </w:r>
      <w:r w:rsidRPr="006E64D2">
        <w:t>masih</w:t>
      </w:r>
      <w:r w:rsidRPr="006E64D2">
        <w:rPr>
          <w:spacing w:val="-8"/>
        </w:rPr>
        <w:t xml:space="preserve"> </w:t>
      </w:r>
      <w:r w:rsidRPr="006E64D2">
        <w:t>belum</w:t>
      </w:r>
      <w:r w:rsidRPr="006E64D2">
        <w:rPr>
          <w:spacing w:val="-9"/>
        </w:rPr>
        <w:t xml:space="preserve"> </w:t>
      </w:r>
      <w:r w:rsidRPr="006E64D2">
        <w:t>jelas.</w:t>
      </w:r>
      <w:r w:rsidRPr="006E64D2">
        <w:rPr>
          <w:spacing w:val="-8"/>
        </w:rPr>
        <w:t xml:space="preserve"> </w:t>
      </w:r>
      <w:r w:rsidRPr="006E64D2">
        <w:t>Namun,</w:t>
      </w:r>
      <w:r w:rsidRPr="006E64D2">
        <w:rPr>
          <w:spacing w:val="-58"/>
        </w:rPr>
        <w:t xml:space="preserve"> </w:t>
      </w:r>
      <w:r w:rsidRPr="006E64D2">
        <w:t>diduga pengikatan kadar kortisol, dan peningkatan volume sel darah merah serta</w:t>
      </w:r>
      <w:r w:rsidRPr="006E64D2">
        <w:rPr>
          <w:spacing w:val="1"/>
        </w:rPr>
        <w:t xml:space="preserve"> </w:t>
      </w:r>
      <w:r w:rsidRPr="006E64D2">
        <w:t>kekentalan darah berperan dalam meningkatkan tekanan darah. Beberapa studi</w:t>
      </w:r>
      <w:r w:rsidRPr="006E64D2">
        <w:rPr>
          <w:spacing w:val="1"/>
        </w:rPr>
        <w:t xml:space="preserve"> </w:t>
      </w:r>
      <w:r w:rsidRPr="006E64D2">
        <w:t>menunjukkan hubungan langsung antara tekanan darah dan konsumsi alkohol,</w:t>
      </w:r>
      <w:r w:rsidRPr="006E64D2">
        <w:rPr>
          <w:spacing w:val="1"/>
        </w:rPr>
        <w:t xml:space="preserve"> </w:t>
      </w:r>
      <w:r w:rsidRPr="006E64D2">
        <w:t>efek terhadap tekanan darah baru nampak apabila mengonsumsi alkohol sekitar</w:t>
      </w:r>
      <w:r w:rsidRPr="006E64D2">
        <w:rPr>
          <w:spacing w:val="1"/>
        </w:rPr>
        <w:t xml:space="preserve"> </w:t>
      </w:r>
      <w:r w:rsidRPr="006E64D2">
        <w:t>2-3</w:t>
      </w:r>
      <w:r w:rsidRPr="006E64D2">
        <w:rPr>
          <w:spacing w:val="-1"/>
        </w:rPr>
        <w:t xml:space="preserve"> </w:t>
      </w:r>
      <w:r w:rsidRPr="006E64D2">
        <w:t>gelas ukuran stadar setiap harinya</w:t>
      </w:r>
      <w:r w:rsidR="00FD17E2">
        <w:t xml:space="preserve"> </w:t>
      </w:r>
      <w:r w:rsidR="009B3FB8">
        <w:rPr>
          <w:spacing w:val="-1"/>
        </w:rPr>
        <w:fldChar w:fldCharType="begin" w:fldLock="1"/>
      </w:r>
      <w:r w:rsidR="00C03E12">
        <w:rPr>
          <w:spacing w:val="-1"/>
        </w:rPr>
        <w:instrText>ADDIN CSL_CITATION {"citationItems":[{"id":"ITEM-1","itemData":{"author":[{"dropping-particle":"","family":"Kevin","given":"White","non-dropping-particle":"","parse-names":false,"suffix":""}],"id":"ITEM-1","issued":{"date-parts":[["2012"]]},"publisher":"PT Raja Grafindo Persada","publisher-place":"Jakarta","title":"Pengantar Sosiologi Kesehatan dan Penyakit Edisi Ketiga","type":"book"},"uris":["http://www.mendeley.com/documents/?uuid=3200dfb4-f8b6-4cea-aed7-3a78a2e9ddda"]}],"mendeley":{"formattedCitation":"(35)","plainTextFormattedCitation":"(35)","previouslyFormattedCitation":"(35)"},"properties":{"noteIndex":0},"schema":"https://github.com/citation-style-language/schema/raw/master/csl-citation.json"}</w:instrText>
      </w:r>
      <w:r w:rsidR="009B3FB8">
        <w:rPr>
          <w:spacing w:val="-1"/>
        </w:rPr>
        <w:fldChar w:fldCharType="separate"/>
      </w:r>
      <w:r w:rsidR="009B3FB8" w:rsidRPr="009B3FB8">
        <w:rPr>
          <w:noProof/>
          <w:spacing w:val="-1"/>
        </w:rPr>
        <w:t>(35)</w:t>
      </w:r>
      <w:r w:rsidR="009B3FB8">
        <w:rPr>
          <w:spacing w:val="-1"/>
        </w:rPr>
        <w:fldChar w:fldCharType="end"/>
      </w:r>
      <w:r w:rsidR="00FD17E2">
        <w:rPr>
          <w:color w:val="000000"/>
        </w:rPr>
        <w:t>.</w:t>
      </w:r>
    </w:p>
    <w:p w14:paraId="1F089180" w14:textId="278652BA" w:rsidR="00FB1117" w:rsidRPr="006E64D2" w:rsidRDefault="00FB1117" w:rsidP="002D686A">
      <w:pPr>
        <w:pStyle w:val="BodyText"/>
        <w:spacing w:line="480" w:lineRule="auto"/>
        <w:ind w:left="756" w:right="3"/>
        <w:jc w:val="both"/>
      </w:pPr>
      <w:r w:rsidRPr="006E64D2">
        <w:t xml:space="preserve">Berdasarkan penelitian </w:t>
      </w:r>
      <w:r w:rsidRPr="006E64D2">
        <w:rPr>
          <w:i/>
        </w:rPr>
        <w:t xml:space="preserve">case control </w:t>
      </w:r>
      <w:r w:rsidRPr="006E64D2">
        <w:t>yang dilakukan di wilayah kerja</w:t>
      </w:r>
      <w:r w:rsidRPr="006E64D2">
        <w:rPr>
          <w:spacing w:val="1"/>
        </w:rPr>
        <w:t xml:space="preserve"> </w:t>
      </w:r>
      <w:r w:rsidRPr="006E64D2">
        <w:t>Puskesmas Airmadidi Kabupaten Minahasa Utara pada tahun 2013 didapatkan</w:t>
      </w:r>
      <w:r w:rsidRPr="006E64D2">
        <w:rPr>
          <w:spacing w:val="1"/>
        </w:rPr>
        <w:t xml:space="preserve"> </w:t>
      </w:r>
      <w:r w:rsidRPr="006E64D2">
        <w:t xml:space="preserve">hasil berdasarkan </w:t>
      </w:r>
      <w:r w:rsidRPr="006E64D2">
        <w:rPr>
          <w:i/>
        </w:rPr>
        <w:t xml:space="preserve">uji chi square </w:t>
      </w:r>
      <w:r w:rsidRPr="006E64D2">
        <w:t>bahwa dari 104 responden, yang mengonsumsi</w:t>
      </w:r>
      <w:r w:rsidRPr="006E64D2">
        <w:rPr>
          <w:spacing w:val="1"/>
        </w:rPr>
        <w:t xml:space="preserve"> </w:t>
      </w:r>
      <w:r w:rsidRPr="006E64D2">
        <w:t>alkohol</w:t>
      </w:r>
      <w:r w:rsidRPr="006E64D2">
        <w:rPr>
          <w:spacing w:val="1"/>
        </w:rPr>
        <w:t xml:space="preserve"> </w:t>
      </w:r>
      <w:r w:rsidRPr="006E64D2">
        <w:t>sebanyak 10%</w:t>
      </w:r>
      <w:r w:rsidRPr="006E64D2">
        <w:rPr>
          <w:spacing w:val="1"/>
        </w:rPr>
        <w:t xml:space="preserve"> </w:t>
      </w:r>
      <w:r w:rsidRPr="006E64D2">
        <w:t>dengan OR sebesar 4.54 hal ini</w:t>
      </w:r>
      <w:r w:rsidRPr="006E64D2">
        <w:rPr>
          <w:spacing w:val="1"/>
        </w:rPr>
        <w:t xml:space="preserve"> </w:t>
      </w:r>
      <w:r w:rsidRPr="006E64D2">
        <w:t>berarti</w:t>
      </w:r>
      <w:r w:rsidRPr="006E64D2">
        <w:rPr>
          <w:spacing w:val="1"/>
        </w:rPr>
        <w:t xml:space="preserve"> </w:t>
      </w:r>
      <w:r w:rsidRPr="006E64D2">
        <w:t>orang</w:t>
      </w:r>
      <w:r w:rsidRPr="006E64D2">
        <w:rPr>
          <w:spacing w:val="1"/>
        </w:rPr>
        <w:t xml:space="preserve"> </w:t>
      </w:r>
      <w:r w:rsidRPr="006E64D2">
        <w:t>yang</w:t>
      </w:r>
      <w:r w:rsidRPr="006E64D2">
        <w:rPr>
          <w:spacing w:val="1"/>
        </w:rPr>
        <w:t xml:space="preserve"> </w:t>
      </w:r>
      <w:r w:rsidRPr="006E64D2">
        <w:t>mengonsumsi</w:t>
      </w:r>
      <w:r w:rsidRPr="006E64D2">
        <w:rPr>
          <w:spacing w:val="1"/>
        </w:rPr>
        <w:t xml:space="preserve"> </w:t>
      </w:r>
      <w:r w:rsidRPr="006E64D2">
        <w:t>alkohol</w:t>
      </w:r>
      <w:r w:rsidRPr="006E64D2">
        <w:rPr>
          <w:spacing w:val="1"/>
        </w:rPr>
        <w:t xml:space="preserve"> </w:t>
      </w:r>
      <w:r w:rsidRPr="006E64D2">
        <w:t>4.54</w:t>
      </w:r>
      <w:r w:rsidRPr="006E64D2">
        <w:rPr>
          <w:spacing w:val="1"/>
        </w:rPr>
        <w:t xml:space="preserve"> </w:t>
      </w:r>
      <w:r w:rsidRPr="006E64D2">
        <w:t>kali</w:t>
      </w:r>
      <w:r w:rsidRPr="006E64D2">
        <w:rPr>
          <w:spacing w:val="1"/>
        </w:rPr>
        <w:t xml:space="preserve"> </w:t>
      </w:r>
      <w:r w:rsidRPr="006E64D2">
        <w:t>lebih</w:t>
      </w:r>
      <w:r w:rsidRPr="006E64D2">
        <w:rPr>
          <w:spacing w:val="1"/>
        </w:rPr>
        <w:t xml:space="preserve"> </w:t>
      </w:r>
      <w:r w:rsidRPr="006E64D2">
        <w:t>berisiko</w:t>
      </w:r>
      <w:r w:rsidRPr="006E64D2">
        <w:rPr>
          <w:spacing w:val="1"/>
        </w:rPr>
        <w:t xml:space="preserve"> </w:t>
      </w:r>
      <w:r w:rsidRPr="006E64D2">
        <w:t>untuk</w:t>
      </w:r>
      <w:r w:rsidRPr="006E64D2">
        <w:rPr>
          <w:spacing w:val="1"/>
        </w:rPr>
        <w:t xml:space="preserve"> </w:t>
      </w:r>
      <w:r w:rsidRPr="006E64D2">
        <w:t>menderita</w:t>
      </w:r>
      <w:r w:rsidRPr="006E64D2">
        <w:rPr>
          <w:spacing w:val="1"/>
        </w:rPr>
        <w:t xml:space="preserve"> </w:t>
      </w:r>
      <w:r w:rsidRPr="006E64D2">
        <w:t>hipertensi</w:t>
      </w:r>
      <w:r w:rsidRPr="006E64D2">
        <w:rPr>
          <w:spacing w:val="1"/>
        </w:rPr>
        <w:t xml:space="preserve"> </w:t>
      </w:r>
      <w:r w:rsidRPr="006E64D2">
        <w:t>dibandingkan dengan orang yang t</w:t>
      </w:r>
      <w:r w:rsidR="00FD17E2">
        <w:t>idak mengonsumsi alcohol</w:t>
      </w:r>
      <w:r w:rsidRPr="006E64D2">
        <w:t xml:space="preserve"> </w:t>
      </w:r>
      <w:r w:rsidR="009B3FB8">
        <w:fldChar w:fldCharType="begin" w:fldLock="1"/>
      </w:r>
      <w:r w:rsidR="009B3FB8">
        <w:instrText>ADDIN CSL_CITATION {"citationItems":[{"id":"ITEM-1","itemData":{"author":[{"dropping-particle":"","family":"Thawornchaisit","given":"Prasutr","non-dropping-particle":"","parse-names":false,"suffix":""},{"dropping-particle":"de","family":"Looze","given":"Ferdinandus","non-dropping-particle":"","parse-names":false,"suffix":""},{"dropping-particle":"","family":"Reid","given":"Christopher M","non-dropping-particle":"","parse-names":false,"suffix":""},{"dropping-particle":"","family":"Thai Cohort Study Team","given":"","non-dropping-particle":"","parse-names":false,"suffix":""}],"container-title":"Global Journal Health Science","id":"ITEM-1","issue":"4","issued":{"date-parts":[["2013"]]},"title":"Health Risk Factors and Prevalence of Hypertention","type":"article-journal","volume":"5"},"uris":["http://www.mendeley.com/documents/?uuid=992fd259-5dea-4330-a7fa-95ef24c67061"]}],"mendeley":{"formattedCitation":"(36)","plainTextFormattedCitation":"(36)","previouslyFormattedCitation":"(36)"},"properties":{"noteIndex":0},"schema":"https://github.com/citation-style-language/schema/raw/master/csl-citation.json"}</w:instrText>
      </w:r>
      <w:r w:rsidR="009B3FB8">
        <w:fldChar w:fldCharType="separate"/>
      </w:r>
      <w:r w:rsidR="009B3FB8" w:rsidRPr="009B3FB8">
        <w:rPr>
          <w:noProof/>
        </w:rPr>
        <w:t>(36)</w:t>
      </w:r>
      <w:r w:rsidR="009B3FB8">
        <w:fldChar w:fldCharType="end"/>
      </w:r>
      <w:r w:rsidR="00FD17E2">
        <w:rPr>
          <w:color w:val="000000"/>
        </w:rPr>
        <w:t>.</w:t>
      </w:r>
      <w:r w:rsidRPr="006E64D2">
        <w:t xml:space="preserve"> Penelitian lain yang dilakukan di Desa Sidmen, Kecamatan Karangasem</w:t>
      </w:r>
      <w:r w:rsidRPr="006E64D2">
        <w:rPr>
          <w:spacing w:val="1"/>
        </w:rPr>
        <w:t xml:space="preserve"> </w:t>
      </w:r>
      <w:r w:rsidRPr="006E64D2">
        <w:t>pada</w:t>
      </w:r>
      <w:r w:rsidRPr="006E64D2">
        <w:rPr>
          <w:spacing w:val="31"/>
        </w:rPr>
        <w:t xml:space="preserve"> </w:t>
      </w:r>
      <w:r w:rsidRPr="006E64D2">
        <w:t>prevalensi</w:t>
      </w:r>
      <w:r w:rsidRPr="006E64D2">
        <w:rPr>
          <w:spacing w:val="32"/>
        </w:rPr>
        <w:t xml:space="preserve"> </w:t>
      </w:r>
      <w:r w:rsidRPr="006E64D2">
        <w:t>dan</w:t>
      </w:r>
      <w:r w:rsidRPr="006E64D2">
        <w:rPr>
          <w:spacing w:val="34"/>
        </w:rPr>
        <w:t xml:space="preserve"> </w:t>
      </w:r>
      <w:r w:rsidRPr="006E64D2">
        <w:t>faktor</w:t>
      </w:r>
      <w:r w:rsidRPr="006E64D2">
        <w:rPr>
          <w:spacing w:val="31"/>
        </w:rPr>
        <w:t xml:space="preserve"> </w:t>
      </w:r>
      <w:r w:rsidRPr="006E64D2">
        <w:t>risiko</w:t>
      </w:r>
      <w:r w:rsidRPr="006E64D2">
        <w:rPr>
          <w:spacing w:val="33"/>
        </w:rPr>
        <w:t xml:space="preserve"> </w:t>
      </w:r>
      <w:r w:rsidRPr="006E64D2">
        <w:t>terjadinya</w:t>
      </w:r>
      <w:r w:rsidRPr="006E64D2">
        <w:rPr>
          <w:spacing w:val="33"/>
        </w:rPr>
        <w:t xml:space="preserve"> </w:t>
      </w:r>
      <w:r w:rsidRPr="006E64D2">
        <w:t>hipertensi</w:t>
      </w:r>
      <w:r w:rsidRPr="006E64D2">
        <w:rPr>
          <w:spacing w:val="33"/>
        </w:rPr>
        <w:t xml:space="preserve"> </w:t>
      </w:r>
      <w:r w:rsidRPr="006E64D2">
        <w:t>didapatkan</w:t>
      </w:r>
      <w:r w:rsidRPr="006E64D2">
        <w:rPr>
          <w:spacing w:val="34"/>
        </w:rPr>
        <w:t xml:space="preserve"> </w:t>
      </w:r>
      <w:r w:rsidRPr="006E64D2">
        <w:t>hasil</w:t>
      </w:r>
      <w:r w:rsidRPr="006E64D2">
        <w:rPr>
          <w:spacing w:val="34"/>
        </w:rPr>
        <w:t xml:space="preserve"> </w:t>
      </w:r>
      <w:r w:rsidRPr="006E64D2">
        <w:t>bahwa responden yang memiliki riwayat konsumsi alkohol didapatkan 6,2% responden</w:t>
      </w:r>
      <w:r w:rsidRPr="006E64D2">
        <w:rPr>
          <w:spacing w:val="1"/>
        </w:rPr>
        <w:t xml:space="preserve"> </w:t>
      </w:r>
      <w:r w:rsidRPr="006E64D2">
        <w:t>memiliki riwayat mengonsumsi alkohol. Selain itu didapatkan pula hubungan</w:t>
      </w:r>
      <w:r w:rsidRPr="006E64D2">
        <w:rPr>
          <w:spacing w:val="1"/>
        </w:rPr>
        <w:t xml:space="preserve"> </w:t>
      </w:r>
      <w:r w:rsidRPr="006E64D2">
        <w:t>yang</w:t>
      </w:r>
      <w:r w:rsidRPr="006E64D2">
        <w:rPr>
          <w:spacing w:val="1"/>
        </w:rPr>
        <w:t xml:space="preserve"> </w:t>
      </w:r>
      <w:r w:rsidRPr="006E64D2">
        <w:t>positif</w:t>
      </w:r>
      <w:r w:rsidRPr="006E64D2">
        <w:rPr>
          <w:spacing w:val="1"/>
        </w:rPr>
        <w:t xml:space="preserve"> </w:t>
      </w:r>
      <w:r w:rsidRPr="006E64D2">
        <w:t>antara</w:t>
      </w:r>
      <w:r w:rsidRPr="006E64D2">
        <w:rPr>
          <w:spacing w:val="1"/>
        </w:rPr>
        <w:t xml:space="preserve"> </w:t>
      </w:r>
      <w:r w:rsidRPr="006E64D2">
        <w:t>konsumsi</w:t>
      </w:r>
      <w:r w:rsidRPr="006E64D2">
        <w:rPr>
          <w:spacing w:val="1"/>
        </w:rPr>
        <w:t xml:space="preserve"> </w:t>
      </w:r>
      <w:r w:rsidRPr="006E64D2">
        <w:t>alkohol</w:t>
      </w:r>
      <w:r w:rsidRPr="006E64D2">
        <w:rPr>
          <w:spacing w:val="1"/>
        </w:rPr>
        <w:t xml:space="preserve"> </w:t>
      </w:r>
      <w:r w:rsidRPr="006E64D2">
        <w:t>dengan</w:t>
      </w:r>
      <w:r w:rsidRPr="006E64D2">
        <w:rPr>
          <w:spacing w:val="1"/>
        </w:rPr>
        <w:t xml:space="preserve"> </w:t>
      </w:r>
      <w:r w:rsidRPr="006E64D2">
        <w:t>kejadian</w:t>
      </w:r>
      <w:r w:rsidRPr="006E64D2">
        <w:rPr>
          <w:spacing w:val="1"/>
        </w:rPr>
        <w:t xml:space="preserve"> </w:t>
      </w:r>
      <w:r w:rsidRPr="006E64D2">
        <w:t>hipertensi</w:t>
      </w:r>
      <w:r w:rsidRPr="006E64D2">
        <w:rPr>
          <w:spacing w:val="1"/>
        </w:rPr>
        <w:t xml:space="preserve"> </w:t>
      </w:r>
      <w:r w:rsidRPr="006E64D2">
        <w:t>yaitu</w:t>
      </w:r>
      <w:r w:rsidRPr="006E64D2">
        <w:rPr>
          <w:spacing w:val="1"/>
        </w:rPr>
        <w:t xml:space="preserve"> </w:t>
      </w:r>
      <w:r w:rsidRPr="006E64D2">
        <w:t>nilai</w:t>
      </w:r>
      <w:r w:rsidRPr="006E64D2">
        <w:rPr>
          <w:spacing w:val="-57"/>
        </w:rPr>
        <w:t xml:space="preserve"> </w:t>
      </w:r>
      <w:r w:rsidRPr="006E64D2">
        <w:t>p=0,891</w:t>
      </w:r>
      <w:r w:rsidRPr="006E64D2">
        <w:rPr>
          <w:spacing w:val="-1"/>
        </w:rPr>
        <w:t xml:space="preserve"> </w:t>
      </w:r>
      <w:r w:rsidR="009B3FB8">
        <w:rPr>
          <w:spacing w:val="-1"/>
        </w:rPr>
        <w:fldChar w:fldCharType="begin" w:fldLock="1"/>
      </w:r>
      <w:r w:rsidR="00FD67A8">
        <w:rPr>
          <w:spacing w:val="-1"/>
        </w:rPr>
        <w:instrText>ADDIN CSL_CITATION {"citationItems":[{"id":"ITEM-1","itemData":{"ISSN":"2303-1395","abstract":"Hipertensi didefinisikan sebagai tekanan darah arteri persisten sebesar 140/90 mmHg atau lebih baik sistol maupun diastol pada umur 18 tahun atau lebih. Hipertensi merupakan penyebab dari 4,5% beban penyakit dunia baik di negara berkembang, maupun di negara maju. Berbagai faktor risiko telah dihubungkan dengan terjadinya hipertensi. Penelitian ini menggunakan rancangan studi prevalensi potong lintang untuk mengetahui prevalensi dan faktor risiko kejadian hipertensi pada masyarakat Desa Sidemen, Kecamatan Sidemen, Karangasem periode Juni-Juli 2014.","author":[{"dropping-particle":"","family":"Adnyani","given":"Pande Putu","non-dropping-particle":"","parse-names":false,"suffix":""},{"dropping-particle":"","family":"Sudhana","given":"I Wayan","non-dropping-particle":"","parse-names":false,"suffix":""}],"container-title":"E-Jurnal Medika Udayana","id":"ITEM-1","issued":{"date-parts":[["2014"]]},"page":"1-16","title":"Prevalensi Dan Faktor Risiko Terjadinya Hipertensi Pada Masyarakat Di Desa Sidemen, Kecamatan Sidemen, Karangasem Periode Juni-Juli 2014","type":"article-journal"},"uris":["http://www.mendeley.com/documents/?uuid=085b2ed6-770f-4b11-9d72-a6d044f9ff6d"]}],"mendeley":{"formattedCitation":"(37)","plainTextFormattedCitation":"(37)","previouslyFormattedCitation":"(37)"},"properties":{"noteIndex":0},"schema":"https://github.com/citation-style-language/schema/raw/master/csl-citation.json"}</w:instrText>
      </w:r>
      <w:r w:rsidR="009B3FB8">
        <w:rPr>
          <w:spacing w:val="-1"/>
        </w:rPr>
        <w:fldChar w:fldCharType="separate"/>
      </w:r>
      <w:r w:rsidR="009B3FB8" w:rsidRPr="009B3FB8">
        <w:rPr>
          <w:noProof/>
          <w:spacing w:val="-1"/>
        </w:rPr>
        <w:t>(37)</w:t>
      </w:r>
      <w:r w:rsidR="009B3FB8">
        <w:rPr>
          <w:spacing w:val="-1"/>
        </w:rPr>
        <w:fldChar w:fldCharType="end"/>
      </w:r>
      <w:r w:rsidR="00FD17E2">
        <w:rPr>
          <w:color w:val="000000"/>
        </w:rPr>
        <w:t>.</w:t>
      </w:r>
    </w:p>
    <w:p w14:paraId="6E90C374" w14:textId="77777777" w:rsidR="002D686A" w:rsidRDefault="002D686A" w:rsidP="002D686A">
      <w:pPr>
        <w:pStyle w:val="ListParagraph"/>
        <w:widowControl w:val="0"/>
        <w:tabs>
          <w:tab w:val="left" w:pos="2536"/>
        </w:tabs>
        <w:autoSpaceDE w:val="0"/>
        <w:autoSpaceDN w:val="0"/>
        <w:spacing w:after="0" w:line="240" w:lineRule="auto"/>
        <w:ind w:left="851"/>
        <w:contextualSpacing w:val="0"/>
        <w:jc w:val="both"/>
        <w:rPr>
          <w:rFonts w:ascii="Times New Roman" w:hAnsi="Times New Roman" w:cs="Times New Roman"/>
          <w:sz w:val="24"/>
          <w:szCs w:val="24"/>
        </w:rPr>
      </w:pPr>
    </w:p>
    <w:p w14:paraId="42A728A2" w14:textId="77777777" w:rsidR="002D686A" w:rsidRDefault="002D686A" w:rsidP="002D686A">
      <w:pPr>
        <w:pStyle w:val="ListParagraph"/>
        <w:widowControl w:val="0"/>
        <w:tabs>
          <w:tab w:val="left" w:pos="2536"/>
        </w:tabs>
        <w:autoSpaceDE w:val="0"/>
        <w:autoSpaceDN w:val="0"/>
        <w:spacing w:after="0" w:line="240" w:lineRule="auto"/>
        <w:ind w:left="851"/>
        <w:contextualSpacing w:val="0"/>
        <w:jc w:val="both"/>
        <w:rPr>
          <w:rFonts w:ascii="Times New Roman" w:hAnsi="Times New Roman" w:cs="Times New Roman"/>
          <w:sz w:val="24"/>
          <w:szCs w:val="24"/>
        </w:rPr>
      </w:pPr>
    </w:p>
    <w:p w14:paraId="26C2913A" w14:textId="77777777" w:rsidR="00FB1117" w:rsidRPr="006E64D2" w:rsidRDefault="00FB1117" w:rsidP="00E73E42">
      <w:pPr>
        <w:pStyle w:val="ListParagraph"/>
        <w:widowControl w:val="0"/>
        <w:numPr>
          <w:ilvl w:val="0"/>
          <w:numId w:val="8"/>
        </w:numPr>
        <w:autoSpaceDE w:val="0"/>
        <w:autoSpaceDN w:val="0"/>
        <w:spacing w:after="0" w:line="480" w:lineRule="auto"/>
        <w:ind w:left="756" w:hanging="330"/>
        <w:contextualSpacing w:val="0"/>
        <w:jc w:val="both"/>
        <w:rPr>
          <w:rFonts w:ascii="Times New Roman" w:hAnsi="Times New Roman" w:cs="Times New Roman"/>
          <w:sz w:val="24"/>
          <w:szCs w:val="24"/>
        </w:rPr>
      </w:pPr>
      <w:r w:rsidRPr="006E64D2">
        <w:rPr>
          <w:rFonts w:ascii="Times New Roman" w:hAnsi="Times New Roman" w:cs="Times New Roman"/>
          <w:sz w:val="24"/>
          <w:szCs w:val="24"/>
        </w:rPr>
        <w:lastRenderedPageBreak/>
        <w:t>Kebiasaan</w:t>
      </w:r>
      <w:r w:rsidRPr="006E64D2">
        <w:rPr>
          <w:rFonts w:ascii="Times New Roman" w:hAnsi="Times New Roman" w:cs="Times New Roman"/>
          <w:spacing w:val="-2"/>
          <w:sz w:val="24"/>
          <w:szCs w:val="24"/>
        </w:rPr>
        <w:t xml:space="preserve"> </w:t>
      </w:r>
      <w:r w:rsidRPr="006E64D2">
        <w:rPr>
          <w:rFonts w:ascii="Times New Roman" w:hAnsi="Times New Roman" w:cs="Times New Roman"/>
          <w:sz w:val="24"/>
          <w:szCs w:val="24"/>
        </w:rPr>
        <w:t>Merokok</w:t>
      </w:r>
    </w:p>
    <w:p w14:paraId="62EBC9E2" w14:textId="2C2B4EFD" w:rsidR="00FB1117" w:rsidRPr="006E64D2" w:rsidRDefault="00FB1117" w:rsidP="002D686A">
      <w:pPr>
        <w:pStyle w:val="BodyText"/>
        <w:spacing w:line="480" w:lineRule="auto"/>
        <w:ind w:left="756" w:right="3"/>
        <w:jc w:val="both"/>
      </w:pPr>
      <w:r w:rsidRPr="006E64D2">
        <w:t>Zat-zat kimia beracun seperti nikotin dan karbon monoksida yang dihispa</w:t>
      </w:r>
      <w:r w:rsidRPr="006E64D2">
        <w:rPr>
          <w:spacing w:val="-57"/>
        </w:rPr>
        <w:t xml:space="preserve"> </w:t>
      </w:r>
      <w:r w:rsidRPr="006E64D2">
        <w:t>melalui rokok yang masuk ke dalam aliran darah dapat merusak lapisan endotel</w:t>
      </w:r>
      <w:r w:rsidRPr="006E64D2">
        <w:rPr>
          <w:spacing w:val="1"/>
        </w:rPr>
        <w:t xml:space="preserve"> </w:t>
      </w:r>
      <w:r w:rsidRPr="006E64D2">
        <w:t>pembuluh darah arteri, dan mengakibatkan tekanan darah tinggi. Merokok juga</w:t>
      </w:r>
      <w:r w:rsidRPr="006E64D2">
        <w:rPr>
          <w:spacing w:val="1"/>
        </w:rPr>
        <w:t xml:space="preserve"> </w:t>
      </w:r>
      <w:r w:rsidRPr="006E64D2">
        <w:t>dapat menyebabkan meningkatnya denyut nadi jantung dan kebutuhan oksigen</w:t>
      </w:r>
      <w:r w:rsidRPr="006E64D2">
        <w:rPr>
          <w:spacing w:val="1"/>
        </w:rPr>
        <w:t xml:space="preserve"> </w:t>
      </w:r>
      <w:r w:rsidRPr="006E64D2">
        <w:t>untuk</w:t>
      </w:r>
      <w:r w:rsidRPr="006E64D2">
        <w:rPr>
          <w:spacing w:val="-3"/>
        </w:rPr>
        <w:t xml:space="preserve"> </w:t>
      </w:r>
      <w:r w:rsidRPr="006E64D2">
        <w:t>disuplai</w:t>
      </w:r>
      <w:r w:rsidRPr="006E64D2">
        <w:rPr>
          <w:spacing w:val="-2"/>
        </w:rPr>
        <w:t xml:space="preserve"> </w:t>
      </w:r>
      <w:r w:rsidRPr="006E64D2">
        <w:t>ke</w:t>
      </w:r>
      <w:r w:rsidRPr="006E64D2">
        <w:rPr>
          <w:spacing w:val="-3"/>
        </w:rPr>
        <w:t xml:space="preserve"> </w:t>
      </w:r>
      <w:r w:rsidRPr="006E64D2">
        <w:t>otot-otot</w:t>
      </w:r>
      <w:r w:rsidRPr="006E64D2">
        <w:rPr>
          <w:spacing w:val="-2"/>
        </w:rPr>
        <w:t xml:space="preserve"> </w:t>
      </w:r>
      <w:r w:rsidRPr="006E64D2">
        <w:t>jantung.</w:t>
      </w:r>
      <w:r w:rsidRPr="006E64D2">
        <w:rPr>
          <w:spacing w:val="-2"/>
        </w:rPr>
        <w:t xml:space="preserve"> </w:t>
      </w:r>
      <w:r w:rsidRPr="006E64D2">
        <w:t>Merokok</w:t>
      </w:r>
      <w:r w:rsidRPr="006E64D2">
        <w:rPr>
          <w:spacing w:val="-3"/>
        </w:rPr>
        <w:t xml:space="preserve"> </w:t>
      </w:r>
      <w:r w:rsidRPr="006E64D2">
        <w:t>pada</w:t>
      </w:r>
      <w:r w:rsidRPr="006E64D2">
        <w:rPr>
          <w:spacing w:val="-3"/>
        </w:rPr>
        <w:t xml:space="preserve"> </w:t>
      </w:r>
      <w:r w:rsidRPr="006E64D2">
        <w:t>penderita</w:t>
      </w:r>
      <w:r w:rsidRPr="006E64D2">
        <w:rPr>
          <w:spacing w:val="-3"/>
        </w:rPr>
        <w:t xml:space="preserve"> </w:t>
      </w:r>
      <w:r w:rsidRPr="006E64D2">
        <w:t>tekanan</w:t>
      </w:r>
      <w:r w:rsidRPr="006E64D2">
        <w:rPr>
          <w:spacing w:val="-2"/>
        </w:rPr>
        <w:t xml:space="preserve"> </w:t>
      </w:r>
      <w:r w:rsidRPr="006E64D2">
        <w:t>darah tinggi</w:t>
      </w:r>
      <w:r w:rsidRPr="006E64D2">
        <w:rPr>
          <w:spacing w:val="-58"/>
        </w:rPr>
        <w:t xml:space="preserve"> </w:t>
      </w:r>
      <w:r w:rsidRPr="006E64D2">
        <w:t xml:space="preserve">semakin meningkatkan risiko kerusakan pada pembuluh darah arteri </w:t>
      </w:r>
      <w:r w:rsidR="00FD67A8">
        <w:fldChar w:fldCharType="begin" w:fldLock="1"/>
      </w:r>
      <w:r w:rsidR="00FD67A8">
        <w:instrText>ADDIN CSL_CITATION {"citationItems":[{"id":"ITEM-1","itemData":{"author":[{"dropping-particle":"","family":"Sunarayana","given":"I Putu Ardha","non-dropping-particle":"","parse-names":false,"suffix":""}],"id":"ITEM-1","issued":{"date-parts":[["2022"]]},"title":"Hubungan Risiko Kebiasaan Merokok dengan Kejadian Hipertensi Pada Laki-Laki Umur 40 Tahun Keatas di Wilayah Puskesmas Baturiti II tahun 2012","type":"article-journal"},"uris":["http://www.mendeley.com/documents/?uuid=1507bbd7-2383-482b-a98b-eae693882163"]}],"mendeley":{"formattedCitation":"(38)","plainTextFormattedCitation":"(38)","previouslyFormattedCitation":"(38)"},"properties":{"noteIndex":0},"schema":"https://github.com/citation-style-language/schema/raw/master/csl-citation.json"}</w:instrText>
      </w:r>
      <w:r w:rsidR="00FD67A8">
        <w:fldChar w:fldCharType="separate"/>
      </w:r>
      <w:r w:rsidR="00FD67A8" w:rsidRPr="00FD67A8">
        <w:rPr>
          <w:noProof/>
        </w:rPr>
        <w:t>(38)</w:t>
      </w:r>
      <w:r w:rsidR="00FD67A8">
        <w:fldChar w:fldCharType="end"/>
      </w:r>
      <w:r w:rsidR="00FD17E2">
        <w:rPr>
          <w:color w:val="000000"/>
        </w:rPr>
        <w:t>.</w:t>
      </w:r>
      <w:r w:rsidRPr="006E64D2">
        <w:t xml:space="preserve"> </w:t>
      </w:r>
    </w:p>
    <w:p w14:paraId="0AACBC92" w14:textId="15BAF966" w:rsidR="00FB1117" w:rsidRPr="006E64D2" w:rsidRDefault="00FB1117" w:rsidP="002D686A">
      <w:pPr>
        <w:pStyle w:val="BodyText"/>
        <w:spacing w:line="480" w:lineRule="auto"/>
        <w:ind w:left="756" w:right="3"/>
        <w:jc w:val="both"/>
      </w:pPr>
      <w:r w:rsidRPr="006E64D2">
        <w:t xml:space="preserve">Berdasarkan hasil penelitian </w:t>
      </w:r>
      <w:r w:rsidRPr="006E64D2">
        <w:rPr>
          <w:i/>
        </w:rPr>
        <w:t>case control</w:t>
      </w:r>
      <w:r w:rsidRPr="006E64D2">
        <w:rPr>
          <w:i/>
          <w:spacing w:val="1"/>
        </w:rPr>
        <w:t xml:space="preserve"> </w:t>
      </w:r>
      <w:r w:rsidRPr="006E64D2">
        <w:t>yang dilakukan di Puskesmas</w:t>
      </w:r>
      <w:r w:rsidRPr="006E64D2">
        <w:rPr>
          <w:spacing w:val="1"/>
        </w:rPr>
        <w:t xml:space="preserve"> </w:t>
      </w:r>
      <w:r w:rsidRPr="006E64D2">
        <w:rPr>
          <w:spacing w:val="-1"/>
        </w:rPr>
        <w:t>Baturiti</w:t>
      </w:r>
      <w:r w:rsidRPr="006E64D2">
        <w:rPr>
          <w:spacing w:val="-9"/>
        </w:rPr>
        <w:t xml:space="preserve"> </w:t>
      </w:r>
      <w:r w:rsidRPr="006E64D2">
        <w:rPr>
          <w:spacing w:val="-1"/>
        </w:rPr>
        <w:t>II</w:t>
      </w:r>
      <w:r w:rsidRPr="006E64D2">
        <w:rPr>
          <w:spacing w:val="-19"/>
        </w:rPr>
        <w:t xml:space="preserve"> </w:t>
      </w:r>
      <w:r w:rsidRPr="006E64D2">
        <w:rPr>
          <w:spacing w:val="-1"/>
        </w:rPr>
        <w:t>terhadap</w:t>
      </w:r>
      <w:r w:rsidRPr="006E64D2">
        <w:rPr>
          <w:spacing w:val="-12"/>
        </w:rPr>
        <w:t xml:space="preserve"> </w:t>
      </w:r>
      <w:r w:rsidRPr="006E64D2">
        <w:t>hubungan</w:t>
      </w:r>
      <w:r w:rsidRPr="006E64D2">
        <w:rPr>
          <w:spacing w:val="-12"/>
        </w:rPr>
        <w:t xml:space="preserve"> </w:t>
      </w:r>
      <w:r w:rsidRPr="006E64D2">
        <w:t>kebiasaan</w:t>
      </w:r>
      <w:r w:rsidRPr="006E64D2">
        <w:rPr>
          <w:spacing w:val="-12"/>
        </w:rPr>
        <w:t xml:space="preserve"> </w:t>
      </w:r>
      <w:r w:rsidRPr="006E64D2">
        <w:t>merokok</w:t>
      </w:r>
      <w:r w:rsidRPr="006E64D2">
        <w:rPr>
          <w:spacing w:val="-10"/>
        </w:rPr>
        <w:t xml:space="preserve"> </w:t>
      </w:r>
      <w:r w:rsidRPr="006E64D2">
        <w:t>dengan</w:t>
      </w:r>
      <w:r w:rsidRPr="006E64D2">
        <w:rPr>
          <w:spacing w:val="-12"/>
        </w:rPr>
        <w:t xml:space="preserve"> </w:t>
      </w:r>
      <w:r w:rsidRPr="006E64D2">
        <w:t>kejadian</w:t>
      </w:r>
      <w:r w:rsidRPr="006E64D2">
        <w:rPr>
          <w:spacing w:val="-12"/>
        </w:rPr>
        <w:t xml:space="preserve"> </w:t>
      </w:r>
      <w:r w:rsidRPr="006E64D2">
        <w:t>hipertensi</w:t>
      </w:r>
      <w:r w:rsidRPr="006E64D2">
        <w:rPr>
          <w:spacing w:val="-8"/>
        </w:rPr>
        <w:t xml:space="preserve"> </w:t>
      </w:r>
      <w:r w:rsidRPr="006E64D2">
        <w:t>pada</w:t>
      </w:r>
      <w:r w:rsidRPr="006E64D2">
        <w:rPr>
          <w:spacing w:val="-57"/>
        </w:rPr>
        <w:t xml:space="preserve"> </w:t>
      </w:r>
      <w:r w:rsidRPr="006E64D2">
        <w:t xml:space="preserve">laki-laki umur 40 tahun keatas, berdasarkan analisis </w:t>
      </w:r>
      <w:r w:rsidRPr="006E64D2">
        <w:rPr>
          <w:i/>
        </w:rPr>
        <w:t>chi square</w:t>
      </w:r>
      <w:r w:rsidRPr="006E64D2">
        <w:rPr>
          <w:i/>
          <w:spacing w:val="1"/>
        </w:rPr>
        <w:t xml:space="preserve"> </w:t>
      </w:r>
      <w:r w:rsidRPr="006E64D2">
        <w:t>diperoleh nilai</w:t>
      </w:r>
      <w:r w:rsidRPr="006E64D2">
        <w:rPr>
          <w:spacing w:val="1"/>
        </w:rPr>
        <w:t xml:space="preserve"> </w:t>
      </w:r>
      <w:r w:rsidRPr="006E64D2">
        <w:t>OR 2,925. Hal ini berarti laki-laki umur 40 tahun ketas sebagai perokok berat</w:t>
      </w:r>
      <w:r w:rsidRPr="006E64D2">
        <w:rPr>
          <w:spacing w:val="1"/>
        </w:rPr>
        <w:t xml:space="preserve"> </w:t>
      </w:r>
      <w:r w:rsidRPr="006E64D2">
        <w:t>mempunyai</w:t>
      </w:r>
      <w:r w:rsidRPr="006E64D2">
        <w:rPr>
          <w:spacing w:val="1"/>
        </w:rPr>
        <w:t xml:space="preserve"> </w:t>
      </w:r>
      <w:r w:rsidRPr="006E64D2">
        <w:t>risiko</w:t>
      </w:r>
      <w:r w:rsidRPr="006E64D2">
        <w:rPr>
          <w:spacing w:val="1"/>
        </w:rPr>
        <w:t xml:space="preserve"> </w:t>
      </w:r>
      <w:r w:rsidRPr="006E64D2">
        <w:t>2,952</w:t>
      </w:r>
      <w:r w:rsidRPr="006E64D2">
        <w:rPr>
          <w:spacing w:val="1"/>
        </w:rPr>
        <w:t xml:space="preserve"> </w:t>
      </w:r>
      <w:r w:rsidRPr="006E64D2">
        <w:t>kali</w:t>
      </w:r>
      <w:r w:rsidRPr="006E64D2">
        <w:rPr>
          <w:spacing w:val="1"/>
        </w:rPr>
        <w:t xml:space="preserve"> </w:t>
      </w:r>
      <w:r w:rsidRPr="006E64D2">
        <w:t>lebih</w:t>
      </w:r>
      <w:r w:rsidRPr="006E64D2">
        <w:rPr>
          <w:spacing w:val="1"/>
        </w:rPr>
        <w:t xml:space="preserve"> </w:t>
      </w:r>
      <w:r w:rsidRPr="006E64D2">
        <w:t>besar</w:t>
      </w:r>
      <w:r w:rsidRPr="006E64D2">
        <w:rPr>
          <w:spacing w:val="1"/>
        </w:rPr>
        <w:t xml:space="preserve"> </w:t>
      </w:r>
      <w:r w:rsidRPr="006E64D2">
        <w:t>menderita</w:t>
      </w:r>
      <w:r w:rsidRPr="006E64D2">
        <w:rPr>
          <w:spacing w:val="1"/>
        </w:rPr>
        <w:t xml:space="preserve"> </w:t>
      </w:r>
      <w:r w:rsidRPr="006E64D2">
        <w:t>hipertensi</w:t>
      </w:r>
      <w:r w:rsidRPr="006E64D2">
        <w:rPr>
          <w:spacing w:val="1"/>
        </w:rPr>
        <w:t xml:space="preserve"> </w:t>
      </w:r>
      <w:r w:rsidRPr="006E64D2">
        <w:t>dibandingkan</w:t>
      </w:r>
      <w:r w:rsidRPr="006E64D2">
        <w:rPr>
          <w:spacing w:val="1"/>
        </w:rPr>
        <w:t xml:space="preserve"> </w:t>
      </w:r>
      <w:r w:rsidRPr="006E64D2">
        <w:t>dengan</w:t>
      </w:r>
      <w:r w:rsidRPr="006E64D2">
        <w:rPr>
          <w:spacing w:val="-9"/>
        </w:rPr>
        <w:t xml:space="preserve"> </w:t>
      </w:r>
      <w:r w:rsidRPr="006E64D2">
        <w:t>perokok</w:t>
      </w:r>
      <w:r w:rsidRPr="006E64D2">
        <w:rPr>
          <w:spacing w:val="-7"/>
        </w:rPr>
        <w:t xml:space="preserve"> </w:t>
      </w:r>
      <w:r w:rsidRPr="006E64D2">
        <w:t>ringan/</w:t>
      </w:r>
      <w:r w:rsidRPr="006E64D2">
        <w:rPr>
          <w:spacing w:val="-7"/>
        </w:rPr>
        <w:t xml:space="preserve"> </w:t>
      </w:r>
      <w:r w:rsidRPr="006E64D2">
        <w:t>tidak</w:t>
      </w:r>
      <w:r w:rsidRPr="006E64D2">
        <w:rPr>
          <w:spacing w:val="-9"/>
        </w:rPr>
        <w:t xml:space="preserve"> </w:t>
      </w:r>
      <w:r w:rsidRPr="006E64D2">
        <w:t>merokok</w:t>
      </w:r>
      <w:r w:rsidRPr="006E64D2">
        <w:rPr>
          <w:spacing w:val="-7"/>
        </w:rPr>
        <w:t xml:space="preserve"> </w:t>
      </w:r>
      <w:r w:rsidRPr="006E64D2">
        <w:t>untuk</w:t>
      </w:r>
      <w:r w:rsidRPr="006E64D2">
        <w:rPr>
          <w:spacing w:val="-7"/>
        </w:rPr>
        <w:t xml:space="preserve"> </w:t>
      </w:r>
      <w:r w:rsidRPr="006E64D2">
        <w:t>menderita</w:t>
      </w:r>
      <w:r w:rsidRPr="006E64D2">
        <w:rPr>
          <w:spacing w:val="-9"/>
        </w:rPr>
        <w:t xml:space="preserve"> </w:t>
      </w:r>
      <w:r w:rsidRPr="006E64D2">
        <w:t>hipertensi.</w:t>
      </w:r>
      <w:r w:rsidRPr="006E64D2">
        <w:rPr>
          <w:spacing w:val="-8"/>
        </w:rPr>
        <w:t xml:space="preserve"> </w:t>
      </w:r>
      <w:r w:rsidRPr="006E64D2">
        <w:t>Secara</w:t>
      </w:r>
      <w:r w:rsidRPr="006E64D2">
        <w:rPr>
          <w:spacing w:val="-7"/>
        </w:rPr>
        <w:t xml:space="preserve"> </w:t>
      </w:r>
      <w:r w:rsidRPr="006E64D2">
        <w:t>teoritis</w:t>
      </w:r>
      <w:r w:rsidRPr="006E64D2">
        <w:rPr>
          <w:spacing w:val="-58"/>
        </w:rPr>
        <w:t xml:space="preserve"> </w:t>
      </w:r>
      <w:r w:rsidRPr="006E64D2">
        <w:t>beberapa zat kimia dalam rokok bersifat kumulatif, suatu saat dosisi racun akan</w:t>
      </w:r>
      <w:r w:rsidRPr="006E64D2">
        <w:rPr>
          <w:spacing w:val="1"/>
        </w:rPr>
        <w:t xml:space="preserve"> </w:t>
      </w:r>
      <w:r w:rsidRPr="006E64D2">
        <w:t>mencapai</w:t>
      </w:r>
      <w:r w:rsidRPr="006E64D2">
        <w:rPr>
          <w:spacing w:val="-7"/>
        </w:rPr>
        <w:t xml:space="preserve"> </w:t>
      </w:r>
      <w:r w:rsidRPr="006E64D2">
        <w:t>titik</w:t>
      </w:r>
      <w:r w:rsidRPr="006E64D2">
        <w:rPr>
          <w:spacing w:val="-6"/>
        </w:rPr>
        <w:t xml:space="preserve"> </w:t>
      </w:r>
      <w:r w:rsidRPr="006E64D2">
        <w:t>toksin</w:t>
      </w:r>
      <w:r w:rsidRPr="006E64D2">
        <w:rPr>
          <w:spacing w:val="-6"/>
        </w:rPr>
        <w:t xml:space="preserve"> </w:t>
      </w:r>
      <w:r w:rsidRPr="006E64D2">
        <w:t>sehingga</w:t>
      </w:r>
      <w:r w:rsidRPr="006E64D2">
        <w:rPr>
          <w:spacing w:val="-7"/>
        </w:rPr>
        <w:t xml:space="preserve"> </w:t>
      </w:r>
      <w:r w:rsidRPr="006E64D2">
        <w:t>mulai</w:t>
      </w:r>
      <w:r w:rsidRPr="006E64D2">
        <w:rPr>
          <w:spacing w:val="-7"/>
        </w:rPr>
        <w:t xml:space="preserve"> </w:t>
      </w:r>
      <w:r w:rsidRPr="006E64D2">
        <w:t>kelihatan</w:t>
      </w:r>
      <w:r w:rsidRPr="006E64D2">
        <w:rPr>
          <w:spacing w:val="-4"/>
        </w:rPr>
        <w:t xml:space="preserve"> </w:t>
      </w:r>
      <w:r w:rsidRPr="006E64D2">
        <w:t>gejala</w:t>
      </w:r>
      <w:r w:rsidRPr="006E64D2">
        <w:rPr>
          <w:spacing w:val="-4"/>
        </w:rPr>
        <w:t xml:space="preserve"> </w:t>
      </w:r>
      <w:r w:rsidRPr="006E64D2">
        <w:t>yang</w:t>
      </w:r>
      <w:r w:rsidRPr="006E64D2">
        <w:rPr>
          <w:spacing w:val="-10"/>
        </w:rPr>
        <w:t xml:space="preserve"> </w:t>
      </w:r>
      <w:r w:rsidRPr="006E64D2">
        <w:t>ditimbulkan,</w:t>
      </w:r>
      <w:r w:rsidRPr="006E64D2">
        <w:rPr>
          <w:spacing w:val="-7"/>
        </w:rPr>
        <w:t xml:space="preserve"> </w:t>
      </w:r>
      <w:r w:rsidRPr="006E64D2">
        <w:t>maka</w:t>
      </w:r>
      <w:r w:rsidRPr="006E64D2">
        <w:rPr>
          <w:spacing w:val="-8"/>
        </w:rPr>
        <w:t xml:space="preserve"> </w:t>
      </w:r>
      <w:r w:rsidRPr="006E64D2">
        <w:t>hal</w:t>
      </w:r>
      <w:r w:rsidRPr="006E64D2">
        <w:rPr>
          <w:spacing w:val="-58"/>
        </w:rPr>
        <w:t xml:space="preserve"> </w:t>
      </w:r>
      <w:r w:rsidRPr="006E64D2">
        <w:t>ini</w:t>
      </w:r>
      <w:r w:rsidRPr="006E64D2">
        <w:rPr>
          <w:spacing w:val="-7"/>
        </w:rPr>
        <w:t xml:space="preserve"> </w:t>
      </w:r>
      <w:r w:rsidRPr="006E64D2">
        <w:t>bagi</w:t>
      </w:r>
      <w:r w:rsidRPr="006E64D2">
        <w:rPr>
          <w:spacing w:val="-6"/>
        </w:rPr>
        <w:t xml:space="preserve"> </w:t>
      </w:r>
      <w:r w:rsidRPr="006E64D2">
        <w:t>perokok</w:t>
      </w:r>
      <w:r w:rsidRPr="006E64D2">
        <w:rPr>
          <w:spacing w:val="-8"/>
        </w:rPr>
        <w:t xml:space="preserve"> </w:t>
      </w:r>
      <w:r w:rsidRPr="006E64D2">
        <w:t>berat</w:t>
      </w:r>
      <w:r w:rsidRPr="006E64D2">
        <w:rPr>
          <w:spacing w:val="-6"/>
        </w:rPr>
        <w:t xml:space="preserve"> </w:t>
      </w:r>
      <w:r w:rsidRPr="006E64D2">
        <w:t>akan</w:t>
      </w:r>
      <w:r w:rsidRPr="006E64D2">
        <w:rPr>
          <w:spacing w:val="-7"/>
        </w:rPr>
        <w:t xml:space="preserve"> </w:t>
      </w:r>
      <w:r w:rsidRPr="006E64D2">
        <w:t>merasakan</w:t>
      </w:r>
      <w:r w:rsidRPr="006E64D2">
        <w:rPr>
          <w:spacing w:val="-6"/>
        </w:rPr>
        <w:t xml:space="preserve"> </w:t>
      </w:r>
      <w:r w:rsidRPr="006E64D2">
        <w:t>dampak</w:t>
      </w:r>
      <w:r w:rsidRPr="006E64D2">
        <w:rPr>
          <w:spacing w:val="-8"/>
        </w:rPr>
        <w:t xml:space="preserve"> </w:t>
      </w:r>
      <w:r w:rsidRPr="006E64D2">
        <w:t>lebih</w:t>
      </w:r>
      <w:r w:rsidRPr="006E64D2">
        <w:rPr>
          <w:spacing w:val="-6"/>
        </w:rPr>
        <w:t xml:space="preserve"> </w:t>
      </w:r>
      <w:r w:rsidRPr="006E64D2">
        <w:t>cepat</w:t>
      </w:r>
      <w:r w:rsidRPr="006E64D2">
        <w:rPr>
          <w:spacing w:val="-7"/>
        </w:rPr>
        <w:t xml:space="preserve"> </w:t>
      </w:r>
      <w:r w:rsidRPr="006E64D2">
        <w:t>dibandingkan</w:t>
      </w:r>
      <w:r w:rsidRPr="006E64D2">
        <w:rPr>
          <w:spacing w:val="-6"/>
        </w:rPr>
        <w:t xml:space="preserve"> </w:t>
      </w:r>
      <w:r w:rsidRPr="006E64D2">
        <w:t xml:space="preserve">perokok </w:t>
      </w:r>
      <w:r w:rsidRPr="006E64D2">
        <w:rPr>
          <w:spacing w:val="-58"/>
        </w:rPr>
        <w:t xml:space="preserve"> </w:t>
      </w:r>
      <w:r w:rsidRPr="006E64D2">
        <w:t>ringan</w:t>
      </w:r>
      <w:r w:rsidR="00FD17E2">
        <w:t xml:space="preserve"> </w:t>
      </w:r>
      <w:r w:rsidR="00FD67A8">
        <w:fldChar w:fldCharType="begin" w:fldLock="1"/>
      </w:r>
      <w:r w:rsidR="00FD67A8">
        <w:instrText>ADDIN CSL_CITATION {"citationItems":[{"id":"ITEM-1","itemData":{"author":[{"dropping-particle":"","family":"Sunarayana","given":"I Putu Ardha","non-dropping-particle":"","parse-names":false,"suffix":""}],"id":"ITEM-1","issued":{"date-parts":[["2022"]]},"title":"Hubungan Risiko Kebiasaan Merokok dengan Kejadian Hipertensi Pada Laki-Laki Umur 40 Tahun Keatas di Wilayah Puskesmas Baturiti II tahun 2012","type":"article-journal"},"uris":["http://www.mendeley.com/documents/?uuid=1507bbd7-2383-482b-a98b-eae693882163"]}],"mendeley":{"formattedCitation":"(38)","plainTextFormattedCitation":"(38)","previouslyFormattedCitation":"(38)"},"properties":{"noteIndex":0},"schema":"https://github.com/citation-style-language/schema/raw/master/csl-citation.json"}</w:instrText>
      </w:r>
      <w:r w:rsidR="00FD67A8">
        <w:fldChar w:fldCharType="separate"/>
      </w:r>
      <w:r w:rsidR="00FD67A8" w:rsidRPr="00FD67A8">
        <w:rPr>
          <w:noProof/>
        </w:rPr>
        <w:t>(38)</w:t>
      </w:r>
      <w:r w:rsidR="00FD67A8">
        <w:fldChar w:fldCharType="end"/>
      </w:r>
      <w:r w:rsidR="00FD17E2">
        <w:rPr>
          <w:color w:val="000000"/>
        </w:rPr>
        <w:t>.</w:t>
      </w:r>
      <w:r w:rsidRPr="006E64D2">
        <w:t xml:space="preserve"> </w:t>
      </w:r>
    </w:p>
    <w:p w14:paraId="1FCADBDF" w14:textId="77777777" w:rsidR="00FB1117" w:rsidRPr="006E64D2" w:rsidRDefault="00FB1117" w:rsidP="00E73E42">
      <w:pPr>
        <w:pStyle w:val="ListParagraph"/>
        <w:widowControl w:val="0"/>
        <w:numPr>
          <w:ilvl w:val="0"/>
          <w:numId w:val="8"/>
        </w:numPr>
        <w:autoSpaceDE w:val="0"/>
        <w:autoSpaceDN w:val="0"/>
        <w:spacing w:after="0" w:line="480" w:lineRule="auto"/>
        <w:ind w:left="756" w:hanging="330"/>
        <w:contextualSpacing w:val="0"/>
        <w:jc w:val="both"/>
        <w:rPr>
          <w:rFonts w:ascii="Times New Roman" w:hAnsi="Times New Roman" w:cs="Times New Roman"/>
          <w:sz w:val="24"/>
          <w:szCs w:val="24"/>
        </w:rPr>
      </w:pPr>
      <w:r w:rsidRPr="006E64D2">
        <w:rPr>
          <w:rFonts w:ascii="Times New Roman" w:hAnsi="Times New Roman" w:cs="Times New Roman"/>
          <w:sz w:val="24"/>
          <w:szCs w:val="24"/>
        </w:rPr>
        <w:t>Aktivitas</w:t>
      </w:r>
      <w:r w:rsidRPr="006E64D2">
        <w:rPr>
          <w:rFonts w:ascii="Times New Roman" w:hAnsi="Times New Roman" w:cs="Times New Roman"/>
          <w:spacing w:val="-2"/>
          <w:sz w:val="24"/>
          <w:szCs w:val="24"/>
        </w:rPr>
        <w:t xml:space="preserve"> </w:t>
      </w:r>
      <w:r w:rsidRPr="006E64D2">
        <w:rPr>
          <w:rFonts w:ascii="Times New Roman" w:hAnsi="Times New Roman" w:cs="Times New Roman"/>
          <w:sz w:val="24"/>
          <w:szCs w:val="24"/>
        </w:rPr>
        <w:t>Fisik</w:t>
      </w:r>
    </w:p>
    <w:p w14:paraId="754EA34A" w14:textId="6F3669D8" w:rsidR="00FB1117" w:rsidRPr="006E64D2" w:rsidRDefault="00FB1117" w:rsidP="002D686A">
      <w:pPr>
        <w:pStyle w:val="BodyText"/>
        <w:spacing w:line="480" w:lineRule="auto"/>
        <w:ind w:left="756" w:right="3"/>
        <w:jc w:val="both"/>
        <w:rPr>
          <w:vertAlign w:val="superscript"/>
        </w:rPr>
      </w:pPr>
      <w:r w:rsidRPr="006E64D2">
        <w:t xml:space="preserve">Aktivitas fisik adalah melakukan pergerakan anggota tubuh yang menyebabkan pengeluaran tenaga yang sangat penting bagi pemeliharaan kesehatan fisik, mental dan mempertahankan kualitas hidup agar tetap </w:t>
      </w:r>
      <w:r w:rsidRPr="006E64D2">
        <w:lastRenderedPageBreak/>
        <w:t>sehat dan bugar sepanjang hari. Aktivitas fisik yang dapat dilakukan bisa berupa kegiatan sehari-hari, yaitu: berjalan kaki, berkebun, mencuci pakaian, mengepel lantai, naik turun tangga, membawa belanjaan, atau berupa olah raga, yaitu: pushup, lari ringan, bermain bola, berenang, senam, bermain tenis, yo</w:t>
      </w:r>
      <w:r w:rsidR="00FD17E2">
        <w:t>ga, fitness, angkat beban/berat</w:t>
      </w:r>
      <w:r w:rsidRPr="006E64D2">
        <w:t xml:space="preserve"> </w:t>
      </w:r>
      <w:r w:rsidR="00FD67A8">
        <w:fldChar w:fldCharType="begin" w:fldLock="1"/>
      </w:r>
      <w:r w:rsidR="00AD1507">
        <w:instrText>ADDIN CSL_CITATION {"citationItems":[{"id":"ITEM-1","itemData":{"author":[{"dropping-particle":"","family":"Proverawati","given":"Atikah","non-dropping-particle":"","parse-names":false,"suffix":""}],"id":"ITEM-1","issued":{"date-parts":[["2012"]]},"publisher":"Nuha Medika","publisher-place":"Yogyakarta","title":"PHBS Perilaku Hidup Bersih dan Sehat","type":"book"},"uris":["http://www.mendeley.com/documents/?uuid=6f7b7d16-b7b6-4e70-a245-a2ede833ba08"]}],"mendeley":{"formattedCitation":"(39)","plainTextFormattedCitation":"(39)","previouslyFormattedCitation":"(39)"},"properties":{"noteIndex":0},"schema":"https://github.com/citation-style-language/schema/raw/master/csl-citation.json"}</w:instrText>
      </w:r>
      <w:r w:rsidR="00FD67A8">
        <w:fldChar w:fldCharType="separate"/>
      </w:r>
      <w:r w:rsidR="00FD67A8" w:rsidRPr="00FD67A8">
        <w:rPr>
          <w:noProof/>
        </w:rPr>
        <w:t>(39)</w:t>
      </w:r>
      <w:r w:rsidR="00FD67A8">
        <w:fldChar w:fldCharType="end"/>
      </w:r>
      <w:r w:rsidR="00FD17E2">
        <w:rPr>
          <w:color w:val="000000"/>
        </w:rPr>
        <w:t>.</w:t>
      </w:r>
    </w:p>
    <w:p w14:paraId="64DB519B" w14:textId="2391FE55" w:rsidR="00FB1117" w:rsidRPr="006E64D2" w:rsidRDefault="00FB1117" w:rsidP="002D686A">
      <w:pPr>
        <w:pStyle w:val="BodyText"/>
        <w:spacing w:line="480" w:lineRule="auto"/>
        <w:ind w:left="756" w:right="3"/>
        <w:jc w:val="both"/>
      </w:pPr>
      <w:r w:rsidRPr="006E64D2">
        <w:t xml:space="preserve">Kegiatan fisik penting untuk mengendalikan tekanan darah tinggi  karena membuat jantung lebih kuat. Jantung mampu memompa lebih banyak darah dengan lebih sedikit usaha, semakin ringan kerja jantung untuk memompa darah, semakin sedikit tekanan terhadap pembuluh darah. Mekanisme aktivitas fisik dapat mendatangkan hasil yang baik dengan meningkatkan aliran darah ke jantung. Aktivitas fisik juga memperlambat aterosklerosis dan menurunkan risiko serangan jantung  dan stroke. Pakar olah raga menganjurkan untuk berolah raga menguras tenaga selama  minimal 30 menit, 3 sampai 4 kali seminggu  karena aktivitas tersebut  sama dengan mengerjakan pekerjaan rumah tangga </w:t>
      </w:r>
      <w:r w:rsidR="00AD1507">
        <w:fldChar w:fldCharType="begin" w:fldLock="1"/>
      </w:r>
      <w:r w:rsidR="00AD1507">
        <w:instrText>ADDIN CSL_CITATION {"citationItems":[{"id":"ITEM-1","itemData":{"author":[{"dropping-particle":"","family":"Kurniadi","given":"Helmanu","non-dropping-particle":"","parse-names":false,"suffix":""}],"id":"ITEM-1","issued":{"date-parts":[["2015"]]},"publisher":"Istana Media","publisher-place":"Yogyakarta","title":"Stop! Diabetes Hipertensi Kolesterol Tinggi Jantung Koroner","type":"book"},"uris":["http://www.mendeley.com/documents/?uuid=d06cbd66-01ff-4abb-ba4f-90c7404915f2"]}],"mendeley":{"formattedCitation":"(40)","plainTextFormattedCitation":"(40)","previouslyFormattedCitation":"(40)"},"properties":{"noteIndex":0},"schema":"https://github.com/citation-style-language/schema/raw/master/csl-citation.json"}</w:instrText>
      </w:r>
      <w:r w:rsidR="00AD1507">
        <w:fldChar w:fldCharType="separate"/>
      </w:r>
      <w:r w:rsidR="00AD1507" w:rsidRPr="00AD1507">
        <w:rPr>
          <w:noProof/>
        </w:rPr>
        <w:t>(40)</w:t>
      </w:r>
      <w:r w:rsidR="00AD1507">
        <w:fldChar w:fldCharType="end"/>
      </w:r>
      <w:r w:rsidRPr="006E64D2">
        <w:t>.</w:t>
      </w:r>
    </w:p>
    <w:p w14:paraId="7F287F56" w14:textId="1B385A12" w:rsidR="00FB1117" w:rsidRPr="006E64D2" w:rsidRDefault="00FB1117" w:rsidP="002D686A">
      <w:pPr>
        <w:pStyle w:val="BodyText"/>
        <w:spacing w:line="480" w:lineRule="auto"/>
        <w:ind w:left="756" w:right="3"/>
        <w:jc w:val="both"/>
      </w:pPr>
      <w:r w:rsidRPr="006E64D2">
        <w:t xml:space="preserve">Aktivitas apapun yang dipilih, ketika kecepatan detak jantung dan pernafasan meningkat, tubuh akan menghasilkan senyawa beta endorphin. Senyawa ini masih satu kelompok dengan morfin dan mendatangkan rasa tenang yang berlangsung sepanjang hari. Kebanyakan psikolog mengakui aktivitas fisik, terutama aktivitas yang dilakukan secara teratur sebagai salah satu cara efektif dan terbaik untuk meredakan stres karena bisa membuat tekanan darah menjadi terkendali. Selain itu, aktifitas fisik juga dapat memperbaiki kecepatan jantung saat kondisi istirahat, kadar </w:t>
      </w:r>
      <w:r w:rsidRPr="006E64D2">
        <w:lastRenderedPageBreak/>
        <w:t>kolesterol total, kadar LDL, serta tekanan sistolik dan diastolik selama 6 minggu</w:t>
      </w:r>
      <w:r w:rsidR="00FD17E2">
        <w:t xml:space="preserve"> </w:t>
      </w:r>
      <w:r w:rsidR="00AD1507">
        <w:fldChar w:fldCharType="begin" w:fldLock="1"/>
      </w:r>
      <w:r w:rsidR="00AD1507">
        <w:instrText>ADDIN CSL_CITATION {"citationItems":[{"id":"ITEM-1","itemData":{"author":[{"dropping-particle":"","family":"Kurniadi","given":"Helmanu","non-dropping-particle":"","parse-names":false,"suffix":""}],"id":"ITEM-1","issued":{"date-parts":[["2015"]]},"publisher":"Istana Media","publisher-place":"Yogyakarta","title":"Stop! Diabetes Hipertensi Kolesterol Tinggi Jantung Koroner","type":"book"},"uris":["http://www.mendeley.com/documents/?uuid=d06cbd66-01ff-4abb-ba4f-90c7404915f2"]}],"mendeley":{"formattedCitation":"(40)","plainTextFormattedCitation":"(40)","previouslyFormattedCitation":"(40)"},"properties":{"noteIndex":0},"schema":"https://github.com/citation-style-language/schema/raw/master/csl-citation.json"}</w:instrText>
      </w:r>
      <w:r w:rsidR="00AD1507">
        <w:fldChar w:fldCharType="separate"/>
      </w:r>
      <w:r w:rsidR="00AD1507" w:rsidRPr="00AD1507">
        <w:rPr>
          <w:noProof/>
        </w:rPr>
        <w:t>(40)</w:t>
      </w:r>
      <w:r w:rsidR="00AD1507">
        <w:fldChar w:fldCharType="end"/>
      </w:r>
      <w:r w:rsidR="00AD1507">
        <w:t>.</w:t>
      </w:r>
    </w:p>
    <w:p w14:paraId="324185A9" w14:textId="5E1B6FCA" w:rsidR="00AC0E28" w:rsidRPr="00077BE9" w:rsidRDefault="00AC0E28" w:rsidP="002D686A">
      <w:pPr>
        <w:tabs>
          <w:tab w:val="left" w:pos="0"/>
          <w:tab w:val="left" w:pos="1134"/>
        </w:tabs>
        <w:spacing w:after="0" w:line="480" w:lineRule="auto"/>
        <w:ind w:left="720"/>
        <w:jc w:val="both"/>
        <w:rPr>
          <w:rFonts w:ascii="Times New Roman" w:hAnsi="Times New Roman" w:cs="Times New Roman"/>
          <w:sz w:val="24"/>
          <w:szCs w:val="24"/>
        </w:rPr>
      </w:pPr>
      <w:r w:rsidRPr="00077BE9">
        <w:rPr>
          <w:rFonts w:ascii="Times New Roman" w:hAnsi="Times New Roman" w:cs="Times New Roman"/>
          <w:sz w:val="24"/>
          <w:szCs w:val="24"/>
        </w:rPr>
        <w:t xml:space="preserve">Empat dimensi dari aktivitas fisik meliputi </w:t>
      </w:r>
    </w:p>
    <w:p w14:paraId="16B1674F" w14:textId="77777777" w:rsidR="00AC0E28" w:rsidRPr="00077BE9" w:rsidRDefault="00AC0E28">
      <w:pPr>
        <w:pStyle w:val="ListParagraph"/>
        <w:numPr>
          <w:ilvl w:val="0"/>
          <w:numId w:val="49"/>
        </w:numPr>
        <w:tabs>
          <w:tab w:val="left" w:pos="0"/>
          <w:tab w:val="left" w:pos="1134"/>
        </w:tabs>
        <w:spacing w:after="0" w:line="480" w:lineRule="auto"/>
        <w:ind w:left="1146" w:hanging="426"/>
        <w:jc w:val="both"/>
        <w:rPr>
          <w:rFonts w:ascii="Times New Roman" w:hAnsi="Times New Roman" w:cs="Times New Roman"/>
          <w:sz w:val="24"/>
          <w:szCs w:val="24"/>
        </w:rPr>
      </w:pPr>
      <w:r w:rsidRPr="00077BE9">
        <w:rPr>
          <w:rFonts w:ascii="Times New Roman" w:hAnsi="Times New Roman" w:cs="Times New Roman"/>
          <w:sz w:val="24"/>
          <w:szCs w:val="24"/>
        </w:rPr>
        <w:t xml:space="preserve">Mode atau tipe, merupakan aktivitas fisik spesifik yang dilakukan (contoh: berjalan, berkebun, bersepeda). </w:t>
      </w:r>
    </w:p>
    <w:p w14:paraId="2ED4FD0B" w14:textId="77777777" w:rsidR="00AC0E28" w:rsidRPr="00077BE9" w:rsidRDefault="00AC0E28">
      <w:pPr>
        <w:pStyle w:val="ListParagraph"/>
        <w:numPr>
          <w:ilvl w:val="0"/>
          <w:numId w:val="49"/>
        </w:numPr>
        <w:tabs>
          <w:tab w:val="left" w:pos="0"/>
          <w:tab w:val="left" w:pos="1134"/>
        </w:tabs>
        <w:spacing w:after="0" w:line="480" w:lineRule="auto"/>
        <w:ind w:left="1146" w:hanging="426"/>
        <w:jc w:val="both"/>
        <w:rPr>
          <w:rFonts w:ascii="Times New Roman" w:hAnsi="Times New Roman" w:cs="Times New Roman"/>
          <w:sz w:val="24"/>
          <w:szCs w:val="24"/>
        </w:rPr>
      </w:pPr>
      <w:r w:rsidRPr="00077BE9">
        <w:rPr>
          <w:rFonts w:ascii="Times New Roman" w:hAnsi="Times New Roman" w:cs="Times New Roman"/>
          <w:sz w:val="24"/>
          <w:szCs w:val="24"/>
        </w:rPr>
        <w:t xml:space="preserve">Frekuensi, merupakan jumlah sesi per hari atau per minggu. </w:t>
      </w:r>
    </w:p>
    <w:p w14:paraId="3BFC6371" w14:textId="77777777" w:rsidR="00AC0E28" w:rsidRPr="00077BE9" w:rsidRDefault="00AC0E28">
      <w:pPr>
        <w:pStyle w:val="ListParagraph"/>
        <w:numPr>
          <w:ilvl w:val="0"/>
          <w:numId w:val="49"/>
        </w:numPr>
        <w:tabs>
          <w:tab w:val="left" w:pos="0"/>
          <w:tab w:val="left" w:pos="1134"/>
        </w:tabs>
        <w:spacing w:after="0" w:line="480" w:lineRule="auto"/>
        <w:ind w:left="1146" w:hanging="426"/>
        <w:jc w:val="both"/>
        <w:rPr>
          <w:rFonts w:ascii="Times New Roman" w:hAnsi="Times New Roman" w:cs="Times New Roman"/>
          <w:sz w:val="24"/>
          <w:szCs w:val="24"/>
        </w:rPr>
      </w:pPr>
      <w:r w:rsidRPr="00077BE9">
        <w:rPr>
          <w:rFonts w:ascii="Times New Roman" w:hAnsi="Times New Roman" w:cs="Times New Roman"/>
          <w:sz w:val="24"/>
          <w:szCs w:val="24"/>
        </w:rPr>
        <w:t>Durasi, merupakan lamanya aktivitas (menit atau jam) selama jangka waktu tertentu</w:t>
      </w:r>
    </w:p>
    <w:p w14:paraId="5C7FB4B9" w14:textId="600FFAAF" w:rsidR="00AC0E28" w:rsidRPr="00077BE9" w:rsidRDefault="00AC0E28">
      <w:pPr>
        <w:pStyle w:val="ListParagraph"/>
        <w:numPr>
          <w:ilvl w:val="0"/>
          <w:numId w:val="49"/>
        </w:numPr>
        <w:tabs>
          <w:tab w:val="left" w:pos="0"/>
          <w:tab w:val="left" w:pos="1134"/>
        </w:tabs>
        <w:spacing w:after="0" w:line="480" w:lineRule="auto"/>
        <w:ind w:left="1146" w:hanging="426"/>
        <w:jc w:val="both"/>
        <w:rPr>
          <w:rFonts w:ascii="Times New Roman" w:hAnsi="Times New Roman" w:cs="Times New Roman"/>
          <w:sz w:val="24"/>
          <w:szCs w:val="24"/>
        </w:rPr>
      </w:pPr>
      <w:r w:rsidRPr="00077BE9">
        <w:rPr>
          <w:rFonts w:ascii="Times New Roman" w:hAnsi="Times New Roman" w:cs="Times New Roman"/>
          <w:sz w:val="24"/>
          <w:szCs w:val="24"/>
        </w:rPr>
        <w:t>Intensitas, merupakan tingkat pengeluaran energi yang merupakan indikator dari kebutuhan metabolik dari sebuah aktivitas (Hasil aktivitas fisik dalam peningkatan pengeluaran energi di atas tingkat istirahat, dan tingkat pengeluaran energi berhubungan langsung dengan intensitas aktivitas fisik</w:t>
      </w:r>
      <w:r w:rsidR="00FD17E2">
        <w:rPr>
          <w:rFonts w:ascii="Times New Roman" w:hAnsi="Times New Roman" w:cs="Times New Roman"/>
          <w:sz w:val="24"/>
          <w:szCs w:val="24"/>
        </w:rPr>
        <w:t xml:space="preserve"> </w:t>
      </w:r>
      <w:r w:rsidR="00AD1507">
        <w:rPr>
          <w:rFonts w:ascii="Times New Roman" w:hAnsi="Times New Roman" w:cs="Times New Roman"/>
          <w:sz w:val="24"/>
          <w:szCs w:val="24"/>
        </w:rPr>
        <w:fldChar w:fldCharType="begin" w:fldLock="1"/>
      </w:r>
      <w:r w:rsidR="00AD1507">
        <w:rPr>
          <w:rFonts w:ascii="Times New Roman" w:hAnsi="Times New Roman" w:cs="Times New Roman"/>
          <w:sz w:val="24"/>
          <w:szCs w:val="24"/>
        </w:rPr>
        <w:instrText>ADDIN CSL_CITATION {"citationItems":[{"id":"ITEM-1","itemData":{"author":[{"dropping-particle":"","family":"Truswell","given":"Stewart","non-dropping-particle":"","parse-names":false,"suffix":""}],"id":"ITEM-1","issued":{"date-parts":[["0"]]},"publisher":"EGC","publisher-place":"Jakarta","title":"Buku Ajar Ilmu Gizi","type":"book"},"uris":["http://www.mendeley.com/documents/?uuid=3700a645-a9b5-4ddc-9616-e1cecb36d4fc"]}],"mendeley":{"formattedCitation":"(41)","plainTextFormattedCitation":"(41)","previouslyFormattedCitation":"(41)"},"properties":{"noteIndex":0},"schema":"https://github.com/citation-style-language/schema/raw/master/csl-citation.json"}</w:instrText>
      </w:r>
      <w:r w:rsidR="00AD1507">
        <w:rPr>
          <w:rFonts w:ascii="Times New Roman" w:hAnsi="Times New Roman" w:cs="Times New Roman"/>
          <w:sz w:val="24"/>
          <w:szCs w:val="24"/>
        </w:rPr>
        <w:fldChar w:fldCharType="separate"/>
      </w:r>
      <w:r w:rsidR="00AD1507" w:rsidRPr="00AD1507">
        <w:rPr>
          <w:rFonts w:ascii="Times New Roman" w:hAnsi="Times New Roman" w:cs="Times New Roman"/>
          <w:noProof/>
          <w:sz w:val="24"/>
          <w:szCs w:val="24"/>
        </w:rPr>
        <w:t>(41)</w:t>
      </w:r>
      <w:r w:rsidR="00AD1507">
        <w:rPr>
          <w:rFonts w:ascii="Times New Roman" w:hAnsi="Times New Roman" w:cs="Times New Roman"/>
          <w:sz w:val="24"/>
          <w:szCs w:val="24"/>
        </w:rPr>
        <w:fldChar w:fldCharType="end"/>
      </w:r>
      <w:r w:rsidR="00FD17E2">
        <w:rPr>
          <w:rFonts w:ascii="Times New Roman" w:hAnsi="Times New Roman" w:cs="Times New Roman"/>
          <w:color w:val="000000"/>
          <w:sz w:val="24"/>
          <w:szCs w:val="24"/>
        </w:rPr>
        <w:t>.</w:t>
      </w:r>
    </w:p>
    <w:p w14:paraId="2A4512C5" w14:textId="35B4F904" w:rsidR="00AC0E28" w:rsidRPr="00077BE9" w:rsidRDefault="00AC0E28" w:rsidP="002D686A">
      <w:pPr>
        <w:pStyle w:val="BodyText"/>
        <w:spacing w:line="480" w:lineRule="auto"/>
        <w:ind w:left="756" w:right="3"/>
        <w:jc w:val="both"/>
      </w:pPr>
      <w:r w:rsidRPr="00077BE9">
        <w:t xml:space="preserve">Aktivitas fisik secara umum dikuantifikasi dengan menentukan pengeluaran energi dalam kilokalori atau dengan menggunakan metabolic equivalent (MET) dari sebuah aktivitas. Satu MET merepresentisakan pengeluaran energi istirahat selama duduk tenang dan umumnya diinterpretasikan sebagai 3,5 mL O2/kg/menit atau = 250 mL/menit konsumsi oksigen. Yang merepresentasikan nilai rata-rata untuk orang standar dengan berat 70 kg. MET dapat dikonversikan menjadi kilokalori, yaitu 1 MET= 1 kcal/kg/jam. Konsumsi oksigen meningkat seiring intensitas aktivitas fisik. Maka dari itu, kuantifikasi sederhana dari intensitas aktivitas fisik menggunakan cara mengalikan pengeluaran </w:t>
      </w:r>
      <w:r w:rsidRPr="00077BE9">
        <w:lastRenderedPageBreak/>
        <w:t xml:space="preserve">energi istirahat. Sebagai contoh, melakukan aktivitas yang membutuhkan konsumsi oksigen sebanyak 10,5 mL O2/kg/menit setara dengan 3 MET yaitu, 3 kali dari tingkat istirahat </w:t>
      </w:r>
      <w:r w:rsidR="00AD1507">
        <w:fldChar w:fldCharType="begin" w:fldLock="1"/>
      </w:r>
      <w:r w:rsidR="00AD1507">
        <w:instrText>ADDIN CSL_CITATION {"citationItems":[{"id":"ITEM-1","itemData":{"author":[{"dropping-particle":"","family":"Truswell","given":"Stewart","non-dropping-particle":"","parse-names":false,"suffix":""}],"id":"ITEM-1","issued":{"date-parts":[["0"]]},"publisher":"EGC","publisher-place":"Jakarta","title":"Buku Ajar Ilmu Gizi","type":"book"},"uris":["http://www.mendeley.com/documents/?uuid=3700a645-a9b5-4ddc-9616-e1cecb36d4fc"]}],"mendeley":{"formattedCitation":"(41)","plainTextFormattedCitation":"(41)","previouslyFormattedCitation":"(41)"},"properties":{"noteIndex":0},"schema":"https://github.com/citation-style-language/schema/raw/master/csl-citation.json"}</w:instrText>
      </w:r>
      <w:r w:rsidR="00AD1507">
        <w:fldChar w:fldCharType="separate"/>
      </w:r>
      <w:r w:rsidR="00AD1507" w:rsidRPr="00AD1507">
        <w:rPr>
          <w:noProof/>
        </w:rPr>
        <w:t>(41)</w:t>
      </w:r>
      <w:r w:rsidR="00AD1507">
        <w:fldChar w:fldCharType="end"/>
      </w:r>
      <w:r w:rsidR="00FD17E2">
        <w:rPr>
          <w:color w:val="000000"/>
        </w:rPr>
        <w:t>.</w:t>
      </w:r>
      <w:r w:rsidRPr="00077BE9">
        <w:t xml:space="preserve"> </w:t>
      </w:r>
    </w:p>
    <w:p w14:paraId="36EDE92E" w14:textId="77777777" w:rsidR="00AC0E28" w:rsidRPr="00077BE9" w:rsidRDefault="00AC0E28" w:rsidP="002D686A">
      <w:pPr>
        <w:pStyle w:val="BodyText"/>
        <w:spacing w:line="480" w:lineRule="auto"/>
        <w:ind w:left="756" w:right="3"/>
        <w:jc w:val="both"/>
      </w:pPr>
      <w:r w:rsidRPr="00077BE9">
        <w:t>Salah satu kuesioner untuk pengukuran aktivitas fisik ialah IPAQ (</w:t>
      </w:r>
      <w:r w:rsidRPr="00077BE9">
        <w:rPr>
          <w:i/>
          <w:iCs/>
        </w:rPr>
        <w:t>International Physical Activity Questionnare</w:t>
      </w:r>
      <w:r w:rsidRPr="00077BE9">
        <w:t xml:space="preserve">) yang memiliki dua versi, panjang dan pendek. Berdasarkan </w:t>
      </w:r>
      <w:r w:rsidRPr="00077BE9">
        <w:rPr>
          <w:i/>
          <w:iCs/>
        </w:rPr>
        <w:t xml:space="preserve">Guidelines for Data Processing and Analysis of the International Physical Activity Questionnaire </w:t>
      </w:r>
      <w:r w:rsidRPr="00077BE9">
        <w:t>(IPAQ) – short &amp; long form (2005), karakteristik dari IPAQ ialah sebagai berikut:</w:t>
      </w:r>
    </w:p>
    <w:p w14:paraId="60176CD7" w14:textId="77777777" w:rsidR="00AC0E28" w:rsidRPr="00077BE9" w:rsidRDefault="00AC0E28">
      <w:pPr>
        <w:pStyle w:val="ListParagraph"/>
        <w:widowControl w:val="0"/>
        <w:numPr>
          <w:ilvl w:val="0"/>
          <w:numId w:val="50"/>
        </w:numPr>
        <w:autoSpaceDE w:val="0"/>
        <w:autoSpaceDN w:val="0"/>
        <w:spacing w:before="1" w:after="0" w:line="480" w:lineRule="auto"/>
        <w:ind w:left="1069"/>
        <w:jc w:val="both"/>
        <w:rPr>
          <w:rFonts w:ascii="Times New Roman" w:hAnsi="Times New Roman" w:cs="Times New Roman"/>
          <w:sz w:val="24"/>
          <w:szCs w:val="24"/>
        </w:rPr>
      </w:pPr>
      <w:r w:rsidRPr="00077BE9">
        <w:rPr>
          <w:rFonts w:ascii="Times New Roman" w:hAnsi="Times New Roman" w:cs="Times New Roman"/>
          <w:sz w:val="24"/>
          <w:szCs w:val="24"/>
        </w:rPr>
        <w:t>IPAQ mengukur aktivitas fisik yang dilakukan di seluruh domain lengkap meliputi:</w:t>
      </w:r>
    </w:p>
    <w:p w14:paraId="7DB759DB" w14:textId="77777777" w:rsidR="00AC0E28" w:rsidRPr="00077BE9" w:rsidRDefault="00AC0E28">
      <w:pPr>
        <w:pStyle w:val="ListParagraph"/>
        <w:widowControl w:val="0"/>
        <w:numPr>
          <w:ilvl w:val="0"/>
          <w:numId w:val="51"/>
        </w:numPr>
        <w:autoSpaceDE w:val="0"/>
        <w:autoSpaceDN w:val="0"/>
        <w:spacing w:before="1" w:after="0" w:line="480" w:lineRule="auto"/>
        <w:ind w:left="1494" w:hanging="425"/>
        <w:jc w:val="both"/>
        <w:rPr>
          <w:rFonts w:ascii="Times New Roman" w:hAnsi="Times New Roman" w:cs="Times New Roman"/>
          <w:sz w:val="24"/>
          <w:szCs w:val="24"/>
        </w:rPr>
      </w:pPr>
      <w:r w:rsidRPr="00077BE9">
        <w:rPr>
          <w:rFonts w:ascii="Times New Roman" w:hAnsi="Times New Roman" w:cs="Times New Roman"/>
          <w:sz w:val="24"/>
          <w:szCs w:val="24"/>
        </w:rPr>
        <w:t>Aktivitas fisik di waktu luang</w:t>
      </w:r>
    </w:p>
    <w:p w14:paraId="7DFF1A05" w14:textId="77777777" w:rsidR="00AC0E28" w:rsidRPr="00077BE9" w:rsidRDefault="00AC0E28">
      <w:pPr>
        <w:pStyle w:val="ListParagraph"/>
        <w:widowControl w:val="0"/>
        <w:numPr>
          <w:ilvl w:val="0"/>
          <w:numId w:val="51"/>
        </w:numPr>
        <w:autoSpaceDE w:val="0"/>
        <w:autoSpaceDN w:val="0"/>
        <w:spacing w:before="1" w:after="0" w:line="480" w:lineRule="auto"/>
        <w:ind w:left="1494" w:hanging="425"/>
        <w:jc w:val="both"/>
        <w:rPr>
          <w:rFonts w:ascii="Times New Roman" w:hAnsi="Times New Roman" w:cs="Times New Roman"/>
          <w:sz w:val="24"/>
          <w:szCs w:val="24"/>
        </w:rPr>
      </w:pPr>
      <w:r w:rsidRPr="00077BE9">
        <w:rPr>
          <w:rFonts w:ascii="Times New Roman" w:hAnsi="Times New Roman" w:cs="Times New Roman"/>
          <w:sz w:val="24"/>
          <w:szCs w:val="24"/>
        </w:rPr>
        <w:t>Aktivitas domestik dan berkebun</w:t>
      </w:r>
    </w:p>
    <w:p w14:paraId="3E962E93" w14:textId="77777777" w:rsidR="00AC0E28" w:rsidRPr="00077BE9" w:rsidRDefault="00AC0E28">
      <w:pPr>
        <w:pStyle w:val="ListParagraph"/>
        <w:widowControl w:val="0"/>
        <w:numPr>
          <w:ilvl w:val="0"/>
          <w:numId w:val="51"/>
        </w:numPr>
        <w:autoSpaceDE w:val="0"/>
        <w:autoSpaceDN w:val="0"/>
        <w:spacing w:before="1" w:after="0" w:line="480" w:lineRule="auto"/>
        <w:ind w:left="1494" w:hanging="425"/>
        <w:jc w:val="both"/>
        <w:rPr>
          <w:rFonts w:ascii="Times New Roman" w:hAnsi="Times New Roman" w:cs="Times New Roman"/>
          <w:sz w:val="24"/>
          <w:szCs w:val="24"/>
        </w:rPr>
      </w:pPr>
      <w:r w:rsidRPr="00077BE9">
        <w:rPr>
          <w:rFonts w:ascii="Times New Roman" w:hAnsi="Times New Roman" w:cs="Times New Roman"/>
          <w:sz w:val="24"/>
          <w:szCs w:val="24"/>
        </w:rPr>
        <w:t xml:space="preserve">Aktivitas fisik terkait kerja </w:t>
      </w:r>
    </w:p>
    <w:p w14:paraId="22858184" w14:textId="77777777" w:rsidR="00AC0E28" w:rsidRPr="00077BE9" w:rsidRDefault="00AC0E28">
      <w:pPr>
        <w:pStyle w:val="ListParagraph"/>
        <w:widowControl w:val="0"/>
        <w:numPr>
          <w:ilvl w:val="0"/>
          <w:numId w:val="51"/>
        </w:numPr>
        <w:autoSpaceDE w:val="0"/>
        <w:autoSpaceDN w:val="0"/>
        <w:spacing w:before="1" w:after="0" w:line="480" w:lineRule="auto"/>
        <w:ind w:left="1494" w:hanging="425"/>
        <w:jc w:val="both"/>
        <w:rPr>
          <w:rFonts w:ascii="Times New Roman" w:hAnsi="Times New Roman" w:cs="Times New Roman"/>
          <w:sz w:val="24"/>
          <w:szCs w:val="24"/>
        </w:rPr>
      </w:pPr>
      <w:r w:rsidRPr="00077BE9">
        <w:rPr>
          <w:rFonts w:ascii="Times New Roman" w:hAnsi="Times New Roman" w:cs="Times New Roman"/>
          <w:sz w:val="24"/>
          <w:szCs w:val="24"/>
        </w:rPr>
        <w:t>Aktivitas fisik terkait transportasi</w:t>
      </w:r>
    </w:p>
    <w:p w14:paraId="76C65CB2" w14:textId="77777777" w:rsidR="00AC0E28" w:rsidRPr="00077BE9" w:rsidRDefault="00AC0E28">
      <w:pPr>
        <w:pStyle w:val="ListParagraph"/>
        <w:widowControl w:val="0"/>
        <w:numPr>
          <w:ilvl w:val="0"/>
          <w:numId w:val="50"/>
        </w:numPr>
        <w:autoSpaceDE w:val="0"/>
        <w:autoSpaceDN w:val="0"/>
        <w:spacing w:before="1" w:after="0" w:line="480" w:lineRule="auto"/>
        <w:ind w:left="1069"/>
        <w:jc w:val="both"/>
        <w:rPr>
          <w:rFonts w:ascii="Times New Roman" w:hAnsi="Times New Roman" w:cs="Times New Roman"/>
          <w:sz w:val="24"/>
          <w:szCs w:val="24"/>
        </w:rPr>
      </w:pPr>
      <w:r w:rsidRPr="00077BE9">
        <w:rPr>
          <w:rFonts w:ascii="Times New Roman" w:hAnsi="Times New Roman" w:cs="Times New Roman"/>
          <w:sz w:val="24"/>
          <w:szCs w:val="24"/>
        </w:rPr>
        <w:t>IPAQ menanyakan tentang tiga tipe spesifik aktivitas yang dilakukan di empat domain di atas. Tipe aktivitas spesifik yang dinilai adalah berjalan, aktivitas intensitas sedang, dan aktivitas intensitas berat.</w:t>
      </w:r>
    </w:p>
    <w:p w14:paraId="32DF1E43" w14:textId="77777777" w:rsidR="00AC0E28" w:rsidRDefault="00AC0E28">
      <w:pPr>
        <w:pStyle w:val="ListParagraph"/>
        <w:widowControl w:val="0"/>
        <w:numPr>
          <w:ilvl w:val="0"/>
          <w:numId w:val="50"/>
        </w:numPr>
        <w:autoSpaceDE w:val="0"/>
        <w:autoSpaceDN w:val="0"/>
        <w:spacing w:before="1" w:after="0" w:line="480" w:lineRule="auto"/>
        <w:ind w:left="1069"/>
        <w:jc w:val="both"/>
        <w:rPr>
          <w:rFonts w:ascii="Times New Roman" w:hAnsi="Times New Roman" w:cs="Times New Roman"/>
          <w:sz w:val="24"/>
          <w:szCs w:val="24"/>
        </w:rPr>
      </w:pPr>
      <w:r w:rsidRPr="00077BE9">
        <w:rPr>
          <w:rFonts w:ascii="Times New Roman" w:hAnsi="Times New Roman" w:cs="Times New Roman"/>
          <w:sz w:val="24"/>
          <w:szCs w:val="24"/>
        </w:rPr>
        <w:t xml:space="preserve">Item-item dalam IPAQ versi pendek telah terstruktur untuk menyediakan skor terpisah pada aktivitas berjalan, aktivitas intensitas sedang, dan aktivitas intensitas berat. Komputasi dari total skor memerlukan penjumlahan dari durasi (dalam menit) dan frekuensi (dalam hari) dari kegiatan tersebut. </w:t>
      </w:r>
    </w:p>
    <w:p w14:paraId="68EB934E" w14:textId="77777777" w:rsidR="002D686A" w:rsidRPr="00077BE9" w:rsidRDefault="002D686A" w:rsidP="002D686A">
      <w:pPr>
        <w:pStyle w:val="ListParagraph"/>
        <w:widowControl w:val="0"/>
        <w:autoSpaceDE w:val="0"/>
        <w:autoSpaceDN w:val="0"/>
        <w:spacing w:before="1" w:after="0" w:line="480" w:lineRule="auto"/>
        <w:ind w:left="1069"/>
        <w:jc w:val="both"/>
        <w:rPr>
          <w:rFonts w:ascii="Times New Roman" w:hAnsi="Times New Roman" w:cs="Times New Roman"/>
          <w:sz w:val="24"/>
          <w:szCs w:val="24"/>
        </w:rPr>
      </w:pPr>
    </w:p>
    <w:p w14:paraId="3498C516" w14:textId="0E1BA249" w:rsidR="00AC0E28" w:rsidRPr="00077BE9" w:rsidRDefault="00AC0E28" w:rsidP="002D686A">
      <w:pPr>
        <w:pStyle w:val="BodyText"/>
        <w:spacing w:line="480" w:lineRule="auto"/>
        <w:ind w:left="756" w:right="3"/>
        <w:jc w:val="both"/>
      </w:pPr>
      <w:r w:rsidRPr="00077BE9">
        <w:lastRenderedPageBreak/>
        <w:t xml:space="preserve">IPAQ telah teruji validitas dan reabilitasnya tinggi di 12 negara sebagai instrumen pengukuran aktivitas fisik untuk usia 15-69 tahun </w:t>
      </w:r>
      <w:r w:rsidR="00AD1507">
        <w:fldChar w:fldCharType="begin" w:fldLock="1"/>
      </w:r>
      <w:r w:rsidR="00AD1507">
        <w:instrText>ADDIN CSL_CITATION {"citationItems":[{"id":"ITEM-1","itemData":{"author":[{"dropping-particle":"","family":"Soetardjo","given":"Susirah","non-dropping-particle":"","parse-names":false,"suffix":""},{"dropping-particle":"","family":"Soekatri","given":"Moesijanti","non-dropping-particle":"","parse-names":false,"suffix":""}],"id":"ITEM-1","issued":{"date-parts":[["2011"]]},"publisher":"Gramedia","publisher-place":"Jakarta","title":"Gizi Seimbang Dalam Daur Hidup Kehidupan","type":"book"},"uris":["http://www.mendeley.com/documents/?uuid=2b0606b0-c8bc-466f-9b02-16e3ea1c977c"]}],"mendeley":{"formattedCitation":"(42)","plainTextFormattedCitation":"(42)","previouslyFormattedCitation":"(42)"},"properties":{"noteIndex":0},"schema":"https://github.com/citation-style-language/schema/raw/master/csl-citation.json"}</w:instrText>
      </w:r>
      <w:r w:rsidR="00AD1507">
        <w:fldChar w:fldCharType="separate"/>
      </w:r>
      <w:r w:rsidR="00AD1507" w:rsidRPr="00AD1507">
        <w:rPr>
          <w:noProof/>
        </w:rPr>
        <w:t>(42)</w:t>
      </w:r>
      <w:r w:rsidR="00AD1507">
        <w:fldChar w:fldCharType="end"/>
      </w:r>
      <w:r w:rsidRPr="00077BE9">
        <w:t>. IPAQ menilai keaktifan fisik seseorang dalam empat domain, yaitu aktivitas fisik di waktu luang, aktivitas domestik dan berkebun, aktivitas fisik terkait kerja, aktivitas fisik terkait transportasi. Dalam setiap domain dibagi menjadi tiga intensitas, antara lain:</w:t>
      </w:r>
    </w:p>
    <w:p w14:paraId="63CDA12D" w14:textId="77777777" w:rsidR="00AC0E28" w:rsidRPr="00077BE9" w:rsidRDefault="00AC0E28">
      <w:pPr>
        <w:pStyle w:val="ListParagraph"/>
        <w:widowControl w:val="0"/>
        <w:numPr>
          <w:ilvl w:val="0"/>
          <w:numId w:val="52"/>
        </w:numPr>
        <w:autoSpaceDE w:val="0"/>
        <w:autoSpaceDN w:val="0"/>
        <w:spacing w:before="1" w:after="0" w:line="480" w:lineRule="auto"/>
        <w:ind w:left="1080"/>
        <w:jc w:val="both"/>
        <w:rPr>
          <w:rFonts w:ascii="Times New Roman" w:hAnsi="Times New Roman" w:cs="Times New Roman"/>
          <w:sz w:val="24"/>
          <w:szCs w:val="24"/>
        </w:rPr>
      </w:pPr>
      <w:r w:rsidRPr="00077BE9">
        <w:rPr>
          <w:rFonts w:ascii="Times New Roman" w:hAnsi="Times New Roman" w:cs="Times New Roman"/>
          <w:sz w:val="24"/>
          <w:szCs w:val="24"/>
        </w:rPr>
        <w:t>Berjalan kaki baik di rumah ataupun tempat kerja, atau aktivitas fisik intensitas ringan, ialah aktivitas yang membutuhkan tenaga fisik yang ringan dan tidak menyebabkan perubahan kecepatan pernapasan yang signifikan.</w:t>
      </w:r>
    </w:p>
    <w:p w14:paraId="62AD206D" w14:textId="77777777" w:rsidR="00AC0E28" w:rsidRPr="00077BE9" w:rsidRDefault="00AC0E28">
      <w:pPr>
        <w:pStyle w:val="ListParagraph"/>
        <w:widowControl w:val="0"/>
        <w:numPr>
          <w:ilvl w:val="0"/>
          <w:numId w:val="52"/>
        </w:numPr>
        <w:autoSpaceDE w:val="0"/>
        <w:autoSpaceDN w:val="0"/>
        <w:spacing w:before="1" w:after="0" w:line="480" w:lineRule="auto"/>
        <w:ind w:left="1080"/>
        <w:jc w:val="both"/>
        <w:rPr>
          <w:rFonts w:ascii="Times New Roman" w:hAnsi="Times New Roman" w:cs="Times New Roman"/>
          <w:sz w:val="24"/>
          <w:szCs w:val="24"/>
        </w:rPr>
      </w:pPr>
      <w:r w:rsidRPr="00077BE9">
        <w:rPr>
          <w:rFonts w:ascii="Times New Roman" w:hAnsi="Times New Roman" w:cs="Times New Roman"/>
          <w:sz w:val="24"/>
          <w:szCs w:val="24"/>
        </w:rPr>
        <w:t>Aktivitas fisik intensitas sedang, ialah aktivitas yang memerlukan tenaga fisik yang sedang dan membuat seseorang bernapas sedikit lebih cepat dari biasanya. Contohnya antara lain mengangkat beban ringan dan bersepeda dalam kecepatan reguler.</w:t>
      </w:r>
    </w:p>
    <w:p w14:paraId="26C1D0B6" w14:textId="77777777" w:rsidR="00AC0E28" w:rsidRPr="00077BE9" w:rsidRDefault="00AC0E28">
      <w:pPr>
        <w:pStyle w:val="ListParagraph"/>
        <w:widowControl w:val="0"/>
        <w:numPr>
          <w:ilvl w:val="0"/>
          <w:numId w:val="52"/>
        </w:numPr>
        <w:autoSpaceDE w:val="0"/>
        <w:autoSpaceDN w:val="0"/>
        <w:spacing w:before="1" w:after="0" w:line="480" w:lineRule="auto"/>
        <w:ind w:left="1080"/>
        <w:jc w:val="both"/>
        <w:rPr>
          <w:rFonts w:ascii="Times New Roman" w:hAnsi="Times New Roman" w:cs="Times New Roman"/>
          <w:sz w:val="24"/>
          <w:szCs w:val="24"/>
        </w:rPr>
      </w:pPr>
      <w:r w:rsidRPr="00077BE9">
        <w:rPr>
          <w:rFonts w:ascii="Times New Roman" w:hAnsi="Times New Roman" w:cs="Times New Roman"/>
          <w:sz w:val="24"/>
          <w:szCs w:val="24"/>
        </w:rPr>
        <w:t>Aktivitas fisik intensitas tinggi, ialah aktivitas yang memerlukan tenaga fisik yang berat dan membuat seseorang bernapas lebih cepat dari biasanya. Contohnya antara lain mengangkat beban berat, aerobik, bersepeda cepat.</w:t>
      </w:r>
    </w:p>
    <w:p w14:paraId="7470AB28" w14:textId="7333E549" w:rsidR="00AC0E28" w:rsidRPr="00077BE9" w:rsidRDefault="00AC0E28" w:rsidP="002D686A">
      <w:pPr>
        <w:pStyle w:val="ListParagraph"/>
        <w:widowControl w:val="0"/>
        <w:autoSpaceDE w:val="0"/>
        <w:autoSpaceDN w:val="0"/>
        <w:spacing w:before="1" w:after="0" w:line="480" w:lineRule="auto"/>
        <w:ind w:left="1080"/>
        <w:jc w:val="both"/>
        <w:rPr>
          <w:rFonts w:ascii="Times New Roman" w:hAnsi="Times New Roman" w:cs="Times New Roman"/>
          <w:sz w:val="24"/>
          <w:szCs w:val="24"/>
        </w:rPr>
      </w:pPr>
      <w:r w:rsidRPr="00077BE9">
        <w:rPr>
          <w:rFonts w:ascii="Times New Roman" w:hAnsi="Times New Roman" w:cs="Times New Roman"/>
          <w:sz w:val="24"/>
          <w:szCs w:val="24"/>
        </w:rPr>
        <w:t>Data dari kuesioner IPAQ dipresentasik</w:t>
      </w:r>
      <w:r w:rsidRPr="00AD1507">
        <w:rPr>
          <w:rFonts w:ascii="Times New Roman" w:hAnsi="Times New Roman" w:cs="Times New Roman"/>
          <w:sz w:val="24"/>
          <w:szCs w:val="24"/>
        </w:rPr>
        <w:t>an dalam menit-MET (</w:t>
      </w:r>
      <w:r w:rsidRPr="00AD1507">
        <w:rPr>
          <w:rFonts w:ascii="Times New Roman" w:hAnsi="Times New Roman" w:cs="Times New Roman"/>
          <w:i/>
          <w:iCs/>
          <w:sz w:val="24"/>
          <w:szCs w:val="24"/>
        </w:rPr>
        <w:t>Metabolic Equivalent of Task</w:t>
      </w:r>
      <w:r w:rsidRPr="00AD1507">
        <w:rPr>
          <w:rFonts w:ascii="Times New Roman" w:hAnsi="Times New Roman" w:cs="Times New Roman"/>
          <w:sz w:val="24"/>
          <w:szCs w:val="24"/>
        </w:rPr>
        <w:t>) per minggu</w:t>
      </w:r>
      <w:r w:rsidR="00FD17E2" w:rsidRPr="00AD1507">
        <w:rPr>
          <w:rFonts w:ascii="Times New Roman" w:hAnsi="Times New Roman" w:cs="Times New Roman"/>
          <w:sz w:val="24"/>
          <w:szCs w:val="24"/>
        </w:rPr>
        <w:t xml:space="preserve"> </w:t>
      </w:r>
      <w:r w:rsidR="00AD1507" w:rsidRPr="00AD1507">
        <w:rPr>
          <w:rFonts w:ascii="Times New Roman" w:hAnsi="Times New Roman"/>
          <w:sz w:val="24"/>
        </w:rPr>
        <w:fldChar w:fldCharType="begin" w:fldLock="1"/>
      </w:r>
      <w:r w:rsidR="00AD1507">
        <w:rPr>
          <w:rFonts w:ascii="Times New Roman" w:hAnsi="Times New Roman"/>
          <w:sz w:val="24"/>
        </w:rPr>
        <w:instrText>ADDIN CSL_CITATION {"citationItems":[{"id":"ITEM-1","itemData":{"author":[{"dropping-particle":"","family":"Soetardjo","given":"Susirah","non-dropping-particle":"","parse-names":false,"suffix":""},{"dropping-particle":"","family":"Soekatri","given":"Moesijanti","non-dropping-particle":"","parse-names":false,"suffix":""}],"id":"ITEM-1","issued":{"date-parts":[["2011"]]},"publisher":"Gramedia","publisher-place":"Jakarta","title":"Gizi Seimbang Dalam Daur Hidup Kehidupan","type":"book"},"uris":["http://www.mendeley.com/documents/?uuid=2b0606b0-c8bc-466f-9b02-16e3ea1c977c"]}],"mendeley":{"formattedCitation":"(42)","plainTextFormattedCitation":"(42)","previouslyFormattedCitation":"(42)"},"properties":{"noteIndex":0},"schema":"https://github.com/citation-style-language/schema/raw/master/csl-citation.json"}</w:instrText>
      </w:r>
      <w:r w:rsidR="00AD1507" w:rsidRPr="00AD1507">
        <w:rPr>
          <w:rFonts w:ascii="Times New Roman" w:hAnsi="Times New Roman"/>
          <w:sz w:val="24"/>
        </w:rPr>
        <w:fldChar w:fldCharType="separate"/>
      </w:r>
      <w:r w:rsidR="00AD1507" w:rsidRPr="00AD1507">
        <w:rPr>
          <w:rFonts w:ascii="Times New Roman" w:hAnsi="Times New Roman"/>
          <w:noProof/>
          <w:sz w:val="24"/>
        </w:rPr>
        <w:t>(42)</w:t>
      </w:r>
      <w:r w:rsidR="00AD1507" w:rsidRPr="00AD1507">
        <w:rPr>
          <w:rFonts w:ascii="Times New Roman" w:hAnsi="Times New Roman"/>
          <w:sz w:val="24"/>
        </w:rPr>
        <w:fldChar w:fldCharType="end"/>
      </w:r>
      <w:r w:rsidR="00FD17E2">
        <w:rPr>
          <w:rFonts w:ascii="Times New Roman" w:hAnsi="Times New Roman" w:cs="Times New Roman"/>
          <w:color w:val="000000"/>
          <w:sz w:val="24"/>
          <w:szCs w:val="24"/>
        </w:rPr>
        <w:t>.</w:t>
      </w:r>
    </w:p>
    <w:p w14:paraId="216323F4" w14:textId="77777777" w:rsidR="00AC0E28" w:rsidRPr="00077BE9" w:rsidRDefault="00AC0E28" w:rsidP="00C66D55">
      <w:pPr>
        <w:pStyle w:val="BodyText"/>
        <w:spacing w:line="480" w:lineRule="auto"/>
        <w:ind w:left="756" w:right="3"/>
        <w:jc w:val="both"/>
      </w:pPr>
      <w:r w:rsidRPr="00077BE9">
        <w:t>Kuantifikasi MET-menit/minggu mengikuti rumus berikut:</w:t>
      </w:r>
    </w:p>
    <w:p w14:paraId="73671C62" w14:textId="77777777" w:rsidR="00AC0E28" w:rsidRPr="00077BE9" w:rsidRDefault="00AC0E28">
      <w:pPr>
        <w:pStyle w:val="ListParagraph"/>
        <w:widowControl w:val="0"/>
        <w:numPr>
          <w:ilvl w:val="0"/>
          <w:numId w:val="53"/>
        </w:numPr>
        <w:autoSpaceDE w:val="0"/>
        <w:autoSpaceDN w:val="0"/>
        <w:spacing w:before="1" w:after="0" w:line="480" w:lineRule="auto"/>
        <w:ind w:left="1080"/>
        <w:jc w:val="both"/>
        <w:rPr>
          <w:rFonts w:ascii="Times New Roman" w:hAnsi="Times New Roman" w:cs="Times New Roman"/>
          <w:sz w:val="24"/>
          <w:szCs w:val="24"/>
        </w:rPr>
      </w:pPr>
      <w:r w:rsidRPr="00077BE9">
        <w:rPr>
          <w:rFonts w:ascii="Times New Roman" w:hAnsi="Times New Roman" w:cs="Times New Roman"/>
          <w:sz w:val="24"/>
          <w:szCs w:val="24"/>
        </w:rPr>
        <w:t xml:space="preserve">MET-menit/minggu untuk berjalan = 3,3 x durasi berjalan dalam menit x durasi berjalan dalam hari </w:t>
      </w:r>
    </w:p>
    <w:p w14:paraId="55B8C626" w14:textId="77777777" w:rsidR="00AC0E28" w:rsidRPr="00077BE9" w:rsidRDefault="00AC0E28">
      <w:pPr>
        <w:pStyle w:val="ListParagraph"/>
        <w:widowControl w:val="0"/>
        <w:numPr>
          <w:ilvl w:val="0"/>
          <w:numId w:val="53"/>
        </w:numPr>
        <w:autoSpaceDE w:val="0"/>
        <w:autoSpaceDN w:val="0"/>
        <w:spacing w:before="1" w:after="0" w:line="480" w:lineRule="auto"/>
        <w:ind w:left="1080"/>
        <w:jc w:val="both"/>
        <w:rPr>
          <w:rFonts w:ascii="Times New Roman" w:hAnsi="Times New Roman" w:cs="Times New Roman"/>
          <w:sz w:val="24"/>
          <w:szCs w:val="24"/>
        </w:rPr>
      </w:pPr>
      <w:r w:rsidRPr="00077BE9">
        <w:rPr>
          <w:rFonts w:ascii="Times New Roman" w:hAnsi="Times New Roman" w:cs="Times New Roman"/>
          <w:sz w:val="24"/>
          <w:szCs w:val="24"/>
        </w:rPr>
        <w:lastRenderedPageBreak/>
        <w:t>MET-menit/minggu untuk aktivitas sedang = 4,0 x durasi aktivitas sedang dalam menit x durasi aktivitas sedang dalam hari</w:t>
      </w:r>
    </w:p>
    <w:p w14:paraId="2C968509" w14:textId="77777777" w:rsidR="00AC0E28" w:rsidRPr="00077BE9" w:rsidRDefault="00AC0E28">
      <w:pPr>
        <w:pStyle w:val="ListParagraph"/>
        <w:widowControl w:val="0"/>
        <w:numPr>
          <w:ilvl w:val="0"/>
          <w:numId w:val="53"/>
        </w:numPr>
        <w:autoSpaceDE w:val="0"/>
        <w:autoSpaceDN w:val="0"/>
        <w:spacing w:before="1" w:after="0" w:line="480" w:lineRule="auto"/>
        <w:ind w:left="1080"/>
        <w:jc w:val="both"/>
        <w:rPr>
          <w:rFonts w:ascii="Times New Roman" w:hAnsi="Times New Roman" w:cs="Times New Roman"/>
          <w:sz w:val="24"/>
          <w:szCs w:val="24"/>
        </w:rPr>
      </w:pPr>
      <w:r w:rsidRPr="00077BE9">
        <w:rPr>
          <w:rFonts w:ascii="Times New Roman" w:hAnsi="Times New Roman" w:cs="Times New Roman"/>
          <w:sz w:val="24"/>
          <w:szCs w:val="24"/>
        </w:rPr>
        <w:t>MET-menit/minggu untuk aktivitas berat = 8,0 x durasi aktivitas berat dalam menit x durasi aktivitas berat dalam hari</w:t>
      </w:r>
    </w:p>
    <w:p w14:paraId="257A6CF5" w14:textId="194A00D1" w:rsidR="00AC0E28" w:rsidRPr="00077BE9" w:rsidRDefault="00AC0E28">
      <w:pPr>
        <w:pStyle w:val="ListParagraph"/>
        <w:widowControl w:val="0"/>
        <w:numPr>
          <w:ilvl w:val="0"/>
          <w:numId w:val="53"/>
        </w:numPr>
        <w:autoSpaceDE w:val="0"/>
        <w:autoSpaceDN w:val="0"/>
        <w:spacing w:before="1" w:after="0" w:line="480" w:lineRule="auto"/>
        <w:ind w:left="1080"/>
        <w:jc w:val="both"/>
        <w:rPr>
          <w:rFonts w:ascii="Times New Roman" w:hAnsi="Times New Roman" w:cs="Times New Roman"/>
          <w:sz w:val="24"/>
          <w:szCs w:val="24"/>
        </w:rPr>
      </w:pPr>
      <w:r w:rsidRPr="00077BE9">
        <w:rPr>
          <w:rFonts w:ascii="Times New Roman" w:hAnsi="Times New Roman" w:cs="Times New Roman"/>
          <w:sz w:val="24"/>
          <w:szCs w:val="24"/>
        </w:rPr>
        <w:t>MET-menit/minggu total aktivitas fisik = Penjumlahan METmenit/minggu dari aktivitas berjalan + aktivitas sedang + aktivitas berat</w:t>
      </w:r>
      <w:r w:rsidR="00FD17E2">
        <w:rPr>
          <w:rFonts w:ascii="Times New Roman" w:hAnsi="Times New Roman" w:cs="Times New Roman"/>
          <w:sz w:val="24"/>
          <w:szCs w:val="24"/>
        </w:rPr>
        <w:t xml:space="preserve"> </w:t>
      </w:r>
      <w:r w:rsidR="00AD1507">
        <w:rPr>
          <w:rFonts w:ascii="Times New Roman" w:hAnsi="Times New Roman" w:cs="Times New Roman"/>
          <w:sz w:val="24"/>
          <w:szCs w:val="24"/>
        </w:rPr>
        <w:fldChar w:fldCharType="begin" w:fldLock="1"/>
      </w:r>
      <w:r w:rsidR="00AD1507">
        <w:rPr>
          <w:rFonts w:ascii="Times New Roman" w:hAnsi="Times New Roman" w:cs="Times New Roman"/>
          <w:sz w:val="24"/>
          <w:szCs w:val="24"/>
        </w:rPr>
        <w:instrText>ADDIN CSL_CITATION {"citationItems":[{"id":"ITEM-1","itemData":{"author":[{"dropping-particle":"","family":"Truswell","given":"Stewart","non-dropping-particle":"","parse-names":false,"suffix":""}],"id":"ITEM-1","issued":{"date-parts":[["0"]]},"publisher":"EGC","publisher-place":"Jakarta","title":"Buku Ajar Ilmu Gizi","type":"book"},"uris":["http://www.mendeley.com/documents/?uuid=3700a645-a9b5-4ddc-9616-e1cecb36d4fc"]}],"mendeley":{"formattedCitation":"(41)","plainTextFormattedCitation":"(41)","previouslyFormattedCitation":"(41)"},"properties":{"noteIndex":0},"schema":"https://github.com/citation-style-language/schema/raw/master/csl-citation.json"}</w:instrText>
      </w:r>
      <w:r w:rsidR="00AD1507">
        <w:rPr>
          <w:rFonts w:ascii="Times New Roman" w:hAnsi="Times New Roman" w:cs="Times New Roman"/>
          <w:sz w:val="24"/>
          <w:szCs w:val="24"/>
        </w:rPr>
        <w:fldChar w:fldCharType="separate"/>
      </w:r>
      <w:r w:rsidR="00AD1507" w:rsidRPr="00AD1507">
        <w:rPr>
          <w:rFonts w:ascii="Times New Roman" w:hAnsi="Times New Roman" w:cs="Times New Roman"/>
          <w:noProof/>
          <w:sz w:val="24"/>
          <w:szCs w:val="24"/>
        </w:rPr>
        <w:t>(41)</w:t>
      </w:r>
      <w:r w:rsidR="00AD1507">
        <w:rPr>
          <w:rFonts w:ascii="Times New Roman" w:hAnsi="Times New Roman" w:cs="Times New Roman"/>
          <w:sz w:val="24"/>
          <w:szCs w:val="24"/>
        </w:rPr>
        <w:fldChar w:fldCharType="end"/>
      </w:r>
      <w:r w:rsidR="00FD17E2">
        <w:rPr>
          <w:rFonts w:ascii="Times New Roman" w:hAnsi="Times New Roman" w:cs="Times New Roman"/>
          <w:color w:val="000000"/>
          <w:sz w:val="24"/>
          <w:szCs w:val="24"/>
        </w:rPr>
        <w:t>.</w:t>
      </w:r>
    </w:p>
    <w:p w14:paraId="64B2BFCE" w14:textId="77777777" w:rsidR="00AC0E28" w:rsidRPr="00077BE9" w:rsidRDefault="00AC0E28" w:rsidP="00C66D55">
      <w:pPr>
        <w:pStyle w:val="BodyText"/>
        <w:spacing w:line="480" w:lineRule="auto"/>
        <w:ind w:left="756" w:right="3"/>
        <w:jc w:val="both"/>
      </w:pPr>
      <w:r w:rsidRPr="00077BE9">
        <w:t>Pengkategorian dari MET-menit/minggu total ialah sebagai berikut:</w:t>
      </w:r>
    </w:p>
    <w:p w14:paraId="387522A5" w14:textId="77777777" w:rsidR="00AC0E28" w:rsidRPr="00077BE9" w:rsidRDefault="00AC0E28">
      <w:pPr>
        <w:pStyle w:val="ListParagraph"/>
        <w:widowControl w:val="0"/>
        <w:numPr>
          <w:ilvl w:val="0"/>
          <w:numId w:val="54"/>
        </w:numPr>
        <w:autoSpaceDE w:val="0"/>
        <w:autoSpaceDN w:val="0"/>
        <w:spacing w:before="1" w:after="0" w:line="480" w:lineRule="auto"/>
        <w:ind w:left="1080"/>
        <w:jc w:val="both"/>
        <w:rPr>
          <w:rFonts w:ascii="Times New Roman" w:hAnsi="Times New Roman" w:cs="Times New Roman"/>
          <w:sz w:val="24"/>
          <w:szCs w:val="24"/>
        </w:rPr>
      </w:pPr>
      <w:r w:rsidRPr="00077BE9">
        <w:rPr>
          <w:rFonts w:ascii="Times New Roman" w:hAnsi="Times New Roman" w:cs="Times New Roman"/>
          <w:sz w:val="24"/>
          <w:szCs w:val="24"/>
        </w:rPr>
        <w:t>Kategori 1 (rendah), kriteria yang tidak termasuk dalam kategori 2 dan 3</w:t>
      </w:r>
    </w:p>
    <w:p w14:paraId="00BEE17F" w14:textId="77777777" w:rsidR="00AC0E28" w:rsidRPr="00077BE9" w:rsidRDefault="00AC0E28">
      <w:pPr>
        <w:pStyle w:val="ListParagraph"/>
        <w:widowControl w:val="0"/>
        <w:numPr>
          <w:ilvl w:val="0"/>
          <w:numId w:val="54"/>
        </w:numPr>
        <w:autoSpaceDE w:val="0"/>
        <w:autoSpaceDN w:val="0"/>
        <w:spacing w:before="1" w:after="0" w:line="480" w:lineRule="auto"/>
        <w:ind w:left="1080"/>
        <w:jc w:val="both"/>
        <w:rPr>
          <w:rFonts w:ascii="Times New Roman" w:hAnsi="Times New Roman" w:cs="Times New Roman"/>
          <w:sz w:val="24"/>
          <w:szCs w:val="24"/>
        </w:rPr>
      </w:pPr>
      <w:r w:rsidRPr="00077BE9">
        <w:rPr>
          <w:rFonts w:ascii="Times New Roman" w:hAnsi="Times New Roman" w:cs="Times New Roman"/>
          <w:sz w:val="24"/>
          <w:szCs w:val="24"/>
        </w:rPr>
        <w:t>Kategori 2 (sedang), yaitu apabila ada kriteria sebagai berikut:</w:t>
      </w:r>
    </w:p>
    <w:p w14:paraId="35DD788A" w14:textId="77777777" w:rsidR="00AC0E28" w:rsidRPr="00077BE9" w:rsidRDefault="00AC0E28">
      <w:pPr>
        <w:pStyle w:val="ListParagraph"/>
        <w:widowControl w:val="0"/>
        <w:numPr>
          <w:ilvl w:val="0"/>
          <w:numId w:val="55"/>
        </w:numPr>
        <w:autoSpaceDE w:val="0"/>
        <w:autoSpaceDN w:val="0"/>
        <w:spacing w:before="1" w:after="0" w:line="480" w:lineRule="auto"/>
        <w:ind w:left="1353" w:hanging="284"/>
        <w:jc w:val="both"/>
        <w:rPr>
          <w:rFonts w:ascii="Times New Roman" w:hAnsi="Times New Roman" w:cs="Times New Roman"/>
          <w:sz w:val="24"/>
          <w:szCs w:val="24"/>
        </w:rPr>
      </w:pPr>
      <w:r w:rsidRPr="00077BE9">
        <w:rPr>
          <w:rFonts w:ascii="Times New Roman" w:hAnsi="Times New Roman" w:cs="Times New Roman"/>
          <w:sz w:val="24"/>
          <w:szCs w:val="24"/>
        </w:rPr>
        <w:t xml:space="preserve">aktivitas sedang sekurang-kurangnya 3 hari selama 20 menit, ATAU </w:t>
      </w:r>
      <w:r w:rsidRPr="00077BE9">
        <w:rPr>
          <w:rFonts w:ascii="Times New Roman" w:hAnsi="Times New Roman" w:cs="Times New Roman"/>
          <w:sz w:val="24"/>
          <w:szCs w:val="24"/>
        </w:rPr>
        <w:sym w:font="Symbol" w:char="F0B7"/>
      </w:r>
      <w:r w:rsidRPr="00077BE9">
        <w:rPr>
          <w:rFonts w:ascii="Times New Roman" w:hAnsi="Times New Roman" w:cs="Times New Roman"/>
          <w:sz w:val="24"/>
          <w:szCs w:val="24"/>
        </w:rPr>
        <w:t xml:space="preserve"> 5 hari atau lebih aktivitas sedang dan/ atau jalan sekurangkurangnya 30 menit, ATAU</w:t>
      </w:r>
    </w:p>
    <w:p w14:paraId="0C6610D7" w14:textId="77777777" w:rsidR="00AC0E28" w:rsidRPr="00077BE9" w:rsidRDefault="00AC0E28">
      <w:pPr>
        <w:pStyle w:val="ListParagraph"/>
        <w:widowControl w:val="0"/>
        <w:numPr>
          <w:ilvl w:val="0"/>
          <w:numId w:val="55"/>
        </w:numPr>
        <w:autoSpaceDE w:val="0"/>
        <w:autoSpaceDN w:val="0"/>
        <w:spacing w:before="1" w:after="0" w:line="480" w:lineRule="auto"/>
        <w:ind w:left="1353" w:hanging="284"/>
        <w:jc w:val="both"/>
        <w:rPr>
          <w:rFonts w:ascii="Times New Roman" w:hAnsi="Times New Roman" w:cs="Times New Roman"/>
          <w:sz w:val="24"/>
          <w:szCs w:val="24"/>
        </w:rPr>
      </w:pPr>
      <w:r w:rsidRPr="00077BE9">
        <w:rPr>
          <w:rFonts w:ascii="Times New Roman" w:hAnsi="Times New Roman" w:cs="Times New Roman"/>
          <w:sz w:val="24"/>
          <w:szCs w:val="24"/>
        </w:rPr>
        <w:t>5 hari atau lebih kombinasi semua intensitas aktivitas fisik dengan sekurang-kurangnya 600 MET-menit/minggu</w:t>
      </w:r>
    </w:p>
    <w:p w14:paraId="42A0CAB8" w14:textId="77777777" w:rsidR="00AC0E28" w:rsidRPr="00077BE9" w:rsidRDefault="00AC0E28">
      <w:pPr>
        <w:pStyle w:val="ListParagraph"/>
        <w:widowControl w:val="0"/>
        <w:numPr>
          <w:ilvl w:val="0"/>
          <w:numId w:val="54"/>
        </w:numPr>
        <w:autoSpaceDE w:val="0"/>
        <w:autoSpaceDN w:val="0"/>
        <w:spacing w:before="1" w:after="0" w:line="480" w:lineRule="auto"/>
        <w:ind w:left="1080"/>
        <w:jc w:val="both"/>
        <w:rPr>
          <w:rFonts w:ascii="Times New Roman" w:hAnsi="Times New Roman" w:cs="Times New Roman"/>
          <w:sz w:val="24"/>
          <w:szCs w:val="24"/>
        </w:rPr>
      </w:pPr>
      <w:r w:rsidRPr="00077BE9">
        <w:rPr>
          <w:rFonts w:ascii="Times New Roman" w:hAnsi="Times New Roman" w:cs="Times New Roman"/>
          <w:sz w:val="24"/>
          <w:szCs w:val="24"/>
        </w:rPr>
        <w:t>Kategori 3 (tinggi), yaitu apabila ada kriteria sebagai berikut:</w:t>
      </w:r>
    </w:p>
    <w:p w14:paraId="2D8DBAAE" w14:textId="1CE05735" w:rsidR="00AC0E28" w:rsidRPr="00077BE9" w:rsidRDefault="00AC0E28">
      <w:pPr>
        <w:pStyle w:val="ListParagraph"/>
        <w:widowControl w:val="0"/>
        <w:numPr>
          <w:ilvl w:val="0"/>
          <w:numId w:val="56"/>
        </w:numPr>
        <w:autoSpaceDE w:val="0"/>
        <w:autoSpaceDN w:val="0"/>
        <w:spacing w:before="1" w:after="0" w:line="480" w:lineRule="auto"/>
        <w:ind w:left="1353" w:hanging="284"/>
        <w:jc w:val="both"/>
        <w:rPr>
          <w:rFonts w:ascii="Times New Roman" w:hAnsi="Times New Roman" w:cs="Times New Roman"/>
          <w:sz w:val="24"/>
          <w:szCs w:val="24"/>
        </w:rPr>
      </w:pPr>
      <w:r w:rsidRPr="00077BE9">
        <w:rPr>
          <w:rFonts w:ascii="Times New Roman" w:hAnsi="Times New Roman" w:cs="Times New Roman"/>
          <w:sz w:val="24"/>
          <w:szCs w:val="24"/>
        </w:rPr>
        <w:t>Aktivitas berat sekurang-kurang 3 hari dengan 1500 MET</w:t>
      </w:r>
      <w:r w:rsidR="00C66D55">
        <w:rPr>
          <w:rFonts w:ascii="Times New Roman" w:hAnsi="Times New Roman" w:cs="Times New Roman"/>
          <w:sz w:val="24"/>
          <w:szCs w:val="24"/>
        </w:rPr>
        <w:t xml:space="preserve"> </w:t>
      </w:r>
      <w:r w:rsidRPr="00077BE9">
        <w:rPr>
          <w:rFonts w:ascii="Times New Roman" w:hAnsi="Times New Roman" w:cs="Times New Roman"/>
          <w:sz w:val="24"/>
          <w:szCs w:val="24"/>
        </w:rPr>
        <w:t>menit/minggu, ATAU</w:t>
      </w:r>
    </w:p>
    <w:p w14:paraId="313F63C7" w14:textId="51B3B535" w:rsidR="00AC0E28" w:rsidRPr="00077BE9" w:rsidRDefault="00AC0E28">
      <w:pPr>
        <w:pStyle w:val="ListParagraph"/>
        <w:widowControl w:val="0"/>
        <w:numPr>
          <w:ilvl w:val="0"/>
          <w:numId w:val="56"/>
        </w:numPr>
        <w:autoSpaceDE w:val="0"/>
        <w:autoSpaceDN w:val="0"/>
        <w:spacing w:before="1" w:after="0" w:line="480" w:lineRule="auto"/>
        <w:ind w:left="1353" w:hanging="284"/>
        <w:jc w:val="both"/>
        <w:rPr>
          <w:rFonts w:ascii="Times New Roman" w:hAnsi="Times New Roman" w:cs="Times New Roman"/>
          <w:sz w:val="24"/>
          <w:szCs w:val="24"/>
        </w:rPr>
      </w:pPr>
      <w:r w:rsidRPr="00077BE9">
        <w:rPr>
          <w:rFonts w:ascii="Times New Roman" w:hAnsi="Times New Roman" w:cs="Times New Roman"/>
          <w:sz w:val="24"/>
          <w:szCs w:val="24"/>
        </w:rPr>
        <w:t>7 hari atau lebih kombinasi dari semua intensitas aktivitas fisik dengan 3000 MET-menit/minggu</w:t>
      </w:r>
      <w:r w:rsidR="00FD17E2">
        <w:rPr>
          <w:rFonts w:ascii="Times New Roman" w:hAnsi="Times New Roman" w:cs="Times New Roman"/>
          <w:sz w:val="24"/>
          <w:szCs w:val="24"/>
        </w:rPr>
        <w:t xml:space="preserve"> </w:t>
      </w:r>
      <w:r w:rsidR="00AD1507">
        <w:rPr>
          <w:rFonts w:ascii="Times New Roman" w:hAnsi="Times New Roman" w:cs="Times New Roman"/>
          <w:sz w:val="24"/>
          <w:szCs w:val="24"/>
        </w:rPr>
        <w:fldChar w:fldCharType="begin" w:fldLock="1"/>
      </w:r>
      <w:r w:rsidR="00AD1507">
        <w:rPr>
          <w:rFonts w:ascii="Times New Roman" w:hAnsi="Times New Roman" w:cs="Times New Roman"/>
          <w:sz w:val="24"/>
          <w:szCs w:val="24"/>
        </w:rPr>
        <w:instrText>ADDIN CSL_CITATION {"citationItems":[{"id":"ITEM-1","itemData":{"author":[{"dropping-particle":"","family":"Truswell","given":"Stewart","non-dropping-particle":"","parse-names":false,"suffix":""}],"id":"ITEM-1","issued":{"date-parts":[["0"]]},"publisher":"EGC","publisher-place":"Jakarta","title":"Buku Ajar Ilmu Gizi","type":"book"},"uris":["http://www.mendeley.com/documents/?uuid=3700a645-a9b5-4ddc-9616-e1cecb36d4fc"]}],"mendeley":{"formattedCitation":"(41)","plainTextFormattedCitation":"(41)","previouslyFormattedCitation":"(41)"},"properties":{"noteIndex":0},"schema":"https://github.com/citation-style-language/schema/raw/master/csl-citation.json"}</w:instrText>
      </w:r>
      <w:r w:rsidR="00AD1507">
        <w:rPr>
          <w:rFonts w:ascii="Times New Roman" w:hAnsi="Times New Roman" w:cs="Times New Roman"/>
          <w:sz w:val="24"/>
          <w:szCs w:val="24"/>
        </w:rPr>
        <w:fldChar w:fldCharType="separate"/>
      </w:r>
      <w:r w:rsidR="00AD1507" w:rsidRPr="00AD1507">
        <w:rPr>
          <w:rFonts w:ascii="Times New Roman" w:hAnsi="Times New Roman" w:cs="Times New Roman"/>
          <w:noProof/>
          <w:sz w:val="24"/>
          <w:szCs w:val="24"/>
        </w:rPr>
        <w:t>(41)</w:t>
      </w:r>
      <w:r w:rsidR="00AD1507">
        <w:rPr>
          <w:rFonts w:ascii="Times New Roman" w:hAnsi="Times New Roman" w:cs="Times New Roman"/>
          <w:sz w:val="24"/>
          <w:szCs w:val="24"/>
        </w:rPr>
        <w:fldChar w:fldCharType="end"/>
      </w:r>
      <w:r w:rsidR="00FD17E2">
        <w:rPr>
          <w:rFonts w:ascii="Times New Roman" w:hAnsi="Times New Roman" w:cs="Times New Roman"/>
          <w:color w:val="000000"/>
          <w:sz w:val="24"/>
          <w:szCs w:val="24"/>
        </w:rPr>
        <w:t>.</w:t>
      </w:r>
    </w:p>
    <w:p w14:paraId="1320CBFA" w14:textId="77777777" w:rsidR="006E60A1" w:rsidRDefault="006E60A1" w:rsidP="00AC0E28">
      <w:pPr>
        <w:widowControl w:val="0"/>
        <w:tabs>
          <w:tab w:val="left" w:pos="2536"/>
        </w:tabs>
        <w:autoSpaceDE w:val="0"/>
        <w:autoSpaceDN w:val="0"/>
        <w:spacing w:before="1" w:after="0" w:line="240" w:lineRule="auto"/>
        <w:jc w:val="both"/>
        <w:rPr>
          <w:rFonts w:ascii="Times New Roman" w:hAnsi="Times New Roman" w:cs="Times New Roman"/>
          <w:sz w:val="24"/>
          <w:szCs w:val="24"/>
        </w:rPr>
      </w:pPr>
    </w:p>
    <w:p w14:paraId="1B7C463D" w14:textId="77777777" w:rsidR="00C66D55" w:rsidRDefault="00C66D55" w:rsidP="00AC0E28">
      <w:pPr>
        <w:widowControl w:val="0"/>
        <w:tabs>
          <w:tab w:val="left" w:pos="2536"/>
        </w:tabs>
        <w:autoSpaceDE w:val="0"/>
        <w:autoSpaceDN w:val="0"/>
        <w:spacing w:before="1" w:after="0" w:line="240" w:lineRule="auto"/>
        <w:jc w:val="both"/>
        <w:rPr>
          <w:rFonts w:ascii="Times New Roman" w:hAnsi="Times New Roman" w:cs="Times New Roman"/>
          <w:sz w:val="24"/>
          <w:szCs w:val="24"/>
        </w:rPr>
      </w:pPr>
    </w:p>
    <w:p w14:paraId="099F5659" w14:textId="77777777" w:rsidR="00C66D55" w:rsidRDefault="00C66D55" w:rsidP="00AC0E28">
      <w:pPr>
        <w:widowControl w:val="0"/>
        <w:tabs>
          <w:tab w:val="left" w:pos="2536"/>
        </w:tabs>
        <w:autoSpaceDE w:val="0"/>
        <w:autoSpaceDN w:val="0"/>
        <w:spacing w:before="1" w:after="0" w:line="240" w:lineRule="auto"/>
        <w:jc w:val="both"/>
        <w:rPr>
          <w:rFonts w:ascii="Times New Roman" w:hAnsi="Times New Roman" w:cs="Times New Roman"/>
          <w:sz w:val="24"/>
          <w:szCs w:val="24"/>
        </w:rPr>
      </w:pPr>
    </w:p>
    <w:p w14:paraId="40C0530C" w14:textId="77777777" w:rsidR="00C66D55" w:rsidRPr="00AC0E28" w:rsidRDefault="00C66D55" w:rsidP="00AC0E28">
      <w:pPr>
        <w:widowControl w:val="0"/>
        <w:tabs>
          <w:tab w:val="left" w:pos="2536"/>
        </w:tabs>
        <w:autoSpaceDE w:val="0"/>
        <w:autoSpaceDN w:val="0"/>
        <w:spacing w:before="1" w:after="0" w:line="240" w:lineRule="auto"/>
        <w:jc w:val="both"/>
        <w:rPr>
          <w:rFonts w:ascii="Times New Roman" w:hAnsi="Times New Roman" w:cs="Times New Roman"/>
          <w:sz w:val="24"/>
          <w:szCs w:val="24"/>
        </w:rPr>
      </w:pPr>
    </w:p>
    <w:p w14:paraId="4FAA1368" w14:textId="77777777" w:rsidR="00FB1117" w:rsidRPr="006E64D2" w:rsidRDefault="00FB1117" w:rsidP="00E73E42">
      <w:pPr>
        <w:pStyle w:val="ListParagraph"/>
        <w:widowControl w:val="0"/>
        <w:numPr>
          <w:ilvl w:val="0"/>
          <w:numId w:val="8"/>
        </w:numPr>
        <w:autoSpaceDE w:val="0"/>
        <w:autoSpaceDN w:val="0"/>
        <w:spacing w:after="0" w:line="480" w:lineRule="auto"/>
        <w:ind w:left="756" w:hanging="330"/>
        <w:contextualSpacing w:val="0"/>
        <w:jc w:val="both"/>
        <w:rPr>
          <w:rFonts w:ascii="Times New Roman" w:hAnsi="Times New Roman" w:cs="Times New Roman"/>
          <w:sz w:val="24"/>
          <w:szCs w:val="24"/>
        </w:rPr>
      </w:pPr>
      <w:r w:rsidRPr="006E64D2">
        <w:rPr>
          <w:rFonts w:ascii="Times New Roman" w:hAnsi="Times New Roman" w:cs="Times New Roman"/>
          <w:sz w:val="24"/>
          <w:szCs w:val="24"/>
        </w:rPr>
        <w:lastRenderedPageBreak/>
        <w:t>Kebiasaan Makan</w:t>
      </w:r>
    </w:p>
    <w:p w14:paraId="77B95577" w14:textId="30AB5E73" w:rsidR="00FB1117" w:rsidRPr="006E64D2" w:rsidRDefault="00FB1117" w:rsidP="00C66D55">
      <w:pPr>
        <w:pStyle w:val="BodyText"/>
        <w:spacing w:line="480" w:lineRule="auto"/>
        <w:ind w:left="756" w:right="3"/>
        <w:jc w:val="both"/>
        <w:rPr>
          <w:rFonts w:eastAsiaTheme="minorEastAsia"/>
          <w:lang w:eastAsia="id-ID"/>
        </w:rPr>
      </w:pPr>
      <w:r w:rsidRPr="006E64D2">
        <w:rPr>
          <w:rFonts w:eastAsiaTheme="minorEastAsia"/>
          <w:lang w:val="id-ID" w:eastAsia="id-ID"/>
        </w:rPr>
        <w:t>Kebiasaan makan adalah ekspresi setiap individu dalam memilih makanan yang akan membentuk pola perilaku makan</w:t>
      </w:r>
      <w:r w:rsidRPr="006E64D2">
        <w:rPr>
          <w:rFonts w:eastAsiaTheme="minorEastAsia"/>
          <w:lang w:eastAsia="id-ID"/>
        </w:rPr>
        <w:t xml:space="preserve"> berdasarkan kemauan dan rasa suka</w:t>
      </w:r>
      <w:r w:rsidRPr="006E64D2">
        <w:rPr>
          <w:rFonts w:eastAsiaTheme="minorEastAsia"/>
          <w:lang w:val="id-ID" w:eastAsia="id-ID"/>
        </w:rPr>
        <w:t>. Oleh karena itu, ekspresi setiap individu dalam memilih makanan akan berbeda satu sama lain.</w:t>
      </w:r>
      <w:r w:rsidRPr="006E64D2">
        <w:rPr>
          <w:rFonts w:eastAsiaTheme="minorEastAsia"/>
          <w:vertAlign w:val="superscript"/>
          <w:lang w:val="id-ID" w:eastAsia="id-ID"/>
        </w:rPr>
        <w:t xml:space="preserve"> </w:t>
      </w:r>
      <w:r w:rsidRPr="006E64D2">
        <w:rPr>
          <w:rFonts w:eastAsiaTheme="minorEastAsia"/>
          <w:lang w:val="id-ID" w:eastAsia="id-ID"/>
        </w:rPr>
        <w:t xml:space="preserve">Kebiasaan makan adalah cara individu memilih </w:t>
      </w:r>
      <w:r w:rsidRPr="006E64D2">
        <w:rPr>
          <w:rFonts w:eastAsiaTheme="minorEastAsia"/>
          <w:lang w:eastAsia="id-ID"/>
        </w:rPr>
        <w:t xml:space="preserve">makanan </w:t>
      </w:r>
      <w:r w:rsidRPr="006E64D2">
        <w:rPr>
          <w:rFonts w:eastAsiaTheme="minorEastAsia"/>
          <w:lang w:val="id-ID" w:eastAsia="id-ID"/>
        </w:rPr>
        <w:t>apa yang dikonsumsi sebagai reaksi terhadap pengaruh fisiologis, psikologi dan sosial budaya</w:t>
      </w:r>
      <w:r w:rsidRPr="006E64D2">
        <w:rPr>
          <w:rFonts w:eastAsiaTheme="minorEastAsia"/>
          <w:lang w:eastAsia="id-ID"/>
        </w:rPr>
        <w:t xml:space="preserve"> </w:t>
      </w:r>
      <w:r w:rsidR="00AD1507">
        <w:fldChar w:fldCharType="begin" w:fldLock="1"/>
      </w:r>
      <w:r w:rsidR="00AD1507">
        <w:instrText>ADDIN CSL_CITATION {"citationItems":[{"id":"ITEM-1","itemData":{"author":[{"dropping-particle":"","family":"Truswell","given":"Stewart","non-dropping-particle":"","parse-names":false,"suffix":""}],"id":"ITEM-1","issued":{"date-parts":[["0"]]},"publisher":"EGC","publisher-place":"Jakarta","title":"Buku Ajar Ilmu Gizi","type":"book"},"uris":["http://www.mendeley.com/documents/?uuid=3700a645-a9b5-4ddc-9616-e1cecb36d4fc"]}],"mendeley":{"formattedCitation":"(41)","plainTextFormattedCitation":"(41)","previouslyFormattedCitation":"(41)"},"properties":{"noteIndex":0},"schema":"https://github.com/citation-style-language/schema/raw/master/csl-citation.json"}</w:instrText>
      </w:r>
      <w:r w:rsidR="00AD1507">
        <w:fldChar w:fldCharType="separate"/>
      </w:r>
      <w:r w:rsidR="00AD1507" w:rsidRPr="00AD1507">
        <w:rPr>
          <w:noProof/>
        </w:rPr>
        <w:t>(41)</w:t>
      </w:r>
      <w:r w:rsidR="00AD1507">
        <w:fldChar w:fldCharType="end"/>
      </w:r>
      <w:r w:rsidR="00FD17E2">
        <w:rPr>
          <w:color w:val="000000"/>
        </w:rPr>
        <w:t>.</w:t>
      </w:r>
    </w:p>
    <w:p w14:paraId="1C109EE8" w14:textId="65FE0CF6" w:rsidR="00FB1117" w:rsidRPr="006E64D2" w:rsidRDefault="00FB1117" w:rsidP="00C66D55">
      <w:pPr>
        <w:pStyle w:val="BodyText"/>
        <w:spacing w:line="480" w:lineRule="auto"/>
        <w:ind w:left="756" w:right="3"/>
        <w:jc w:val="both"/>
        <w:rPr>
          <w:rFonts w:eastAsiaTheme="minorEastAsia"/>
          <w:lang w:eastAsia="id-ID"/>
        </w:rPr>
      </w:pPr>
      <w:r w:rsidRPr="006E64D2">
        <w:rPr>
          <w:rFonts w:eastAsiaTheme="minorEastAsia"/>
          <w:lang w:val="id-ID" w:eastAsia="id-ID"/>
        </w:rPr>
        <w:t>Kebiasaan makan yang baik mengandung makanan sumber energi sumber zat pembangun dan zat sumber pengatur, karena semua zat gizi diperlukan untuk pertumbuhan dan pemeliharaan tubuh serta perkembangan otak dan produkti</w:t>
      </w:r>
      <w:r w:rsidRPr="006E64D2">
        <w:rPr>
          <w:rFonts w:eastAsiaTheme="minorEastAsia"/>
          <w:lang w:eastAsia="id-ID"/>
        </w:rPr>
        <w:t>v</w:t>
      </w:r>
      <w:r w:rsidRPr="006E64D2">
        <w:rPr>
          <w:rFonts w:eastAsiaTheme="minorEastAsia"/>
          <w:lang w:val="id-ID" w:eastAsia="id-ID"/>
        </w:rPr>
        <w:t xml:space="preserve">itas kerja, serta dimakan dalam jumlah cukup sesuai dengan kebutuhan. </w:t>
      </w:r>
      <w:r w:rsidRPr="006E64D2">
        <w:rPr>
          <w:rFonts w:eastAsiaTheme="minorEastAsia"/>
          <w:lang w:eastAsia="id-ID"/>
        </w:rPr>
        <w:t xml:space="preserve">Dengan pola makan sehari-hari yang seimbang dan aman, berguna untuk mencapai dan mempertahankan status </w:t>
      </w:r>
      <w:r w:rsidR="00FD17E2">
        <w:rPr>
          <w:rFonts w:eastAsiaTheme="minorEastAsia"/>
          <w:lang w:eastAsia="id-ID"/>
        </w:rPr>
        <w:t>gizi dan kesehatan yang optimal</w:t>
      </w:r>
      <w:r w:rsidRPr="006E64D2">
        <w:rPr>
          <w:rFonts w:eastAsiaTheme="minorEastAsia"/>
          <w:lang w:eastAsia="id-ID"/>
        </w:rPr>
        <w:t xml:space="preserve"> </w:t>
      </w:r>
      <w:r w:rsidR="00AD1507" w:rsidRPr="00AD1507">
        <w:fldChar w:fldCharType="begin" w:fldLock="1"/>
      </w:r>
      <w:r w:rsidR="00AD1507">
        <w:instrText>ADDIN CSL_CITATION {"citationItems":[{"id":"ITEM-1","itemData":{"author":[{"dropping-particle":"","family":"Soetardjo","given":"Susirah","non-dropping-particle":"","parse-names":false,"suffix":""},{"dropping-particle":"","family":"Soekatri","given":"Moesijanti","non-dropping-particle":"","parse-names":false,"suffix":""}],"id":"ITEM-1","issued":{"date-parts":[["2011"]]},"publisher":"Gramedia","publisher-place":"Jakarta","title":"Gizi Seimbang Dalam Daur Hidup Kehidupan","type":"book"},"uris":["http://www.mendeley.com/documents/?uuid=2b0606b0-c8bc-466f-9b02-16e3ea1c977c"]}],"mendeley":{"formattedCitation":"(42)","plainTextFormattedCitation":"(42)","previouslyFormattedCitation":"(42)"},"properties":{"noteIndex":0},"schema":"https://github.com/citation-style-language/schema/raw/master/csl-citation.json"}</w:instrText>
      </w:r>
      <w:r w:rsidR="00AD1507" w:rsidRPr="00AD1507">
        <w:fldChar w:fldCharType="separate"/>
      </w:r>
      <w:r w:rsidR="00AD1507" w:rsidRPr="00AD1507">
        <w:rPr>
          <w:noProof/>
        </w:rPr>
        <w:t>(42)</w:t>
      </w:r>
      <w:r w:rsidR="00AD1507" w:rsidRPr="00AD1507">
        <w:fldChar w:fldCharType="end"/>
      </w:r>
      <w:r w:rsidR="00FD17E2">
        <w:rPr>
          <w:color w:val="000000"/>
        </w:rPr>
        <w:t>.</w:t>
      </w:r>
    </w:p>
    <w:p w14:paraId="44ACFAAE" w14:textId="182D4178" w:rsidR="00FB1117" w:rsidRPr="006E64D2" w:rsidRDefault="00FB1117" w:rsidP="00C66D55">
      <w:pPr>
        <w:pStyle w:val="BodyText"/>
        <w:spacing w:line="480" w:lineRule="auto"/>
        <w:ind w:left="756" w:right="3"/>
        <w:jc w:val="both"/>
        <w:rPr>
          <w:rFonts w:eastAsiaTheme="minorEastAsia"/>
          <w:lang w:eastAsia="id-ID"/>
        </w:rPr>
      </w:pPr>
      <w:r w:rsidRPr="006E64D2">
        <w:rPr>
          <w:rFonts w:eastAsiaTheme="minorEastAsia"/>
          <w:lang w:val="id-ID" w:eastAsia="id-ID"/>
        </w:rPr>
        <w:t>Kebutuha</w:t>
      </w:r>
      <w:r w:rsidRPr="006E64D2">
        <w:rPr>
          <w:rFonts w:eastAsiaTheme="minorEastAsia"/>
          <w:lang w:eastAsia="id-ID"/>
        </w:rPr>
        <w:t>n</w:t>
      </w:r>
      <w:r w:rsidRPr="006E64D2">
        <w:rPr>
          <w:rFonts w:eastAsiaTheme="minorEastAsia"/>
          <w:lang w:val="id-ID" w:eastAsia="id-ID"/>
        </w:rPr>
        <w:t xml:space="preserve"> gizi pada usia dewasa berubah sesuai kelompok usia dewasa yaitu usia 19-29 tahun, 30-49 tahun, dan 50-64 tahun. Peranan gizi pada usia dewasa terutama adalah untuk mencegah penyakit dan meningkatkan kesehatan.</w:t>
      </w:r>
      <w:r w:rsidRPr="006E64D2">
        <w:rPr>
          <w:rFonts w:eastAsiaTheme="minorEastAsia"/>
          <w:lang w:eastAsia="id-ID"/>
        </w:rPr>
        <w:t xml:space="preserve"> M</w:t>
      </w:r>
      <w:r w:rsidRPr="006E64D2">
        <w:rPr>
          <w:rFonts w:eastAsiaTheme="minorEastAsia"/>
          <w:lang w:val="id-ID" w:eastAsia="id-ID"/>
        </w:rPr>
        <w:t>emilih makan secara bijak selama dewasa, dapat menunjang kemampuan seseorang dalam menjaga kesehatan fisik, emosional, mental, dan mencegah penyakit. Tujuan utama kesehatan gizi pada usia dewasa adalah meningkatkan kesehatan secara menyeluruh, mencegah penyakit, dan memperlambat proses menjadi tua</w:t>
      </w:r>
      <w:r w:rsidRPr="006E64D2">
        <w:rPr>
          <w:rFonts w:eastAsiaTheme="minorEastAsia"/>
          <w:lang w:eastAsia="id-ID"/>
        </w:rPr>
        <w:t xml:space="preserve"> </w:t>
      </w:r>
      <w:r w:rsidR="00AD1507" w:rsidRPr="00AD1507">
        <w:fldChar w:fldCharType="begin" w:fldLock="1"/>
      </w:r>
      <w:r w:rsidR="00AD1507">
        <w:instrText>ADDIN CSL_CITATION {"citationItems":[{"id":"ITEM-1","itemData":{"author":[{"dropping-particle":"","family":"Soetardjo","given":"Susirah","non-dropping-particle":"","parse-names":false,"suffix":""},{"dropping-particle":"","family":"Soekatri","given":"Moesijanti","non-dropping-particle":"","parse-names":false,"suffix":""}],"id":"ITEM-1","issued":{"date-parts":[["2011"]]},"publisher":"Gramedia","publisher-place":"Jakarta","title":"Gizi Seimbang Dalam Daur Hidup Kehidupan","type":"book"},"uris":["http://www.mendeley.com/documents/?uuid=2b0606b0-c8bc-466f-9b02-16e3ea1c977c"]}],"mendeley":{"formattedCitation":"(42)","plainTextFormattedCitation":"(42)","previouslyFormattedCitation":"(42)"},"properties":{"noteIndex":0},"schema":"https://github.com/citation-style-language/schema/raw/master/csl-citation.json"}</w:instrText>
      </w:r>
      <w:r w:rsidR="00AD1507" w:rsidRPr="00AD1507">
        <w:fldChar w:fldCharType="separate"/>
      </w:r>
      <w:r w:rsidR="00AD1507" w:rsidRPr="00AD1507">
        <w:rPr>
          <w:noProof/>
        </w:rPr>
        <w:t>(42)</w:t>
      </w:r>
      <w:r w:rsidR="00AD1507" w:rsidRPr="00AD1507">
        <w:fldChar w:fldCharType="end"/>
      </w:r>
      <w:r w:rsidR="00FD17E2">
        <w:rPr>
          <w:color w:val="000000"/>
        </w:rPr>
        <w:t>.</w:t>
      </w:r>
    </w:p>
    <w:p w14:paraId="7A0935B7" w14:textId="77777777" w:rsidR="00C66D55" w:rsidRDefault="00C66D55" w:rsidP="00C66D55">
      <w:pPr>
        <w:pStyle w:val="BodyText"/>
        <w:spacing w:line="480" w:lineRule="auto"/>
        <w:ind w:left="756" w:right="3"/>
        <w:jc w:val="both"/>
        <w:rPr>
          <w:rFonts w:eastAsiaTheme="minorEastAsia"/>
          <w:lang w:eastAsia="id-ID"/>
        </w:rPr>
      </w:pPr>
    </w:p>
    <w:p w14:paraId="3B19BB3B" w14:textId="4A9B33E2" w:rsidR="00FB1117" w:rsidRPr="006E64D2" w:rsidRDefault="00FB1117" w:rsidP="00C66D55">
      <w:pPr>
        <w:pStyle w:val="BodyText"/>
        <w:spacing w:line="480" w:lineRule="auto"/>
        <w:ind w:left="756" w:right="3"/>
        <w:jc w:val="both"/>
        <w:rPr>
          <w:rFonts w:eastAsiaTheme="minorEastAsia"/>
          <w:lang w:eastAsia="id-ID"/>
        </w:rPr>
      </w:pPr>
      <w:r w:rsidRPr="006E64D2">
        <w:rPr>
          <w:rFonts w:eastAsiaTheme="minorEastAsia"/>
          <w:lang w:eastAsia="id-ID"/>
        </w:rPr>
        <w:lastRenderedPageBreak/>
        <w:t xml:space="preserve">Kebiasaan mengonsumsi makanan yang tidak sehat memperbesar angka </w:t>
      </w:r>
      <w:r w:rsidRPr="00C66D55">
        <w:rPr>
          <w:rFonts w:eastAsiaTheme="minorEastAsia"/>
          <w:lang w:val="id-ID" w:eastAsia="id-ID"/>
        </w:rPr>
        <w:t>kejadian</w:t>
      </w:r>
      <w:r w:rsidRPr="006E64D2">
        <w:rPr>
          <w:rFonts w:eastAsiaTheme="minorEastAsia"/>
          <w:lang w:eastAsia="id-ID"/>
        </w:rPr>
        <w:t xml:space="preserve"> munculnya berbagai penyakit degeneratif salah satunya hipertensi. B</w:t>
      </w:r>
      <w:r w:rsidRPr="006E64D2">
        <w:rPr>
          <w:rFonts w:eastAsiaTheme="minorEastAsia"/>
          <w:lang w:val="id-ID" w:eastAsia="id-ID"/>
        </w:rPr>
        <w:t xml:space="preserve">eberapa jenis makanan yang perlu dihindari atau dikurangi jumlahnya karena dapat menimbulkan </w:t>
      </w:r>
      <w:r w:rsidRPr="006E64D2">
        <w:rPr>
          <w:rFonts w:eastAsiaTheme="minorEastAsia"/>
          <w:lang w:eastAsia="id-ID"/>
        </w:rPr>
        <w:t>hipertensi</w:t>
      </w:r>
      <w:r w:rsidRPr="006E64D2">
        <w:rPr>
          <w:rFonts w:eastAsiaTheme="minorEastAsia"/>
          <w:lang w:val="id-ID" w:eastAsia="id-ID"/>
        </w:rPr>
        <w:t xml:space="preserve"> antara lain</w:t>
      </w:r>
      <w:r w:rsidRPr="006E64D2">
        <w:rPr>
          <w:rFonts w:eastAsiaTheme="minorEastAsia"/>
          <w:lang w:eastAsia="id-ID"/>
        </w:rPr>
        <w:t xml:space="preserve"> adalah </w:t>
      </w:r>
      <w:r w:rsidRPr="006E64D2">
        <w:rPr>
          <w:rFonts w:eastAsiaTheme="minorEastAsia"/>
          <w:lang w:val="id-ID" w:eastAsia="id-ID"/>
        </w:rPr>
        <w:t xml:space="preserve"> makanan yang mengandung kadar garam tinggi</w:t>
      </w:r>
      <w:r w:rsidRPr="006E64D2">
        <w:rPr>
          <w:rFonts w:eastAsiaTheme="minorEastAsia"/>
          <w:lang w:eastAsia="id-ID"/>
        </w:rPr>
        <w:t>,</w:t>
      </w:r>
      <w:r w:rsidRPr="006E64D2">
        <w:rPr>
          <w:rFonts w:eastAsiaTheme="minorEastAsia"/>
          <w:lang w:val="id-ID" w:eastAsia="id-ID"/>
        </w:rPr>
        <w:t xml:space="preserve"> </w:t>
      </w:r>
      <w:r w:rsidRPr="006E64D2">
        <w:rPr>
          <w:rFonts w:eastAsiaTheme="minorEastAsia"/>
          <w:lang w:eastAsia="id-ID"/>
        </w:rPr>
        <w:t>kebiasaan mengkonsumsi garam lebih  maka akan meningkatkan risiko hipertensi. Begitu juga makanan yang berkadar lemak tinggi. Asupan kalium yang berasal dari makanan seperti buah-buahan dan sayur-sayuran dalam jumlah cukup mungkin dapat melindungi tubuh dari hipertensi, dan berperan</w:t>
      </w:r>
      <w:r w:rsidR="00FD17E2">
        <w:rPr>
          <w:rFonts w:eastAsiaTheme="minorEastAsia"/>
          <w:lang w:eastAsia="id-ID"/>
        </w:rPr>
        <w:t xml:space="preserve"> dalam menurunkan tekanan darah</w:t>
      </w:r>
      <w:r w:rsidRPr="006E64D2">
        <w:rPr>
          <w:rFonts w:eastAsiaTheme="minorEastAsia"/>
          <w:lang w:eastAsia="id-ID"/>
        </w:rPr>
        <w:t xml:space="preserve"> </w:t>
      </w:r>
      <w:r w:rsidR="00AD1507" w:rsidRPr="00AD1507">
        <w:fldChar w:fldCharType="begin" w:fldLock="1"/>
      </w:r>
      <w:r w:rsidR="00AD1507">
        <w:instrText>ADDIN CSL_CITATION {"citationItems":[{"id":"ITEM-1","itemData":{"author":[{"dropping-particle":"","family":"Soetardjo","given":"Susirah","non-dropping-particle":"","parse-names":false,"suffix":""},{"dropping-particle":"","family":"Soekatri","given":"Moesijanti","non-dropping-particle":"","parse-names":false,"suffix":""}],"id":"ITEM-1","issued":{"date-parts":[["2011"]]},"publisher":"Gramedia","publisher-place":"Jakarta","title":"Gizi Seimbang Dalam Daur Hidup Kehidupan","type":"book"},"uris":["http://www.mendeley.com/documents/?uuid=2b0606b0-c8bc-466f-9b02-16e3ea1c977c"]}],"mendeley":{"formattedCitation":"(42)","plainTextFormattedCitation":"(42)","previouslyFormattedCitation":"(42)"},"properties":{"noteIndex":0},"schema":"https://github.com/citation-style-language/schema/raw/master/csl-citation.json"}</w:instrText>
      </w:r>
      <w:r w:rsidR="00AD1507" w:rsidRPr="00AD1507">
        <w:fldChar w:fldCharType="separate"/>
      </w:r>
      <w:r w:rsidR="00AD1507" w:rsidRPr="00AD1507">
        <w:rPr>
          <w:noProof/>
        </w:rPr>
        <w:t>(42)</w:t>
      </w:r>
      <w:r w:rsidR="00AD1507" w:rsidRPr="00AD1507">
        <w:fldChar w:fldCharType="end"/>
      </w:r>
      <w:r w:rsidR="00FD17E2">
        <w:rPr>
          <w:color w:val="000000"/>
        </w:rPr>
        <w:t>.</w:t>
      </w:r>
    </w:p>
    <w:p w14:paraId="65308DFD" w14:textId="6D5C8B2A" w:rsidR="00FB1117" w:rsidRPr="00C66D55" w:rsidRDefault="00FB1117" w:rsidP="00C66D55">
      <w:pPr>
        <w:pStyle w:val="BodyText"/>
        <w:spacing w:line="480" w:lineRule="auto"/>
        <w:ind w:left="756" w:right="3"/>
        <w:jc w:val="both"/>
        <w:rPr>
          <w:rFonts w:eastAsiaTheme="minorEastAsia"/>
          <w:spacing w:val="-4"/>
          <w:vertAlign w:val="superscript"/>
          <w:lang w:eastAsia="id-ID"/>
        </w:rPr>
      </w:pPr>
      <w:r w:rsidRPr="00C66D55">
        <w:rPr>
          <w:rFonts w:eastAsiaTheme="minorEastAsia"/>
          <w:spacing w:val="-4"/>
          <w:lang w:val="id-ID" w:eastAsia="id-ID"/>
        </w:rPr>
        <w:t xml:space="preserve">Kebiasaan makan yang baik </w:t>
      </w:r>
      <w:r w:rsidRPr="00C66D55">
        <w:rPr>
          <w:rFonts w:eastAsiaTheme="minorEastAsia"/>
          <w:spacing w:val="-4"/>
          <w:lang w:eastAsia="id-ID"/>
        </w:rPr>
        <w:t>agar</w:t>
      </w:r>
      <w:r w:rsidRPr="00C66D55">
        <w:rPr>
          <w:rFonts w:eastAsiaTheme="minorEastAsia"/>
          <w:spacing w:val="-4"/>
          <w:lang w:val="id-ID" w:eastAsia="id-ID"/>
        </w:rPr>
        <w:t xml:space="preserve"> terhindar dari </w:t>
      </w:r>
      <w:r w:rsidRPr="00C66D55">
        <w:rPr>
          <w:rFonts w:eastAsiaTheme="minorEastAsia"/>
          <w:spacing w:val="-4"/>
          <w:lang w:eastAsia="id-ID"/>
        </w:rPr>
        <w:t>hipertensi</w:t>
      </w:r>
      <w:r w:rsidRPr="00C66D55">
        <w:rPr>
          <w:rFonts w:eastAsiaTheme="minorEastAsia"/>
          <w:spacing w:val="-4"/>
          <w:lang w:val="id-ID" w:eastAsia="id-ID"/>
        </w:rPr>
        <w:t xml:space="preserve"> adalah dengan memperhatikan </w:t>
      </w:r>
      <w:r w:rsidRPr="00C66D55">
        <w:rPr>
          <w:rFonts w:eastAsiaTheme="minorEastAsia"/>
          <w:spacing w:val="-4"/>
          <w:lang w:eastAsia="id-ID"/>
        </w:rPr>
        <w:t>jenis</w:t>
      </w:r>
      <w:r w:rsidRPr="00C66D55">
        <w:rPr>
          <w:rFonts w:eastAsiaTheme="minorEastAsia"/>
          <w:spacing w:val="-4"/>
          <w:lang w:val="id-ID" w:eastAsia="id-ID"/>
        </w:rPr>
        <w:t xml:space="preserve"> dan frekuensi makan. Jenis makanan adalah menggambarkan makanan atau minuman yang boleh dimakan dan tidak boleh dimakan</w:t>
      </w:r>
      <w:r w:rsidRPr="00C66D55">
        <w:rPr>
          <w:rFonts w:eastAsiaTheme="minorEastAsia"/>
          <w:spacing w:val="-4"/>
          <w:lang w:eastAsia="id-ID"/>
        </w:rPr>
        <w:t>. B</w:t>
      </w:r>
      <w:r w:rsidRPr="00C66D55">
        <w:rPr>
          <w:rFonts w:eastAsiaTheme="minorEastAsia"/>
          <w:spacing w:val="-4"/>
          <w:lang w:val="id-ID" w:eastAsia="id-ID"/>
        </w:rPr>
        <w:t xml:space="preserve">eberapa jenis makanan yang perlu dihindari atau dikurangi jumlahnya karena dapat menimbulkan </w:t>
      </w:r>
      <w:r w:rsidRPr="00C66D55">
        <w:rPr>
          <w:rFonts w:eastAsiaTheme="minorEastAsia"/>
          <w:spacing w:val="-4"/>
          <w:lang w:eastAsia="id-ID"/>
        </w:rPr>
        <w:t>hipertensi</w:t>
      </w:r>
      <w:r w:rsidRPr="00C66D55">
        <w:rPr>
          <w:rFonts w:eastAsiaTheme="minorEastAsia"/>
          <w:spacing w:val="-4"/>
          <w:lang w:val="id-ID" w:eastAsia="id-ID"/>
        </w:rPr>
        <w:t xml:space="preserve"> antara lain</w:t>
      </w:r>
      <w:r w:rsidRPr="00C66D55">
        <w:rPr>
          <w:rFonts w:eastAsiaTheme="minorEastAsia"/>
          <w:spacing w:val="-4"/>
          <w:lang w:eastAsia="id-ID"/>
        </w:rPr>
        <w:t xml:space="preserve"> </w:t>
      </w:r>
      <w:r w:rsidRPr="00C66D55">
        <w:rPr>
          <w:rFonts w:eastAsiaTheme="minorEastAsia"/>
          <w:spacing w:val="-4"/>
          <w:lang w:val="id-ID" w:eastAsia="id-ID"/>
        </w:rPr>
        <w:t>makanan yang mengandung kadar garam tinggi dan makanan yang mempunyai kadar lemak tinggi</w:t>
      </w:r>
      <w:r w:rsidRPr="00C66D55">
        <w:rPr>
          <w:rFonts w:eastAsiaTheme="minorEastAsia"/>
          <w:spacing w:val="-4"/>
          <w:lang w:eastAsia="id-ID"/>
        </w:rPr>
        <w:t xml:space="preserve">, sedangkan menurut beberapa kajian frekuensi makan yang baik adalah 3 kali sehari </w:t>
      </w:r>
      <w:r w:rsidR="00AD1507">
        <w:rPr>
          <w:rFonts w:eastAsiaTheme="minorEastAsia"/>
          <w:spacing w:val="-4"/>
          <w:lang w:eastAsia="id-ID"/>
        </w:rPr>
        <w:fldChar w:fldCharType="begin" w:fldLock="1"/>
      </w:r>
      <w:r w:rsidR="00AD1507">
        <w:rPr>
          <w:rFonts w:eastAsiaTheme="minorEastAsia"/>
          <w:spacing w:val="-4"/>
          <w:lang w:eastAsia="id-ID"/>
        </w:rPr>
        <w:instrText>ADDIN CSL_CITATION {"citationItems":[{"id":"ITEM-1","itemData":{"author":[{"dropping-particle":"","family":"Y.P","given":"","non-dropping-particle":"","parse-names":false,"suffix":""}],"id":"ITEM-1","issued":{"date-parts":[["2014"]]},"publisher":"FMedia","publisher-place":"Jakarta","title":"Tetap Sehat dengan Pengaturan Pola Makan","type":"book"},"uris":["http://www.mendeley.com/documents/?uuid=6a56114a-71a3-4543-a7a2-0b149713e682"]}],"mendeley":{"formattedCitation":"(43)","plainTextFormattedCitation":"(43)","previouslyFormattedCitation":"(43)"},"properties":{"noteIndex":0},"schema":"https://github.com/citation-style-language/schema/raw/master/csl-citation.json"}</w:instrText>
      </w:r>
      <w:r w:rsidR="00AD1507">
        <w:rPr>
          <w:rFonts w:eastAsiaTheme="minorEastAsia"/>
          <w:spacing w:val="-4"/>
          <w:lang w:eastAsia="id-ID"/>
        </w:rPr>
        <w:fldChar w:fldCharType="separate"/>
      </w:r>
      <w:r w:rsidR="00AD1507" w:rsidRPr="00AD1507">
        <w:rPr>
          <w:rFonts w:eastAsiaTheme="minorEastAsia"/>
          <w:noProof/>
          <w:spacing w:val="-4"/>
          <w:lang w:eastAsia="id-ID"/>
        </w:rPr>
        <w:t>(43)</w:t>
      </w:r>
      <w:r w:rsidR="00AD1507">
        <w:rPr>
          <w:rFonts w:eastAsiaTheme="minorEastAsia"/>
          <w:spacing w:val="-4"/>
          <w:lang w:eastAsia="id-ID"/>
        </w:rPr>
        <w:fldChar w:fldCharType="end"/>
      </w:r>
      <w:r w:rsidR="00FD17E2">
        <w:rPr>
          <w:color w:val="000000"/>
          <w:spacing w:val="-4"/>
        </w:rPr>
        <w:t>.</w:t>
      </w:r>
    </w:p>
    <w:p w14:paraId="12C40EA9" w14:textId="0F5C7579" w:rsidR="00FB1117" w:rsidRPr="006E64D2" w:rsidRDefault="00FB1117" w:rsidP="00C66D55">
      <w:pPr>
        <w:pStyle w:val="BodyText"/>
        <w:spacing w:line="480" w:lineRule="auto"/>
        <w:ind w:left="756" w:right="3"/>
        <w:jc w:val="both"/>
        <w:rPr>
          <w:rFonts w:eastAsiaTheme="minorEastAsia"/>
          <w:vertAlign w:val="superscript"/>
          <w:lang w:eastAsia="id-ID"/>
        </w:rPr>
      </w:pPr>
      <w:r w:rsidRPr="00C66D55">
        <w:rPr>
          <w:rFonts w:eastAsiaTheme="minorEastAsia"/>
          <w:spacing w:val="-4"/>
          <w:lang w:eastAsia="id-ID"/>
        </w:rPr>
        <w:t>U</w:t>
      </w:r>
      <w:r w:rsidRPr="00C66D55">
        <w:rPr>
          <w:rFonts w:eastAsiaTheme="minorEastAsia"/>
          <w:spacing w:val="-4"/>
          <w:lang w:val="id-ID" w:eastAsia="id-ID"/>
        </w:rPr>
        <w:t xml:space="preserve">mumnya penyakit hipertensi akan lebih sering dijumpai pada seseorang yang </w:t>
      </w:r>
      <w:r w:rsidRPr="00C66D55">
        <w:rPr>
          <w:rFonts w:eastAsiaTheme="minorEastAsia"/>
          <w:spacing w:val="-4"/>
          <w:lang w:eastAsia="id-ID"/>
        </w:rPr>
        <w:t xml:space="preserve">kebiasaan </w:t>
      </w:r>
      <w:r w:rsidRPr="00C66D55">
        <w:rPr>
          <w:rFonts w:eastAsiaTheme="minorEastAsia"/>
          <w:spacing w:val="-4"/>
          <w:lang w:val="id-ID" w:eastAsia="id-ID"/>
        </w:rPr>
        <w:t xml:space="preserve">makannya tidak </w:t>
      </w:r>
      <w:r w:rsidRPr="00C66D55">
        <w:rPr>
          <w:rFonts w:eastAsiaTheme="minorEastAsia"/>
          <w:spacing w:val="-4"/>
          <w:lang w:eastAsia="id-ID"/>
        </w:rPr>
        <w:t xml:space="preserve">sehat </w:t>
      </w:r>
      <w:r w:rsidRPr="00C66D55">
        <w:rPr>
          <w:rFonts w:eastAsiaTheme="minorEastAsia"/>
          <w:spacing w:val="-4"/>
          <w:lang w:val="id-ID" w:eastAsia="id-ID"/>
        </w:rPr>
        <w:t>dengan menu yang rendah buah-buahan dan sayur-sayuran. Makanan yang dikonsumsi memiliki peran besar terhadap tekanan darah. Terdapat beberapa kriteria makanan, yaitu makanan yang harus dihindari dan makanan yang dianjurkan untuk dikonsumsi</w:t>
      </w:r>
      <w:r w:rsidR="00AD1507">
        <w:rPr>
          <w:rFonts w:eastAsiaTheme="minorEastAsia"/>
          <w:spacing w:val="-4"/>
          <w:lang w:eastAsia="id-ID"/>
        </w:rPr>
        <w:t xml:space="preserve"> </w:t>
      </w:r>
      <w:r w:rsidR="00AD1507">
        <w:rPr>
          <w:rFonts w:eastAsiaTheme="minorEastAsia"/>
          <w:spacing w:val="-4"/>
          <w:lang w:eastAsia="id-ID"/>
        </w:rPr>
        <w:fldChar w:fldCharType="begin" w:fldLock="1"/>
      </w:r>
      <w:r w:rsidR="00AA30E8">
        <w:rPr>
          <w:rFonts w:eastAsiaTheme="minorEastAsia"/>
          <w:spacing w:val="-4"/>
          <w:lang w:eastAsia="id-ID"/>
        </w:rPr>
        <w:instrText>ADDIN CSL_CITATION {"citationItems":[{"id":"ITEM-1","itemData":{"author":[{"dropping-particle":"","family":"Noviyanti","given":"","non-dropping-particle":"","parse-names":false,"suffix":""}],"id":"ITEM-1","issued":{"date-parts":[["2015"]]},"publisher-place":"Yogyakarta","title":"Hipertensi, Kenali, Cegah dan Obati","type":"book"},"uris":["http://www.mendeley.com/documents/?uuid=e7123a3a-8e1b-4342-bf24-02df10b6a203"]}],"mendeley":{"formattedCitation":"(44)","plainTextFormattedCitation":"(44)","previouslyFormattedCitation":"(44)"},"properties":{"noteIndex":0},"schema":"https://github.com/citation-style-language/schema/raw/master/csl-citation.json"}</w:instrText>
      </w:r>
      <w:r w:rsidR="00AD1507">
        <w:rPr>
          <w:rFonts w:eastAsiaTheme="minorEastAsia"/>
          <w:spacing w:val="-4"/>
          <w:lang w:eastAsia="id-ID"/>
        </w:rPr>
        <w:fldChar w:fldCharType="separate"/>
      </w:r>
      <w:r w:rsidR="00AD1507" w:rsidRPr="00AD1507">
        <w:rPr>
          <w:rFonts w:eastAsiaTheme="minorEastAsia"/>
          <w:noProof/>
          <w:spacing w:val="-4"/>
          <w:lang w:eastAsia="id-ID"/>
        </w:rPr>
        <w:t>(44)</w:t>
      </w:r>
      <w:r w:rsidR="00AD1507">
        <w:rPr>
          <w:rFonts w:eastAsiaTheme="minorEastAsia"/>
          <w:spacing w:val="-4"/>
          <w:lang w:eastAsia="id-ID"/>
        </w:rPr>
        <w:fldChar w:fldCharType="end"/>
      </w:r>
      <w:r w:rsidRPr="00C66D55">
        <w:rPr>
          <w:rFonts w:eastAsiaTheme="minorEastAsia"/>
          <w:spacing w:val="-4"/>
          <w:lang w:eastAsia="id-ID"/>
        </w:rPr>
        <w:t xml:space="preserve">. </w:t>
      </w:r>
    </w:p>
    <w:p w14:paraId="37F60BD0" w14:textId="7C26CAD0" w:rsidR="00FB1117" w:rsidRPr="00AC0E28" w:rsidRDefault="00FB1117" w:rsidP="00AC0E28">
      <w:pPr>
        <w:spacing w:after="0"/>
        <w:ind w:left="1134" w:hanging="1134"/>
        <w:jc w:val="both"/>
        <w:rPr>
          <w:rFonts w:ascii="Times New Roman" w:eastAsiaTheme="minorEastAsia" w:hAnsi="Times New Roman" w:cs="Times New Roman"/>
          <w:b/>
          <w:sz w:val="24"/>
          <w:szCs w:val="24"/>
          <w:lang w:val="id-ID" w:eastAsia="id-ID"/>
        </w:rPr>
      </w:pPr>
      <w:r w:rsidRPr="006E64D2">
        <w:rPr>
          <w:rFonts w:ascii="Times New Roman" w:eastAsiaTheme="minorEastAsia" w:hAnsi="Times New Roman" w:cs="Times New Roman"/>
          <w:b/>
          <w:sz w:val="24"/>
          <w:szCs w:val="24"/>
          <w:lang w:val="id-ID" w:eastAsia="id-ID"/>
        </w:rPr>
        <w:lastRenderedPageBreak/>
        <w:t>Tabel 2.</w:t>
      </w:r>
      <w:r w:rsidRPr="006E64D2">
        <w:rPr>
          <w:rFonts w:ascii="Times New Roman" w:eastAsiaTheme="minorEastAsia" w:hAnsi="Times New Roman" w:cs="Times New Roman"/>
          <w:b/>
          <w:sz w:val="24"/>
          <w:szCs w:val="24"/>
          <w:lang w:eastAsia="id-ID"/>
        </w:rPr>
        <w:t>5</w:t>
      </w:r>
      <w:r w:rsidRPr="006E64D2">
        <w:rPr>
          <w:rFonts w:ascii="Times New Roman" w:eastAsiaTheme="minorEastAsia" w:hAnsi="Times New Roman" w:cs="Times New Roman"/>
          <w:b/>
          <w:sz w:val="24"/>
          <w:szCs w:val="24"/>
          <w:lang w:val="id-ID" w:eastAsia="id-ID"/>
        </w:rPr>
        <w:t xml:space="preserve">  Daftar Bahan Makanan yang Dianjurkan dan Tidak Dianjurkan Bagi  Penderita Hipertensi</w:t>
      </w:r>
    </w:p>
    <w:tbl>
      <w:tblPr>
        <w:tblStyle w:val="TableGrid1"/>
        <w:tblW w:w="7938"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3118"/>
        <w:gridCol w:w="2835"/>
      </w:tblGrid>
      <w:tr w:rsidR="00FB1117" w:rsidRPr="006E64D2" w14:paraId="12A879A7" w14:textId="77777777" w:rsidTr="007E5B20">
        <w:tc>
          <w:tcPr>
            <w:tcW w:w="1985" w:type="dxa"/>
          </w:tcPr>
          <w:p w14:paraId="752FF8A3" w14:textId="77777777" w:rsidR="00FB1117" w:rsidRPr="006E64D2" w:rsidRDefault="00FB1117" w:rsidP="00C66D55">
            <w:pPr>
              <w:jc w:val="both"/>
              <w:rPr>
                <w:rFonts w:ascii="Times New Roman" w:hAnsi="Times New Roman" w:cs="Times New Roman"/>
                <w:b/>
                <w:sz w:val="24"/>
                <w:szCs w:val="24"/>
              </w:rPr>
            </w:pPr>
            <w:r w:rsidRPr="006E64D2">
              <w:rPr>
                <w:rFonts w:ascii="Times New Roman" w:hAnsi="Times New Roman" w:cs="Times New Roman"/>
                <w:b/>
                <w:sz w:val="24"/>
                <w:szCs w:val="24"/>
              </w:rPr>
              <w:t>Bahan Makanan</w:t>
            </w:r>
          </w:p>
        </w:tc>
        <w:tc>
          <w:tcPr>
            <w:tcW w:w="3118" w:type="dxa"/>
          </w:tcPr>
          <w:p w14:paraId="4C626965" w14:textId="77777777" w:rsidR="00FB1117" w:rsidRPr="006E64D2" w:rsidRDefault="00FB1117" w:rsidP="00C66D55">
            <w:pPr>
              <w:jc w:val="both"/>
              <w:rPr>
                <w:rFonts w:ascii="Times New Roman" w:hAnsi="Times New Roman" w:cs="Times New Roman"/>
                <w:b/>
                <w:sz w:val="24"/>
                <w:szCs w:val="24"/>
              </w:rPr>
            </w:pPr>
            <w:r w:rsidRPr="006E64D2">
              <w:rPr>
                <w:rFonts w:ascii="Times New Roman" w:hAnsi="Times New Roman" w:cs="Times New Roman"/>
                <w:b/>
                <w:sz w:val="24"/>
                <w:szCs w:val="24"/>
              </w:rPr>
              <w:t>Dianjurkan</w:t>
            </w:r>
          </w:p>
        </w:tc>
        <w:tc>
          <w:tcPr>
            <w:tcW w:w="2835" w:type="dxa"/>
          </w:tcPr>
          <w:p w14:paraId="76721BFC" w14:textId="77777777" w:rsidR="00FB1117" w:rsidRPr="006E64D2" w:rsidRDefault="00FB1117" w:rsidP="00C66D55">
            <w:pPr>
              <w:jc w:val="both"/>
              <w:rPr>
                <w:rFonts w:ascii="Times New Roman" w:hAnsi="Times New Roman" w:cs="Times New Roman"/>
                <w:b/>
                <w:sz w:val="24"/>
                <w:szCs w:val="24"/>
              </w:rPr>
            </w:pPr>
            <w:r w:rsidRPr="006E64D2">
              <w:rPr>
                <w:rFonts w:ascii="Times New Roman" w:hAnsi="Times New Roman" w:cs="Times New Roman"/>
                <w:b/>
                <w:sz w:val="24"/>
                <w:szCs w:val="24"/>
              </w:rPr>
              <w:t>Tidak Dianjurkan</w:t>
            </w:r>
          </w:p>
        </w:tc>
      </w:tr>
      <w:tr w:rsidR="00FB1117" w:rsidRPr="006E64D2" w14:paraId="3A8588D6" w14:textId="77777777" w:rsidTr="007E5B20">
        <w:tc>
          <w:tcPr>
            <w:tcW w:w="1985" w:type="dxa"/>
          </w:tcPr>
          <w:p w14:paraId="644FACBE" w14:textId="77777777" w:rsidR="00FB1117" w:rsidRPr="006E64D2" w:rsidRDefault="00FB1117" w:rsidP="00C66D55">
            <w:pPr>
              <w:jc w:val="both"/>
              <w:rPr>
                <w:rFonts w:ascii="Times New Roman" w:hAnsi="Times New Roman" w:cs="Times New Roman"/>
                <w:sz w:val="24"/>
                <w:szCs w:val="24"/>
              </w:rPr>
            </w:pPr>
            <w:r w:rsidRPr="006E64D2">
              <w:rPr>
                <w:rFonts w:ascii="Times New Roman" w:hAnsi="Times New Roman" w:cs="Times New Roman"/>
                <w:sz w:val="24"/>
                <w:szCs w:val="24"/>
              </w:rPr>
              <w:t>Sumber karbohidrat</w:t>
            </w:r>
          </w:p>
        </w:tc>
        <w:tc>
          <w:tcPr>
            <w:tcW w:w="3118" w:type="dxa"/>
          </w:tcPr>
          <w:p w14:paraId="5FA2F440" w14:textId="77777777" w:rsidR="00FB1117" w:rsidRPr="006E64D2" w:rsidRDefault="00FB1117" w:rsidP="00C66D55">
            <w:pPr>
              <w:jc w:val="both"/>
              <w:rPr>
                <w:rFonts w:ascii="Times New Roman" w:hAnsi="Times New Roman" w:cs="Times New Roman"/>
                <w:sz w:val="24"/>
                <w:szCs w:val="24"/>
              </w:rPr>
            </w:pPr>
            <w:r w:rsidRPr="006E64D2">
              <w:rPr>
                <w:rFonts w:ascii="Times New Roman" w:hAnsi="Times New Roman" w:cs="Times New Roman"/>
                <w:sz w:val="24"/>
                <w:szCs w:val="24"/>
              </w:rPr>
              <w:t>Beras, kentang, singkong, terigu, tapioca, hunkue, gula, macaroni, mie, bihun, roti, biscuit, kue kering yang dimasak tanpa garam dapur/ baking powder dan soda.</w:t>
            </w:r>
          </w:p>
        </w:tc>
        <w:tc>
          <w:tcPr>
            <w:tcW w:w="2835" w:type="dxa"/>
          </w:tcPr>
          <w:p w14:paraId="0981256D" w14:textId="77777777" w:rsidR="00FB1117" w:rsidRPr="006E64D2" w:rsidRDefault="00FB1117" w:rsidP="00C66D55">
            <w:pPr>
              <w:jc w:val="both"/>
              <w:rPr>
                <w:rFonts w:ascii="Times New Roman" w:hAnsi="Times New Roman" w:cs="Times New Roman"/>
                <w:sz w:val="24"/>
                <w:szCs w:val="24"/>
              </w:rPr>
            </w:pPr>
            <w:r w:rsidRPr="006E64D2">
              <w:rPr>
                <w:rFonts w:ascii="Times New Roman" w:hAnsi="Times New Roman" w:cs="Times New Roman"/>
                <w:sz w:val="24"/>
                <w:szCs w:val="24"/>
              </w:rPr>
              <w:t>Roti, biscuit dan kue-kue yang dimasak dengan garam dapur dan/ atau  baking powder dan soda.</w:t>
            </w:r>
          </w:p>
        </w:tc>
      </w:tr>
      <w:tr w:rsidR="00FB1117" w:rsidRPr="006E64D2" w14:paraId="491058E7" w14:textId="77777777" w:rsidTr="007E5B20">
        <w:tc>
          <w:tcPr>
            <w:tcW w:w="1985" w:type="dxa"/>
          </w:tcPr>
          <w:p w14:paraId="2FDF4319" w14:textId="77777777" w:rsidR="00FB1117" w:rsidRPr="006E64D2" w:rsidRDefault="00FB1117" w:rsidP="00C66D55">
            <w:pPr>
              <w:jc w:val="both"/>
              <w:rPr>
                <w:rFonts w:ascii="Times New Roman" w:hAnsi="Times New Roman" w:cs="Times New Roman"/>
                <w:sz w:val="24"/>
                <w:szCs w:val="24"/>
              </w:rPr>
            </w:pPr>
            <w:r w:rsidRPr="006E64D2">
              <w:rPr>
                <w:rFonts w:ascii="Times New Roman" w:hAnsi="Times New Roman" w:cs="Times New Roman"/>
                <w:sz w:val="24"/>
                <w:szCs w:val="24"/>
              </w:rPr>
              <w:t>Sumber protein hewani</w:t>
            </w:r>
          </w:p>
        </w:tc>
        <w:tc>
          <w:tcPr>
            <w:tcW w:w="3118" w:type="dxa"/>
          </w:tcPr>
          <w:p w14:paraId="231DE941" w14:textId="77777777" w:rsidR="00FB1117" w:rsidRPr="006E64D2" w:rsidRDefault="00FB1117" w:rsidP="00C66D55">
            <w:pPr>
              <w:jc w:val="both"/>
              <w:rPr>
                <w:rFonts w:ascii="Times New Roman" w:hAnsi="Times New Roman" w:cs="Times New Roman"/>
                <w:sz w:val="24"/>
                <w:szCs w:val="24"/>
              </w:rPr>
            </w:pPr>
            <w:r w:rsidRPr="006E64D2">
              <w:rPr>
                <w:rFonts w:ascii="Times New Roman" w:hAnsi="Times New Roman" w:cs="Times New Roman"/>
                <w:sz w:val="24"/>
                <w:szCs w:val="24"/>
              </w:rPr>
              <w:t>Telur maksinmal 1 butir / hari, daging sapi, ayam dan ikan maksimal 100 gram/hari</w:t>
            </w:r>
          </w:p>
        </w:tc>
        <w:tc>
          <w:tcPr>
            <w:tcW w:w="2835" w:type="dxa"/>
          </w:tcPr>
          <w:p w14:paraId="4D8A2DEA" w14:textId="77777777" w:rsidR="00FB1117" w:rsidRPr="006E64D2" w:rsidRDefault="00FB1117" w:rsidP="00C66D55">
            <w:pPr>
              <w:jc w:val="both"/>
              <w:rPr>
                <w:rFonts w:ascii="Times New Roman" w:hAnsi="Times New Roman" w:cs="Times New Roman"/>
                <w:sz w:val="24"/>
                <w:szCs w:val="24"/>
              </w:rPr>
            </w:pPr>
            <w:r w:rsidRPr="006E64D2">
              <w:rPr>
                <w:rFonts w:ascii="Times New Roman" w:hAnsi="Times New Roman" w:cs="Times New Roman"/>
                <w:sz w:val="24"/>
                <w:szCs w:val="24"/>
              </w:rPr>
              <w:t xml:space="preserve">Otak, sarden, daging, ikan, susu dan telur yang diolah dengan garam dapur seperti : daging asap, ham, dendeng, abon, ikan asin, ikan kaleng, sarden, udang kering, telur asin, </w:t>
            </w:r>
            <w:r w:rsidRPr="006E64D2">
              <w:rPr>
                <w:rFonts w:ascii="Times New Roman" w:hAnsi="Times New Roman" w:cs="Times New Roman"/>
                <w:sz w:val="24"/>
                <w:szCs w:val="24"/>
                <w:lang w:val="id-ID"/>
              </w:rPr>
              <w:t xml:space="preserve">dan </w:t>
            </w:r>
            <w:r w:rsidRPr="006E64D2">
              <w:rPr>
                <w:rFonts w:ascii="Times New Roman" w:hAnsi="Times New Roman" w:cs="Times New Roman"/>
                <w:sz w:val="24"/>
                <w:szCs w:val="24"/>
              </w:rPr>
              <w:t>pindang.</w:t>
            </w:r>
          </w:p>
        </w:tc>
      </w:tr>
      <w:tr w:rsidR="00FB1117" w:rsidRPr="006E64D2" w14:paraId="5814688B" w14:textId="77777777" w:rsidTr="007E5B20">
        <w:tc>
          <w:tcPr>
            <w:tcW w:w="1985" w:type="dxa"/>
          </w:tcPr>
          <w:p w14:paraId="132F692B" w14:textId="77777777" w:rsidR="00FB1117" w:rsidRPr="006E64D2" w:rsidRDefault="00FB1117" w:rsidP="00C66D55">
            <w:pPr>
              <w:jc w:val="both"/>
              <w:rPr>
                <w:rFonts w:ascii="Times New Roman" w:hAnsi="Times New Roman" w:cs="Times New Roman"/>
                <w:sz w:val="24"/>
                <w:szCs w:val="24"/>
              </w:rPr>
            </w:pPr>
            <w:r w:rsidRPr="006E64D2">
              <w:rPr>
                <w:rFonts w:ascii="Times New Roman" w:hAnsi="Times New Roman" w:cs="Times New Roman"/>
                <w:sz w:val="24"/>
                <w:szCs w:val="24"/>
              </w:rPr>
              <w:t>Sumber protein nabati</w:t>
            </w:r>
          </w:p>
        </w:tc>
        <w:tc>
          <w:tcPr>
            <w:tcW w:w="3118" w:type="dxa"/>
          </w:tcPr>
          <w:p w14:paraId="1CE24288" w14:textId="35738E12" w:rsidR="00FB1117" w:rsidRPr="006E64D2" w:rsidRDefault="00FB1117" w:rsidP="00C66D55">
            <w:pPr>
              <w:jc w:val="both"/>
              <w:rPr>
                <w:rFonts w:ascii="Times New Roman" w:hAnsi="Times New Roman" w:cs="Times New Roman"/>
                <w:sz w:val="24"/>
                <w:szCs w:val="24"/>
              </w:rPr>
            </w:pPr>
            <w:r w:rsidRPr="006E64D2">
              <w:rPr>
                <w:rFonts w:ascii="Times New Roman" w:hAnsi="Times New Roman" w:cs="Times New Roman"/>
                <w:sz w:val="24"/>
                <w:szCs w:val="24"/>
              </w:rPr>
              <w:t>Tempe, tahu, kacang tanah, kacang hijau, kacang kedelai, kacang merah</w:t>
            </w:r>
            <w:r w:rsidR="00AC0E28">
              <w:rPr>
                <w:rFonts w:ascii="Times New Roman" w:hAnsi="Times New Roman" w:cs="Times New Roman"/>
                <w:sz w:val="24"/>
                <w:szCs w:val="24"/>
              </w:rPr>
              <w:t xml:space="preserve"> </w:t>
            </w:r>
            <w:r w:rsidRPr="006E64D2">
              <w:rPr>
                <w:rFonts w:ascii="Times New Roman" w:hAnsi="Times New Roman" w:cs="Times New Roman"/>
                <w:sz w:val="24"/>
                <w:szCs w:val="24"/>
              </w:rPr>
              <w:t>yang dimasak tanpa garam dapur.</w:t>
            </w:r>
          </w:p>
        </w:tc>
        <w:tc>
          <w:tcPr>
            <w:tcW w:w="2835" w:type="dxa"/>
          </w:tcPr>
          <w:p w14:paraId="2F1F1FD1" w14:textId="77777777" w:rsidR="00FB1117" w:rsidRPr="006E64D2" w:rsidRDefault="00FB1117" w:rsidP="00C66D55">
            <w:pPr>
              <w:jc w:val="both"/>
              <w:rPr>
                <w:rFonts w:ascii="Times New Roman" w:hAnsi="Times New Roman" w:cs="Times New Roman"/>
                <w:sz w:val="24"/>
                <w:szCs w:val="24"/>
                <w:lang w:val="id-ID"/>
              </w:rPr>
            </w:pPr>
            <w:r w:rsidRPr="006E64D2">
              <w:rPr>
                <w:rFonts w:ascii="Times New Roman" w:hAnsi="Times New Roman" w:cs="Times New Roman"/>
                <w:sz w:val="24"/>
                <w:szCs w:val="24"/>
              </w:rPr>
              <w:t>Selai kacang, keju, kacang tanah, dan semua kacang-kacangan yang dimasak dengan garam dapur</w:t>
            </w:r>
            <w:r w:rsidRPr="006E64D2">
              <w:rPr>
                <w:rFonts w:ascii="Times New Roman" w:hAnsi="Times New Roman" w:cs="Times New Roman"/>
                <w:sz w:val="24"/>
                <w:szCs w:val="24"/>
                <w:lang w:val="id-ID"/>
              </w:rPr>
              <w:t>.</w:t>
            </w:r>
          </w:p>
        </w:tc>
      </w:tr>
      <w:tr w:rsidR="00FB1117" w:rsidRPr="006E64D2" w14:paraId="35EDC516" w14:textId="77777777" w:rsidTr="007E5B20">
        <w:tc>
          <w:tcPr>
            <w:tcW w:w="1985" w:type="dxa"/>
          </w:tcPr>
          <w:p w14:paraId="21FB919C" w14:textId="77777777" w:rsidR="00FB1117" w:rsidRPr="006E64D2" w:rsidRDefault="00FB1117" w:rsidP="00C66D55">
            <w:pPr>
              <w:jc w:val="both"/>
              <w:rPr>
                <w:rFonts w:ascii="Times New Roman" w:hAnsi="Times New Roman" w:cs="Times New Roman"/>
                <w:sz w:val="24"/>
                <w:szCs w:val="24"/>
              </w:rPr>
            </w:pPr>
            <w:r w:rsidRPr="006E64D2">
              <w:rPr>
                <w:rFonts w:ascii="Times New Roman" w:hAnsi="Times New Roman" w:cs="Times New Roman"/>
                <w:sz w:val="24"/>
                <w:szCs w:val="24"/>
              </w:rPr>
              <w:t>Sayuran</w:t>
            </w:r>
          </w:p>
        </w:tc>
        <w:tc>
          <w:tcPr>
            <w:tcW w:w="3118" w:type="dxa"/>
          </w:tcPr>
          <w:p w14:paraId="4B0DE3D7" w14:textId="77777777" w:rsidR="00FB1117" w:rsidRPr="006E64D2" w:rsidRDefault="00FB1117" w:rsidP="00C66D55">
            <w:pPr>
              <w:jc w:val="both"/>
              <w:rPr>
                <w:rFonts w:ascii="Times New Roman" w:hAnsi="Times New Roman" w:cs="Times New Roman"/>
                <w:sz w:val="24"/>
                <w:szCs w:val="24"/>
              </w:rPr>
            </w:pPr>
            <w:r w:rsidRPr="006E64D2">
              <w:rPr>
                <w:rFonts w:ascii="Times New Roman" w:hAnsi="Times New Roman" w:cs="Times New Roman"/>
                <w:sz w:val="24"/>
                <w:szCs w:val="24"/>
              </w:rPr>
              <w:t>Semua sayuran segar dan sayuran yang diawet tanpa garam dapur dan natrium benzoate.</w:t>
            </w:r>
          </w:p>
        </w:tc>
        <w:tc>
          <w:tcPr>
            <w:tcW w:w="2835" w:type="dxa"/>
          </w:tcPr>
          <w:p w14:paraId="6EEA8499" w14:textId="77777777" w:rsidR="00FB1117" w:rsidRPr="006E64D2" w:rsidRDefault="00FB1117" w:rsidP="00C66D55">
            <w:pPr>
              <w:jc w:val="both"/>
              <w:rPr>
                <w:rFonts w:ascii="Times New Roman" w:hAnsi="Times New Roman" w:cs="Times New Roman"/>
                <w:sz w:val="24"/>
                <w:szCs w:val="24"/>
              </w:rPr>
            </w:pPr>
            <w:r w:rsidRPr="006E64D2">
              <w:rPr>
                <w:rFonts w:ascii="Times New Roman" w:hAnsi="Times New Roman" w:cs="Times New Roman"/>
                <w:sz w:val="24"/>
                <w:szCs w:val="24"/>
              </w:rPr>
              <w:t>Sayuran yang dimasak dan diawetkan dengan garam dapur da</w:t>
            </w:r>
            <w:r w:rsidRPr="006E64D2">
              <w:rPr>
                <w:rFonts w:ascii="Times New Roman" w:hAnsi="Times New Roman" w:cs="Times New Roman"/>
                <w:sz w:val="24"/>
                <w:szCs w:val="24"/>
                <w:lang w:val="id-ID"/>
              </w:rPr>
              <w:t>n</w:t>
            </w:r>
            <w:r w:rsidRPr="006E64D2">
              <w:rPr>
                <w:rFonts w:ascii="Times New Roman" w:hAnsi="Times New Roman" w:cs="Times New Roman"/>
                <w:sz w:val="24"/>
                <w:szCs w:val="24"/>
              </w:rPr>
              <w:t xml:space="preserve"> ikatan natrium lain seperti : sayur dalam kaleng, sawi asin, dan acar.</w:t>
            </w:r>
          </w:p>
        </w:tc>
      </w:tr>
      <w:tr w:rsidR="00FB1117" w:rsidRPr="006E64D2" w14:paraId="68650C36" w14:textId="77777777" w:rsidTr="007E5B20">
        <w:tc>
          <w:tcPr>
            <w:tcW w:w="1985" w:type="dxa"/>
          </w:tcPr>
          <w:p w14:paraId="7DAEBF38" w14:textId="77777777" w:rsidR="00FB1117" w:rsidRPr="006E64D2" w:rsidRDefault="00FB1117" w:rsidP="00C66D55">
            <w:pPr>
              <w:jc w:val="both"/>
              <w:rPr>
                <w:rFonts w:ascii="Times New Roman" w:hAnsi="Times New Roman" w:cs="Times New Roman"/>
                <w:sz w:val="24"/>
                <w:szCs w:val="24"/>
              </w:rPr>
            </w:pPr>
            <w:r w:rsidRPr="006E64D2">
              <w:rPr>
                <w:rFonts w:ascii="Times New Roman" w:hAnsi="Times New Roman" w:cs="Times New Roman"/>
                <w:sz w:val="24"/>
                <w:szCs w:val="24"/>
              </w:rPr>
              <w:t>Buah-buahan</w:t>
            </w:r>
          </w:p>
        </w:tc>
        <w:tc>
          <w:tcPr>
            <w:tcW w:w="3118" w:type="dxa"/>
          </w:tcPr>
          <w:p w14:paraId="33EACC91" w14:textId="77777777" w:rsidR="00FB1117" w:rsidRPr="006E64D2" w:rsidRDefault="00FB1117" w:rsidP="00C66D55">
            <w:pPr>
              <w:jc w:val="both"/>
              <w:rPr>
                <w:rFonts w:ascii="Times New Roman" w:hAnsi="Times New Roman" w:cs="Times New Roman"/>
                <w:sz w:val="24"/>
                <w:szCs w:val="24"/>
              </w:rPr>
            </w:pPr>
            <w:r w:rsidRPr="006E64D2">
              <w:rPr>
                <w:rFonts w:ascii="Times New Roman" w:hAnsi="Times New Roman" w:cs="Times New Roman"/>
                <w:sz w:val="24"/>
                <w:szCs w:val="24"/>
              </w:rPr>
              <w:t>Semua buah-buahan segar dan buah yang diawaet tanpa garam dapur dan natrium benzoate.</w:t>
            </w:r>
          </w:p>
        </w:tc>
        <w:tc>
          <w:tcPr>
            <w:tcW w:w="2835" w:type="dxa"/>
          </w:tcPr>
          <w:p w14:paraId="51B6AF04" w14:textId="77777777" w:rsidR="00FB1117" w:rsidRPr="006E64D2" w:rsidRDefault="00FB1117" w:rsidP="00C66D55">
            <w:pPr>
              <w:jc w:val="both"/>
              <w:rPr>
                <w:rFonts w:ascii="Times New Roman" w:hAnsi="Times New Roman" w:cs="Times New Roman"/>
                <w:sz w:val="24"/>
                <w:szCs w:val="24"/>
              </w:rPr>
            </w:pPr>
            <w:r w:rsidRPr="006E64D2">
              <w:rPr>
                <w:rFonts w:ascii="Times New Roman" w:hAnsi="Times New Roman" w:cs="Times New Roman"/>
                <w:sz w:val="24"/>
                <w:szCs w:val="24"/>
              </w:rPr>
              <w:t>Buah-buahan yang dimasak dan diawetkan dengan garam dapur dan ikatan natrium lain seperti : buah dalam kaleng, asinan buah, manisan buah.</w:t>
            </w:r>
          </w:p>
        </w:tc>
      </w:tr>
      <w:tr w:rsidR="00FB1117" w:rsidRPr="006E64D2" w14:paraId="02D91515" w14:textId="77777777" w:rsidTr="007E5B20">
        <w:tc>
          <w:tcPr>
            <w:tcW w:w="1985" w:type="dxa"/>
          </w:tcPr>
          <w:p w14:paraId="079252B4" w14:textId="77777777" w:rsidR="00FB1117" w:rsidRPr="006E64D2" w:rsidRDefault="00FB1117" w:rsidP="00C66D55">
            <w:pPr>
              <w:jc w:val="both"/>
              <w:rPr>
                <w:rFonts w:ascii="Times New Roman" w:hAnsi="Times New Roman" w:cs="Times New Roman"/>
                <w:sz w:val="24"/>
                <w:szCs w:val="24"/>
              </w:rPr>
            </w:pPr>
            <w:r w:rsidRPr="006E64D2">
              <w:rPr>
                <w:rFonts w:ascii="Times New Roman" w:hAnsi="Times New Roman" w:cs="Times New Roman"/>
                <w:sz w:val="24"/>
                <w:szCs w:val="24"/>
              </w:rPr>
              <w:t>Lemak</w:t>
            </w:r>
          </w:p>
        </w:tc>
        <w:tc>
          <w:tcPr>
            <w:tcW w:w="3118" w:type="dxa"/>
          </w:tcPr>
          <w:p w14:paraId="137B8A20" w14:textId="77777777" w:rsidR="00FB1117" w:rsidRPr="006E64D2" w:rsidRDefault="00FB1117" w:rsidP="00C66D55">
            <w:pPr>
              <w:jc w:val="both"/>
              <w:rPr>
                <w:rFonts w:ascii="Times New Roman" w:hAnsi="Times New Roman" w:cs="Times New Roman"/>
                <w:sz w:val="24"/>
                <w:szCs w:val="24"/>
              </w:rPr>
            </w:pPr>
            <w:r w:rsidRPr="006E64D2">
              <w:rPr>
                <w:rFonts w:ascii="Times New Roman" w:hAnsi="Times New Roman" w:cs="Times New Roman"/>
                <w:sz w:val="24"/>
                <w:szCs w:val="24"/>
              </w:rPr>
              <w:t>Minyak goreng, mentega dan margarine tanpa garam.</w:t>
            </w:r>
          </w:p>
        </w:tc>
        <w:tc>
          <w:tcPr>
            <w:tcW w:w="2835" w:type="dxa"/>
          </w:tcPr>
          <w:p w14:paraId="056EB316" w14:textId="77777777" w:rsidR="00FB1117" w:rsidRPr="006E64D2" w:rsidRDefault="00FB1117" w:rsidP="00C66D55">
            <w:pPr>
              <w:jc w:val="both"/>
              <w:rPr>
                <w:rFonts w:ascii="Times New Roman" w:hAnsi="Times New Roman" w:cs="Times New Roman"/>
                <w:sz w:val="24"/>
                <w:szCs w:val="24"/>
                <w:lang w:val="id-ID"/>
              </w:rPr>
            </w:pPr>
            <w:r w:rsidRPr="006E64D2">
              <w:rPr>
                <w:rFonts w:ascii="Times New Roman" w:hAnsi="Times New Roman" w:cs="Times New Roman"/>
                <w:sz w:val="24"/>
                <w:szCs w:val="24"/>
              </w:rPr>
              <w:t>Margarine</w:t>
            </w:r>
            <w:r w:rsidRPr="006E64D2">
              <w:rPr>
                <w:rFonts w:ascii="Times New Roman" w:hAnsi="Times New Roman" w:cs="Times New Roman"/>
                <w:sz w:val="24"/>
                <w:szCs w:val="24"/>
                <w:lang w:val="id-ID"/>
              </w:rPr>
              <w:t>,</w:t>
            </w:r>
            <w:r w:rsidRPr="006E64D2">
              <w:rPr>
                <w:rFonts w:ascii="Times New Roman" w:hAnsi="Times New Roman" w:cs="Times New Roman"/>
                <w:sz w:val="24"/>
                <w:szCs w:val="24"/>
              </w:rPr>
              <w:t xml:space="preserve"> mentega biasa</w:t>
            </w:r>
            <w:r w:rsidRPr="006E64D2">
              <w:rPr>
                <w:rFonts w:ascii="Times New Roman" w:hAnsi="Times New Roman" w:cs="Times New Roman"/>
                <w:sz w:val="24"/>
                <w:szCs w:val="24"/>
                <w:lang w:val="id-ID"/>
              </w:rPr>
              <w:t>,</w:t>
            </w:r>
            <w:r w:rsidRPr="006E64D2">
              <w:rPr>
                <w:rFonts w:ascii="Times New Roman" w:hAnsi="Times New Roman" w:cs="Times New Roman"/>
                <w:sz w:val="24"/>
                <w:szCs w:val="24"/>
              </w:rPr>
              <w:t xml:space="preserve"> </w:t>
            </w:r>
            <w:r w:rsidRPr="006E64D2">
              <w:rPr>
                <w:rFonts w:ascii="Times New Roman" w:hAnsi="Times New Roman" w:cs="Times New Roman"/>
                <w:sz w:val="24"/>
                <w:szCs w:val="24"/>
                <w:lang w:val="id-ID"/>
              </w:rPr>
              <w:t>minyak kelapa dan santan</w:t>
            </w:r>
          </w:p>
        </w:tc>
      </w:tr>
      <w:tr w:rsidR="00FB1117" w:rsidRPr="006E64D2" w14:paraId="20136412" w14:textId="77777777" w:rsidTr="007E5B20">
        <w:tc>
          <w:tcPr>
            <w:tcW w:w="1985" w:type="dxa"/>
          </w:tcPr>
          <w:p w14:paraId="5D0A820C" w14:textId="77777777" w:rsidR="00FB1117" w:rsidRPr="006E64D2" w:rsidRDefault="00FB1117" w:rsidP="00C66D55">
            <w:pPr>
              <w:jc w:val="both"/>
              <w:rPr>
                <w:rFonts w:ascii="Times New Roman" w:hAnsi="Times New Roman" w:cs="Times New Roman"/>
                <w:sz w:val="24"/>
                <w:szCs w:val="24"/>
              </w:rPr>
            </w:pPr>
            <w:r w:rsidRPr="006E64D2">
              <w:rPr>
                <w:rFonts w:ascii="Times New Roman" w:hAnsi="Times New Roman" w:cs="Times New Roman"/>
                <w:sz w:val="24"/>
                <w:szCs w:val="24"/>
              </w:rPr>
              <w:t>Minuman</w:t>
            </w:r>
          </w:p>
        </w:tc>
        <w:tc>
          <w:tcPr>
            <w:tcW w:w="3118" w:type="dxa"/>
          </w:tcPr>
          <w:p w14:paraId="772BE1C5" w14:textId="77777777" w:rsidR="00FB1117" w:rsidRPr="006E64D2" w:rsidRDefault="00FB1117" w:rsidP="00C66D55">
            <w:pPr>
              <w:jc w:val="both"/>
              <w:rPr>
                <w:rFonts w:ascii="Times New Roman" w:hAnsi="Times New Roman" w:cs="Times New Roman"/>
                <w:sz w:val="24"/>
                <w:szCs w:val="24"/>
                <w:lang w:val="id-ID"/>
              </w:rPr>
            </w:pPr>
            <w:r w:rsidRPr="006E64D2">
              <w:rPr>
                <w:rFonts w:ascii="Times New Roman" w:hAnsi="Times New Roman" w:cs="Times New Roman"/>
                <w:sz w:val="24"/>
                <w:szCs w:val="24"/>
              </w:rPr>
              <w:t>Te</w:t>
            </w:r>
            <w:r w:rsidRPr="006E64D2">
              <w:rPr>
                <w:rFonts w:ascii="Times New Roman" w:hAnsi="Times New Roman" w:cs="Times New Roman"/>
                <w:sz w:val="24"/>
                <w:szCs w:val="24"/>
                <w:lang w:val="id-ID"/>
              </w:rPr>
              <w:t>h</w:t>
            </w:r>
          </w:p>
        </w:tc>
        <w:tc>
          <w:tcPr>
            <w:tcW w:w="2835" w:type="dxa"/>
          </w:tcPr>
          <w:p w14:paraId="69814A7C" w14:textId="77777777" w:rsidR="00FB1117" w:rsidRPr="006E64D2" w:rsidRDefault="00FB1117" w:rsidP="00C66D55">
            <w:pPr>
              <w:jc w:val="both"/>
              <w:rPr>
                <w:rFonts w:ascii="Times New Roman" w:hAnsi="Times New Roman" w:cs="Times New Roman"/>
                <w:sz w:val="24"/>
                <w:szCs w:val="24"/>
              </w:rPr>
            </w:pPr>
            <w:r w:rsidRPr="006E64D2">
              <w:rPr>
                <w:rFonts w:ascii="Times New Roman" w:hAnsi="Times New Roman" w:cs="Times New Roman"/>
                <w:sz w:val="24"/>
                <w:szCs w:val="24"/>
              </w:rPr>
              <w:t>Minuman kaleng, kopi.</w:t>
            </w:r>
          </w:p>
        </w:tc>
      </w:tr>
      <w:tr w:rsidR="00FB1117" w:rsidRPr="006E64D2" w14:paraId="0C5C0B7D" w14:textId="77777777" w:rsidTr="007E5B20">
        <w:tc>
          <w:tcPr>
            <w:tcW w:w="1985" w:type="dxa"/>
          </w:tcPr>
          <w:p w14:paraId="22F2C508" w14:textId="77777777" w:rsidR="00FB1117" w:rsidRPr="006E64D2" w:rsidRDefault="00FB1117" w:rsidP="00C66D55">
            <w:pPr>
              <w:jc w:val="both"/>
              <w:rPr>
                <w:rFonts w:ascii="Times New Roman" w:hAnsi="Times New Roman" w:cs="Times New Roman"/>
                <w:sz w:val="24"/>
                <w:szCs w:val="24"/>
              </w:rPr>
            </w:pPr>
            <w:r w:rsidRPr="006E64D2">
              <w:rPr>
                <w:rFonts w:ascii="Times New Roman" w:hAnsi="Times New Roman" w:cs="Times New Roman"/>
                <w:sz w:val="24"/>
                <w:szCs w:val="24"/>
              </w:rPr>
              <w:t>Bumbu</w:t>
            </w:r>
          </w:p>
        </w:tc>
        <w:tc>
          <w:tcPr>
            <w:tcW w:w="3118" w:type="dxa"/>
          </w:tcPr>
          <w:p w14:paraId="567D8A1D" w14:textId="77777777" w:rsidR="00FB1117" w:rsidRPr="006E64D2" w:rsidRDefault="00FB1117" w:rsidP="00C66D55">
            <w:pPr>
              <w:jc w:val="both"/>
              <w:rPr>
                <w:rFonts w:ascii="Times New Roman" w:hAnsi="Times New Roman" w:cs="Times New Roman"/>
                <w:sz w:val="24"/>
                <w:szCs w:val="24"/>
              </w:rPr>
            </w:pPr>
            <w:r w:rsidRPr="006E64D2">
              <w:rPr>
                <w:rFonts w:ascii="Times New Roman" w:hAnsi="Times New Roman" w:cs="Times New Roman"/>
                <w:sz w:val="24"/>
                <w:szCs w:val="24"/>
              </w:rPr>
              <w:t>Semua bumbu yang tidak mengandung garam dapur dan ikatan natrium yang lain.</w:t>
            </w:r>
          </w:p>
        </w:tc>
        <w:tc>
          <w:tcPr>
            <w:tcW w:w="2835" w:type="dxa"/>
          </w:tcPr>
          <w:p w14:paraId="29285BF2" w14:textId="77777777" w:rsidR="00FB1117" w:rsidRPr="006E64D2" w:rsidRDefault="00FB1117" w:rsidP="00C66D55">
            <w:pPr>
              <w:jc w:val="both"/>
              <w:rPr>
                <w:rFonts w:ascii="Times New Roman" w:hAnsi="Times New Roman" w:cs="Times New Roman"/>
                <w:sz w:val="24"/>
                <w:szCs w:val="24"/>
              </w:rPr>
            </w:pPr>
            <w:r w:rsidRPr="006E64D2">
              <w:rPr>
                <w:rFonts w:ascii="Times New Roman" w:hAnsi="Times New Roman" w:cs="Times New Roman"/>
                <w:sz w:val="24"/>
                <w:szCs w:val="24"/>
              </w:rPr>
              <w:t xml:space="preserve">Garam dapur (untuk hipertensi berat). </w:t>
            </w:r>
            <w:r w:rsidRPr="006E64D2">
              <w:rPr>
                <w:rFonts w:ascii="Times New Roman" w:hAnsi="Times New Roman" w:cs="Times New Roman"/>
                <w:sz w:val="24"/>
                <w:szCs w:val="24"/>
                <w:lang w:val="id-ID"/>
              </w:rPr>
              <w:t>P</w:t>
            </w:r>
            <w:r w:rsidRPr="006E64D2">
              <w:rPr>
                <w:rFonts w:ascii="Times New Roman" w:hAnsi="Times New Roman" w:cs="Times New Roman"/>
                <w:sz w:val="24"/>
                <w:szCs w:val="24"/>
              </w:rPr>
              <w:t>etsin, kecap, terasi, saus tomat, dan tauco.</w:t>
            </w:r>
          </w:p>
        </w:tc>
      </w:tr>
    </w:tbl>
    <w:p w14:paraId="42317335" w14:textId="467D01B4" w:rsidR="00FB1117" w:rsidRPr="006E64D2" w:rsidRDefault="00FB1117" w:rsidP="00353BA6">
      <w:pPr>
        <w:spacing w:after="0" w:line="480" w:lineRule="auto"/>
        <w:jc w:val="both"/>
        <w:rPr>
          <w:rFonts w:ascii="Times New Roman" w:eastAsiaTheme="minorEastAsia" w:hAnsi="Times New Roman" w:cs="Times New Roman"/>
          <w:sz w:val="24"/>
          <w:szCs w:val="24"/>
          <w:vertAlign w:val="superscript"/>
          <w:lang w:eastAsia="id-ID"/>
        </w:rPr>
      </w:pPr>
      <w:r w:rsidRPr="006E64D2">
        <w:rPr>
          <w:rFonts w:ascii="Times New Roman" w:eastAsiaTheme="minorEastAsia" w:hAnsi="Times New Roman" w:cs="Times New Roman"/>
          <w:sz w:val="24"/>
          <w:szCs w:val="24"/>
          <w:lang w:eastAsia="id-ID"/>
        </w:rPr>
        <w:t xml:space="preserve">Dikutip dari: </w:t>
      </w:r>
      <w:r w:rsidR="00494E53" w:rsidRPr="006E64D2">
        <w:rPr>
          <w:rFonts w:ascii="Times New Roman" w:eastAsiaTheme="minorEastAsia" w:hAnsi="Times New Roman" w:cs="Times New Roman"/>
          <w:sz w:val="24"/>
          <w:szCs w:val="24"/>
          <w:lang w:eastAsia="id-ID"/>
        </w:rPr>
        <w:t>Kemenkes RI, 2020</w:t>
      </w:r>
      <w:r w:rsidRPr="006E64D2">
        <w:rPr>
          <w:rFonts w:ascii="Times New Roman" w:eastAsiaTheme="minorEastAsia" w:hAnsi="Times New Roman" w:cs="Times New Roman"/>
          <w:sz w:val="24"/>
          <w:szCs w:val="24"/>
          <w:vertAlign w:val="superscript"/>
          <w:lang w:eastAsia="id-ID"/>
        </w:rPr>
        <w:t xml:space="preserve"> </w:t>
      </w:r>
      <w:bookmarkStart w:id="8" w:name="_bookmark32"/>
      <w:bookmarkEnd w:id="8"/>
      <w:r w:rsidR="00AD1507" w:rsidRPr="00AA30E8">
        <w:rPr>
          <w:rFonts w:ascii="Times New Roman" w:eastAsiaTheme="minorEastAsia" w:hAnsi="Times New Roman"/>
          <w:spacing w:val="-4"/>
          <w:sz w:val="24"/>
          <w:lang w:eastAsia="id-ID"/>
        </w:rPr>
        <w:fldChar w:fldCharType="begin" w:fldLock="1"/>
      </w:r>
      <w:r w:rsidR="00AA30E8">
        <w:rPr>
          <w:rFonts w:ascii="Times New Roman" w:eastAsiaTheme="minorEastAsia" w:hAnsi="Times New Roman"/>
          <w:spacing w:val="-4"/>
          <w:sz w:val="24"/>
          <w:lang w:eastAsia="id-ID"/>
        </w:rPr>
        <w:instrText>ADDIN CSL_CITATION {"citationItems":[{"id":"ITEM-1","itemData":{"author":[{"dropping-particle":"","family":"Noviyanti","given":"","non-dropping-particle":"","parse-names":false,"suffix":""}],"id":"ITEM-1","issued":{"date-parts":[["2015"]]},"publisher-place":"Yogyakarta","title":"Hipertensi, Kenali, Cegah dan Obati","type":"book"},"uris":["http://www.mendeley.com/documents/?uuid=e7123a3a-8e1b-4342-bf24-02df10b6a203"]}],"mendeley":{"formattedCitation":"(44)","plainTextFormattedCitation":"(44)","previouslyFormattedCitation":"(44)"},"properties":{"noteIndex":0},"schema":"https://github.com/citation-style-language/schema/raw/master/csl-citation.json"}</w:instrText>
      </w:r>
      <w:r w:rsidR="00AD1507" w:rsidRPr="00AA30E8">
        <w:rPr>
          <w:rFonts w:ascii="Times New Roman" w:eastAsiaTheme="minorEastAsia" w:hAnsi="Times New Roman"/>
          <w:spacing w:val="-4"/>
          <w:sz w:val="24"/>
          <w:lang w:eastAsia="id-ID"/>
        </w:rPr>
        <w:fldChar w:fldCharType="separate"/>
      </w:r>
      <w:r w:rsidR="00AD1507" w:rsidRPr="00AA30E8">
        <w:rPr>
          <w:rFonts w:ascii="Times New Roman" w:eastAsiaTheme="minorEastAsia" w:hAnsi="Times New Roman"/>
          <w:noProof/>
          <w:spacing w:val="-4"/>
          <w:sz w:val="24"/>
          <w:lang w:eastAsia="id-ID"/>
        </w:rPr>
        <w:t>(44)</w:t>
      </w:r>
      <w:r w:rsidR="00AD1507" w:rsidRPr="00AA30E8">
        <w:rPr>
          <w:rFonts w:ascii="Times New Roman" w:eastAsiaTheme="minorEastAsia" w:hAnsi="Times New Roman"/>
          <w:spacing w:val="-4"/>
          <w:sz w:val="24"/>
          <w:lang w:eastAsia="id-ID"/>
        </w:rPr>
        <w:fldChar w:fldCharType="end"/>
      </w:r>
      <w:r w:rsidR="00FD17E2" w:rsidRPr="00AA30E8">
        <w:rPr>
          <w:rFonts w:ascii="Times New Roman" w:hAnsi="Times New Roman" w:cs="Times New Roman"/>
          <w:color w:val="000000"/>
          <w:sz w:val="24"/>
          <w:szCs w:val="24"/>
        </w:rPr>
        <w:t>.</w:t>
      </w:r>
    </w:p>
    <w:p w14:paraId="7E1D85F3" w14:textId="77777777" w:rsidR="00FB1117" w:rsidRDefault="00FB1117" w:rsidP="008D24E4">
      <w:pPr>
        <w:spacing w:after="0" w:line="240" w:lineRule="auto"/>
        <w:jc w:val="both"/>
        <w:rPr>
          <w:rFonts w:ascii="Times New Roman" w:eastAsiaTheme="minorEastAsia" w:hAnsi="Times New Roman" w:cs="Times New Roman"/>
          <w:sz w:val="24"/>
          <w:szCs w:val="24"/>
          <w:vertAlign w:val="superscript"/>
          <w:lang w:eastAsia="id-ID"/>
        </w:rPr>
      </w:pPr>
    </w:p>
    <w:p w14:paraId="7A08787F" w14:textId="77777777" w:rsidR="00C66D55" w:rsidRDefault="00C66D55" w:rsidP="008D24E4">
      <w:pPr>
        <w:spacing w:after="0" w:line="240" w:lineRule="auto"/>
        <w:jc w:val="both"/>
        <w:rPr>
          <w:rFonts w:ascii="Times New Roman" w:eastAsiaTheme="minorEastAsia" w:hAnsi="Times New Roman" w:cs="Times New Roman"/>
          <w:sz w:val="24"/>
          <w:szCs w:val="24"/>
          <w:vertAlign w:val="superscript"/>
          <w:lang w:eastAsia="id-ID"/>
        </w:rPr>
      </w:pPr>
    </w:p>
    <w:p w14:paraId="3203910E" w14:textId="77777777" w:rsidR="00C66D55" w:rsidRPr="006E64D2" w:rsidRDefault="00C66D55" w:rsidP="008D24E4">
      <w:pPr>
        <w:spacing w:after="0" w:line="240" w:lineRule="auto"/>
        <w:jc w:val="both"/>
        <w:rPr>
          <w:rFonts w:ascii="Times New Roman" w:eastAsiaTheme="minorEastAsia" w:hAnsi="Times New Roman" w:cs="Times New Roman"/>
          <w:sz w:val="24"/>
          <w:szCs w:val="24"/>
          <w:vertAlign w:val="superscript"/>
          <w:lang w:eastAsia="id-ID"/>
        </w:rPr>
      </w:pPr>
    </w:p>
    <w:p w14:paraId="4DA8C957" w14:textId="77777777" w:rsidR="00FB1117" w:rsidRPr="00C66D55" w:rsidRDefault="00FB1117" w:rsidP="007E5B20">
      <w:pPr>
        <w:pStyle w:val="ListParagraph"/>
        <w:numPr>
          <w:ilvl w:val="2"/>
          <w:numId w:val="73"/>
        </w:numPr>
        <w:autoSpaceDE w:val="0"/>
        <w:autoSpaceDN w:val="0"/>
        <w:adjustRightInd w:val="0"/>
        <w:spacing w:after="0" w:line="480" w:lineRule="auto"/>
        <w:jc w:val="both"/>
        <w:rPr>
          <w:rFonts w:ascii="Times New Roman" w:hAnsi="Times New Roman" w:cs="Times New Roman"/>
          <w:b/>
          <w:sz w:val="24"/>
          <w:szCs w:val="24"/>
        </w:rPr>
      </w:pPr>
      <w:r w:rsidRPr="006E64D2">
        <w:rPr>
          <w:rFonts w:ascii="Times New Roman" w:hAnsi="Times New Roman" w:cs="Times New Roman"/>
          <w:b/>
          <w:sz w:val="24"/>
          <w:szCs w:val="24"/>
        </w:rPr>
        <w:lastRenderedPageBreak/>
        <w:t>Komplikasi</w:t>
      </w:r>
      <w:r w:rsidRPr="00C66D55">
        <w:rPr>
          <w:rFonts w:ascii="Times New Roman" w:hAnsi="Times New Roman" w:cs="Times New Roman"/>
          <w:b/>
          <w:sz w:val="24"/>
          <w:szCs w:val="24"/>
        </w:rPr>
        <w:t xml:space="preserve"> </w:t>
      </w:r>
      <w:r w:rsidRPr="006E64D2">
        <w:rPr>
          <w:rFonts w:ascii="Times New Roman" w:hAnsi="Times New Roman" w:cs="Times New Roman"/>
          <w:b/>
          <w:sz w:val="24"/>
          <w:szCs w:val="24"/>
        </w:rPr>
        <w:t>Hipertensi</w:t>
      </w:r>
    </w:p>
    <w:p w14:paraId="5F40F76E" w14:textId="3F9C36F5" w:rsidR="00FB1117" w:rsidRPr="00C66D55" w:rsidRDefault="00FB1117" w:rsidP="000D41FE">
      <w:pPr>
        <w:pStyle w:val="BodyText"/>
        <w:spacing w:line="480" w:lineRule="auto"/>
        <w:ind w:firstLine="720"/>
        <w:jc w:val="both"/>
        <w:rPr>
          <w:spacing w:val="-2"/>
        </w:rPr>
      </w:pPr>
      <w:r w:rsidRPr="00C66D55">
        <w:rPr>
          <w:spacing w:val="-2"/>
        </w:rPr>
        <w:t>Hipertensi merupakan faktor resiko utama untuk terjadinya penyakit jantung, gagal jantung kongesif, stroke, gangguan penglihatan dan penyakit ginjal. Tekanan darah yang tinggi umumnya meningkatkan resiko terjadinya komplikasi tersebut. Hipertensi yang tidak diobati akan mempengaruhi semua sistem organ dan akhirnya memperpendek harapan hidup sebesar 10- 20 tahun. Mortalitas pada pasien hipertensi lebih cepat apabila penyakitnya tidak terkontrol dan telah menimbulkan komplikasi ke beberapa organ vital. Sebab kematian yang sering terjadi adalah penyakit jantung dengan atau tanpa disertai stroke dan gagal ginjal</w:t>
      </w:r>
      <w:r w:rsidR="00FD17E2">
        <w:rPr>
          <w:spacing w:val="-2"/>
        </w:rPr>
        <w:t xml:space="preserve"> </w:t>
      </w:r>
      <w:r w:rsidRPr="00C66D55">
        <w:rPr>
          <w:spacing w:val="-2"/>
        </w:rPr>
        <w:t xml:space="preserve"> </w:t>
      </w:r>
      <w:r w:rsidR="00AA30E8">
        <w:rPr>
          <w:spacing w:val="-2"/>
        </w:rPr>
        <w:fldChar w:fldCharType="begin" w:fldLock="1"/>
      </w:r>
      <w:r w:rsidR="00AA30E8">
        <w:rPr>
          <w:spacing w:val="-2"/>
        </w:rPr>
        <w:instrText>ADDIN CSL_CITATION {"citationItems":[{"id":"ITEM-1","itemData":{"abstract":"Hypertension is defined an increasing blood pressure more than normal value or as a systolic blood pressure of 140 mmHg or more, or a diastolic blood pressure of 90 mmHg or more. According to the American Society of Hypertension (ASH), Hypertension is a syndrome or collection symtoms that influences of progressiveness a cardiovascular problem, the collection symtoms are result from many interconected condition such as aging process, because of hypertension is an interaction of multiple genetic and environmental factors.The complication of hypertension is do toe uncontrolled high blood pressure, in which can lead to heart attack or coronary artery deseases, heart failure, stroke, kidney desease and retinopaty. Although the etiologies of hypertension are not clear yet, but the impact of hypertension was very dangeorous for an incresing mortality and morbidity, so that hypertension called “the silent killer”. Several factors are known to cause hypertension consist of causal factors that can be modified (diet, obesity, smoking, diabetes and diseases) and the causes that can not be modified (age, ras, sex and genetic).","author":[{"dropping-particle":"","family":"Nuraini","given":"Bianti","non-dropping-particle":"","parse-names":false,"suffix":""}],"container-title":"J Majority","id":"ITEM-1","issue":"5","issued":{"date-parts":[["2015"]]},"page":"10-19","title":"Risk Factors of Hypertension","type":"article-journal","volume":"4"},"uris":["http://www.mendeley.com/documents/?uuid=ba2aeb4c-77f9-494b-a042-bb6971c4132f"]}],"mendeley":{"formattedCitation":"(45)","plainTextFormattedCitation":"(45)","previouslyFormattedCitation":"(45)"},"properties":{"noteIndex":0},"schema":"https://github.com/citation-style-language/schema/raw/master/csl-citation.json"}</w:instrText>
      </w:r>
      <w:r w:rsidR="00AA30E8">
        <w:rPr>
          <w:spacing w:val="-2"/>
        </w:rPr>
        <w:fldChar w:fldCharType="separate"/>
      </w:r>
      <w:r w:rsidR="00AA30E8" w:rsidRPr="00AA30E8">
        <w:rPr>
          <w:noProof/>
          <w:spacing w:val="-2"/>
        </w:rPr>
        <w:t>(45)</w:t>
      </w:r>
      <w:r w:rsidR="00AA30E8">
        <w:rPr>
          <w:spacing w:val="-2"/>
        </w:rPr>
        <w:fldChar w:fldCharType="end"/>
      </w:r>
      <w:r w:rsidR="00FD17E2">
        <w:rPr>
          <w:color w:val="000000"/>
          <w:spacing w:val="-2"/>
        </w:rPr>
        <w:t>.</w:t>
      </w:r>
    </w:p>
    <w:p w14:paraId="7A559C11" w14:textId="3D1B3530" w:rsidR="00C66D55" w:rsidRDefault="00FB1117" w:rsidP="00C66D55">
      <w:pPr>
        <w:pStyle w:val="BodyText"/>
        <w:spacing w:line="480" w:lineRule="auto"/>
        <w:ind w:firstLine="720"/>
        <w:jc w:val="both"/>
        <w:rPr>
          <w:spacing w:val="-2"/>
        </w:rPr>
      </w:pPr>
      <w:r w:rsidRPr="00C66D55">
        <w:rPr>
          <w:spacing w:val="-2"/>
        </w:rPr>
        <w:t xml:space="preserve">Komplikasi yang terjadi pada hipertensi ringan dan sedang mengenai mata, ginjal, jantung dan otak. Pada mata berupa perdarahan retina, gangguan penglihatan sampai dengan kebutaan. Gagal jantung merupakan kelainan yang sering ditemukan pada hipertensi berat selain kelainan koroner dan miokard. Pada otak sering terjadi stroke dimana terjadi perdarahan yang disebabkan oleh pecahnya mikroaneurisma yang dapat mengakibakan kematian. Kelainan lain yang dapat terjadi adalah proses tromboemboli dan serangan iskemia otak sementara. Gagal ginjal sering dijumpai sebagai komplikasi hipertensi yang lama dan pada proses akut </w:t>
      </w:r>
      <w:r w:rsidR="00FD17E2">
        <w:rPr>
          <w:spacing w:val="-2"/>
        </w:rPr>
        <w:t>seperti pada hipertensi maligna</w:t>
      </w:r>
      <w:r w:rsidRPr="00C66D55">
        <w:rPr>
          <w:spacing w:val="-2"/>
        </w:rPr>
        <w:t xml:space="preserve"> </w:t>
      </w:r>
      <w:r w:rsidR="00AA30E8">
        <w:rPr>
          <w:spacing w:val="-2"/>
        </w:rPr>
        <w:fldChar w:fldCharType="begin" w:fldLock="1"/>
      </w:r>
      <w:r w:rsidR="00AA30E8">
        <w:rPr>
          <w:spacing w:val="-2"/>
        </w:rPr>
        <w:instrText>ADDIN CSL_CITATION {"citationItems":[{"id":"ITEM-1","itemData":{"abstract":"Hypertension is defined an increasing blood pressure more than normal value or as a systolic blood pressure of 140 mmHg or more, or a diastolic blood pressure of 90 mmHg or more. According to the American Society of Hypertension (ASH), Hypertension is a syndrome or collection symtoms that influences of progressiveness a cardiovascular problem, the collection symtoms are result from many interconected condition such as aging process, because of hypertension is an interaction of multiple genetic and environmental factors.The complication of hypertension is do toe uncontrolled high blood pressure, in which can lead to heart attack or coronary artery deseases, heart failure, stroke, kidney desease and retinopaty. Although the etiologies of hypertension are not clear yet, but the impact of hypertension was very dangeorous for an incresing mortality and morbidity, so that hypertension called “the silent killer”. Several factors are known to cause hypertension consist of causal factors that can be modified (diet, obesity, smoking, diabetes and diseases) and the causes that can not be modified (age, ras, sex and genetic).","author":[{"dropping-particle":"","family":"Nuraini","given":"Bianti","non-dropping-particle":"","parse-names":false,"suffix":""}],"container-title":"J Majority","id":"ITEM-1","issue":"5","issued":{"date-parts":[["2015"]]},"page":"10-19","title":"Risk Factors of Hypertension","type":"article-journal","volume":"4"},"uris":["http://www.mendeley.com/documents/?uuid=ba2aeb4c-77f9-494b-a042-bb6971c4132f"]}],"mendeley":{"formattedCitation":"(45)","plainTextFormattedCitation":"(45)","previouslyFormattedCitation":"(45)"},"properties":{"noteIndex":0},"schema":"https://github.com/citation-style-language/schema/raw/master/csl-citation.json"}</w:instrText>
      </w:r>
      <w:r w:rsidR="00AA30E8">
        <w:rPr>
          <w:spacing w:val="-2"/>
        </w:rPr>
        <w:fldChar w:fldCharType="separate"/>
      </w:r>
      <w:r w:rsidR="00AA30E8" w:rsidRPr="00AA30E8">
        <w:rPr>
          <w:noProof/>
          <w:spacing w:val="-2"/>
        </w:rPr>
        <w:t>(45)</w:t>
      </w:r>
      <w:r w:rsidR="00AA30E8">
        <w:rPr>
          <w:spacing w:val="-2"/>
        </w:rPr>
        <w:fldChar w:fldCharType="end"/>
      </w:r>
      <w:r w:rsidR="00FD17E2">
        <w:rPr>
          <w:color w:val="000000"/>
          <w:spacing w:val="-2"/>
        </w:rPr>
        <w:t>.</w:t>
      </w:r>
      <w:r w:rsidRPr="00C66D55">
        <w:rPr>
          <w:spacing w:val="-2"/>
        </w:rPr>
        <w:t xml:space="preserve"> Hipertensi dapat menimbulkan kerusakan organ tubuh, baik secara langsung maupun tidak langsung. Beberapa penelitian menemukan bahwa penyebab kerusakan organ-organ tersebut dapat melalui akibat langsung dari kenaikan tekanan darah pada organ, atau karena efek tidak langsung, antara lain adanya autoantibodi terhadap reseptor angiotensin II, stress oksidatif. Penelitian lain </w:t>
      </w:r>
      <w:r w:rsidRPr="00C66D55">
        <w:rPr>
          <w:spacing w:val="-2"/>
        </w:rPr>
        <w:lastRenderedPageBreak/>
        <w:t xml:space="preserve">juga membuktikan bahwa diet tinggi garam dan sensitivitas terhadap garam berperan besar dalam timbulnya kerusakan organ </w:t>
      </w:r>
      <w:r w:rsidR="00AA30E8">
        <w:rPr>
          <w:spacing w:val="-2"/>
        </w:rPr>
        <w:fldChar w:fldCharType="begin" w:fldLock="1"/>
      </w:r>
      <w:r w:rsidR="00AA30E8">
        <w:rPr>
          <w:spacing w:val="-2"/>
        </w:rPr>
        <w:instrText>ADDIN CSL_CITATION {"citationItems":[{"id":"ITEM-1","itemData":{"abstract":"Hypertension is defined an increasing blood pressure more than normal value or as a systolic blood pressure of 140 mmHg or more, or a diastolic blood pressure of 90 mmHg or more. According to the American Society of Hypertension (ASH), Hypertension is a syndrome or collection symtoms that influences of progressiveness a cardiovascular problem, the collection symtoms are result from many interconected condition such as aging process, because of hypertension is an interaction of multiple genetic and environmental factors.The complication of hypertension is do toe uncontrolled high blood pressure, in which can lead to heart attack or coronary artery deseases, heart failure, stroke, kidney desease and retinopaty. Although the etiologies of hypertension are not clear yet, but the impact of hypertension was very dangeorous for an incresing mortality and morbidity, so that hypertension called “the silent killer”. Several factors are known to cause hypertension consist of causal factors that can be modified (diet, obesity, smoking, diabetes and diseases) and the causes that can not be modified (age, ras, sex and genetic).","author":[{"dropping-particle":"","family":"Nuraini","given":"Bianti","non-dropping-particle":"","parse-names":false,"suffix":""}],"container-title":"J Majority","id":"ITEM-1","issue":"5","issued":{"date-parts":[["2015"]]},"page":"10-19","title":"Risk Factors of Hypertension","type":"article-journal","volume":"4"},"uris":["http://www.mendeley.com/documents/?uuid=ba2aeb4c-77f9-494b-a042-bb6971c4132f"]}],"mendeley":{"formattedCitation":"(45)","plainTextFormattedCitation":"(45)","previouslyFormattedCitation":"(45)"},"properties":{"noteIndex":0},"schema":"https://github.com/citation-style-language/schema/raw/master/csl-citation.json"}</w:instrText>
      </w:r>
      <w:r w:rsidR="00AA30E8">
        <w:rPr>
          <w:spacing w:val="-2"/>
        </w:rPr>
        <w:fldChar w:fldCharType="separate"/>
      </w:r>
      <w:r w:rsidR="00AA30E8" w:rsidRPr="00AA30E8">
        <w:rPr>
          <w:noProof/>
          <w:spacing w:val="-2"/>
        </w:rPr>
        <w:t>(45)</w:t>
      </w:r>
      <w:r w:rsidR="00AA30E8">
        <w:rPr>
          <w:spacing w:val="-2"/>
        </w:rPr>
        <w:fldChar w:fldCharType="end"/>
      </w:r>
      <w:r w:rsidR="00FD17E2">
        <w:rPr>
          <w:color w:val="000000"/>
          <w:spacing w:val="-2"/>
        </w:rPr>
        <w:t>.</w:t>
      </w:r>
      <w:r w:rsidR="00C66D55">
        <w:rPr>
          <w:spacing w:val="-2"/>
        </w:rPr>
        <w:t xml:space="preserve"> </w:t>
      </w:r>
    </w:p>
    <w:p w14:paraId="5977F283" w14:textId="7A3F20E5" w:rsidR="00FB1117" w:rsidRPr="00C66D55" w:rsidRDefault="00FB1117" w:rsidP="00C66D55">
      <w:pPr>
        <w:pStyle w:val="BodyText"/>
        <w:spacing w:line="480" w:lineRule="auto"/>
        <w:ind w:firstLine="720"/>
        <w:jc w:val="both"/>
        <w:rPr>
          <w:spacing w:val="-2"/>
        </w:rPr>
      </w:pPr>
      <w:r w:rsidRPr="006E64D2">
        <w:t>Kompilkasi dari hipertensi termasuk rusaknya organ</w:t>
      </w:r>
      <w:r w:rsidRPr="006E64D2">
        <w:rPr>
          <w:spacing w:val="1"/>
        </w:rPr>
        <w:t xml:space="preserve"> </w:t>
      </w:r>
      <w:r w:rsidRPr="006E64D2">
        <w:t>tubuh</w:t>
      </w:r>
      <w:r w:rsidRPr="006E64D2">
        <w:rPr>
          <w:spacing w:val="-1"/>
        </w:rPr>
        <w:t xml:space="preserve"> </w:t>
      </w:r>
      <w:r w:rsidRPr="006E64D2">
        <w:t>seperti jantung, mata, ginjal, otak,</w:t>
      </w:r>
      <w:r w:rsidRPr="006E64D2">
        <w:rPr>
          <w:spacing w:val="-1"/>
        </w:rPr>
        <w:t xml:space="preserve"> </w:t>
      </w:r>
      <w:r w:rsidR="00FD17E2">
        <w:t xml:space="preserve">dan pembuluh darah </w:t>
      </w:r>
      <w:r w:rsidR="00AA30E8">
        <w:fldChar w:fldCharType="begin" w:fldLock="1"/>
      </w:r>
      <w:r w:rsidR="00AA30E8">
        <w:instrText>ADDIN CSL_CITATION {"citationItems":[{"id":"ITEM-1","itemData":{"author":[{"dropping-particle":"","family":"I Putu Suiraoka","given":"","non-dropping-particle":"","parse-names":false,"suffix":""}],"id":"ITEM-1","issued":{"date-parts":[["2016"]]},"publisher":"Nuha Medika","publisher-place":"Yogyakarta","title":"Penyakit Degeneratif Mengenal, Mencegah dan mengurangi Faktor Resiko Penyakit Degeneratif","type":"book"},"uris":["http://www.mendeley.com/documents/?uuid=4c813775-796d-41ed-8491-703e7c2f959e"]}],"mendeley":{"formattedCitation":"(27)","plainTextFormattedCitation":"(27)","previouslyFormattedCitation":"(27)"},"properties":{"noteIndex":0},"schema":"https://github.com/citation-style-language/schema/raw/master/csl-citation.json"}</w:instrText>
      </w:r>
      <w:r w:rsidR="00AA30E8">
        <w:fldChar w:fldCharType="separate"/>
      </w:r>
      <w:r w:rsidR="00AA30E8" w:rsidRPr="00AA30E8">
        <w:rPr>
          <w:noProof/>
        </w:rPr>
        <w:t>(27)</w:t>
      </w:r>
      <w:r w:rsidR="00AA30E8">
        <w:fldChar w:fldCharType="end"/>
      </w:r>
      <w:r w:rsidR="00AA30E8">
        <w:t>.</w:t>
      </w:r>
    </w:p>
    <w:p w14:paraId="699F7E61" w14:textId="7F744D0C" w:rsidR="00FB1117" w:rsidRPr="006E64D2" w:rsidRDefault="00FB1117" w:rsidP="00E73E42">
      <w:pPr>
        <w:pStyle w:val="BodyText"/>
        <w:numPr>
          <w:ilvl w:val="0"/>
          <w:numId w:val="10"/>
        </w:numPr>
        <w:spacing w:line="480" w:lineRule="auto"/>
        <w:ind w:left="426" w:right="141" w:hanging="426"/>
        <w:jc w:val="both"/>
      </w:pPr>
      <w:r w:rsidRPr="006E64D2">
        <w:t xml:space="preserve">Otak </w:t>
      </w:r>
    </w:p>
    <w:p w14:paraId="26C03392" w14:textId="77777777" w:rsidR="00FB1117" w:rsidRPr="006E64D2" w:rsidRDefault="00FB1117" w:rsidP="00C66D55">
      <w:pPr>
        <w:pStyle w:val="BodyText"/>
        <w:spacing w:line="480" w:lineRule="auto"/>
        <w:ind w:left="426" w:right="3"/>
        <w:jc w:val="both"/>
      </w:pPr>
      <w:r w:rsidRPr="006E64D2">
        <w:t>Hipertensi</w:t>
      </w:r>
      <w:r w:rsidRPr="006E64D2">
        <w:rPr>
          <w:spacing w:val="1"/>
        </w:rPr>
        <w:t xml:space="preserve"> </w:t>
      </w:r>
      <w:r w:rsidRPr="006E64D2">
        <w:t>yang</w:t>
      </w:r>
      <w:r w:rsidRPr="006E64D2">
        <w:rPr>
          <w:spacing w:val="1"/>
        </w:rPr>
        <w:t xml:space="preserve"> </w:t>
      </w:r>
      <w:r w:rsidRPr="006E64D2">
        <w:t>tidak</w:t>
      </w:r>
      <w:r w:rsidRPr="006E64D2">
        <w:rPr>
          <w:spacing w:val="1"/>
        </w:rPr>
        <w:t xml:space="preserve"> </w:t>
      </w:r>
      <w:r w:rsidRPr="006E64D2">
        <w:t>terkontrol</w:t>
      </w:r>
      <w:r w:rsidRPr="006E64D2">
        <w:rPr>
          <w:spacing w:val="1"/>
        </w:rPr>
        <w:t xml:space="preserve"> </w:t>
      </w:r>
      <w:r w:rsidRPr="006E64D2">
        <w:t>dapat</w:t>
      </w:r>
      <w:r w:rsidRPr="006E64D2">
        <w:rPr>
          <w:spacing w:val="1"/>
        </w:rPr>
        <w:t xml:space="preserve"> </w:t>
      </w:r>
      <w:r w:rsidRPr="006E64D2">
        <w:t>menyebabkan</w:t>
      </w:r>
      <w:r w:rsidRPr="006E64D2">
        <w:rPr>
          <w:spacing w:val="1"/>
        </w:rPr>
        <w:t xml:space="preserve"> </w:t>
      </w:r>
      <w:r w:rsidRPr="006E64D2">
        <w:t>penyumbatan</w:t>
      </w:r>
      <w:r w:rsidRPr="006E64D2">
        <w:rPr>
          <w:spacing w:val="1"/>
        </w:rPr>
        <w:t xml:space="preserve"> </w:t>
      </w:r>
      <w:r w:rsidRPr="006E64D2">
        <w:t>atau</w:t>
      </w:r>
      <w:r w:rsidRPr="006E64D2">
        <w:rPr>
          <w:spacing w:val="1"/>
        </w:rPr>
        <w:t xml:space="preserve"> </w:t>
      </w:r>
      <w:r w:rsidRPr="006E64D2">
        <w:t>terputusnya</w:t>
      </w:r>
      <w:r w:rsidRPr="006E64D2">
        <w:rPr>
          <w:spacing w:val="1"/>
        </w:rPr>
        <w:t xml:space="preserve"> </w:t>
      </w:r>
      <w:r w:rsidRPr="006E64D2">
        <w:t>pembuluh</w:t>
      </w:r>
      <w:r w:rsidRPr="006E64D2">
        <w:rPr>
          <w:spacing w:val="1"/>
        </w:rPr>
        <w:t xml:space="preserve"> </w:t>
      </w:r>
      <w:r w:rsidRPr="006E64D2">
        <w:t>darah</w:t>
      </w:r>
      <w:r w:rsidRPr="006E64D2">
        <w:rPr>
          <w:spacing w:val="1"/>
        </w:rPr>
        <w:t xml:space="preserve"> </w:t>
      </w:r>
      <w:r w:rsidRPr="006E64D2">
        <w:t>pada</w:t>
      </w:r>
      <w:r w:rsidRPr="006E64D2">
        <w:rPr>
          <w:spacing w:val="1"/>
        </w:rPr>
        <w:t xml:space="preserve"> </w:t>
      </w:r>
      <w:r w:rsidRPr="006E64D2">
        <w:t>otak.</w:t>
      </w:r>
      <w:r w:rsidRPr="006E64D2">
        <w:rPr>
          <w:spacing w:val="1"/>
        </w:rPr>
        <w:t xml:space="preserve"> </w:t>
      </w:r>
      <w:r w:rsidRPr="006E64D2">
        <w:t>Tekanan</w:t>
      </w:r>
      <w:r w:rsidRPr="006E64D2">
        <w:rPr>
          <w:spacing w:val="1"/>
        </w:rPr>
        <w:t xml:space="preserve"> </w:t>
      </w:r>
      <w:r w:rsidRPr="006E64D2">
        <w:t>darah</w:t>
      </w:r>
      <w:r w:rsidRPr="006E64D2">
        <w:rPr>
          <w:spacing w:val="1"/>
        </w:rPr>
        <w:t xml:space="preserve"> </w:t>
      </w:r>
      <w:r w:rsidRPr="006E64D2">
        <w:t>yang</w:t>
      </w:r>
      <w:r w:rsidRPr="006E64D2">
        <w:rPr>
          <w:spacing w:val="1"/>
        </w:rPr>
        <w:t xml:space="preserve"> </w:t>
      </w:r>
      <w:r w:rsidRPr="006E64D2">
        <w:t>tinggi</w:t>
      </w:r>
      <w:r w:rsidRPr="006E64D2">
        <w:rPr>
          <w:spacing w:val="1"/>
        </w:rPr>
        <w:t xml:space="preserve"> </w:t>
      </w:r>
      <w:r w:rsidRPr="006E64D2">
        <w:t>secara</w:t>
      </w:r>
      <w:r w:rsidRPr="006E64D2">
        <w:rPr>
          <w:spacing w:val="1"/>
        </w:rPr>
        <w:t xml:space="preserve"> </w:t>
      </w:r>
      <w:r w:rsidRPr="006E64D2">
        <w:t>signifikan</w:t>
      </w:r>
      <w:r w:rsidRPr="006E64D2">
        <w:rPr>
          <w:spacing w:val="-1"/>
        </w:rPr>
        <w:t xml:space="preserve"> </w:t>
      </w:r>
      <w:r w:rsidRPr="006E64D2">
        <w:t>meningkatkan</w:t>
      </w:r>
      <w:r w:rsidRPr="006E64D2">
        <w:rPr>
          <w:spacing w:val="2"/>
        </w:rPr>
        <w:t xml:space="preserve"> </w:t>
      </w:r>
      <w:r w:rsidRPr="006E64D2">
        <w:t>peluang</w:t>
      </w:r>
      <w:r w:rsidRPr="006E64D2">
        <w:rPr>
          <w:spacing w:val="-3"/>
        </w:rPr>
        <w:t xml:space="preserve"> </w:t>
      </w:r>
      <w:r w:rsidRPr="006E64D2">
        <w:t>untuk mengalami stroke.</w:t>
      </w:r>
    </w:p>
    <w:p w14:paraId="368723D5" w14:textId="77777777" w:rsidR="00FB1117" w:rsidRPr="006E64D2" w:rsidRDefault="00FB1117" w:rsidP="00E73E42">
      <w:pPr>
        <w:pStyle w:val="BodyText"/>
        <w:numPr>
          <w:ilvl w:val="0"/>
          <w:numId w:val="10"/>
        </w:numPr>
        <w:spacing w:line="480" w:lineRule="auto"/>
        <w:ind w:left="426" w:right="3" w:hanging="426"/>
        <w:jc w:val="both"/>
      </w:pPr>
      <w:r w:rsidRPr="006E64D2">
        <w:t xml:space="preserve">Jantung </w:t>
      </w:r>
    </w:p>
    <w:p w14:paraId="79767A44" w14:textId="77777777" w:rsidR="00FB1117" w:rsidRPr="006E64D2" w:rsidRDefault="00FB1117" w:rsidP="00C66D55">
      <w:pPr>
        <w:pStyle w:val="BodyText"/>
        <w:spacing w:line="480" w:lineRule="auto"/>
        <w:ind w:left="426" w:right="3"/>
        <w:jc w:val="both"/>
      </w:pPr>
      <w:r w:rsidRPr="006E64D2">
        <w:t>Selama</w:t>
      </w:r>
      <w:r w:rsidRPr="006E64D2">
        <w:rPr>
          <w:spacing w:val="1"/>
        </w:rPr>
        <w:t xml:space="preserve"> </w:t>
      </w:r>
      <w:r w:rsidRPr="006E64D2">
        <w:t>bertahun-tahun,</w:t>
      </w:r>
      <w:r w:rsidRPr="006E64D2">
        <w:rPr>
          <w:spacing w:val="1"/>
        </w:rPr>
        <w:t xml:space="preserve"> </w:t>
      </w:r>
      <w:r w:rsidRPr="006E64D2">
        <w:t>ketika</w:t>
      </w:r>
      <w:r w:rsidRPr="006E64D2">
        <w:rPr>
          <w:spacing w:val="1"/>
        </w:rPr>
        <w:t xml:space="preserve"> </w:t>
      </w:r>
      <w:r w:rsidRPr="006E64D2">
        <w:t>arteri</w:t>
      </w:r>
      <w:r w:rsidRPr="006E64D2">
        <w:rPr>
          <w:spacing w:val="1"/>
        </w:rPr>
        <w:t xml:space="preserve"> </w:t>
      </w:r>
      <w:r w:rsidRPr="006E64D2">
        <w:t>menyempit</w:t>
      </w:r>
      <w:r w:rsidRPr="006E64D2">
        <w:rPr>
          <w:spacing w:val="1"/>
        </w:rPr>
        <w:t xml:space="preserve"> </w:t>
      </w:r>
      <w:r w:rsidRPr="006E64D2">
        <w:t>dan</w:t>
      </w:r>
      <w:r w:rsidRPr="006E64D2">
        <w:rPr>
          <w:spacing w:val="1"/>
        </w:rPr>
        <w:t xml:space="preserve"> </w:t>
      </w:r>
      <w:r w:rsidRPr="006E64D2">
        <w:t>menjadi</w:t>
      </w:r>
      <w:r w:rsidRPr="006E64D2">
        <w:rPr>
          <w:spacing w:val="1"/>
        </w:rPr>
        <w:t xml:space="preserve"> </w:t>
      </w:r>
      <w:r w:rsidRPr="006E64D2">
        <w:t>kurang</w:t>
      </w:r>
      <w:r w:rsidRPr="006E64D2">
        <w:rPr>
          <w:spacing w:val="1"/>
        </w:rPr>
        <w:t xml:space="preserve"> </w:t>
      </w:r>
      <w:r w:rsidRPr="006E64D2">
        <w:t>lentur</w:t>
      </w:r>
      <w:r w:rsidRPr="006E64D2">
        <w:rPr>
          <w:spacing w:val="1"/>
        </w:rPr>
        <w:t xml:space="preserve"> </w:t>
      </w:r>
      <w:r w:rsidRPr="006E64D2">
        <w:t>sebagai</w:t>
      </w:r>
      <w:r w:rsidRPr="006E64D2">
        <w:rPr>
          <w:spacing w:val="-2"/>
        </w:rPr>
        <w:t xml:space="preserve"> </w:t>
      </w:r>
      <w:r w:rsidRPr="006E64D2">
        <w:t>akibat</w:t>
      </w:r>
      <w:r w:rsidRPr="006E64D2">
        <w:rPr>
          <w:spacing w:val="-1"/>
        </w:rPr>
        <w:t xml:space="preserve"> </w:t>
      </w:r>
      <w:r w:rsidRPr="006E64D2">
        <w:t>dari</w:t>
      </w:r>
      <w:r w:rsidRPr="006E64D2">
        <w:rPr>
          <w:spacing w:val="-1"/>
        </w:rPr>
        <w:t xml:space="preserve"> </w:t>
      </w:r>
      <w:r w:rsidRPr="006E64D2">
        <w:t>hipertensi,</w:t>
      </w:r>
      <w:r w:rsidRPr="006E64D2">
        <w:rPr>
          <w:spacing w:val="-1"/>
        </w:rPr>
        <w:t xml:space="preserve"> </w:t>
      </w:r>
      <w:r w:rsidRPr="006E64D2">
        <w:t>jantung</w:t>
      </w:r>
      <w:r w:rsidRPr="006E64D2">
        <w:rPr>
          <w:spacing w:val="-3"/>
        </w:rPr>
        <w:t xml:space="preserve"> </w:t>
      </w:r>
      <w:r w:rsidRPr="006E64D2">
        <w:t>makin</w:t>
      </w:r>
      <w:r w:rsidRPr="006E64D2">
        <w:rPr>
          <w:spacing w:val="-2"/>
        </w:rPr>
        <w:t xml:space="preserve"> </w:t>
      </w:r>
      <w:r w:rsidRPr="006E64D2">
        <w:t>sulit</w:t>
      </w:r>
      <w:r w:rsidRPr="006E64D2">
        <w:rPr>
          <w:spacing w:val="-3"/>
        </w:rPr>
        <w:t xml:space="preserve"> </w:t>
      </w:r>
      <w:r w:rsidRPr="006E64D2">
        <w:t>memompa</w:t>
      </w:r>
      <w:r w:rsidRPr="006E64D2">
        <w:rPr>
          <w:spacing w:val="-1"/>
        </w:rPr>
        <w:t xml:space="preserve"> </w:t>
      </w:r>
      <w:r w:rsidRPr="006E64D2">
        <w:t>darah</w:t>
      </w:r>
      <w:r w:rsidRPr="006E64D2">
        <w:rPr>
          <w:spacing w:val="-1"/>
        </w:rPr>
        <w:t xml:space="preserve"> </w:t>
      </w:r>
      <w:r w:rsidRPr="006E64D2">
        <w:t>secara</w:t>
      </w:r>
      <w:r w:rsidRPr="006E64D2">
        <w:rPr>
          <w:spacing w:val="-3"/>
        </w:rPr>
        <w:t xml:space="preserve"> </w:t>
      </w:r>
      <w:r w:rsidRPr="006E64D2">
        <w:t>efisien</w:t>
      </w:r>
      <w:r w:rsidRPr="006E64D2">
        <w:rPr>
          <w:spacing w:val="-58"/>
        </w:rPr>
        <w:t xml:space="preserve"> </w:t>
      </w:r>
      <w:r w:rsidRPr="006E64D2">
        <w:t>ke seluruh tubuh. Beban kerja yang meningkat ini akhirnya merusak jantung dan</w:t>
      </w:r>
      <w:r w:rsidRPr="006E64D2">
        <w:rPr>
          <w:spacing w:val="-57"/>
        </w:rPr>
        <w:t xml:space="preserve"> </w:t>
      </w:r>
      <w:r w:rsidRPr="006E64D2">
        <w:t>menghambat</w:t>
      </w:r>
      <w:r w:rsidRPr="006E64D2">
        <w:rPr>
          <w:spacing w:val="1"/>
        </w:rPr>
        <w:t xml:space="preserve"> </w:t>
      </w:r>
      <w:r w:rsidRPr="006E64D2">
        <w:t>kerjanya.</w:t>
      </w:r>
      <w:r w:rsidRPr="006E64D2">
        <w:rPr>
          <w:spacing w:val="1"/>
        </w:rPr>
        <w:t xml:space="preserve"> </w:t>
      </w:r>
      <w:r w:rsidRPr="006E64D2">
        <w:t>Terjadilah</w:t>
      </w:r>
      <w:r w:rsidRPr="006E64D2">
        <w:rPr>
          <w:spacing w:val="1"/>
        </w:rPr>
        <w:t xml:space="preserve"> </w:t>
      </w:r>
      <w:r w:rsidRPr="006E64D2">
        <w:t>gagal</w:t>
      </w:r>
      <w:r w:rsidRPr="006E64D2">
        <w:rPr>
          <w:spacing w:val="1"/>
        </w:rPr>
        <w:t xml:space="preserve"> </w:t>
      </w:r>
      <w:r w:rsidRPr="006E64D2">
        <w:t>jantung,</w:t>
      </w:r>
      <w:r w:rsidRPr="006E64D2">
        <w:rPr>
          <w:spacing w:val="1"/>
        </w:rPr>
        <w:t xml:space="preserve"> </w:t>
      </w:r>
      <w:r w:rsidRPr="006E64D2">
        <w:t>bisa</w:t>
      </w:r>
      <w:r w:rsidRPr="006E64D2">
        <w:rPr>
          <w:spacing w:val="1"/>
        </w:rPr>
        <w:t xml:space="preserve"> </w:t>
      </w:r>
      <w:r w:rsidRPr="006E64D2">
        <w:t>juga</w:t>
      </w:r>
      <w:r w:rsidRPr="006E64D2">
        <w:rPr>
          <w:spacing w:val="1"/>
        </w:rPr>
        <w:t xml:space="preserve"> </w:t>
      </w:r>
      <w:r w:rsidRPr="006E64D2">
        <w:t>terjadi</w:t>
      </w:r>
      <w:r w:rsidRPr="006E64D2">
        <w:rPr>
          <w:spacing w:val="1"/>
        </w:rPr>
        <w:t xml:space="preserve"> </w:t>
      </w:r>
      <w:r w:rsidRPr="006E64D2">
        <w:t>serangan</w:t>
      </w:r>
      <w:r w:rsidRPr="006E64D2">
        <w:rPr>
          <w:spacing w:val="1"/>
        </w:rPr>
        <w:t xml:space="preserve"> </w:t>
      </w:r>
      <w:r w:rsidRPr="006E64D2">
        <w:t>jantung. ini terjadi jika arteri koronari menyempit, kemudian darah menggumpal.</w:t>
      </w:r>
      <w:r w:rsidRPr="006E64D2">
        <w:rPr>
          <w:spacing w:val="-57"/>
        </w:rPr>
        <w:t xml:space="preserve"> </w:t>
      </w:r>
      <w:r w:rsidRPr="006E64D2">
        <w:t>Kondisi ini berakibat bagi otot jantung yang bergantung pada arteri koronaria</w:t>
      </w:r>
      <w:r w:rsidRPr="006E64D2">
        <w:rPr>
          <w:spacing w:val="1"/>
        </w:rPr>
        <w:t xml:space="preserve"> </w:t>
      </w:r>
      <w:r w:rsidRPr="006E64D2">
        <w:t>mati,</w:t>
      </w:r>
      <w:r w:rsidRPr="006E64D2">
        <w:rPr>
          <w:spacing w:val="-1"/>
        </w:rPr>
        <w:t xml:space="preserve"> </w:t>
      </w:r>
      <w:r w:rsidRPr="006E64D2">
        <w:t>serangan jantungpun terjadi.</w:t>
      </w:r>
    </w:p>
    <w:p w14:paraId="513D8561" w14:textId="77777777" w:rsidR="00FB1117" w:rsidRPr="006E64D2" w:rsidRDefault="00FB1117" w:rsidP="00E73E42">
      <w:pPr>
        <w:pStyle w:val="BodyText"/>
        <w:numPr>
          <w:ilvl w:val="0"/>
          <w:numId w:val="10"/>
        </w:numPr>
        <w:spacing w:line="480" w:lineRule="auto"/>
        <w:ind w:left="426" w:right="3" w:hanging="426"/>
        <w:jc w:val="both"/>
      </w:pPr>
      <w:r w:rsidRPr="006E64D2">
        <w:t>Ginjal Hipertensi</w:t>
      </w:r>
      <w:r w:rsidRPr="006E64D2">
        <w:rPr>
          <w:spacing w:val="1"/>
        </w:rPr>
        <w:t xml:space="preserve"> </w:t>
      </w:r>
      <w:r w:rsidRPr="006E64D2">
        <w:t>yang</w:t>
      </w:r>
      <w:r w:rsidRPr="006E64D2">
        <w:rPr>
          <w:spacing w:val="1"/>
        </w:rPr>
        <w:t xml:space="preserve"> </w:t>
      </w:r>
      <w:r w:rsidRPr="006E64D2">
        <w:t>tidak</w:t>
      </w:r>
      <w:r w:rsidRPr="006E64D2">
        <w:rPr>
          <w:spacing w:val="1"/>
        </w:rPr>
        <w:t xml:space="preserve"> </w:t>
      </w:r>
      <w:r w:rsidRPr="006E64D2">
        <w:t>terkontrol</w:t>
      </w:r>
      <w:r w:rsidRPr="006E64D2">
        <w:rPr>
          <w:spacing w:val="1"/>
        </w:rPr>
        <w:t xml:space="preserve"> </w:t>
      </w:r>
      <w:r w:rsidRPr="006E64D2">
        <w:t>juga</w:t>
      </w:r>
      <w:r w:rsidRPr="006E64D2">
        <w:rPr>
          <w:spacing w:val="1"/>
        </w:rPr>
        <w:t xml:space="preserve"> </w:t>
      </w:r>
      <w:r w:rsidRPr="006E64D2">
        <w:t>berdampak</w:t>
      </w:r>
      <w:r w:rsidRPr="006E64D2">
        <w:rPr>
          <w:spacing w:val="1"/>
        </w:rPr>
        <w:t xml:space="preserve"> </w:t>
      </w:r>
      <w:r w:rsidRPr="006E64D2">
        <w:t>pada</w:t>
      </w:r>
      <w:r w:rsidRPr="006E64D2">
        <w:rPr>
          <w:spacing w:val="1"/>
        </w:rPr>
        <w:t xml:space="preserve"> </w:t>
      </w:r>
      <w:r w:rsidRPr="006E64D2">
        <w:t>ginjal,</w:t>
      </w:r>
      <w:r w:rsidRPr="006E64D2">
        <w:rPr>
          <w:spacing w:val="1"/>
        </w:rPr>
        <w:t xml:space="preserve"> </w:t>
      </w:r>
      <w:r w:rsidRPr="006E64D2">
        <w:t>yang</w:t>
      </w:r>
      <w:r w:rsidRPr="006E64D2">
        <w:rPr>
          <w:spacing w:val="1"/>
        </w:rPr>
        <w:t xml:space="preserve"> </w:t>
      </w:r>
      <w:r w:rsidRPr="006E64D2">
        <w:t>dapat</w:t>
      </w:r>
      <w:r w:rsidRPr="006E64D2">
        <w:rPr>
          <w:spacing w:val="1"/>
        </w:rPr>
        <w:t xml:space="preserve"> </w:t>
      </w:r>
      <w:r w:rsidRPr="006E64D2">
        <w:t>memperlemah</w:t>
      </w:r>
      <w:r w:rsidRPr="006E64D2">
        <w:rPr>
          <w:spacing w:val="-11"/>
        </w:rPr>
        <w:t xml:space="preserve"> </w:t>
      </w:r>
      <w:r w:rsidRPr="006E64D2">
        <w:t>dan</w:t>
      </w:r>
      <w:r w:rsidRPr="006E64D2">
        <w:rPr>
          <w:spacing w:val="-10"/>
        </w:rPr>
        <w:t xml:space="preserve"> </w:t>
      </w:r>
      <w:r w:rsidRPr="006E64D2">
        <w:t>mempersempit</w:t>
      </w:r>
      <w:r w:rsidRPr="006E64D2">
        <w:rPr>
          <w:spacing w:val="-9"/>
        </w:rPr>
        <w:t xml:space="preserve"> </w:t>
      </w:r>
      <w:r w:rsidRPr="006E64D2">
        <w:t>pembuluh</w:t>
      </w:r>
      <w:r w:rsidRPr="006E64D2">
        <w:rPr>
          <w:spacing w:val="-10"/>
        </w:rPr>
        <w:t xml:space="preserve"> </w:t>
      </w:r>
      <w:r w:rsidRPr="006E64D2">
        <w:t>darah</w:t>
      </w:r>
      <w:r w:rsidRPr="006E64D2">
        <w:rPr>
          <w:spacing w:val="-5"/>
        </w:rPr>
        <w:t xml:space="preserve"> </w:t>
      </w:r>
      <w:r w:rsidRPr="006E64D2">
        <w:t>yang</w:t>
      </w:r>
      <w:r w:rsidRPr="006E64D2">
        <w:rPr>
          <w:spacing w:val="-12"/>
        </w:rPr>
        <w:t xml:space="preserve"> </w:t>
      </w:r>
      <w:r w:rsidRPr="006E64D2">
        <w:t>menyuplai</w:t>
      </w:r>
      <w:r w:rsidRPr="006E64D2">
        <w:rPr>
          <w:spacing w:val="-7"/>
        </w:rPr>
        <w:t xml:space="preserve"> </w:t>
      </w:r>
      <w:r w:rsidRPr="006E64D2">
        <w:t>ginjal.</w:t>
      </w:r>
      <w:r w:rsidRPr="006E64D2">
        <w:rPr>
          <w:spacing w:val="-9"/>
        </w:rPr>
        <w:t xml:space="preserve"> </w:t>
      </w:r>
      <w:r w:rsidRPr="006E64D2">
        <w:t>Hal</w:t>
      </w:r>
      <w:r w:rsidRPr="006E64D2">
        <w:rPr>
          <w:spacing w:val="-9"/>
        </w:rPr>
        <w:t xml:space="preserve"> </w:t>
      </w:r>
      <w:r w:rsidRPr="006E64D2">
        <w:t>ini</w:t>
      </w:r>
      <w:r w:rsidRPr="006E64D2">
        <w:rPr>
          <w:spacing w:val="-58"/>
        </w:rPr>
        <w:t xml:space="preserve"> </w:t>
      </w:r>
      <w:r w:rsidRPr="006E64D2">
        <w:t>bisa</w:t>
      </w:r>
      <w:r w:rsidRPr="006E64D2">
        <w:rPr>
          <w:spacing w:val="-1"/>
        </w:rPr>
        <w:t xml:space="preserve"> </w:t>
      </w:r>
      <w:r w:rsidRPr="006E64D2">
        <w:t>menghambat</w:t>
      </w:r>
      <w:r w:rsidRPr="006E64D2">
        <w:rPr>
          <w:spacing w:val="2"/>
        </w:rPr>
        <w:t xml:space="preserve"> </w:t>
      </w:r>
      <w:r w:rsidRPr="006E64D2">
        <w:t>ginjal untuk</w:t>
      </w:r>
      <w:r w:rsidRPr="006E64D2">
        <w:rPr>
          <w:spacing w:val="-1"/>
        </w:rPr>
        <w:t xml:space="preserve"> </w:t>
      </w:r>
      <w:r w:rsidRPr="006E64D2">
        <w:t>berfungsi secara</w:t>
      </w:r>
      <w:r w:rsidRPr="006E64D2">
        <w:rPr>
          <w:spacing w:val="-2"/>
        </w:rPr>
        <w:t xml:space="preserve"> </w:t>
      </w:r>
      <w:r w:rsidRPr="006E64D2">
        <w:t xml:space="preserve">normal. </w:t>
      </w:r>
    </w:p>
    <w:p w14:paraId="4032ABB0" w14:textId="77777777" w:rsidR="00FB1117" w:rsidRPr="006E64D2" w:rsidRDefault="00FB1117" w:rsidP="00E73E42">
      <w:pPr>
        <w:pStyle w:val="BodyText"/>
        <w:numPr>
          <w:ilvl w:val="0"/>
          <w:numId w:val="10"/>
        </w:numPr>
        <w:spacing w:line="480" w:lineRule="auto"/>
        <w:ind w:left="426" w:right="3" w:hanging="426"/>
        <w:jc w:val="both"/>
      </w:pPr>
      <w:r w:rsidRPr="006E64D2">
        <w:t>Mata</w:t>
      </w:r>
    </w:p>
    <w:p w14:paraId="72F1436B" w14:textId="61855153" w:rsidR="00FB1117" w:rsidRPr="006E64D2" w:rsidRDefault="00FB1117" w:rsidP="00C66D55">
      <w:pPr>
        <w:pStyle w:val="BodyText"/>
        <w:spacing w:line="480" w:lineRule="auto"/>
        <w:ind w:left="426" w:right="3"/>
        <w:jc w:val="both"/>
      </w:pPr>
      <w:r w:rsidRPr="006E64D2">
        <w:t>Pembuluh darah pada mata juga bisa terkena dampaknya yaitu terjadi penebalan,</w:t>
      </w:r>
      <w:r w:rsidRPr="006E64D2">
        <w:rPr>
          <w:spacing w:val="-57"/>
        </w:rPr>
        <w:t xml:space="preserve"> </w:t>
      </w:r>
      <w:r w:rsidRPr="006E64D2">
        <w:t>penyempitan</w:t>
      </w:r>
      <w:r w:rsidRPr="006E64D2">
        <w:rPr>
          <w:spacing w:val="1"/>
        </w:rPr>
        <w:t xml:space="preserve"> </w:t>
      </w:r>
      <w:r w:rsidRPr="006E64D2">
        <w:t>atau</w:t>
      </w:r>
      <w:r w:rsidRPr="006E64D2">
        <w:rPr>
          <w:spacing w:val="1"/>
        </w:rPr>
        <w:t xml:space="preserve"> </w:t>
      </w:r>
      <w:r w:rsidRPr="006E64D2">
        <w:t>sobeknya</w:t>
      </w:r>
      <w:r w:rsidRPr="006E64D2">
        <w:rPr>
          <w:spacing w:val="1"/>
        </w:rPr>
        <w:t xml:space="preserve"> </w:t>
      </w:r>
      <w:r w:rsidRPr="006E64D2">
        <w:t>pembuluh</w:t>
      </w:r>
      <w:r w:rsidRPr="006E64D2">
        <w:rPr>
          <w:spacing w:val="1"/>
        </w:rPr>
        <w:t xml:space="preserve"> </w:t>
      </w:r>
      <w:r w:rsidRPr="006E64D2">
        <w:t>darah</w:t>
      </w:r>
      <w:r w:rsidRPr="006E64D2">
        <w:rPr>
          <w:spacing w:val="1"/>
        </w:rPr>
        <w:t xml:space="preserve"> </w:t>
      </w:r>
      <w:r w:rsidRPr="006E64D2">
        <w:t>pada</w:t>
      </w:r>
      <w:r w:rsidRPr="006E64D2">
        <w:rPr>
          <w:spacing w:val="1"/>
        </w:rPr>
        <w:t xml:space="preserve"> </w:t>
      </w:r>
      <w:r w:rsidRPr="006E64D2">
        <w:t>mata.</w:t>
      </w:r>
      <w:r w:rsidRPr="006E64D2">
        <w:rPr>
          <w:spacing w:val="1"/>
        </w:rPr>
        <w:t xml:space="preserve"> </w:t>
      </w:r>
      <w:r w:rsidRPr="006E64D2">
        <w:t>Kondisi</w:t>
      </w:r>
      <w:r w:rsidRPr="006E64D2">
        <w:rPr>
          <w:spacing w:val="1"/>
        </w:rPr>
        <w:t xml:space="preserve"> </w:t>
      </w:r>
      <w:r w:rsidRPr="006E64D2">
        <w:t>ini</w:t>
      </w:r>
      <w:r w:rsidRPr="006E64D2">
        <w:rPr>
          <w:spacing w:val="1"/>
        </w:rPr>
        <w:t xml:space="preserve"> </w:t>
      </w:r>
      <w:r w:rsidRPr="006E64D2">
        <w:t>dapat</w:t>
      </w:r>
      <w:r w:rsidRPr="006E64D2">
        <w:rPr>
          <w:spacing w:val="1"/>
        </w:rPr>
        <w:t xml:space="preserve"> </w:t>
      </w:r>
      <w:r w:rsidRPr="006E64D2">
        <w:t>menyebabkan</w:t>
      </w:r>
      <w:r w:rsidRPr="006E64D2">
        <w:rPr>
          <w:spacing w:val="-1"/>
        </w:rPr>
        <w:t xml:space="preserve"> </w:t>
      </w:r>
      <w:r w:rsidRPr="006E64D2">
        <w:t>hilangnya</w:t>
      </w:r>
      <w:r w:rsidRPr="006E64D2">
        <w:rPr>
          <w:spacing w:val="3"/>
        </w:rPr>
        <w:t xml:space="preserve"> </w:t>
      </w:r>
      <w:r w:rsidRPr="006E64D2">
        <w:t>pengelihatan</w:t>
      </w:r>
      <w:r w:rsidR="00FD17E2">
        <w:t xml:space="preserve"> </w:t>
      </w:r>
      <w:r w:rsidR="00AA30E8">
        <w:fldChar w:fldCharType="begin" w:fldLock="1"/>
      </w:r>
      <w:r w:rsidR="00AA30E8">
        <w:instrText>ADDIN CSL_CITATION {"citationItems":[{"id":"ITEM-1","itemData":{"author":[{"dropping-particle":"","family":"I Putu Suiraoka","given":"","non-dropping-particle":"","parse-names":false,"suffix":""}],"id":"ITEM-1","issued":{"date-parts":[["2016"]]},"publisher":"Nuha Medika","publisher-place":"Yogyakarta","title":"Penyakit Degeneratif Mengenal, Mencegah dan mengurangi Faktor Resiko Penyakit Degeneratif","type":"book"},"uris":["http://www.mendeley.com/documents/?uuid=4c813775-796d-41ed-8491-703e7c2f959e"]}],"mendeley":{"formattedCitation":"(27)","plainTextFormattedCitation":"(27)","previouslyFormattedCitation":"(27)"},"properties":{"noteIndex":0},"schema":"https://github.com/citation-style-language/schema/raw/master/csl-citation.json"}</w:instrText>
      </w:r>
      <w:r w:rsidR="00AA30E8">
        <w:fldChar w:fldCharType="separate"/>
      </w:r>
      <w:r w:rsidR="00AA30E8" w:rsidRPr="00AA30E8">
        <w:rPr>
          <w:noProof/>
        </w:rPr>
        <w:t>(27)</w:t>
      </w:r>
      <w:r w:rsidR="00AA30E8">
        <w:fldChar w:fldCharType="end"/>
      </w:r>
      <w:r w:rsidR="00FD17E2">
        <w:rPr>
          <w:color w:val="000000"/>
        </w:rPr>
        <w:t>.</w:t>
      </w:r>
    </w:p>
    <w:p w14:paraId="2CB460D3" w14:textId="77777777" w:rsidR="00FB1117" w:rsidRPr="00C66D55" w:rsidRDefault="00FB1117" w:rsidP="007E5B20">
      <w:pPr>
        <w:pStyle w:val="ListParagraph"/>
        <w:numPr>
          <w:ilvl w:val="2"/>
          <w:numId w:val="73"/>
        </w:numPr>
        <w:autoSpaceDE w:val="0"/>
        <w:autoSpaceDN w:val="0"/>
        <w:adjustRightInd w:val="0"/>
        <w:spacing w:after="0" w:line="480" w:lineRule="auto"/>
        <w:jc w:val="both"/>
        <w:rPr>
          <w:rFonts w:ascii="Times New Roman" w:hAnsi="Times New Roman" w:cs="Times New Roman"/>
          <w:b/>
          <w:sz w:val="24"/>
          <w:szCs w:val="24"/>
        </w:rPr>
      </w:pPr>
      <w:bookmarkStart w:id="9" w:name="_bookmark33"/>
      <w:bookmarkEnd w:id="9"/>
      <w:r w:rsidRPr="00C66D55">
        <w:rPr>
          <w:rFonts w:ascii="Times New Roman" w:hAnsi="Times New Roman" w:cs="Times New Roman"/>
          <w:b/>
          <w:sz w:val="24"/>
          <w:szCs w:val="24"/>
        </w:rPr>
        <w:lastRenderedPageBreak/>
        <w:t>Pengobatan Hipertensi</w:t>
      </w:r>
    </w:p>
    <w:p w14:paraId="1EF3495C" w14:textId="77777777" w:rsidR="00FB1117" w:rsidRPr="006E64D2" w:rsidRDefault="00FB1117" w:rsidP="00C66D55">
      <w:pPr>
        <w:pStyle w:val="BodyText"/>
        <w:spacing w:line="480" w:lineRule="auto"/>
        <w:ind w:firstLine="720"/>
        <w:jc w:val="both"/>
        <w:rPr>
          <w:lang w:val="id-ID"/>
        </w:rPr>
      </w:pPr>
      <w:r w:rsidRPr="00C66D55">
        <w:rPr>
          <w:spacing w:val="-2"/>
        </w:rPr>
        <w:t>Pengobatan</w:t>
      </w:r>
      <w:r w:rsidRPr="006E64D2">
        <w:rPr>
          <w:lang w:val="id-ID"/>
        </w:rPr>
        <w:t xml:space="preserve"> hipertensi secara garis besar dibagi menjadi 2 jenis yaitu :</w:t>
      </w:r>
    </w:p>
    <w:p w14:paraId="76520591" w14:textId="6AADB3E1" w:rsidR="00FB1117" w:rsidRPr="00C66D55" w:rsidRDefault="00FB1117">
      <w:pPr>
        <w:pStyle w:val="ListParagraph"/>
        <w:numPr>
          <w:ilvl w:val="0"/>
          <w:numId w:val="59"/>
        </w:numPr>
        <w:autoSpaceDE w:val="0"/>
        <w:autoSpaceDN w:val="0"/>
        <w:adjustRightInd w:val="0"/>
        <w:spacing w:after="0" w:line="480" w:lineRule="auto"/>
        <w:ind w:left="360" w:right="3"/>
        <w:jc w:val="both"/>
        <w:rPr>
          <w:rFonts w:ascii="Times New Roman" w:hAnsi="Times New Roman" w:cs="Times New Roman"/>
          <w:sz w:val="24"/>
          <w:szCs w:val="24"/>
        </w:rPr>
      </w:pPr>
      <w:r w:rsidRPr="00C66D55">
        <w:rPr>
          <w:rFonts w:ascii="Times New Roman" w:hAnsi="Times New Roman" w:cs="Times New Roman"/>
          <w:sz w:val="24"/>
          <w:szCs w:val="24"/>
          <w:lang w:val="id-ID"/>
        </w:rPr>
        <w:t>Pengobatan non obat (non farmakologis)</w:t>
      </w:r>
    </w:p>
    <w:p w14:paraId="6F8023B1" w14:textId="77777777" w:rsidR="00C66D55" w:rsidRDefault="00FB1117" w:rsidP="00C66D55">
      <w:pPr>
        <w:pStyle w:val="BodyText"/>
        <w:spacing w:line="480" w:lineRule="auto"/>
        <w:ind w:firstLine="720"/>
        <w:jc w:val="both"/>
      </w:pPr>
      <w:r w:rsidRPr="006E64D2">
        <w:rPr>
          <w:lang w:val="id-ID"/>
        </w:rPr>
        <w:t xml:space="preserve">Pengobatan non farmakologis kadang-kadang dapat mengontrol tekanan darah sehingga </w:t>
      </w:r>
      <w:r w:rsidRPr="00C66D55">
        <w:rPr>
          <w:spacing w:val="-2"/>
        </w:rPr>
        <w:t>pengobatan</w:t>
      </w:r>
      <w:r w:rsidRPr="006E64D2">
        <w:rPr>
          <w:lang w:val="id-ID"/>
        </w:rPr>
        <w:t xml:space="preserve"> farmakologis menjadi tidak diperlukan atau sekurang-kurangnya ditunda. Sedangkan pada keadaan dimana obat anti hipertensi diperlukan, pengobatan non farmakologis dapat dipakai sebagai pelengkap untuk mendapatkan efek pengobatan yang lebih baik.</w:t>
      </w:r>
    </w:p>
    <w:p w14:paraId="4BB31D2D" w14:textId="21E63843" w:rsidR="00FB1117" w:rsidRPr="006E64D2" w:rsidRDefault="00FB1117" w:rsidP="00C66D55">
      <w:pPr>
        <w:pStyle w:val="BodyText"/>
        <w:spacing w:line="480" w:lineRule="auto"/>
        <w:ind w:firstLine="720"/>
        <w:jc w:val="both"/>
        <w:rPr>
          <w:lang w:val="id-ID"/>
        </w:rPr>
      </w:pPr>
      <w:r w:rsidRPr="00C66D55">
        <w:rPr>
          <w:spacing w:val="-2"/>
        </w:rPr>
        <w:t>Pengobatannon</w:t>
      </w:r>
      <w:r w:rsidRPr="006E64D2">
        <w:rPr>
          <w:lang w:val="id-ID"/>
        </w:rPr>
        <w:t xml:space="preserve"> farmakologis di</w:t>
      </w:r>
      <w:r w:rsidRPr="006E64D2">
        <w:t xml:space="preserve"> </w:t>
      </w:r>
      <w:r w:rsidRPr="006E64D2">
        <w:rPr>
          <w:lang w:val="id-ID"/>
        </w:rPr>
        <w:t>antaranya adalah :</w:t>
      </w:r>
    </w:p>
    <w:p w14:paraId="31732EE6" w14:textId="77777777" w:rsidR="00FB1117" w:rsidRPr="006E64D2" w:rsidRDefault="00FB1117" w:rsidP="00E73E42">
      <w:pPr>
        <w:numPr>
          <w:ilvl w:val="1"/>
          <w:numId w:val="12"/>
        </w:numPr>
        <w:autoSpaceDE w:val="0"/>
        <w:autoSpaceDN w:val="0"/>
        <w:adjustRightInd w:val="0"/>
        <w:spacing w:after="0" w:line="480" w:lineRule="auto"/>
        <w:ind w:left="364" w:hanging="364"/>
        <w:jc w:val="both"/>
        <w:rPr>
          <w:rFonts w:ascii="Times New Roman" w:hAnsi="Times New Roman" w:cs="Times New Roman"/>
          <w:sz w:val="24"/>
          <w:szCs w:val="24"/>
          <w:lang w:val="id-ID"/>
        </w:rPr>
      </w:pPr>
      <w:r w:rsidRPr="006E64D2">
        <w:rPr>
          <w:rFonts w:ascii="Times New Roman" w:hAnsi="Times New Roman" w:cs="Times New Roman"/>
          <w:sz w:val="24"/>
          <w:szCs w:val="24"/>
          <w:lang w:val="id-ID"/>
        </w:rPr>
        <w:t>Diet rendah garam/kolesterol/lemak jenuh</w:t>
      </w:r>
    </w:p>
    <w:p w14:paraId="2ADB0872" w14:textId="77777777" w:rsidR="00FB1117" w:rsidRPr="006E64D2" w:rsidRDefault="00FB1117" w:rsidP="00E73E42">
      <w:pPr>
        <w:numPr>
          <w:ilvl w:val="1"/>
          <w:numId w:val="12"/>
        </w:numPr>
        <w:autoSpaceDE w:val="0"/>
        <w:autoSpaceDN w:val="0"/>
        <w:adjustRightInd w:val="0"/>
        <w:spacing w:after="0" w:line="480" w:lineRule="auto"/>
        <w:ind w:left="364" w:hanging="364"/>
        <w:jc w:val="both"/>
        <w:rPr>
          <w:rFonts w:ascii="Times New Roman" w:hAnsi="Times New Roman" w:cs="Times New Roman"/>
          <w:sz w:val="24"/>
          <w:szCs w:val="24"/>
          <w:lang w:val="id-ID"/>
        </w:rPr>
      </w:pPr>
      <w:r w:rsidRPr="006E64D2">
        <w:rPr>
          <w:rFonts w:ascii="Times New Roman" w:hAnsi="Times New Roman" w:cs="Times New Roman"/>
          <w:sz w:val="24"/>
          <w:szCs w:val="24"/>
          <w:lang w:val="id-ID"/>
        </w:rPr>
        <w:t>Mengurangi asupan garam ke dalam tubuh.</w:t>
      </w:r>
    </w:p>
    <w:p w14:paraId="2FDFBD8E" w14:textId="77777777" w:rsidR="00FB1117" w:rsidRPr="006E64D2" w:rsidRDefault="00FB1117" w:rsidP="00E73E42">
      <w:pPr>
        <w:numPr>
          <w:ilvl w:val="1"/>
          <w:numId w:val="12"/>
        </w:numPr>
        <w:autoSpaceDE w:val="0"/>
        <w:autoSpaceDN w:val="0"/>
        <w:adjustRightInd w:val="0"/>
        <w:spacing w:after="0" w:line="480" w:lineRule="auto"/>
        <w:ind w:left="364" w:hanging="364"/>
        <w:jc w:val="both"/>
        <w:rPr>
          <w:rFonts w:ascii="Times New Roman" w:hAnsi="Times New Roman" w:cs="Times New Roman"/>
          <w:sz w:val="24"/>
          <w:szCs w:val="24"/>
          <w:lang w:val="id-ID"/>
        </w:rPr>
      </w:pPr>
      <w:r w:rsidRPr="006E64D2">
        <w:rPr>
          <w:rFonts w:ascii="Times New Roman" w:hAnsi="Times New Roman" w:cs="Times New Roman"/>
          <w:sz w:val="24"/>
          <w:szCs w:val="24"/>
          <w:lang w:val="id-ID"/>
        </w:rPr>
        <w:t>Nasehat pengurangan garam harus memperhatikan kebiasaan makan penderita. Pengurangan asupan garam secara drastis akan sulit dilaksanankan. Cara pengobatan ini hendaknya tidak dipakai sebagai pengobatan tunggal, tetapi lebih baik digunakan sebagai pelengkap pada pengobatan farmakologis.</w:t>
      </w:r>
    </w:p>
    <w:p w14:paraId="3577B6A5" w14:textId="77777777" w:rsidR="00FB1117" w:rsidRPr="006E64D2" w:rsidRDefault="00FB1117" w:rsidP="00E73E42">
      <w:pPr>
        <w:numPr>
          <w:ilvl w:val="1"/>
          <w:numId w:val="12"/>
        </w:numPr>
        <w:autoSpaceDE w:val="0"/>
        <w:autoSpaceDN w:val="0"/>
        <w:adjustRightInd w:val="0"/>
        <w:spacing w:after="0" w:line="480" w:lineRule="auto"/>
        <w:ind w:left="364" w:hanging="364"/>
        <w:jc w:val="both"/>
        <w:rPr>
          <w:rFonts w:ascii="Times New Roman" w:hAnsi="Times New Roman" w:cs="Times New Roman"/>
          <w:sz w:val="24"/>
          <w:szCs w:val="24"/>
          <w:lang w:val="id-ID"/>
        </w:rPr>
      </w:pPr>
      <w:r w:rsidRPr="006E64D2">
        <w:rPr>
          <w:rFonts w:ascii="Times New Roman" w:hAnsi="Times New Roman" w:cs="Times New Roman"/>
          <w:sz w:val="24"/>
          <w:szCs w:val="24"/>
          <w:lang w:val="id-ID"/>
        </w:rPr>
        <w:t>Ciptakan keadaan rileks</w:t>
      </w:r>
    </w:p>
    <w:p w14:paraId="4CA6AB69" w14:textId="77777777" w:rsidR="00FB1117" w:rsidRPr="006E64D2" w:rsidRDefault="00FB1117" w:rsidP="00E73E42">
      <w:pPr>
        <w:numPr>
          <w:ilvl w:val="1"/>
          <w:numId w:val="12"/>
        </w:numPr>
        <w:autoSpaceDE w:val="0"/>
        <w:autoSpaceDN w:val="0"/>
        <w:adjustRightInd w:val="0"/>
        <w:spacing w:after="0" w:line="480" w:lineRule="auto"/>
        <w:ind w:left="364" w:hanging="364"/>
        <w:jc w:val="both"/>
        <w:rPr>
          <w:rFonts w:ascii="Times New Roman" w:hAnsi="Times New Roman" w:cs="Times New Roman"/>
          <w:sz w:val="24"/>
          <w:szCs w:val="24"/>
          <w:lang w:val="id-ID"/>
        </w:rPr>
      </w:pPr>
      <w:r w:rsidRPr="006E64D2">
        <w:rPr>
          <w:rFonts w:ascii="Times New Roman" w:hAnsi="Times New Roman" w:cs="Times New Roman"/>
          <w:sz w:val="24"/>
          <w:szCs w:val="24"/>
          <w:lang w:val="id-ID"/>
        </w:rPr>
        <w:t>Berbagai cara relaksasi seperti meditasi, yoga atau hipnosis dapat mengontrol sistem saraf yang akhirnya dapat menurunkan tekanan darah.</w:t>
      </w:r>
    </w:p>
    <w:p w14:paraId="6C3E0398" w14:textId="0B018163" w:rsidR="006E60A1" w:rsidRPr="00DA4A52" w:rsidRDefault="00FB1117" w:rsidP="00E73E42">
      <w:pPr>
        <w:numPr>
          <w:ilvl w:val="1"/>
          <w:numId w:val="12"/>
        </w:numPr>
        <w:autoSpaceDE w:val="0"/>
        <w:autoSpaceDN w:val="0"/>
        <w:adjustRightInd w:val="0"/>
        <w:spacing w:after="0" w:line="480" w:lineRule="auto"/>
        <w:ind w:left="364" w:hanging="364"/>
        <w:jc w:val="both"/>
        <w:rPr>
          <w:rFonts w:ascii="Times New Roman" w:hAnsi="Times New Roman" w:cs="Times New Roman"/>
          <w:sz w:val="24"/>
          <w:szCs w:val="24"/>
          <w:lang w:val="id-ID"/>
        </w:rPr>
      </w:pPr>
      <w:r w:rsidRPr="006E64D2">
        <w:rPr>
          <w:rFonts w:ascii="Times New Roman" w:hAnsi="Times New Roman" w:cs="Times New Roman"/>
          <w:sz w:val="24"/>
          <w:szCs w:val="24"/>
          <w:lang w:val="id-ID"/>
        </w:rPr>
        <w:t>Melakukan olah raga seperti senam aerobik atau jalan cepat selama 30-45 menit sebanyak 3-4 kali seminggu.</w:t>
      </w:r>
    </w:p>
    <w:p w14:paraId="04CDA234" w14:textId="7F86BCF3" w:rsidR="00FB1117" w:rsidRPr="006E64D2" w:rsidRDefault="00FB1117" w:rsidP="00E73E42">
      <w:pPr>
        <w:numPr>
          <w:ilvl w:val="1"/>
          <w:numId w:val="12"/>
        </w:numPr>
        <w:autoSpaceDE w:val="0"/>
        <w:autoSpaceDN w:val="0"/>
        <w:adjustRightInd w:val="0"/>
        <w:spacing w:after="0" w:line="480" w:lineRule="auto"/>
        <w:ind w:left="364" w:hanging="364"/>
        <w:jc w:val="both"/>
        <w:rPr>
          <w:rFonts w:ascii="Times New Roman" w:hAnsi="Times New Roman" w:cs="Times New Roman"/>
          <w:sz w:val="24"/>
          <w:szCs w:val="24"/>
          <w:lang w:val="id-ID"/>
        </w:rPr>
      </w:pPr>
      <w:r w:rsidRPr="006E64D2">
        <w:rPr>
          <w:rFonts w:ascii="Times New Roman" w:hAnsi="Times New Roman" w:cs="Times New Roman"/>
          <w:sz w:val="24"/>
          <w:szCs w:val="24"/>
          <w:lang w:val="id-ID"/>
        </w:rPr>
        <w:t>Berhenti merokok dan mengurangi konsumsi alkohol</w:t>
      </w:r>
      <w:r w:rsidRPr="006E64D2">
        <w:rPr>
          <w:rFonts w:ascii="Times New Roman" w:hAnsi="Times New Roman" w:cs="Times New Roman"/>
          <w:sz w:val="24"/>
          <w:szCs w:val="24"/>
        </w:rPr>
        <w:t xml:space="preserve"> </w:t>
      </w:r>
      <w:r w:rsidR="00AA30E8">
        <w:rPr>
          <w:rFonts w:ascii="Times New Roman" w:hAnsi="Times New Roman" w:cs="Times New Roman"/>
          <w:sz w:val="24"/>
          <w:szCs w:val="24"/>
        </w:rPr>
        <w:fldChar w:fldCharType="begin" w:fldLock="1"/>
      </w:r>
      <w:r w:rsidR="00AA30E8">
        <w:rPr>
          <w:rFonts w:ascii="Times New Roman" w:hAnsi="Times New Roman" w:cs="Times New Roman"/>
          <w:sz w:val="24"/>
          <w:szCs w:val="24"/>
        </w:rPr>
        <w:instrText>ADDIN CSL_CITATION {"citationItems":[{"id":"ITEM-1","itemData":{"author":[{"dropping-particle":"","family":"Bustan","given":"","non-dropping-particle":"","parse-names":false,"suffix":""},{"dropping-particle":"","family":"M.Nadjib","given":"","non-dropping-particle":"","parse-names":false,"suffix":""}],"id":"ITEM-1","issued":{"date-parts":[["2015"]]},"number-of-pages":"87-88","publisher":"PT .Rineka Cipta","publisher-place":"Jakarta","title":"Manajemen Pengendalian Penyakit Tidak Menular","type":"book"},"uris":["http://www.mendeley.com/documents/?uuid=c33efa22-779c-4817-9b5e-8bbcdacd1e1a"]}],"mendeley":{"formattedCitation":"(46)","plainTextFormattedCitation":"(46)","previouslyFormattedCitation":"(46)"},"properties":{"noteIndex":0},"schema":"https://github.com/citation-style-language/schema/raw/master/csl-citation.json"}</w:instrText>
      </w:r>
      <w:r w:rsidR="00AA30E8">
        <w:rPr>
          <w:rFonts w:ascii="Times New Roman" w:hAnsi="Times New Roman" w:cs="Times New Roman"/>
          <w:sz w:val="24"/>
          <w:szCs w:val="24"/>
        </w:rPr>
        <w:fldChar w:fldCharType="separate"/>
      </w:r>
      <w:r w:rsidR="00AA30E8" w:rsidRPr="00AA30E8">
        <w:rPr>
          <w:rFonts w:ascii="Times New Roman" w:hAnsi="Times New Roman" w:cs="Times New Roman"/>
          <w:noProof/>
          <w:sz w:val="24"/>
          <w:szCs w:val="24"/>
        </w:rPr>
        <w:t>(46)</w:t>
      </w:r>
      <w:r w:rsidR="00AA30E8">
        <w:rPr>
          <w:rFonts w:ascii="Times New Roman" w:hAnsi="Times New Roman" w:cs="Times New Roman"/>
          <w:sz w:val="24"/>
          <w:szCs w:val="24"/>
        </w:rPr>
        <w:fldChar w:fldCharType="end"/>
      </w:r>
      <w:r w:rsidR="00FD17E2">
        <w:rPr>
          <w:rFonts w:ascii="Times New Roman" w:hAnsi="Times New Roman" w:cs="Times New Roman"/>
          <w:color w:val="000000"/>
          <w:sz w:val="24"/>
          <w:szCs w:val="24"/>
        </w:rPr>
        <w:t>.</w:t>
      </w:r>
    </w:p>
    <w:p w14:paraId="77BF614E" w14:textId="77777777" w:rsidR="00C66D55" w:rsidRDefault="00C66D55" w:rsidP="00C66D55">
      <w:pPr>
        <w:pStyle w:val="ListParagraph"/>
        <w:autoSpaceDE w:val="0"/>
        <w:autoSpaceDN w:val="0"/>
        <w:adjustRightInd w:val="0"/>
        <w:spacing w:after="0" w:line="480" w:lineRule="auto"/>
        <w:ind w:left="360" w:right="3"/>
        <w:jc w:val="both"/>
        <w:rPr>
          <w:rFonts w:ascii="Times New Roman" w:hAnsi="Times New Roman" w:cs="Times New Roman"/>
          <w:sz w:val="24"/>
          <w:szCs w:val="24"/>
        </w:rPr>
      </w:pPr>
    </w:p>
    <w:p w14:paraId="0404D2B8" w14:textId="77777777" w:rsidR="00C66D55" w:rsidRDefault="00C66D55" w:rsidP="00C66D55">
      <w:pPr>
        <w:pStyle w:val="ListParagraph"/>
        <w:autoSpaceDE w:val="0"/>
        <w:autoSpaceDN w:val="0"/>
        <w:adjustRightInd w:val="0"/>
        <w:spacing w:after="0" w:line="480" w:lineRule="auto"/>
        <w:ind w:left="360" w:right="3"/>
        <w:jc w:val="both"/>
        <w:rPr>
          <w:rFonts w:ascii="Times New Roman" w:hAnsi="Times New Roman" w:cs="Times New Roman"/>
          <w:sz w:val="24"/>
          <w:szCs w:val="24"/>
        </w:rPr>
      </w:pPr>
    </w:p>
    <w:p w14:paraId="5FD45345" w14:textId="1A7AE567" w:rsidR="00FB1117" w:rsidRPr="006E64D2" w:rsidRDefault="00FB1117">
      <w:pPr>
        <w:pStyle w:val="ListParagraph"/>
        <w:numPr>
          <w:ilvl w:val="0"/>
          <w:numId w:val="59"/>
        </w:numPr>
        <w:autoSpaceDE w:val="0"/>
        <w:autoSpaceDN w:val="0"/>
        <w:adjustRightInd w:val="0"/>
        <w:spacing w:after="0" w:line="480" w:lineRule="auto"/>
        <w:ind w:left="360" w:right="3"/>
        <w:jc w:val="both"/>
        <w:rPr>
          <w:rFonts w:ascii="Times New Roman" w:hAnsi="Times New Roman" w:cs="Times New Roman"/>
          <w:sz w:val="24"/>
          <w:szCs w:val="24"/>
        </w:rPr>
      </w:pPr>
      <w:r w:rsidRPr="006E64D2">
        <w:rPr>
          <w:rFonts w:ascii="Times New Roman" w:hAnsi="Times New Roman" w:cs="Times New Roman"/>
          <w:sz w:val="24"/>
          <w:szCs w:val="24"/>
          <w:lang w:val="id-ID"/>
        </w:rPr>
        <w:lastRenderedPageBreak/>
        <w:t>Pengobatan dengan obat-obatan (farmakologis)</w:t>
      </w:r>
    </w:p>
    <w:p w14:paraId="6F8B689D" w14:textId="77777777" w:rsidR="00FB1117" w:rsidRPr="006E64D2" w:rsidRDefault="00FB1117" w:rsidP="00EC0DC4">
      <w:pPr>
        <w:autoSpaceDE w:val="0"/>
        <w:autoSpaceDN w:val="0"/>
        <w:adjustRightInd w:val="0"/>
        <w:spacing w:after="0" w:line="480" w:lineRule="auto"/>
        <w:ind w:firstLine="630"/>
        <w:jc w:val="both"/>
        <w:rPr>
          <w:rFonts w:ascii="Times New Roman" w:hAnsi="Times New Roman" w:cs="Times New Roman"/>
          <w:sz w:val="24"/>
          <w:szCs w:val="24"/>
        </w:rPr>
      </w:pPr>
      <w:r w:rsidRPr="006E64D2">
        <w:rPr>
          <w:rFonts w:ascii="Times New Roman" w:hAnsi="Times New Roman" w:cs="Times New Roman"/>
          <w:sz w:val="24"/>
          <w:szCs w:val="24"/>
        </w:rPr>
        <w:tab/>
      </w:r>
      <w:r w:rsidRPr="006E64D2">
        <w:rPr>
          <w:rFonts w:ascii="Times New Roman" w:hAnsi="Times New Roman" w:cs="Times New Roman"/>
          <w:sz w:val="24"/>
          <w:szCs w:val="24"/>
          <w:lang w:val="id-ID"/>
        </w:rPr>
        <w:t xml:space="preserve">Terdapat banyak jenis obat anthihipertensi yang beredar saat ini. </w:t>
      </w:r>
      <w:r w:rsidRPr="006E64D2">
        <w:rPr>
          <w:rFonts w:ascii="Times New Roman" w:hAnsi="Times New Roman" w:cs="Times New Roman"/>
          <w:sz w:val="24"/>
          <w:szCs w:val="24"/>
        </w:rPr>
        <w:t>Obat-obat antihipertensi bekerja untuk menurunkan curah jantung dan resistensi perifer total. Obat antihipertensi yaitu:</w:t>
      </w:r>
    </w:p>
    <w:p w14:paraId="5239341D" w14:textId="77777777" w:rsidR="00FB1117" w:rsidRPr="006E64D2" w:rsidRDefault="00FB1117" w:rsidP="00E73E42">
      <w:pPr>
        <w:pStyle w:val="ListParagraph"/>
        <w:numPr>
          <w:ilvl w:val="0"/>
          <w:numId w:val="13"/>
        </w:numPr>
        <w:tabs>
          <w:tab w:val="left" w:pos="709"/>
        </w:tabs>
        <w:autoSpaceDE w:val="0"/>
        <w:autoSpaceDN w:val="0"/>
        <w:adjustRightInd w:val="0"/>
        <w:spacing w:after="0" w:line="480" w:lineRule="auto"/>
        <w:ind w:left="294" w:hanging="294"/>
        <w:jc w:val="both"/>
        <w:rPr>
          <w:rFonts w:ascii="Times New Roman" w:hAnsi="Times New Roman" w:cs="Times New Roman"/>
          <w:sz w:val="24"/>
          <w:szCs w:val="24"/>
          <w:vertAlign w:val="superscript"/>
        </w:rPr>
      </w:pPr>
      <w:r w:rsidRPr="006E64D2">
        <w:rPr>
          <w:rFonts w:ascii="Times New Roman" w:hAnsi="Times New Roman" w:cs="Times New Roman"/>
          <w:sz w:val="24"/>
          <w:szCs w:val="24"/>
        </w:rPr>
        <w:t>Diuretika</w:t>
      </w:r>
    </w:p>
    <w:p w14:paraId="779117B8" w14:textId="77777777" w:rsidR="00FB1117" w:rsidRPr="006E64D2" w:rsidRDefault="00FB1117" w:rsidP="00E73E42">
      <w:pPr>
        <w:pStyle w:val="ListParagraph"/>
        <w:numPr>
          <w:ilvl w:val="0"/>
          <w:numId w:val="13"/>
        </w:numPr>
        <w:tabs>
          <w:tab w:val="left" w:pos="709"/>
        </w:tabs>
        <w:autoSpaceDE w:val="0"/>
        <w:autoSpaceDN w:val="0"/>
        <w:adjustRightInd w:val="0"/>
        <w:spacing w:after="0" w:line="480" w:lineRule="auto"/>
        <w:ind w:left="294" w:hanging="294"/>
        <w:jc w:val="both"/>
        <w:rPr>
          <w:rFonts w:ascii="Times New Roman" w:hAnsi="Times New Roman" w:cs="Times New Roman"/>
          <w:sz w:val="24"/>
          <w:szCs w:val="24"/>
          <w:vertAlign w:val="superscript"/>
        </w:rPr>
      </w:pPr>
      <w:r w:rsidRPr="006E64D2">
        <w:rPr>
          <w:rFonts w:ascii="Times New Roman" w:hAnsi="Times New Roman" w:cs="Times New Roman"/>
          <w:sz w:val="24"/>
          <w:szCs w:val="24"/>
        </w:rPr>
        <w:t>Penyekat Beta (Beta-blocker)</w:t>
      </w:r>
    </w:p>
    <w:p w14:paraId="1447F039" w14:textId="77777777" w:rsidR="00FB1117" w:rsidRPr="006E64D2" w:rsidRDefault="00FB1117" w:rsidP="00E73E42">
      <w:pPr>
        <w:pStyle w:val="ListParagraph"/>
        <w:numPr>
          <w:ilvl w:val="0"/>
          <w:numId w:val="13"/>
        </w:numPr>
        <w:tabs>
          <w:tab w:val="left" w:pos="709"/>
        </w:tabs>
        <w:autoSpaceDE w:val="0"/>
        <w:autoSpaceDN w:val="0"/>
        <w:adjustRightInd w:val="0"/>
        <w:spacing w:after="0" w:line="480" w:lineRule="auto"/>
        <w:ind w:left="294" w:hanging="294"/>
        <w:jc w:val="both"/>
        <w:rPr>
          <w:rFonts w:ascii="Times New Roman" w:hAnsi="Times New Roman" w:cs="Times New Roman"/>
          <w:sz w:val="24"/>
          <w:szCs w:val="24"/>
          <w:vertAlign w:val="superscript"/>
        </w:rPr>
      </w:pPr>
      <w:r w:rsidRPr="006E64D2">
        <w:rPr>
          <w:rFonts w:ascii="Times New Roman" w:hAnsi="Times New Roman" w:cs="Times New Roman"/>
          <w:sz w:val="24"/>
          <w:szCs w:val="24"/>
        </w:rPr>
        <w:t>Antagonis Kalsium</w:t>
      </w:r>
    </w:p>
    <w:p w14:paraId="26D77048" w14:textId="77777777" w:rsidR="00FB1117" w:rsidRPr="006E64D2" w:rsidRDefault="00FB1117" w:rsidP="00E73E42">
      <w:pPr>
        <w:pStyle w:val="ListParagraph"/>
        <w:numPr>
          <w:ilvl w:val="0"/>
          <w:numId w:val="13"/>
        </w:numPr>
        <w:tabs>
          <w:tab w:val="left" w:pos="709"/>
        </w:tabs>
        <w:autoSpaceDE w:val="0"/>
        <w:autoSpaceDN w:val="0"/>
        <w:adjustRightInd w:val="0"/>
        <w:spacing w:after="0" w:line="480" w:lineRule="auto"/>
        <w:ind w:left="294" w:hanging="294"/>
        <w:jc w:val="both"/>
        <w:rPr>
          <w:rFonts w:ascii="Times New Roman" w:hAnsi="Times New Roman" w:cs="Times New Roman"/>
          <w:sz w:val="24"/>
          <w:szCs w:val="24"/>
          <w:vertAlign w:val="superscript"/>
        </w:rPr>
      </w:pPr>
      <w:r w:rsidRPr="006E64D2">
        <w:rPr>
          <w:rFonts w:ascii="Times New Roman" w:hAnsi="Times New Roman" w:cs="Times New Roman"/>
          <w:sz w:val="24"/>
          <w:szCs w:val="24"/>
        </w:rPr>
        <w:t>Inhibitor ACE</w:t>
      </w:r>
    </w:p>
    <w:p w14:paraId="31FB4F20" w14:textId="77777777" w:rsidR="00FB1117" w:rsidRPr="006E64D2" w:rsidRDefault="00FB1117" w:rsidP="00E73E42">
      <w:pPr>
        <w:pStyle w:val="ListParagraph"/>
        <w:numPr>
          <w:ilvl w:val="0"/>
          <w:numId w:val="13"/>
        </w:numPr>
        <w:tabs>
          <w:tab w:val="left" w:pos="709"/>
        </w:tabs>
        <w:autoSpaceDE w:val="0"/>
        <w:autoSpaceDN w:val="0"/>
        <w:adjustRightInd w:val="0"/>
        <w:spacing w:after="0" w:line="480" w:lineRule="auto"/>
        <w:ind w:left="294" w:hanging="294"/>
        <w:jc w:val="both"/>
        <w:rPr>
          <w:rFonts w:ascii="Times New Roman" w:hAnsi="Times New Roman" w:cs="Times New Roman"/>
          <w:sz w:val="24"/>
          <w:szCs w:val="24"/>
          <w:vertAlign w:val="superscript"/>
        </w:rPr>
      </w:pPr>
      <w:r w:rsidRPr="006E64D2">
        <w:rPr>
          <w:rFonts w:ascii="Times New Roman" w:hAnsi="Times New Roman" w:cs="Times New Roman"/>
          <w:sz w:val="24"/>
          <w:szCs w:val="24"/>
        </w:rPr>
        <w:t>Obat Antihipertensi sentral</w:t>
      </w:r>
    </w:p>
    <w:p w14:paraId="111757B8" w14:textId="77777777" w:rsidR="00FB1117" w:rsidRPr="006E64D2" w:rsidRDefault="00FB1117" w:rsidP="00E73E42">
      <w:pPr>
        <w:pStyle w:val="ListParagraph"/>
        <w:numPr>
          <w:ilvl w:val="0"/>
          <w:numId w:val="13"/>
        </w:numPr>
        <w:tabs>
          <w:tab w:val="left" w:pos="709"/>
        </w:tabs>
        <w:autoSpaceDE w:val="0"/>
        <w:autoSpaceDN w:val="0"/>
        <w:adjustRightInd w:val="0"/>
        <w:spacing w:after="0" w:line="480" w:lineRule="auto"/>
        <w:ind w:left="294" w:hanging="294"/>
        <w:jc w:val="both"/>
        <w:rPr>
          <w:rFonts w:ascii="Times New Roman" w:hAnsi="Times New Roman" w:cs="Times New Roman"/>
          <w:sz w:val="24"/>
          <w:szCs w:val="24"/>
          <w:vertAlign w:val="superscript"/>
        </w:rPr>
      </w:pPr>
      <w:r w:rsidRPr="006E64D2">
        <w:rPr>
          <w:rFonts w:ascii="Times New Roman" w:hAnsi="Times New Roman" w:cs="Times New Roman"/>
          <w:sz w:val="24"/>
          <w:szCs w:val="24"/>
        </w:rPr>
        <w:t>Obat Penyekat Alpha</w:t>
      </w:r>
    </w:p>
    <w:p w14:paraId="478CE032" w14:textId="2E530D3D" w:rsidR="00FB1117" w:rsidRPr="006E64D2" w:rsidRDefault="00FB1117" w:rsidP="00E73E42">
      <w:pPr>
        <w:pStyle w:val="ListParagraph"/>
        <w:numPr>
          <w:ilvl w:val="0"/>
          <w:numId w:val="13"/>
        </w:numPr>
        <w:tabs>
          <w:tab w:val="left" w:pos="709"/>
        </w:tabs>
        <w:autoSpaceDE w:val="0"/>
        <w:autoSpaceDN w:val="0"/>
        <w:adjustRightInd w:val="0"/>
        <w:spacing w:after="0" w:line="480" w:lineRule="auto"/>
        <w:ind w:left="294" w:hanging="294"/>
        <w:jc w:val="both"/>
        <w:rPr>
          <w:rFonts w:ascii="Times New Roman" w:hAnsi="Times New Roman" w:cs="Times New Roman"/>
          <w:sz w:val="24"/>
          <w:szCs w:val="24"/>
          <w:vertAlign w:val="superscript"/>
        </w:rPr>
      </w:pPr>
      <w:r w:rsidRPr="006E64D2">
        <w:rPr>
          <w:rFonts w:ascii="Times New Roman" w:hAnsi="Times New Roman" w:cs="Times New Roman"/>
          <w:sz w:val="24"/>
          <w:szCs w:val="24"/>
        </w:rPr>
        <w:t xml:space="preserve">Vasodilatator </w:t>
      </w:r>
      <w:r w:rsidR="00AA30E8">
        <w:rPr>
          <w:rFonts w:ascii="Times New Roman" w:hAnsi="Times New Roman" w:cs="Times New Roman"/>
          <w:sz w:val="24"/>
          <w:szCs w:val="24"/>
        </w:rPr>
        <w:fldChar w:fldCharType="begin" w:fldLock="1"/>
      </w:r>
      <w:r w:rsidR="00AA30E8">
        <w:rPr>
          <w:rFonts w:ascii="Times New Roman" w:hAnsi="Times New Roman" w:cs="Times New Roman"/>
          <w:sz w:val="24"/>
          <w:szCs w:val="24"/>
        </w:rPr>
        <w:instrText>ADDIN CSL_CITATION {"citationItems":[{"id":"ITEM-1","itemData":{"author":[{"dropping-particle":"","family":"Bustan","given":"","non-dropping-particle":"","parse-names":false,"suffix":""},{"dropping-particle":"","family":"M.Nadjib","given":"","non-dropping-particle":"","parse-names":false,"suffix":""}],"id":"ITEM-1","issued":{"date-parts":[["2015"]]},"number-of-pages":"87-88","publisher":"PT .Rineka Cipta","publisher-place":"Jakarta","title":"Manajemen Pengendalian Penyakit Tidak Menular","type":"book"},"uris":["http://www.mendeley.com/documents/?uuid=c33efa22-779c-4817-9b5e-8bbcdacd1e1a"]}],"mendeley":{"formattedCitation":"(46)","plainTextFormattedCitation":"(46)","previouslyFormattedCitation":"(46)"},"properties":{"noteIndex":0},"schema":"https://github.com/citation-style-language/schema/raw/master/csl-citation.json"}</w:instrText>
      </w:r>
      <w:r w:rsidR="00AA30E8">
        <w:rPr>
          <w:rFonts w:ascii="Times New Roman" w:hAnsi="Times New Roman" w:cs="Times New Roman"/>
          <w:sz w:val="24"/>
          <w:szCs w:val="24"/>
        </w:rPr>
        <w:fldChar w:fldCharType="separate"/>
      </w:r>
      <w:r w:rsidR="00AA30E8" w:rsidRPr="00AA30E8">
        <w:rPr>
          <w:rFonts w:ascii="Times New Roman" w:hAnsi="Times New Roman" w:cs="Times New Roman"/>
          <w:noProof/>
          <w:sz w:val="24"/>
          <w:szCs w:val="24"/>
        </w:rPr>
        <w:t>(46)</w:t>
      </w:r>
      <w:r w:rsidR="00AA30E8">
        <w:rPr>
          <w:rFonts w:ascii="Times New Roman" w:hAnsi="Times New Roman" w:cs="Times New Roman"/>
          <w:sz w:val="24"/>
          <w:szCs w:val="24"/>
        </w:rPr>
        <w:fldChar w:fldCharType="end"/>
      </w:r>
      <w:r w:rsidR="00FD17E2">
        <w:rPr>
          <w:rFonts w:ascii="Times New Roman" w:hAnsi="Times New Roman" w:cs="Times New Roman"/>
          <w:color w:val="000000"/>
          <w:sz w:val="24"/>
          <w:szCs w:val="24"/>
        </w:rPr>
        <w:t>.</w:t>
      </w:r>
    </w:p>
    <w:p w14:paraId="45D8CBE6" w14:textId="544E654D" w:rsidR="00FB1117" w:rsidRPr="006E64D2" w:rsidRDefault="00FB1117" w:rsidP="00FD17E2">
      <w:pPr>
        <w:pStyle w:val="ListParagraph"/>
        <w:numPr>
          <w:ilvl w:val="2"/>
          <w:numId w:val="73"/>
        </w:numPr>
        <w:autoSpaceDE w:val="0"/>
        <w:autoSpaceDN w:val="0"/>
        <w:adjustRightInd w:val="0"/>
        <w:spacing w:after="0" w:line="480" w:lineRule="auto"/>
        <w:jc w:val="both"/>
        <w:rPr>
          <w:rFonts w:ascii="Times New Roman" w:hAnsi="Times New Roman" w:cs="Times New Roman"/>
          <w:b/>
          <w:sz w:val="24"/>
          <w:szCs w:val="24"/>
        </w:rPr>
      </w:pPr>
      <w:r w:rsidRPr="006E64D2">
        <w:rPr>
          <w:rFonts w:ascii="Times New Roman" w:hAnsi="Times New Roman" w:cs="Times New Roman"/>
          <w:b/>
          <w:sz w:val="24"/>
          <w:szCs w:val="24"/>
        </w:rPr>
        <w:t>Pencegahan Hipertensi</w:t>
      </w:r>
    </w:p>
    <w:p w14:paraId="2912FF2A" w14:textId="4C4E5928" w:rsidR="00FB1117" w:rsidRPr="006E64D2" w:rsidRDefault="00FB1117" w:rsidP="00C66D55">
      <w:pPr>
        <w:pStyle w:val="BodyText"/>
        <w:spacing w:line="480" w:lineRule="auto"/>
        <w:ind w:firstLine="720"/>
        <w:jc w:val="both"/>
        <w:rPr>
          <w:rFonts w:eastAsiaTheme="minorEastAsia"/>
          <w:lang w:val="id-ID" w:eastAsia="id-ID"/>
        </w:rPr>
      </w:pPr>
      <w:r w:rsidRPr="00C66D55">
        <w:rPr>
          <w:lang w:val="id-ID"/>
        </w:rPr>
        <w:t>Usaha</w:t>
      </w:r>
      <w:r w:rsidRPr="006E64D2">
        <w:rPr>
          <w:rFonts w:eastAsiaTheme="minorEastAsia"/>
          <w:lang w:val="id-ID" w:eastAsia="id-ID"/>
        </w:rPr>
        <w:t xml:space="preserve"> mencegah timbulnya hipertensi adalah dengan cara menghindari faktor-faktor pemicunya. Pada intinya, cara terbaik untuk menghindari tekanan darah tinggi adalah dengan mengadopsi pola hidup sehat seperti aktif berolah raga, mengatur diet (rendah garam, rendah kolesterol dan lemak jenuh) serta mengupayakan perubahan kondisi (menghindari stres dan mengobati penyakit). </w:t>
      </w:r>
    </w:p>
    <w:p w14:paraId="58D3B91C" w14:textId="77777777" w:rsidR="00FB1117" w:rsidRPr="006E64D2" w:rsidRDefault="00FB1117" w:rsidP="00E73E42">
      <w:pPr>
        <w:numPr>
          <w:ilvl w:val="0"/>
          <w:numId w:val="11"/>
        </w:numPr>
        <w:spacing w:after="0" w:line="504" w:lineRule="auto"/>
        <w:ind w:left="284" w:hanging="284"/>
        <w:contextualSpacing/>
        <w:jc w:val="both"/>
        <w:rPr>
          <w:rFonts w:ascii="Times New Roman" w:hAnsi="Times New Roman" w:cs="Times New Roman"/>
          <w:sz w:val="24"/>
          <w:szCs w:val="24"/>
        </w:rPr>
      </w:pPr>
      <w:r w:rsidRPr="006E64D2">
        <w:rPr>
          <w:rFonts w:ascii="Times New Roman" w:hAnsi="Times New Roman" w:cs="Times New Roman"/>
          <w:sz w:val="24"/>
          <w:szCs w:val="24"/>
        </w:rPr>
        <w:t>Mengatasi obesitas dan mengontrol berat badan</w:t>
      </w:r>
    </w:p>
    <w:p w14:paraId="221CCCE4" w14:textId="2AFDDAA1" w:rsidR="006E60A1" w:rsidRDefault="00FB1117" w:rsidP="00C66D55">
      <w:pPr>
        <w:pStyle w:val="BodyText"/>
        <w:spacing w:line="480" w:lineRule="auto"/>
        <w:ind w:firstLine="720"/>
        <w:jc w:val="both"/>
      </w:pPr>
      <w:r w:rsidRPr="006E64D2">
        <w:t xml:space="preserve">Bagi </w:t>
      </w:r>
      <w:r w:rsidRPr="00C66D55">
        <w:rPr>
          <w:rFonts w:eastAsiaTheme="minorEastAsia"/>
          <w:lang w:val="id-ID" w:eastAsia="id-ID"/>
        </w:rPr>
        <w:t>penderita</w:t>
      </w:r>
      <w:r w:rsidRPr="006E64D2">
        <w:t xml:space="preserve"> obesitas, pertama harus mengupayakan mengatasi obesitasnya. Karena selain berisiko akan terkena hipertensi, penderta obesitas juga berisiko  terkena penyakit-penyakit lainnya.</w:t>
      </w:r>
    </w:p>
    <w:p w14:paraId="098DC7BD" w14:textId="77777777" w:rsidR="00C66D55" w:rsidRDefault="00C66D55" w:rsidP="00C66D55">
      <w:pPr>
        <w:pStyle w:val="BodyText"/>
        <w:spacing w:line="480" w:lineRule="auto"/>
        <w:ind w:firstLine="720"/>
        <w:jc w:val="both"/>
      </w:pPr>
    </w:p>
    <w:p w14:paraId="1F3459FB" w14:textId="77777777" w:rsidR="00C66D55" w:rsidRPr="006E60A1" w:rsidRDefault="00C66D55" w:rsidP="00C66D55">
      <w:pPr>
        <w:pStyle w:val="BodyText"/>
        <w:spacing w:line="480" w:lineRule="auto"/>
        <w:ind w:firstLine="720"/>
        <w:jc w:val="both"/>
        <w:rPr>
          <w:lang w:val="id-ID"/>
        </w:rPr>
      </w:pPr>
    </w:p>
    <w:p w14:paraId="0F7B6360" w14:textId="77777777" w:rsidR="00FB1117" w:rsidRPr="006E64D2" w:rsidRDefault="00FB1117" w:rsidP="00E73E42">
      <w:pPr>
        <w:numPr>
          <w:ilvl w:val="0"/>
          <w:numId w:val="11"/>
        </w:numPr>
        <w:spacing w:after="0" w:line="504" w:lineRule="auto"/>
        <w:ind w:left="284" w:hanging="284"/>
        <w:contextualSpacing/>
        <w:jc w:val="both"/>
        <w:rPr>
          <w:rFonts w:ascii="Times New Roman" w:hAnsi="Times New Roman" w:cs="Times New Roman"/>
          <w:sz w:val="24"/>
          <w:szCs w:val="24"/>
        </w:rPr>
      </w:pPr>
      <w:r w:rsidRPr="006E64D2">
        <w:rPr>
          <w:rFonts w:ascii="Times New Roman" w:hAnsi="Times New Roman" w:cs="Times New Roman"/>
          <w:sz w:val="24"/>
          <w:szCs w:val="24"/>
        </w:rPr>
        <w:lastRenderedPageBreak/>
        <w:t>Mengatur pola makan (diet sehat dan mengurangi asupan garam)</w:t>
      </w:r>
    </w:p>
    <w:p w14:paraId="0BA0038A" w14:textId="77777777" w:rsidR="00FB1117" w:rsidRPr="006E64D2" w:rsidRDefault="00FB1117" w:rsidP="00C66D55">
      <w:pPr>
        <w:pStyle w:val="BodyText"/>
        <w:spacing w:line="480" w:lineRule="auto"/>
        <w:ind w:firstLine="720"/>
        <w:jc w:val="both"/>
      </w:pPr>
      <w:r w:rsidRPr="006E64D2">
        <w:t>Pola makan yang sehat dengan gizi yang seimbang sangat penting dilakukan dalam usaha mengontrol tekanan darah.</w:t>
      </w:r>
      <w:r w:rsidRPr="006E64D2">
        <w:rPr>
          <w:lang w:val="id-ID"/>
        </w:rPr>
        <w:t xml:space="preserve"> </w:t>
      </w:r>
      <w:r w:rsidRPr="006E64D2">
        <w:t>Gunakan garam dapur secukupnya dan yang beryodium. Konsumsi makanan segar dan kurangi konsumsi makanan yang diawetkan.</w:t>
      </w:r>
    </w:p>
    <w:p w14:paraId="14B47850" w14:textId="77777777" w:rsidR="00FB1117" w:rsidRPr="006E64D2" w:rsidRDefault="00FB1117" w:rsidP="00E73E42">
      <w:pPr>
        <w:numPr>
          <w:ilvl w:val="0"/>
          <w:numId w:val="11"/>
        </w:numPr>
        <w:spacing w:after="0" w:line="504" w:lineRule="auto"/>
        <w:ind w:left="284" w:hanging="284"/>
        <w:contextualSpacing/>
        <w:jc w:val="both"/>
        <w:rPr>
          <w:rFonts w:ascii="Times New Roman" w:hAnsi="Times New Roman" w:cs="Times New Roman"/>
          <w:sz w:val="24"/>
          <w:szCs w:val="24"/>
        </w:rPr>
      </w:pPr>
      <w:r w:rsidRPr="006E64D2">
        <w:rPr>
          <w:rFonts w:ascii="Times New Roman" w:hAnsi="Times New Roman" w:cs="Times New Roman"/>
          <w:sz w:val="24"/>
          <w:szCs w:val="24"/>
        </w:rPr>
        <w:t>Menghindari stres</w:t>
      </w:r>
    </w:p>
    <w:p w14:paraId="6A784ADC" w14:textId="1AF8E727" w:rsidR="00FB1117" w:rsidRDefault="00FB1117" w:rsidP="00C66D55">
      <w:pPr>
        <w:pStyle w:val="BodyText"/>
        <w:spacing w:line="480" w:lineRule="auto"/>
        <w:ind w:firstLine="720"/>
        <w:jc w:val="both"/>
      </w:pPr>
      <w:r w:rsidRPr="006E64D2">
        <w:t>Suasana yang nyaman dan tenang mutlak diperlukan dalam hidup ini. Menjauhkan diri dari hal-hal yang membuat stres akan mengurangi risiko terkena hipertensi. Oleh Karena itu perlu mencoba berbagai metode relaksasi yang dapat mengontrol sistem saraf yang bermanfaat untuk menurunkan tekanan darah.</w:t>
      </w:r>
    </w:p>
    <w:p w14:paraId="23DCC3CC" w14:textId="77777777" w:rsidR="00FB1117" w:rsidRPr="006E64D2" w:rsidRDefault="00FB1117" w:rsidP="00E73E42">
      <w:pPr>
        <w:numPr>
          <w:ilvl w:val="0"/>
          <w:numId w:val="11"/>
        </w:numPr>
        <w:spacing w:after="0" w:line="504" w:lineRule="auto"/>
        <w:ind w:left="284" w:hanging="284"/>
        <w:contextualSpacing/>
        <w:jc w:val="both"/>
        <w:rPr>
          <w:rFonts w:ascii="Times New Roman" w:hAnsi="Times New Roman" w:cs="Times New Roman"/>
          <w:sz w:val="24"/>
          <w:szCs w:val="24"/>
        </w:rPr>
      </w:pPr>
      <w:r w:rsidRPr="006E64D2">
        <w:rPr>
          <w:rFonts w:ascii="Times New Roman" w:hAnsi="Times New Roman" w:cs="Times New Roman"/>
          <w:sz w:val="24"/>
          <w:szCs w:val="24"/>
        </w:rPr>
        <w:t>Memperbaiki gaya hidup yang kurang sehat</w:t>
      </w:r>
    </w:p>
    <w:p w14:paraId="675035D5" w14:textId="77777777" w:rsidR="00FB1117" w:rsidRPr="006E64D2" w:rsidRDefault="00FB1117" w:rsidP="00C66D55">
      <w:pPr>
        <w:pStyle w:val="BodyText"/>
        <w:spacing w:line="480" w:lineRule="auto"/>
        <w:ind w:firstLine="720"/>
        <w:jc w:val="both"/>
      </w:pPr>
      <w:r w:rsidRPr="006E64D2">
        <w:t>Kebi</w:t>
      </w:r>
      <w:r w:rsidRPr="00C66D55">
        <w:t>a</w:t>
      </w:r>
      <w:r w:rsidRPr="006E64D2">
        <w:t>saan merokok dan minum minuman beralkohol adalah contoh gaya hidup yang kurang sehat. Untuk mencegah hipertensi hentikan merokok dan minum minuman beralkohol</w:t>
      </w:r>
      <w:r w:rsidRPr="006E64D2">
        <w:rPr>
          <w:lang w:val="id-ID"/>
        </w:rPr>
        <w:t>.</w:t>
      </w:r>
    </w:p>
    <w:p w14:paraId="0B2E2C96" w14:textId="77777777" w:rsidR="00FB1117" w:rsidRPr="006E64D2" w:rsidRDefault="00FB1117" w:rsidP="00E73E42">
      <w:pPr>
        <w:numPr>
          <w:ilvl w:val="0"/>
          <w:numId w:val="11"/>
        </w:numPr>
        <w:spacing w:after="0" w:line="504" w:lineRule="auto"/>
        <w:ind w:left="284" w:hanging="284"/>
        <w:contextualSpacing/>
        <w:jc w:val="both"/>
        <w:rPr>
          <w:rFonts w:ascii="Times New Roman" w:hAnsi="Times New Roman" w:cs="Times New Roman"/>
          <w:sz w:val="24"/>
          <w:szCs w:val="24"/>
        </w:rPr>
      </w:pPr>
      <w:r w:rsidRPr="006E64D2">
        <w:rPr>
          <w:rFonts w:ascii="Times New Roman" w:hAnsi="Times New Roman" w:cs="Times New Roman"/>
          <w:sz w:val="24"/>
          <w:szCs w:val="24"/>
        </w:rPr>
        <w:t xml:space="preserve">Mengontrol tekanan darah </w:t>
      </w:r>
    </w:p>
    <w:p w14:paraId="057121CE" w14:textId="77777777" w:rsidR="00FB1117" w:rsidRPr="006E64D2" w:rsidRDefault="00FB1117" w:rsidP="00C66D55">
      <w:pPr>
        <w:pStyle w:val="BodyText"/>
        <w:spacing w:line="480" w:lineRule="auto"/>
        <w:ind w:firstLine="720"/>
        <w:jc w:val="both"/>
        <w:rPr>
          <w:lang w:val="id-ID"/>
        </w:rPr>
      </w:pPr>
      <w:r w:rsidRPr="006E64D2">
        <w:rPr>
          <w:lang w:val="id-ID"/>
        </w:rPr>
        <w:t xml:space="preserve"> </w:t>
      </w:r>
      <w:r w:rsidRPr="006E64D2">
        <w:t xml:space="preserve">Hipertensi perlu dideteksi lebih dini. Pemeriksaan secara rutin dan </w:t>
      </w:r>
      <w:r w:rsidRPr="006E64D2">
        <w:rPr>
          <w:lang w:val="id-ID"/>
        </w:rPr>
        <w:t xml:space="preserve"> </w:t>
      </w:r>
      <w:r w:rsidRPr="006E64D2">
        <w:t>berkala penting dilakukan.</w:t>
      </w:r>
    </w:p>
    <w:p w14:paraId="602A8EDC" w14:textId="77777777" w:rsidR="00FB1117" w:rsidRPr="006E64D2" w:rsidRDefault="00FB1117" w:rsidP="00E73E42">
      <w:pPr>
        <w:numPr>
          <w:ilvl w:val="0"/>
          <w:numId w:val="11"/>
        </w:numPr>
        <w:spacing w:after="0" w:line="504" w:lineRule="auto"/>
        <w:ind w:left="284" w:hanging="284"/>
        <w:contextualSpacing/>
        <w:jc w:val="both"/>
        <w:rPr>
          <w:rFonts w:ascii="Times New Roman" w:hAnsi="Times New Roman" w:cs="Times New Roman"/>
          <w:sz w:val="24"/>
          <w:szCs w:val="24"/>
        </w:rPr>
      </w:pPr>
      <w:r w:rsidRPr="006E64D2">
        <w:rPr>
          <w:rFonts w:ascii="Times New Roman" w:hAnsi="Times New Roman" w:cs="Times New Roman"/>
          <w:sz w:val="24"/>
          <w:szCs w:val="24"/>
        </w:rPr>
        <w:t xml:space="preserve">Meningkatkan aktivitas fisik </w:t>
      </w:r>
    </w:p>
    <w:p w14:paraId="45ED053E" w14:textId="033ADFDD" w:rsidR="006E60A1" w:rsidRDefault="00FB1117" w:rsidP="00C66D55">
      <w:pPr>
        <w:pStyle w:val="BodyText"/>
        <w:spacing w:line="480" w:lineRule="auto"/>
        <w:ind w:firstLine="720"/>
        <w:jc w:val="both"/>
      </w:pPr>
      <w:r w:rsidRPr="006E64D2">
        <w:t>Olah raga dan latihan fisik secara teratur terbukti dapat menurunkan tekanan darah ke tingkat normal dan menurunkan risiko serangan hipertensi 50% lebih besar dibanding orang yang tidak aktif melakukan olah r</w:t>
      </w:r>
      <w:r w:rsidRPr="006E64D2">
        <w:rPr>
          <w:lang w:val="id-ID"/>
        </w:rPr>
        <w:t>a</w:t>
      </w:r>
      <w:r w:rsidRPr="006E64D2">
        <w:t>ga.</w:t>
      </w:r>
    </w:p>
    <w:p w14:paraId="04AAC3AF" w14:textId="77777777" w:rsidR="00C66D55" w:rsidRDefault="00C66D55" w:rsidP="00C66D55">
      <w:pPr>
        <w:pStyle w:val="BodyText"/>
        <w:spacing w:line="480" w:lineRule="auto"/>
        <w:ind w:firstLine="720"/>
        <w:jc w:val="both"/>
      </w:pPr>
    </w:p>
    <w:p w14:paraId="2621BA60" w14:textId="77777777" w:rsidR="00C66D55" w:rsidRPr="006E60A1" w:rsidRDefault="00C66D55" w:rsidP="00C66D55">
      <w:pPr>
        <w:pStyle w:val="BodyText"/>
        <w:spacing w:line="480" w:lineRule="auto"/>
        <w:ind w:firstLine="720"/>
        <w:jc w:val="both"/>
        <w:rPr>
          <w:lang w:val="id-ID"/>
        </w:rPr>
      </w:pPr>
    </w:p>
    <w:p w14:paraId="2A16A758" w14:textId="77777777" w:rsidR="00FB1117" w:rsidRPr="006E64D2" w:rsidRDefault="00FB1117" w:rsidP="00E73E42">
      <w:pPr>
        <w:numPr>
          <w:ilvl w:val="0"/>
          <w:numId w:val="11"/>
        </w:numPr>
        <w:spacing w:after="0" w:line="504" w:lineRule="auto"/>
        <w:ind w:left="284" w:hanging="284"/>
        <w:contextualSpacing/>
        <w:jc w:val="both"/>
        <w:rPr>
          <w:rFonts w:ascii="Times New Roman" w:hAnsi="Times New Roman" w:cs="Times New Roman"/>
          <w:sz w:val="24"/>
          <w:szCs w:val="24"/>
        </w:rPr>
      </w:pPr>
      <w:r w:rsidRPr="006E64D2">
        <w:rPr>
          <w:rFonts w:ascii="Times New Roman" w:hAnsi="Times New Roman" w:cs="Times New Roman"/>
          <w:sz w:val="24"/>
          <w:szCs w:val="24"/>
        </w:rPr>
        <w:lastRenderedPageBreak/>
        <w:t>Mengobati penyakit</w:t>
      </w:r>
    </w:p>
    <w:p w14:paraId="2CF772CC" w14:textId="014C8D10" w:rsidR="00FB1117" w:rsidRPr="002B410A" w:rsidRDefault="00FB1117" w:rsidP="00C66D55">
      <w:pPr>
        <w:pStyle w:val="BodyText"/>
        <w:spacing w:line="480" w:lineRule="auto"/>
        <w:ind w:firstLine="720"/>
        <w:jc w:val="both"/>
      </w:pPr>
      <w:r w:rsidRPr="006E64D2">
        <w:t>Adanya penyakit-penyakit tertentu, dapat menyebabkan hipertensi sekunder. Usaha yang dapat dilakukan adalah dengan mengobati penyakit tersebut agar tidak menimbulkan komplikasi hipertensi, sehingga tidak semakin memper</w:t>
      </w:r>
      <w:r w:rsidR="00FD17E2">
        <w:t xml:space="preserve">buruk kesehatannya </w:t>
      </w:r>
      <w:r w:rsidR="00AA30E8">
        <w:fldChar w:fldCharType="begin" w:fldLock="1"/>
      </w:r>
      <w:r w:rsidR="00AA30E8">
        <w:instrText>ADDIN CSL_CITATION {"citationItems":[{"id":"ITEM-1","itemData":{"author":[{"dropping-particle":"","family":"I Putu Suiraoka","given":"","non-dropping-particle":"","parse-names":false,"suffix":""}],"id":"ITEM-1","issued":{"date-parts":[["2016"]]},"publisher":"Nuha Medika","publisher-place":"Yogyakarta","title":"Penyakit Degeneratif Mengenal, Mencegah dan mengurangi Faktor Resiko Penyakit Degeneratif","type":"book"},"uris":["http://www.mendeley.com/documents/?uuid=4c813775-796d-41ed-8491-703e7c2f959e"]}],"mendeley":{"formattedCitation":"(27)","plainTextFormattedCitation":"(27)","previouslyFormattedCitation":"(27)"},"properties":{"noteIndex":0},"schema":"https://github.com/citation-style-language/schema/raw/master/csl-citation.json"}</w:instrText>
      </w:r>
      <w:r w:rsidR="00AA30E8">
        <w:fldChar w:fldCharType="separate"/>
      </w:r>
      <w:r w:rsidR="00AA30E8" w:rsidRPr="00AA30E8">
        <w:rPr>
          <w:noProof/>
        </w:rPr>
        <w:t>(27)</w:t>
      </w:r>
      <w:r w:rsidR="00AA30E8">
        <w:fldChar w:fldCharType="end"/>
      </w:r>
      <w:r w:rsidR="00FD17E2">
        <w:rPr>
          <w:color w:val="000000"/>
        </w:rPr>
        <w:t>.</w:t>
      </w:r>
    </w:p>
    <w:p w14:paraId="2BFBD0A1" w14:textId="0ACEDCE2" w:rsidR="00FB1117" w:rsidRPr="006E64D2" w:rsidRDefault="00FB1117" w:rsidP="00FD17E2">
      <w:pPr>
        <w:pStyle w:val="ListParagraph"/>
        <w:numPr>
          <w:ilvl w:val="2"/>
          <w:numId w:val="73"/>
        </w:numPr>
        <w:autoSpaceDE w:val="0"/>
        <w:autoSpaceDN w:val="0"/>
        <w:adjustRightInd w:val="0"/>
        <w:spacing w:after="0" w:line="480" w:lineRule="auto"/>
        <w:jc w:val="both"/>
        <w:rPr>
          <w:rFonts w:ascii="Times New Roman" w:eastAsiaTheme="minorEastAsia" w:hAnsi="Times New Roman" w:cs="Times New Roman"/>
          <w:b/>
          <w:sz w:val="24"/>
          <w:szCs w:val="24"/>
          <w:lang w:eastAsia="id-ID"/>
        </w:rPr>
      </w:pPr>
      <w:r w:rsidRPr="00C66D55">
        <w:rPr>
          <w:rFonts w:ascii="Times New Roman" w:hAnsi="Times New Roman" w:cs="Times New Roman"/>
          <w:b/>
          <w:sz w:val="24"/>
          <w:szCs w:val="24"/>
        </w:rPr>
        <w:t>Dampak</w:t>
      </w:r>
      <w:r w:rsidRPr="006E64D2">
        <w:rPr>
          <w:rFonts w:ascii="Times New Roman" w:eastAsiaTheme="minorEastAsia" w:hAnsi="Times New Roman" w:cs="Times New Roman"/>
          <w:b/>
          <w:sz w:val="24"/>
          <w:szCs w:val="24"/>
          <w:lang w:eastAsia="id-ID"/>
        </w:rPr>
        <w:t xml:space="preserve"> </w:t>
      </w:r>
      <w:r w:rsidRPr="006E64D2">
        <w:rPr>
          <w:rFonts w:ascii="Times New Roman" w:eastAsiaTheme="minorEastAsia" w:hAnsi="Times New Roman" w:cs="Times New Roman"/>
          <w:b/>
          <w:sz w:val="24"/>
          <w:szCs w:val="24"/>
          <w:lang w:val="id-ID" w:eastAsia="id-ID"/>
        </w:rPr>
        <w:t xml:space="preserve"> </w:t>
      </w:r>
      <w:r w:rsidRPr="00C66D55">
        <w:rPr>
          <w:rFonts w:ascii="Times New Roman" w:hAnsi="Times New Roman" w:cs="Times New Roman"/>
          <w:b/>
          <w:sz w:val="24"/>
          <w:szCs w:val="24"/>
        </w:rPr>
        <w:t>Hipertensi</w:t>
      </w:r>
      <w:r w:rsidRPr="006E64D2">
        <w:rPr>
          <w:rFonts w:ascii="Times New Roman" w:eastAsiaTheme="minorEastAsia" w:hAnsi="Times New Roman" w:cs="Times New Roman"/>
          <w:b/>
          <w:sz w:val="24"/>
          <w:szCs w:val="24"/>
          <w:lang w:val="id-ID" w:eastAsia="id-ID"/>
        </w:rPr>
        <w:t xml:space="preserve"> </w:t>
      </w:r>
      <w:r w:rsidRPr="006E64D2">
        <w:rPr>
          <w:rFonts w:ascii="Times New Roman" w:eastAsiaTheme="minorEastAsia" w:hAnsi="Times New Roman" w:cs="Times New Roman"/>
          <w:b/>
          <w:sz w:val="24"/>
          <w:szCs w:val="24"/>
          <w:lang w:eastAsia="id-ID"/>
        </w:rPr>
        <w:t xml:space="preserve">pada </w:t>
      </w:r>
      <w:r w:rsidRPr="006E64D2">
        <w:rPr>
          <w:rFonts w:ascii="Times New Roman" w:eastAsiaTheme="minorEastAsia" w:hAnsi="Times New Roman" w:cs="Times New Roman"/>
          <w:b/>
          <w:sz w:val="24"/>
          <w:szCs w:val="24"/>
          <w:lang w:val="id-ID" w:eastAsia="id-ID"/>
        </w:rPr>
        <w:t>Wanita</w:t>
      </w:r>
    </w:p>
    <w:p w14:paraId="1AB0948D" w14:textId="71EFC76C" w:rsidR="00C66D55" w:rsidRDefault="00FB1117" w:rsidP="00C66D55">
      <w:pPr>
        <w:pStyle w:val="BodyText"/>
        <w:spacing w:line="480" w:lineRule="auto"/>
        <w:ind w:firstLine="720"/>
        <w:jc w:val="both"/>
        <w:rPr>
          <w:color w:val="000000"/>
        </w:rPr>
      </w:pPr>
      <w:r w:rsidRPr="006E64D2">
        <w:t>Hipertensi pada saat hamil akan berdampak pada ibu dan janin. Dengan tingginya tekanan darah maka arus darah akan mengalami gangguan begitu pula pada organ ginjal, hati, otak, rahim dan juga plasenta.</w:t>
      </w:r>
      <w:r w:rsidRPr="006E64D2">
        <w:rPr>
          <w:lang w:val="id-ID"/>
        </w:rPr>
        <w:t xml:space="preserve"> </w:t>
      </w:r>
      <w:r w:rsidRPr="006E64D2">
        <w:t>Ibu hamil yang menderita preeklampsia akan berdampak pada janin dimana nutrisi dan oksigen akan mengalami kondisi abnormal. Hal ini disebabkan karena pembuluh darah akan mengalami penyempitan</w:t>
      </w:r>
      <w:r w:rsidR="00FD17E2">
        <w:t xml:space="preserve"> </w:t>
      </w:r>
      <w:r w:rsidR="00AA30E8">
        <w:fldChar w:fldCharType="begin" w:fldLock="1"/>
      </w:r>
      <w:r w:rsidR="00AA30E8">
        <w:instrText>ADDIN CSL_CITATION {"citationItems":[{"id":"ITEM-1","itemData":{"author":[{"dropping-particle":"","family":"Kurniadi","given":"Helmanu","non-dropping-particle":"","parse-names":false,"suffix":""}],"id":"ITEM-1","issued":{"date-parts":[["2015"]]},"publisher":"Istana Media","publisher-place":"Yogyakarta","title":"Stop! Diabetes Hipertensi Kolesterol Tinggi Jantung Koroner","type":"book"},"uris":["http://www.mendeley.com/documents/?uuid=d06cbd66-01ff-4abb-ba4f-90c7404915f2"]}],"mendeley":{"formattedCitation":"(40)","plainTextFormattedCitation":"(40)","previouslyFormattedCitation":"(40)"},"properties":{"noteIndex":0},"schema":"https://github.com/citation-style-language/schema/raw/master/csl-citation.json"}</w:instrText>
      </w:r>
      <w:r w:rsidR="00AA30E8">
        <w:fldChar w:fldCharType="separate"/>
      </w:r>
      <w:r w:rsidR="00AA30E8" w:rsidRPr="00AA30E8">
        <w:rPr>
          <w:noProof/>
        </w:rPr>
        <w:t>(40)</w:t>
      </w:r>
      <w:r w:rsidR="00AA30E8">
        <w:fldChar w:fldCharType="end"/>
      </w:r>
      <w:r w:rsidR="00FD17E2">
        <w:rPr>
          <w:color w:val="000000"/>
        </w:rPr>
        <w:t>.</w:t>
      </w:r>
    </w:p>
    <w:p w14:paraId="2F2ACCBB" w14:textId="435CBA32" w:rsidR="006E60A1" w:rsidRPr="00C66D55" w:rsidRDefault="00FB1117" w:rsidP="00C66D55">
      <w:pPr>
        <w:pStyle w:val="BodyText"/>
        <w:spacing w:line="480" w:lineRule="auto"/>
        <w:ind w:firstLine="720"/>
        <w:jc w:val="both"/>
      </w:pPr>
      <w:r w:rsidRPr="006E64D2">
        <w:rPr>
          <w:bCs/>
          <w:color w:val="000000" w:themeColor="text1"/>
          <w:lang w:val="id-ID"/>
        </w:rPr>
        <w:t>Salah satu faktor pendorong hipertensi pada wanita adalah pemakaian kontrasepsi oral secara terus-menerus, terutama jika keadaan tubuh gemuk. Kontrasepsi oral dapat menyebabkan hipertensi dengan mekanisme peningkatan</w:t>
      </w:r>
      <w:r w:rsidRPr="006E64D2">
        <w:rPr>
          <w:bCs/>
          <w:color w:val="000000" w:themeColor="text1"/>
        </w:rPr>
        <w:t xml:space="preserve"> </w:t>
      </w:r>
      <w:r w:rsidRPr="006E64D2">
        <w:rPr>
          <w:bCs/>
          <w:color w:val="000000" w:themeColor="text1"/>
          <w:lang w:val="id-ID"/>
        </w:rPr>
        <w:t>volume darah</w:t>
      </w:r>
      <w:r w:rsidRPr="006E64D2">
        <w:rPr>
          <w:bCs/>
          <w:color w:val="000000" w:themeColor="text1"/>
        </w:rPr>
        <w:t xml:space="preserve">. </w:t>
      </w:r>
      <w:r w:rsidRPr="006E64D2">
        <w:rPr>
          <w:bCs/>
          <w:color w:val="000000" w:themeColor="text1"/>
          <w:lang w:val="id-ID"/>
        </w:rPr>
        <w:t>Meningkatnya volume plasma dan curah jantung yang di ukur pada 30 perempuan</w:t>
      </w:r>
      <w:r w:rsidRPr="006E64D2">
        <w:rPr>
          <w:bCs/>
          <w:color w:val="000000" w:themeColor="text1"/>
        </w:rPr>
        <w:t xml:space="preserve"> </w:t>
      </w:r>
      <w:r w:rsidRPr="006E64D2">
        <w:rPr>
          <w:bCs/>
          <w:color w:val="000000" w:themeColor="text1"/>
          <w:lang w:val="id-ID"/>
        </w:rPr>
        <w:t xml:space="preserve">yang </w:t>
      </w:r>
      <w:r w:rsidRPr="006E64D2">
        <w:rPr>
          <w:bCs/>
          <w:color w:val="000000" w:themeColor="text1"/>
        </w:rPr>
        <w:t>d</w:t>
      </w:r>
      <w:r w:rsidRPr="006E64D2">
        <w:rPr>
          <w:bCs/>
          <w:color w:val="000000" w:themeColor="text1"/>
          <w:lang w:val="id-ID"/>
        </w:rPr>
        <w:t>iberi kontrasepsi oral 2-3 bulan, ternyata terjadi peningkatan tekanan darah.</w:t>
      </w:r>
      <w:r w:rsidRPr="006E64D2">
        <w:rPr>
          <w:bCs/>
          <w:color w:val="000000" w:themeColor="text1"/>
        </w:rPr>
        <w:t xml:space="preserve"> </w:t>
      </w:r>
      <w:r w:rsidRPr="006E64D2">
        <w:rPr>
          <w:color w:val="000000" w:themeColor="text1"/>
          <w:lang w:val="id-ID"/>
        </w:rPr>
        <w:t>Estrogen dan progesteron</w:t>
      </w:r>
      <w:r w:rsidRPr="006E64D2">
        <w:rPr>
          <w:color w:val="000000" w:themeColor="text1"/>
        </w:rPr>
        <w:t xml:space="preserve"> </w:t>
      </w:r>
      <w:r w:rsidRPr="006E64D2">
        <w:rPr>
          <w:color w:val="000000" w:themeColor="text1"/>
          <w:lang w:val="id-ID"/>
        </w:rPr>
        <w:t>sintetik yang dipakai sebagai pil kontrasepsi oral menyebabkan retensi natrium, dan pada saat yang sama terjadi vasokontriksi ginjal dan sistemik</w:t>
      </w:r>
      <w:r w:rsidR="00FD17E2">
        <w:rPr>
          <w:color w:val="000000" w:themeColor="text1"/>
        </w:rPr>
        <w:t xml:space="preserve"> </w:t>
      </w:r>
      <w:r w:rsidR="00AA30E8">
        <w:fldChar w:fldCharType="begin" w:fldLock="1"/>
      </w:r>
      <w:r w:rsidR="00AA30E8">
        <w:instrText>ADDIN CSL_CITATION {"citationItems":[{"id":"ITEM-1","itemData":{"author":[{"dropping-particle":"","family":"Kurniadi","given":"Helmanu","non-dropping-particle":"","parse-names":false,"suffix":""}],"id":"ITEM-1","issued":{"date-parts":[["2015"]]},"publisher":"Istana Media","publisher-place":"Yogyakarta","title":"Stop! Diabetes Hipertensi Kolesterol Tinggi Jantung Koroner","type":"book"},"uris":["http://www.mendeley.com/documents/?uuid=d06cbd66-01ff-4abb-ba4f-90c7404915f2"]}],"mendeley":{"formattedCitation":"(40)","plainTextFormattedCitation":"(40)","previouslyFormattedCitation":"(40)"},"properties":{"noteIndex":0},"schema":"https://github.com/citation-style-language/schema/raw/master/csl-citation.json"}</w:instrText>
      </w:r>
      <w:r w:rsidR="00AA30E8">
        <w:fldChar w:fldCharType="separate"/>
      </w:r>
      <w:r w:rsidR="00AA30E8" w:rsidRPr="00AA30E8">
        <w:rPr>
          <w:noProof/>
        </w:rPr>
        <w:t>(40)</w:t>
      </w:r>
      <w:r w:rsidR="00AA30E8">
        <w:fldChar w:fldCharType="end"/>
      </w:r>
      <w:r w:rsidR="00FD17E2">
        <w:rPr>
          <w:color w:val="000000"/>
        </w:rPr>
        <w:t>.</w:t>
      </w:r>
    </w:p>
    <w:p w14:paraId="7378B1D9" w14:textId="77777777" w:rsidR="00DA4A52" w:rsidRPr="00DA4A52" w:rsidRDefault="00DA4A52" w:rsidP="00DA4A52">
      <w:pPr>
        <w:spacing w:after="0" w:line="240" w:lineRule="auto"/>
        <w:ind w:firstLine="720"/>
        <w:contextualSpacing/>
        <w:jc w:val="both"/>
        <w:rPr>
          <w:rFonts w:ascii="Times New Roman" w:hAnsi="Times New Roman" w:cs="Times New Roman"/>
          <w:color w:val="000000" w:themeColor="text1"/>
          <w:sz w:val="24"/>
          <w:szCs w:val="24"/>
        </w:rPr>
      </w:pPr>
    </w:p>
    <w:p w14:paraId="425D031A" w14:textId="31BF936E" w:rsidR="00FB1117" w:rsidRPr="006E64D2" w:rsidRDefault="00FB1117" w:rsidP="00FD17E2">
      <w:pPr>
        <w:pStyle w:val="ListParagraph"/>
        <w:numPr>
          <w:ilvl w:val="1"/>
          <w:numId w:val="73"/>
        </w:numPr>
        <w:autoSpaceDE w:val="0"/>
        <w:autoSpaceDN w:val="0"/>
        <w:adjustRightInd w:val="0"/>
        <w:spacing w:after="0" w:line="480" w:lineRule="auto"/>
        <w:ind w:left="720" w:hanging="720"/>
        <w:jc w:val="both"/>
        <w:rPr>
          <w:rFonts w:ascii="Times New Roman" w:hAnsi="Times New Roman" w:cs="Times New Roman"/>
          <w:color w:val="000000" w:themeColor="text1"/>
          <w:sz w:val="24"/>
          <w:szCs w:val="24"/>
        </w:rPr>
      </w:pPr>
      <w:r w:rsidRPr="00FD17E2">
        <w:rPr>
          <w:rFonts w:ascii="Times New Roman" w:hAnsi="Times New Roman" w:cs="Times New Roman"/>
          <w:b/>
          <w:bCs/>
          <w:sz w:val="24"/>
          <w:szCs w:val="24"/>
        </w:rPr>
        <w:t>Landasan</w:t>
      </w:r>
      <w:r w:rsidRPr="006E64D2">
        <w:rPr>
          <w:rFonts w:ascii="Times New Roman" w:eastAsiaTheme="minorEastAsia" w:hAnsi="Times New Roman" w:cs="Times New Roman"/>
          <w:b/>
          <w:sz w:val="24"/>
          <w:szCs w:val="24"/>
          <w:lang w:eastAsia="id-ID"/>
        </w:rPr>
        <w:t xml:space="preserve"> Teori</w:t>
      </w:r>
    </w:p>
    <w:p w14:paraId="695FD68E" w14:textId="77777777" w:rsidR="00C4374D" w:rsidRDefault="00FB1117" w:rsidP="00C4374D">
      <w:pPr>
        <w:pStyle w:val="BodyText"/>
        <w:spacing w:line="480" w:lineRule="auto"/>
        <w:ind w:firstLine="720"/>
        <w:jc w:val="both"/>
        <w:rPr>
          <w:rFonts w:eastAsiaTheme="minorEastAsia"/>
          <w:lang w:eastAsia="id-ID"/>
        </w:rPr>
      </w:pPr>
      <w:r w:rsidRPr="00C4374D">
        <w:rPr>
          <w:bCs/>
          <w:color w:val="000000" w:themeColor="text1"/>
          <w:lang w:val="id-ID"/>
        </w:rPr>
        <w:t>Hipertensi</w:t>
      </w:r>
      <w:r w:rsidRPr="006E64D2">
        <w:rPr>
          <w:rFonts w:eastAsiaTheme="minorEastAsia"/>
          <w:lang w:eastAsia="id-ID"/>
        </w:rPr>
        <w:t xml:space="preserve"> timbul akibat adanya interaksi berbagai faktor risiko. Seiring dengan perkembangan waktu saat ini ada kecenderungan bahwa hipertensi sebagai </w:t>
      </w:r>
      <w:r w:rsidRPr="006E64D2">
        <w:rPr>
          <w:rFonts w:eastAsiaTheme="minorEastAsia"/>
          <w:lang w:eastAsia="id-ID"/>
        </w:rPr>
        <w:lastRenderedPageBreak/>
        <w:t>penyakit degeneratif yang bukan hanya menyerang usia lanjut namun sekarang mengalami perubahan sehingga mengancam usia produktif seperti usia dewasa, hal tersebut dipengaruhi oleh kebiasaan-kebiasaan yang tidak sehat seperti kebiasaan makan yang tidak baik, kurangnya aktivitas fisik, merokok dan faktor psikologis.</w:t>
      </w:r>
    </w:p>
    <w:p w14:paraId="621866CC" w14:textId="1038B014" w:rsidR="00C4374D" w:rsidRDefault="00FB1117" w:rsidP="00C4374D">
      <w:pPr>
        <w:pStyle w:val="BodyText"/>
        <w:spacing w:line="480" w:lineRule="auto"/>
        <w:ind w:firstLine="720"/>
        <w:jc w:val="both"/>
        <w:rPr>
          <w:color w:val="000000"/>
        </w:rPr>
      </w:pPr>
      <w:r w:rsidRPr="006E64D2">
        <w:t xml:space="preserve">Selama bertahun-tahun tekanan darah tinggi atau hipertensi dianggap sebagai </w:t>
      </w:r>
      <w:r w:rsidRPr="006E64D2">
        <w:rPr>
          <w:i/>
        </w:rPr>
        <w:t>silent killer</w:t>
      </w:r>
      <w:r w:rsidRPr="006E64D2">
        <w:t>, karena sering berkembang dengan sedikit atau tanpa gejala. Biasanya, selain memiliki riwayat keluarga menderita tekanan darah tinggi atau hipertensi, seseorang dengan kondisi tersebut tidak menunjukkan tanda-tanda adanya tekanan darah tinggi, walaupun hipertensi dapat menyebabkan beberapa masalah kesehatan lainnya yang memiliki gejala</w:t>
      </w:r>
      <w:r w:rsidR="00AA30E8">
        <w:t xml:space="preserve"> </w:t>
      </w:r>
      <w:r w:rsidR="009A6F99">
        <w:fldChar w:fldCharType="begin" w:fldLock="1"/>
      </w:r>
      <w:r w:rsidR="009A6F99">
        <w:instrText>ADDIN CSL_CITATION {"citationItems":[{"id":"ITEM-1","itemData":{"author":[{"dropping-particle":"","family":"Divine","given":"Jon G.","non-dropping-particle":"","parse-names":false,"suffix":""},{"dropping-particle":"","family":"Apsari","given":"Rachma","non-dropping-particle":"","parse-names":false,"suffix":""},{"dropping-particle":"","family":"Kusuma","given":"Ervina Yudha","non-dropping-particle":"","parse-names":false,"suffix":""}],"id":"ITEM-1","issued":{"date-parts":[["2012"]]},"publisher":"Citra Aji Parama","publisher-place":"Yogyakarta","title":"Program Olah Raga Tekanan Darah Tinggi","type":"book"},"uris":["http://www.mendeley.com/documents/?uuid=3213ba90-a6dd-42ff-87a8-c4df1545c053"]}],"mendeley":{"formattedCitation":"(47)","plainTextFormattedCitation":"(47)","previouslyFormattedCitation":"(47)"},"properties":{"noteIndex":0},"schema":"https://github.com/citation-style-language/schema/raw/master/csl-citation.json"}</w:instrText>
      </w:r>
      <w:r w:rsidR="009A6F99">
        <w:fldChar w:fldCharType="separate"/>
      </w:r>
      <w:r w:rsidR="009A6F99" w:rsidRPr="009A6F99">
        <w:rPr>
          <w:noProof/>
        </w:rPr>
        <w:t>(47)</w:t>
      </w:r>
      <w:r w:rsidR="009A6F99">
        <w:fldChar w:fldCharType="end"/>
      </w:r>
      <w:r w:rsidR="00FD17E2">
        <w:rPr>
          <w:color w:val="000000"/>
        </w:rPr>
        <w:t>.</w:t>
      </w:r>
    </w:p>
    <w:p w14:paraId="54CA05BC" w14:textId="3EEEE740" w:rsidR="00C4374D" w:rsidRDefault="00FB1117" w:rsidP="00C4374D">
      <w:pPr>
        <w:pStyle w:val="BodyText"/>
        <w:spacing w:line="480" w:lineRule="auto"/>
        <w:ind w:firstLine="720"/>
        <w:jc w:val="both"/>
        <w:rPr>
          <w:color w:val="000000"/>
        </w:rPr>
      </w:pPr>
      <w:r w:rsidRPr="006E64D2">
        <w:t>Menurut Divine</w:t>
      </w:r>
      <w:r w:rsidRPr="006E64D2">
        <w:rPr>
          <w:vertAlign w:val="superscript"/>
        </w:rPr>
        <w:t xml:space="preserve"> </w:t>
      </w:r>
      <w:r w:rsidRPr="006E64D2">
        <w:t>faktor risiko yang berpengaruh terhadap kejadian hipertensi adalah faktor yang tidak dapat dikontrol dan faktor yang dapat dikontrol. Faktor yang tidak dapat dikontrol berarti faktor tersebut berasal dari individu tersebut yang tidak dapat diubah. Faktor ini meliputi umur, jenis kelamin dan herediter. Faktor yang dapat dikontrol terdiri dari obesitas,  merokok, aktivitas fisik, kebiasaan makan, dan stres</w:t>
      </w:r>
      <w:r w:rsidR="00FD17E2">
        <w:t xml:space="preserve"> </w:t>
      </w:r>
      <w:r w:rsidR="009A6F99">
        <w:fldChar w:fldCharType="begin" w:fldLock="1"/>
      </w:r>
      <w:r w:rsidR="00C7160E">
        <w:instrText>ADDIN CSL_CITATION {"citationItems":[{"id":"ITEM-1","itemData":{"author":[{"dropping-particle":"","family":"Divine","given":"Jon G.","non-dropping-particle":"","parse-names":false,"suffix":""},{"dropping-particle":"","family":"Apsari","given":"Rachma","non-dropping-particle":"","parse-names":false,"suffix":""},{"dropping-particle":"","family":"Kusuma","given":"Ervina Yudha","non-dropping-particle":"","parse-names":false,"suffix":""}],"id":"ITEM-1","issued":{"date-parts":[["2012"]]},"publisher":"Citra Aji Parama","publisher-place":"Yogyakarta","title":"Program Olah Raga Tekanan Darah Tinggi","type":"book"},"uris":["http://www.mendeley.com/documents/?uuid=3213ba90-a6dd-42ff-87a8-c4df1545c053"]}],"mendeley":{"formattedCitation":"(47)","plainTextFormattedCitation":"(47)","previouslyFormattedCitation":"(47)"},"properties":{"noteIndex":0},"schema":"https://github.com/citation-style-language/schema/raw/master/csl-citation.json"}</w:instrText>
      </w:r>
      <w:r w:rsidR="009A6F99">
        <w:fldChar w:fldCharType="separate"/>
      </w:r>
      <w:r w:rsidR="009A6F99" w:rsidRPr="009A6F99">
        <w:rPr>
          <w:noProof/>
        </w:rPr>
        <w:t>(47)</w:t>
      </w:r>
      <w:r w:rsidR="009A6F99">
        <w:fldChar w:fldCharType="end"/>
      </w:r>
      <w:r w:rsidR="00FD17E2">
        <w:rPr>
          <w:color w:val="000000"/>
        </w:rPr>
        <w:t>.</w:t>
      </w:r>
    </w:p>
    <w:p w14:paraId="4D077089" w14:textId="31B1382E" w:rsidR="00FB1117" w:rsidRPr="00C4374D" w:rsidRDefault="00FB1117" w:rsidP="00C4374D">
      <w:pPr>
        <w:pStyle w:val="BodyText"/>
        <w:spacing w:line="480" w:lineRule="auto"/>
        <w:ind w:firstLine="720"/>
        <w:jc w:val="both"/>
        <w:rPr>
          <w:rFonts w:eastAsiaTheme="minorEastAsia"/>
          <w:vertAlign w:val="superscript"/>
          <w:lang w:eastAsia="id-ID"/>
        </w:rPr>
      </w:pPr>
      <w:r w:rsidRPr="006E64D2">
        <w:rPr>
          <w:rFonts w:eastAsiaTheme="minorEastAsia"/>
          <w:lang w:val="id-ID" w:eastAsia="id-ID"/>
        </w:rPr>
        <w:t xml:space="preserve">Faktor-faktor </w:t>
      </w:r>
      <w:r w:rsidRPr="006E64D2">
        <w:rPr>
          <w:rFonts w:eastAsiaTheme="minorEastAsia"/>
          <w:lang w:eastAsia="id-ID"/>
        </w:rPr>
        <w:t xml:space="preserve">tersebut </w:t>
      </w:r>
      <w:r w:rsidRPr="006E64D2">
        <w:rPr>
          <w:rFonts w:eastAsiaTheme="minorEastAsia"/>
          <w:lang w:val="id-ID" w:eastAsia="id-ID"/>
        </w:rPr>
        <w:t xml:space="preserve">harus dikontrol oleh individu supaya tidak memicu munculnya penyakit hipertensi. Kebiasaan merokok akan membuat pembuluh darah rusak bahkan memicu serangan jantung, dengan berhenti merokok merupakan salah satu jalan untuk mengurangi risiko terjadinya hipertensi.  Selanjutnya dengan rutin melakukan aktivitas fisik seperti olahraga 30 menit sehari dilakukan minimal tiga kali seminggu maka akan membantu memperlancar </w:t>
      </w:r>
      <w:r w:rsidRPr="006E64D2">
        <w:rPr>
          <w:rFonts w:eastAsiaTheme="minorEastAsia"/>
          <w:lang w:val="id-ID" w:eastAsia="id-ID"/>
        </w:rPr>
        <w:lastRenderedPageBreak/>
        <w:t xml:space="preserve">peredaran darah, pengendalian berat badan </w:t>
      </w:r>
      <w:r w:rsidRPr="006E64D2">
        <w:rPr>
          <w:rFonts w:eastAsiaTheme="minorEastAsia"/>
          <w:lang w:eastAsia="id-ID"/>
        </w:rPr>
        <w:t xml:space="preserve">juga perlu dilakukan supaya lebih </w:t>
      </w:r>
      <w:r w:rsidRPr="006E64D2">
        <w:rPr>
          <w:rFonts w:eastAsiaTheme="minorEastAsia"/>
          <w:lang w:val="id-ID" w:eastAsia="id-ID"/>
        </w:rPr>
        <w:t>ideal sesuai dengan tinggi badan dan berat badan</w:t>
      </w:r>
      <w:r w:rsidRPr="006E64D2">
        <w:rPr>
          <w:rFonts w:eastAsiaTheme="minorEastAsia"/>
          <w:lang w:eastAsia="id-ID"/>
        </w:rPr>
        <w:t>. Sementara itu</w:t>
      </w:r>
      <w:r w:rsidRPr="006E64D2">
        <w:rPr>
          <w:rFonts w:eastAsiaTheme="minorEastAsia"/>
          <w:lang w:val="id-ID" w:eastAsia="id-ID"/>
        </w:rPr>
        <w:t xml:space="preserve"> pada kebiasaan makan yang perlu dilakukan adalah mengurangi konsumsi makanan yang mengandung kadar natrium tinggi dan lemak tinggi. </w:t>
      </w:r>
      <w:r w:rsidRPr="006E64D2">
        <w:rPr>
          <w:rFonts w:eastAsiaTheme="minorEastAsia"/>
          <w:lang w:eastAsia="id-ID"/>
        </w:rPr>
        <w:t>Stres juga perlu dihindari karena stres berkepanjangan dapat mengakibatka</w:t>
      </w:r>
      <w:r w:rsidR="00FD17E2">
        <w:rPr>
          <w:rFonts w:eastAsiaTheme="minorEastAsia"/>
          <w:lang w:eastAsia="id-ID"/>
        </w:rPr>
        <w:t xml:space="preserve">n tekanan darah  menjadi tinggi </w:t>
      </w:r>
      <w:bookmarkStart w:id="10" w:name="Bagan_2.1_Kerangka_Teori"/>
      <w:bookmarkEnd w:id="10"/>
      <w:r w:rsidR="009A6F99">
        <w:fldChar w:fldCharType="begin" w:fldLock="1"/>
      </w:r>
      <w:r w:rsidR="00C7160E">
        <w:instrText>ADDIN CSL_CITATION {"citationItems":[{"id":"ITEM-1","itemData":{"author":[{"dropping-particle":"","family":"Divine","given":"Jon G.","non-dropping-particle":"","parse-names":false,"suffix":""},{"dropping-particle":"","family":"Apsari","given":"Rachma","non-dropping-particle":"","parse-names":false,"suffix":""},{"dropping-particle":"","family":"Kusuma","given":"Ervina Yudha","non-dropping-particle":"","parse-names":false,"suffix":""}],"id":"ITEM-1","issued":{"date-parts":[["2012"]]},"publisher":"Citra Aji Parama","publisher-place":"Yogyakarta","title":"Program Olah Raga Tekanan Darah Tinggi","type":"book"},"uris":["http://www.mendeley.com/documents/?uuid=3213ba90-a6dd-42ff-87a8-c4df1545c053"]}],"mendeley":{"formattedCitation":"(47)","plainTextFormattedCitation":"(47)","previouslyFormattedCitation":"(47)"},"properties":{"noteIndex":0},"schema":"https://github.com/citation-style-language/schema/raw/master/csl-citation.json"}</w:instrText>
      </w:r>
      <w:r w:rsidR="009A6F99">
        <w:fldChar w:fldCharType="separate"/>
      </w:r>
      <w:r w:rsidR="009A6F99" w:rsidRPr="009A6F99">
        <w:rPr>
          <w:noProof/>
        </w:rPr>
        <w:t>(47)</w:t>
      </w:r>
      <w:r w:rsidR="009A6F99">
        <w:fldChar w:fldCharType="end"/>
      </w:r>
      <w:r w:rsidR="009A6F99">
        <w:rPr>
          <w:rFonts w:eastAsiaTheme="minorEastAsia"/>
          <w:color w:val="000000"/>
          <w:lang w:eastAsia="id-ID"/>
        </w:rPr>
        <w:t>.</w:t>
      </w:r>
    </w:p>
    <w:p w14:paraId="1C1B65A8" w14:textId="06C12223" w:rsidR="00DA4A52" w:rsidRDefault="00DA4A52">
      <w:pPr>
        <w:rPr>
          <w:rFonts w:ascii="Times New Roman" w:hAnsi="Times New Roman" w:cs="Times New Roman"/>
          <w:sz w:val="24"/>
          <w:szCs w:val="24"/>
        </w:rPr>
      </w:pPr>
    </w:p>
    <w:p w14:paraId="3175246B" w14:textId="187D5B11" w:rsidR="00FB1117" w:rsidRPr="006E64D2" w:rsidRDefault="00FB1117" w:rsidP="00A84A6C">
      <w:pPr>
        <w:spacing w:after="0" w:line="480" w:lineRule="auto"/>
        <w:ind w:firstLine="720"/>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4F73EE11" wp14:editId="12660DF4">
                <wp:simplePos x="0" y="0"/>
                <wp:positionH relativeFrom="column">
                  <wp:posOffset>328295</wp:posOffset>
                </wp:positionH>
                <wp:positionV relativeFrom="paragraph">
                  <wp:posOffset>4445</wp:posOffset>
                </wp:positionV>
                <wp:extent cx="2350135" cy="931545"/>
                <wp:effectExtent l="6350" t="7620" r="5715" b="1333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0135" cy="931545"/>
                        </a:xfrm>
                        <a:prstGeom prst="rect">
                          <a:avLst/>
                        </a:prstGeom>
                        <a:solidFill>
                          <a:srgbClr val="FFFFFF"/>
                        </a:solidFill>
                        <a:ln w="9525">
                          <a:solidFill>
                            <a:srgbClr val="000000"/>
                          </a:solidFill>
                          <a:miter lim="800000"/>
                          <a:headEnd/>
                          <a:tailEnd/>
                        </a:ln>
                      </wps:spPr>
                      <wps:txbx>
                        <w:txbxContent>
                          <w:p w14:paraId="72FF4514" w14:textId="77777777" w:rsidR="001B2528" w:rsidRDefault="001B2528" w:rsidP="00A84A6C">
                            <w:pPr>
                              <w:spacing w:after="0" w:line="240" w:lineRule="auto"/>
                              <w:rPr>
                                <w:rFonts w:ascii="Times New Roman" w:hAnsi="Times New Roman"/>
                                <w:sz w:val="24"/>
                                <w:szCs w:val="24"/>
                              </w:rPr>
                            </w:pPr>
                            <w:r w:rsidRPr="00811BA4">
                              <w:rPr>
                                <w:rFonts w:ascii="Times New Roman" w:hAnsi="Times New Roman"/>
                                <w:sz w:val="24"/>
                                <w:szCs w:val="24"/>
                              </w:rPr>
                              <w:t>Faktor yang tidak dapat dikontrol</w:t>
                            </w:r>
                            <w:r>
                              <w:rPr>
                                <w:rFonts w:ascii="Times New Roman" w:hAnsi="Times New Roman"/>
                                <w:sz w:val="24"/>
                                <w:szCs w:val="24"/>
                              </w:rPr>
                              <w:t>:</w:t>
                            </w:r>
                          </w:p>
                          <w:p w14:paraId="4609F51E" w14:textId="77777777" w:rsidR="001B2528" w:rsidRDefault="001B2528">
                            <w:pPr>
                              <w:pStyle w:val="ListParagraph"/>
                              <w:numPr>
                                <w:ilvl w:val="0"/>
                                <w:numId w:val="22"/>
                              </w:numPr>
                              <w:spacing w:after="0" w:line="240" w:lineRule="auto"/>
                              <w:ind w:left="270" w:hanging="270"/>
                              <w:rPr>
                                <w:rFonts w:ascii="Times New Roman" w:hAnsi="Times New Roman"/>
                                <w:sz w:val="24"/>
                                <w:szCs w:val="24"/>
                              </w:rPr>
                            </w:pPr>
                            <w:r w:rsidRPr="000018DA">
                              <w:rPr>
                                <w:rFonts w:ascii="Times New Roman" w:hAnsi="Times New Roman"/>
                                <w:sz w:val="24"/>
                                <w:szCs w:val="24"/>
                              </w:rPr>
                              <w:t>Umur</w:t>
                            </w:r>
                          </w:p>
                          <w:p w14:paraId="070D6CA0" w14:textId="77777777" w:rsidR="001B2528" w:rsidRDefault="001B2528">
                            <w:pPr>
                              <w:pStyle w:val="ListParagraph"/>
                              <w:numPr>
                                <w:ilvl w:val="0"/>
                                <w:numId w:val="22"/>
                              </w:numPr>
                              <w:spacing w:after="0" w:line="240" w:lineRule="auto"/>
                              <w:ind w:left="270" w:hanging="270"/>
                              <w:rPr>
                                <w:rFonts w:ascii="Times New Roman" w:hAnsi="Times New Roman"/>
                                <w:sz w:val="24"/>
                                <w:szCs w:val="24"/>
                              </w:rPr>
                            </w:pPr>
                            <w:r w:rsidRPr="000018DA">
                              <w:rPr>
                                <w:rFonts w:ascii="Times New Roman" w:hAnsi="Times New Roman"/>
                                <w:sz w:val="24"/>
                                <w:szCs w:val="24"/>
                              </w:rPr>
                              <w:t>Jenis kelamin</w:t>
                            </w:r>
                          </w:p>
                          <w:p w14:paraId="290CD8BE" w14:textId="77777777" w:rsidR="001B2528" w:rsidRPr="000018DA" w:rsidRDefault="001B2528">
                            <w:pPr>
                              <w:pStyle w:val="ListParagraph"/>
                              <w:numPr>
                                <w:ilvl w:val="0"/>
                                <w:numId w:val="22"/>
                              </w:numPr>
                              <w:spacing w:after="0" w:line="240" w:lineRule="auto"/>
                              <w:ind w:left="270" w:hanging="270"/>
                              <w:rPr>
                                <w:rFonts w:ascii="Times New Roman" w:hAnsi="Times New Roman"/>
                                <w:sz w:val="24"/>
                                <w:szCs w:val="24"/>
                              </w:rPr>
                            </w:pPr>
                            <w:r w:rsidRPr="000018DA">
                              <w:rPr>
                                <w:rFonts w:ascii="Times New Roman" w:hAnsi="Times New Roman"/>
                                <w:sz w:val="24"/>
                                <w:szCs w:val="24"/>
                              </w:rPr>
                              <w:t xml:space="preserve">Herediter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left:0;text-align:left;margin-left:25.85pt;margin-top:.35pt;width:185.05pt;height:73.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">
                <v:textbox>
                  <w:txbxContent>
                    <w:p w14:paraId="72FF4514" w14:textId="77777777" w:rsidR="001B2528" w:rsidRDefault="001B2528" w:rsidP="00A84A6C">
                      <w:pPr>
                        <w:spacing w:after="0" w:line="240" w:lineRule="auto"/>
                        <w:rPr>
                          <w:rFonts w:ascii="Times New Roman" w:hAnsi="Times New Roman"/>
                          <w:sz w:val="24"/>
                          <w:szCs w:val="24"/>
                        </w:rPr>
                      </w:pPr>
                      <w:r w:rsidRPr="00811BA4">
                        <w:rPr>
                          <w:rFonts w:ascii="Times New Roman" w:hAnsi="Times New Roman"/>
                          <w:sz w:val="24"/>
                          <w:szCs w:val="24"/>
                        </w:rPr>
                        <w:t>Faktor yang tidak dapat dikontrol</w:t>
                      </w:r>
                      <w:r>
                        <w:rPr>
                          <w:rFonts w:ascii="Times New Roman" w:hAnsi="Times New Roman"/>
                          <w:sz w:val="24"/>
                          <w:szCs w:val="24"/>
                        </w:rPr>
                        <w:t>:</w:t>
                      </w:r>
                    </w:p>
                    <w:p w14:paraId="4609F51E" w14:textId="77777777" w:rsidR="001B2528" w:rsidRDefault="001B2528">
                      <w:pPr>
                        <w:pStyle w:val="ListParagraph"/>
                        <w:numPr>
                          <w:ilvl w:val="0"/>
                          <w:numId w:val="22"/>
                        </w:numPr>
                        <w:spacing w:after="0" w:line="240" w:lineRule="auto"/>
                        <w:ind w:left="270" w:hanging="270"/>
                        <w:rPr>
                          <w:rFonts w:ascii="Times New Roman" w:hAnsi="Times New Roman"/>
                          <w:sz w:val="24"/>
                          <w:szCs w:val="24"/>
                        </w:rPr>
                      </w:pPr>
                      <w:r w:rsidRPr="000018DA">
                        <w:rPr>
                          <w:rFonts w:ascii="Times New Roman" w:hAnsi="Times New Roman"/>
                          <w:sz w:val="24"/>
                          <w:szCs w:val="24"/>
                        </w:rPr>
                        <w:t>Umur</w:t>
                      </w:r>
                    </w:p>
                    <w:p w14:paraId="070D6CA0" w14:textId="77777777" w:rsidR="001B2528" w:rsidRDefault="001B2528">
                      <w:pPr>
                        <w:pStyle w:val="ListParagraph"/>
                        <w:numPr>
                          <w:ilvl w:val="0"/>
                          <w:numId w:val="22"/>
                        </w:numPr>
                        <w:spacing w:after="0" w:line="240" w:lineRule="auto"/>
                        <w:ind w:left="270" w:hanging="270"/>
                        <w:rPr>
                          <w:rFonts w:ascii="Times New Roman" w:hAnsi="Times New Roman"/>
                          <w:sz w:val="24"/>
                          <w:szCs w:val="24"/>
                        </w:rPr>
                      </w:pPr>
                      <w:r w:rsidRPr="000018DA">
                        <w:rPr>
                          <w:rFonts w:ascii="Times New Roman" w:hAnsi="Times New Roman"/>
                          <w:sz w:val="24"/>
                          <w:szCs w:val="24"/>
                        </w:rPr>
                        <w:t>Jenis kelamin</w:t>
                      </w:r>
                    </w:p>
                    <w:p w14:paraId="290CD8BE" w14:textId="77777777" w:rsidR="001B2528" w:rsidRPr="000018DA" w:rsidRDefault="001B2528">
                      <w:pPr>
                        <w:pStyle w:val="ListParagraph"/>
                        <w:numPr>
                          <w:ilvl w:val="0"/>
                          <w:numId w:val="22"/>
                        </w:numPr>
                        <w:spacing w:after="0" w:line="240" w:lineRule="auto"/>
                        <w:ind w:left="270" w:hanging="270"/>
                        <w:rPr>
                          <w:rFonts w:ascii="Times New Roman" w:hAnsi="Times New Roman"/>
                          <w:sz w:val="24"/>
                          <w:szCs w:val="24"/>
                        </w:rPr>
                      </w:pPr>
                      <w:r w:rsidRPr="000018DA">
                        <w:rPr>
                          <w:rFonts w:ascii="Times New Roman" w:hAnsi="Times New Roman"/>
                          <w:sz w:val="24"/>
                          <w:szCs w:val="24"/>
                        </w:rPr>
                        <w:t xml:space="preserve">Herediter </w:t>
                      </w:r>
                    </w:p>
                  </w:txbxContent>
                </v:textbox>
              </v:rect>
            </w:pict>
          </mc:Fallback>
        </mc:AlternateContent>
      </w:r>
    </w:p>
    <w:p w14:paraId="7602DEE1" w14:textId="77777777" w:rsidR="00FB1117" w:rsidRPr="006E64D2" w:rsidRDefault="00FB1117" w:rsidP="00A84A6C">
      <w:pPr>
        <w:spacing w:after="0" w:line="480" w:lineRule="auto"/>
        <w:ind w:firstLine="720"/>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791360" behindDoc="0" locked="0" layoutInCell="1" allowOverlap="1" wp14:anchorId="42C79FA9" wp14:editId="22AA0A3E">
                <wp:simplePos x="0" y="0"/>
                <wp:positionH relativeFrom="column">
                  <wp:posOffset>2678430</wp:posOffset>
                </wp:positionH>
                <wp:positionV relativeFrom="paragraph">
                  <wp:posOffset>148590</wp:posOffset>
                </wp:positionV>
                <wp:extent cx="1558290" cy="436880"/>
                <wp:effectExtent l="13335" t="6985" r="19050" b="60960"/>
                <wp:wrapNone/>
                <wp:docPr id="64" name="Elb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8290" cy="43688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0868740"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4" o:spid="_x0000_s1026" type="#_x0000_t34" style="position:absolute;margin-left:210.9pt;margin-top:11.7pt;width:122.7pt;height:34.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">
                <v:stroke endarrow="block"/>
              </v:shape>
            </w:pict>
          </mc:Fallback>
        </mc:AlternateContent>
      </w:r>
      <w:r w:rsidRPr="006E64D2">
        <w:rPr>
          <w:rFonts w:ascii="Times New Roman" w:hAnsi="Times New Roman" w:cs="Times New Roman"/>
          <w:noProof/>
          <w:sz w:val="24"/>
          <w:szCs w:val="24"/>
        </w:rPr>
        <mc:AlternateContent>
          <mc:Choice Requires="wps">
            <w:drawing>
              <wp:anchor distT="0" distB="0" distL="114300" distR="114300" simplePos="0" relativeHeight="251757568" behindDoc="0" locked="0" layoutInCell="1" allowOverlap="1" wp14:anchorId="1333FA4C" wp14:editId="49F04C40">
                <wp:simplePos x="0" y="0"/>
                <wp:positionH relativeFrom="column">
                  <wp:posOffset>4236720</wp:posOffset>
                </wp:positionH>
                <wp:positionV relativeFrom="paragraph">
                  <wp:posOffset>337820</wp:posOffset>
                </wp:positionV>
                <wp:extent cx="904875" cy="386080"/>
                <wp:effectExtent l="9525" t="5715" r="9525" b="8255"/>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86080"/>
                        </a:xfrm>
                        <a:prstGeom prst="rect">
                          <a:avLst/>
                        </a:prstGeom>
                        <a:solidFill>
                          <a:srgbClr val="FFFFFF"/>
                        </a:solidFill>
                        <a:ln w="9525">
                          <a:solidFill>
                            <a:srgbClr val="000000"/>
                          </a:solidFill>
                          <a:miter lim="800000"/>
                          <a:headEnd/>
                          <a:tailEnd/>
                        </a:ln>
                      </wps:spPr>
                      <wps:txbx>
                        <w:txbxContent>
                          <w:p w14:paraId="6CE3C7B7" w14:textId="77777777" w:rsidR="001B2528" w:rsidRPr="00811BA4" w:rsidRDefault="001B2528" w:rsidP="00A84A6C">
                            <w:pPr>
                              <w:rPr>
                                <w:rFonts w:ascii="Times New Roman" w:hAnsi="Times New Roman"/>
                                <w:sz w:val="24"/>
                                <w:szCs w:val="24"/>
                              </w:rPr>
                            </w:pPr>
                            <w:r w:rsidRPr="00811BA4">
                              <w:rPr>
                                <w:rFonts w:ascii="Times New Roman" w:hAnsi="Times New Roman"/>
                                <w:sz w:val="24"/>
                                <w:szCs w:val="24"/>
                              </w:rPr>
                              <w:t>Hipertensi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7" style="position:absolute;left:0;text-align:left;margin-left:333.6pt;margin-top:26.6pt;width:71.25pt;height:30.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">
                <v:textbox>
                  <w:txbxContent>
                    <w:p w14:paraId="6CE3C7B7" w14:textId="77777777" w:rsidR="001B2528" w:rsidRPr="00811BA4" w:rsidRDefault="001B2528" w:rsidP="00A84A6C">
                      <w:pPr>
                        <w:rPr>
                          <w:rFonts w:ascii="Times New Roman" w:hAnsi="Times New Roman"/>
                          <w:sz w:val="24"/>
                          <w:szCs w:val="24"/>
                        </w:rPr>
                      </w:pPr>
                      <w:r w:rsidRPr="00811BA4">
                        <w:rPr>
                          <w:rFonts w:ascii="Times New Roman" w:hAnsi="Times New Roman"/>
                          <w:sz w:val="24"/>
                          <w:szCs w:val="24"/>
                        </w:rPr>
                        <w:t>Hipertensi</w:t>
                      </w:r>
                    </w:p>
                  </w:txbxContent>
                </v:textbox>
              </v:rect>
            </w:pict>
          </mc:Fallback>
        </mc:AlternateContent>
      </w:r>
    </w:p>
    <w:p w14:paraId="672D5EEA" w14:textId="77777777" w:rsidR="00FB1117" w:rsidRPr="006E64D2" w:rsidRDefault="00FB1117" w:rsidP="00A84A6C">
      <w:pPr>
        <w:spacing w:after="0" w:line="480" w:lineRule="auto"/>
        <w:ind w:firstLine="720"/>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14:anchorId="039B14A1" wp14:editId="4224529D">
                <wp:simplePos x="0" y="0"/>
                <wp:positionH relativeFrom="column">
                  <wp:posOffset>2678430</wp:posOffset>
                </wp:positionH>
                <wp:positionV relativeFrom="paragraph">
                  <wp:posOffset>234950</wp:posOffset>
                </wp:positionV>
                <wp:extent cx="1558290" cy="493395"/>
                <wp:effectExtent l="13335" t="53340" r="19050" b="5715"/>
                <wp:wrapNone/>
                <wp:docPr id="62" name="Elb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8290" cy="49339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F00F577" id="Elbow Connector 62" o:spid="_x0000_s1026" type="#_x0000_t34" style="position:absolute;margin-left:210.9pt;margin-top:18.5pt;width:122.7pt;height:38.85p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">
                <v:stroke endarrow="block"/>
              </v:shape>
            </w:pict>
          </mc:Fallback>
        </mc:AlternateContent>
      </w:r>
    </w:p>
    <w:p w14:paraId="529F168A" w14:textId="77777777" w:rsidR="00FB1117" w:rsidRPr="006E64D2" w:rsidRDefault="00FB1117" w:rsidP="00A84A6C">
      <w:pPr>
        <w:spacing w:after="0" w:line="480" w:lineRule="auto"/>
        <w:ind w:firstLine="720"/>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2BF58137" wp14:editId="703204D5">
                <wp:simplePos x="0" y="0"/>
                <wp:positionH relativeFrom="column">
                  <wp:posOffset>328295</wp:posOffset>
                </wp:positionH>
                <wp:positionV relativeFrom="paragraph">
                  <wp:posOffset>22860</wp:posOffset>
                </wp:positionV>
                <wp:extent cx="2350135" cy="1290320"/>
                <wp:effectExtent l="6350" t="10795" r="5715" b="13335"/>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0135" cy="1290320"/>
                        </a:xfrm>
                        <a:prstGeom prst="rect">
                          <a:avLst/>
                        </a:prstGeom>
                        <a:solidFill>
                          <a:srgbClr val="FFFFFF"/>
                        </a:solidFill>
                        <a:ln w="9525">
                          <a:solidFill>
                            <a:srgbClr val="000000"/>
                          </a:solidFill>
                          <a:miter lim="800000"/>
                          <a:headEnd/>
                          <a:tailEnd/>
                        </a:ln>
                      </wps:spPr>
                      <wps:txbx>
                        <w:txbxContent>
                          <w:p w14:paraId="79719763" w14:textId="77777777" w:rsidR="001B2528" w:rsidRDefault="001B2528" w:rsidP="00A84A6C">
                            <w:pPr>
                              <w:spacing w:after="0" w:line="240" w:lineRule="auto"/>
                              <w:rPr>
                                <w:rFonts w:ascii="Times New Roman" w:hAnsi="Times New Roman"/>
                              </w:rPr>
                            </w:pPr>
                            <w:r>
                              <w:rPr>
                                <w:rFonts w:ascii="Times New Roman" w:hAnsi="Times New Roman"/>
                              </w:rPr>
                              <w:t>Faktor yang dapat dikontrol</w:t>
                            </w:r>
                            <w:r w:rsidRPr="004D06A0">
                              <w:rPr>
                                <w:rFonts w:ascii="Times New Roman" w:hAnsi="Times New Roman"/>
                              </w:rPr>
                              <w:t xml:space="preserve"> :</w:t>
                            </w:r>
                          </w:p>
                          <w:p w14:paraId="15C99DFD" w14:textId="77777777" w:rsidR="001B2528" w:rsidRDefault="001B2528" w:rsidP="00E73E42">
                            <w:pPr>
                              <w:pStyle w:val="ListParagraph"/>
                              <w:numPr>
                                <w:ilvl w:val="0"/>
                                <w:numId w:val="14"/>
                              </w:numPr>
                              <w:spacing w:after="0"/>
                              <w:ind w:left="270" w:hanging="270"/>
                              <w:rPr>
                                <w:rFonts w:ascii="Times New Roman" w:hAnsi="Times New Roman" w:cs="Times New Roman"/>
                                <w:sz w:val="24"/>
                                <w:szCs w:val="24"/>
                              </w:rPr>
                            </w:pPr>
                            <w:r w:rsidRPr="00E24ECD">
                              <w:rPr>
                                <w:rFonts w:ascii="Times New Roman" w:hAnsi="Times New Roman" w:cs="Times New Roman"/>
                                <w:sz w:val="24"/>
                                <w:szCs w:val="24"/>
                              </w:rPr>
                              <w:t>Obesitas</w:t>
                            </w:r>
                          </w:p>
                          <w:p w14:paraId="72BEB179" w14:textId="77777777" w:rsidR="001B2528" w:rsidRDefault="001B2528" w:rsidP="00E73E42">
                            <w:pPr>
                              <w:pStyle w:val="ListParagraph"/>
                              <w:numPr>
                                <w:ilvl w:val="0"/>
                                <w:numId w:val="14"/>
                              </w:numPr>
                              <w:spacing w:after="0"/>
                              <w:ind w:left="270" w:hanging="270"/>
                              <w:rPr>
                                <w:rFonts w:ascii="Times New Roman" w:hAnsi="Times New Roman" w:cs="Times New Roman"/>
                                <w:sz w:val="24"/>
                                <w:szCs w:val="24"/>
                              </w:rPr>
                            </w:pPr>
                            <w:r w:rsidRPr="000018DA">
                              <w:rPr>
                                <w:rFonts w:ascii="Times New Roman" w:hAnsi="Times New Roman" w:cs="Times New Roman"/>
                                <w:sz w:val="24"/>
                                <w:szCs w:val="24"/>
                              </w:rPr>
                              <w:t>Merokok</w:t>
                            </w:r>
                          </w:p>
                          <w:p w14:paraId="18AB6280" w14:textId="77777777" w:rsidR="001B2528" w:rsidRDefault="001B2528" w:rsidP="00E73E42">
                            <w:pPr>
                              <w:pStyle w:val="ListParagraph"/>
                              <w:numPr>
                                <w:ilvl w:val="0"/>
                                <w:numId w:val="14"/>
                              </w:numPr>
                              <w:spacing w:after="0"/>
                              <w:ind w:left="270" w:hanging="270"/>
                              <w:rPr>
                                <w:rFonts w:ascii="Times New Roman" w:hAnsi="Times New Roman" w:cs="Times New Roman"/>
                                <w:sz w:val="24"/>
                                <w:szCs w:val="24"/>
                              </w:rPr>
                            </w:pPr>
                            <w:r w:rsidRPr="000018DA">
                              <w:rPr>
                                <w:rFonts w:ascii="Times New Roman" w:hAnsi="Times New Roman" w:cs="Times New Roman"/>
                                <w:sz w:val="24"/>
                                <w:szCs w:val="24"/>
                              </w:rPr>
                              <w:t>Aktivitas Fisik</w:t>
                            </w:r>
                          </w:p>
                          <w:p w14:paraId="01EE7F94" w14:textId="77777777" w:rsidR="001B2528" w:rsidRDefault="001B2528" w:rsidP="00E73E42">
                            <w:pPr>
                              <w:pStyle w:val="ListParagraph"/>
                              <w:numPr>
                                <w:ilvl w:val="0"/>
                                <w:numId w:val="14"/>
                              </w:numPr>
                              <w:spacing w:after="0"/>
                              <w:ind w:left="270" w:hanging="270"/>
                              <w:rPr>
                                <w:rFonts w:ascii="Times New Roman" w:hAnsi="Times New Roman" w:cs="Times New Roman"/>
                                <w:sz w:val="24"/>
                                <w:szCs w:val="24"/>
                              </w:rPr>
                            </w:pPr>
                            <w:r w:rsidRPr="000018DA">
                              <w:rPr>
                                <w:rFonts w:ascii="Times New Roman" w:hAnsi="Times New Roman" w:cs="Times New Roman"/>
                                <w:sz w:val="24"/>
                                <w:szCs w:val="24"/>
                              </w:rPr>
                              <w:t>Kebiasaan Makan</w:t>
                            </w:r>
                          </w:p>
                          <w:p w14:paraId="35A0F149" w14:textId="77777777" w:rsidR="001B2528" w:rsidRPr="000018DA" w:rsidRDefault="001B2528" w:rsidP="00E73E42">
                            <w:pPr>
                              <w:pStyle w:val="ListParagraph"/>
                              <w:numPr>
                                <w:ilvl w:val="0"/>
                                <w:numId w:val="14"/>
                              </w:numPr>
                              <w:spacing w:after="0"/>
                              <w:ind w:left="270" w:hanging="270"/>
                              <w:rPr>
                                <w:rFonts w:ascii="Times New Roman" w:hAnsi="Times New Roman" w:cs="Times New Roman"/>
                                <w:sz w:val="24"/>
                                <w:szCs w:val="24"/>
                              </w:rPr>
                            </w:pPr>
                            <w:r w:rsidRPr="000018DA">
                              <w:rPr>
                                <w:rFonts w:ascii="Times New Roman" w:hAnsi="Times New Roman" w:cs="Times New Roman"/>
                                <w:sz w:val="24"/>
                                <w:szCs w:val="24"/>
                              </w:rPr>
                              <w:t>Stres</w:t>
                            </w:r>
                          </w:p>
                          <w:p w14:paraId="7A5550EA" w14:textId="77777777" w:rsidR="001B2528" w:rsidRPr="003239A0" w:rsidRDefault="001B2528" w:rsidP="00A84A6C">
                            <w:pPr>
                              <w:spacing w:after="0" w:line="240" w:lineRule="auto"/>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8" style="position:absolute;left:0;text-align:left;margin-left:25.85pt;margin-top:1.8pt;width:185.05pt;height:101.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">
                <v:textbox>
                  <w:txbxContent>
                    <w:p w14:paraId="79719763" w14:textId="77777777" w:rsidR="001B2528" w:rsidRDefault="001B2528" w:rsidP="00A84A6C">
                      <w:pPr>
                        <w:spacing w:after="0" w:line="240" w:lineRule="auto"/>
                        <w:rPr>
                          <w:rFonts w:ascii="Times New Roman" w:hAnsi="Times New Roman"/>
                        </w:rPr>
                      </w:pPr>
                      <w:r>
                        <w:rPr>
                          <w:rFonts w:ascii="Times New Roman" w:hAnsi="Times New Roman"/>
                        </w:rPr>
                        <w:t>Faktor yang dapat dikontrol</w:t>
                      </w:r>
                      <w:r w:rsidRPr="004D06A0">
                        <w:rPr>
                          <w:rFonts w:ascii="Times New Roman" w:hAnsi="Times New Roman"/>
                        </w:rPr>
                        <w:t xml:space="preserve"> :</w:t>
                      </w:r>
                    </w:p>
                    <w:p w14:paraId="15C99DFD" w14:textId="77777777" w:rsidR="001B2528" w:rsidRDefault="001B2528" w:rsidP="00E73E42">
                      <w:pPr>
                        <w:pStyle w:val="ListParagraph"/>
                        <w:numPr>
                          <w:ilvl w:val="0"/>
                          <w:numId w:val="14"/>
                        </w:numPr>
                        <w:spacing w:after="0"/>
                        <w:ind w:left="270" w:hanging="270"/>
                        <w:rPr>
                          <w:rFonts w:ascii="Times New Roman" w:hAnsi="Times New Roman" w:cs="Times New Roman"/>
                          <w:sz w:val="24"/>
                          <w:szCs w:val="24"/>
                        </w:rPr>
                      </w:pPr>
                      <w:r w:rsidRPr="00E24ECD">
                        <w:rPr>
                          <w:rFonts w:ascii="Times New Roman" w:hAnsi="Times New Roman" w:cs="Times New Roman"/>
                          <w:sz w:val="24"/>
                          <w:szCs w:val="24"/>
                        </w:rPr>
                        <w:t>Obesitas</w:t>
                      </w:r>
                    </w:p>
                    <w:p w14:paraId="72BEB179" w14:textId="77777777" w:rsidR="001B2528" w:rsidRDefault="001B2528" w:rsidP="00E73E42">
                      <w:pPr>
                        <w:pStyle w:val="ListParagraph"/>
                        <w:numPr>
                          <w:ilvl w:val="0"/>
                          <w:numId w:val="14"/>
                        </w:numPr>
                        <w:spacing w:after="0"/>
                        <w:ind w:left="270" w:hanging="270"/>
                        <w:rPr>
                          <w:rFonts w:ascii="Times New Roman" w:hAnsi="Times New Roman" w:cs="Times New Roman"/>
                          <w:sz w:val="24"/>
                          <w:szCs w:val="24"/>
                        </w:rPr>
                      </w:pPr>
                      <w:r w:rsidRPr="000018DA">
                        <w:rPr>
                          <w:rFonts w:ascii="Times New Roman" w:hAnsi="Times New Roman" w:cs="Times New Roman"/>
                          <w:sz w:val="24"/>
                          <w:szCs w:val="24"/>
                        </w:rPr>
                        <w:t>Merokok</w:t>
                      </w:r>
                    </w:p>
                    <w:p w14:paraId="18AB6280" w14:textId="77777777" w:rsidR="001B2528" w:rsidRDefault="001B2528" w:rsidP="00E73E42">
                      <w:pPr>
                        <w:pStyle w:val="ListParagraph"/>
                        <w:numPr>
                          <w:ilvl w:val="0"/>
                          <w:numId w:val="14"/>
                        </w:numPr>
                        <w:spacing w:after="0"/>
                        <w:ind w:left="270" w:hanging="270"/>
                        <w:rPr>
                          <w:rFonts w:ascii="Times New Roman" w:hAnsi="Times New Roman" w:cs="Times New Roman"/>
                          <w:sz w:val="24"/>
                          <w:szCs w:val="24"/>
                        </w:rPr>
                      </w:pPr>
                      <w:r w:rsidRPr="000018DA">
                        <w:rPr>
                          <w:rFonts w:ascii="Times New Roman" w:hAnsi="Times New Roman" w:cs="Times New Roman"/>
                          <w:sz w:val="24"/>
                          <w:szCs w:val="24"/>
                        </w:rPr>
                        <w:t>Aktivitas Fisik</w:t>
                      </w:r>
                    </w:p>
                    <w:p w14:paraId="01EE7F94" w14:textId="77777777" w:rsidR="001B2528" w:rsidRDefault="001B2528" w:rsidP="00E73E42">
                      <w:pPr>
                        <w:pStyle w:val="ListParagraph"/>
                        <w:numPr>
                          <w:ilvl w:val="0"/>
                          <w:numId w:val="14"/>
                        </w:numPr>
                        <w:spacing w:after="0"/>
                        <w:ind w:left="270" w:hanging="270"/>
                        <w:rPr>
                          <w:rFonts w:ascii="Times New Roman" w:hAnsi="Times New Roman" w:cs="Times New Roman"/>
                          <w:sz w:val="24"/>
                          <w:szCs w:val="24"/>
                        </w:rPr>
                      </w:pPr>
                      <w:r w:rsidRPr="000018DA">
                        <w:rPr>
                          <w:rFonts w:ascii="Times New Roman" w:hAnsi="Times New Roman" w:cs="Times New Roman"/>
                          <w:sz w:val="24"/>
                          <w:szCs w:val="24"/>
                        </w:rPr>
                        <w:t>Kebiasaan Makan</w:t>
                      </w:r>
                    </w:p>
                    <w:p w14:paraId="35A0F149" w14:textId="77777777" w:rsidR="001B2528" w:rsidRPr="000018DA" w:rsidRDefault="001B2528" w:rsidP="00E73E42">
                      <w:pPr>
                        <w:pStyle w:val="ListParagraph"/>
                        <w:numPr>
                          <w:ilvl w:val="0"/>
                          <w:numId w:val="14"/>
                        </w:numPr>
                        <w:spacing w:after="0"/>
                        <w:ind w:left="270" w:hanging="270"/>
                        <w:rPr>
                          <w:rFonts w:ascii="Times New Roman" w:hAnsi="Times New Roman" w:cs="Times New Roman"/>
                          <w:sz w:val="24"/>
                          <w:szCs w:val="24"/>
                        </w:rPr>
                      </w:pPr>
                      <w:r w:rsidRPr="000018DA">
                        <w:rPr>
                          <w:rFonts w:ascii="Times New Roman" w:hAnsi="Times New Roman" w:cs="Times New Roman"/>
                          <w:sz w:val="24"/>
                          <w:szCs w:val="24"/>
                        </w:rPr>
                        <w:t>Stres</w:t>
                      </w:r>
                    </w:p>
                    <w:p w14:paraId="7A5550EA" w14:textId="77777777" w:rsidR="001B2528" w:rsidRPr="003239A0" w:rsidRDefault="001B2528" w:rsidP="00A84A6C">
                      <w:pPr>
                        <w:spacing w:after="0" w:line="240" w:lineRule="auto"/>
                        <w:rPr>
                          <w:rFonts w:ascii="Times New Roman" w:hAnsi="Times New Roman"/>
                        </w:rPr>
                      </w:pPr>
                    </w:p>
                  </w:txbxContent>
                </v:textbox>
              </v:rect>
            </w:pict>
          </mc:Fallback>
        </mc:AlternateContent>
      </w:r>
    </w:p>
    <w:p w14:paraId="3C309CAD" w14:textId="77777777" w:rsidR="00FB1117" w:rsidRPr="006E64D2" w:rsidRDefault="00FB1117" w:rsidP="00A84A6C">
      <w:pPr>
        <w:spacing w:after="0" w:line="480" w:lineRule="auto"/>
        <w:jc w:val="both"/>
        <w:rPr>
          <w:rFonts w:ascii="Times New Roman" w:hAnsi="Times New Roman" w:cs="Times New Roman"/>
          <w:sz w:val="24"/>
          <w:szCs w:val="24"/>
        </w:rPr>
      </w:pPr>
    </w:p>
    <w:p w14:paraId="2FF76BF2" w14:textId="77777777" w:rsidR="00FB1117" w:rsidRPr="006E64D2" w:rsidRDefault="00FB1117" w:rsidP="00A84A6C">
      <w:pPr>
        <w:spacing w:after="0" w:line="480" w:lineRule="auto"/>
        <w:jc w:val="both"/>
        <w:rPr>
          <w:rFonts w:ascii="Times New Roman" w:hAnsi="Times New Roman" w:cs="Times New Roman"/>
          <w:sz w:val="24"/>
          <w:szCs w:val="24"/>
        </w:rPr>
      </w:pPr>
    </w:p>
    <w:p w14:paraId="41F4E740" w14:textId="77777777" w:rsidR="00FB1117" w:rsidRPr="006E64D2" w:rsidRDefault="00FB1117" w:rsidP="00A84A6C">
      <w:pPr>
        <w:spacing w:after="0" w:line="480" w:lineRule="auto"/>
        <w:jc w:val="both"/>
        <w:rPr>
          <w:rFonts w:ascii="Times New Roman" w:hAnsi="Times New Roman" w:cs="Times New Roman"/>
          <w:sz w:val="24"/>
          <w:szCs w:val="24"/>
        </w:rPr>
      </w:pPr>
    </w:p>
    <w:p w14:paraId="35D7C6CA" w14:textId="6217A6A3" w:rsidR="00FB1117" w:rsidRPr="006E64D2" w:rsidRDefault="00FB1117" w:rsidP="00DA4A52">
      <w:pPr>
        <w:spacing w:after="0" w:line="240" w:lineRule="auto"/>
        <w:ind w:firstLine="720"/>
        <w:rPr>
          <w:rFonts w:ascii="Times New Roman" w:hAnsi="Times New Roman" w:cs="Times New Roman"/>
          <w:b/>
          <w:sz w:val="24"/>
          <w:szCs w:val="24"/>
        </w:rPr>
      </w:pPr>
      <w:r w:rsidRPr="006E64D2">
        <w:rPr>
          <w:rFonts w:ascii="Times New Roman" w:hAnsi="Times New Roman" w:cs="Times New Roman"/>
          <w:b/>
          <w:sz w:val="24"/>
          <w:szCs w:val="24"/>
        </w:rPr>
        <w:t xml:space="preserve">                             </w:t>
      </w:r>
    </w:p>
    <w:p w14:paraId="31F20954" w14:textId="77777777" w:rsidR="00FB1117" w:rsidRPr="006E64D2" w:rsidRDefault="00FB1117" w:rsidP="00C4374D">
      <w:pPr>
        <w:spacing w:after="0" w:line="240" w:lineRule="auto"/>
        <w:jc w:val="center"/>
        <w:rPr>
          <w:rFonts w:ascii="Times New Roman" w:hAnsi="Times New Roman" w:cs="Times New Roman"/>
          <w:b/>
          <w:sz w:val="24"/>
          <w:szCs w:val="24"/>
        </w:rPr>
      </w:pPr>
      <w:r w:rsidRPr="006E64D2">
        <w:rPr>
          <w:rFonts w:ascii="Times New Roman" w:hAnsi="Times New Roman" w:cs="Times New Roman"/>
          <w:b/>
          <w:sz w:val="24"/>
          <w:szCs w:val="24"/>
        </w:rPr>
        <w:t>Gambar 2.1 Landasan Teori</w:t>
      </w:r>
    </w:p>
    <w:p w14:paraId="2D5C9C1B" w14:textId="27E4F42C" w:rsidR="00FB1117" w:rsidRPr="006E64D2" w:rsidRDefault="00FB1117" w:rsidP="00C4374D">
      <w:pPr>
        <w:spacing w:after="0" w:line="240" w:lineRule="auto"/>
        <w:jc w:val="center"/>
        <w:rPr>
          <w:rFonts w:ascii="Times New Roman" w:hAnsi="Times New Roman" w:cs="Times New Roman"/>
          <w:sz w:val="24"/>
          <w:szCs w:val="24"/>
        </w:rPr>
      </w:pPr>
      <w:r w:rsidRPr="006E64D2">
        <w:rPr>
          <w:rFonts w:ascii="Times New Roman" w:hAnsi="Times New Roman" w:cs="Times New Roman"/>
          <w:sz w:val="24"/>
          <w:szCs w:val="24"/>
        </w:rPr>
        <w:t xml:space="preserve">Dikutip dari: Divine </w:t>
      </w:r>
      <w:r w:rsidR="009A6F99" w:rsidRPr="009A6F99">
        <w:rPr>
          <w:rFonts w:ascii="Times New Roman" w:hAnsi="Times New Roman" w:cs="Times New Roman"/>
          <w:sz w:val="24"/>
          <w:szCs w:val="24"/>
        </w:rPr>
        <w:fldChar w:fldCharType="begin" w:fldLock="1"/>
      </w:r>
      <w:r w:rsidR="00C7160E">
        <w:rPr>
          <w:rFonts w:ascii="Times New Roman" w:hAnsi="Times New Roman" w:cs="Times New Roman"/>
          <w:sz w:val="24"/>
          <w:szCs w:val="24"/>
        </w:rPr>
        <w:instrText>ADDIN CSL_CITATION {"citationItems":[{"id":"ITEM-1","itemData":{"author":[{"dropping-particle":"","family":"Divine","given":"Jon G.","non-dropping-particle":"","parse-names":false,"suffix":""},{"dropping-particle":"","family":"Apsari","given":"Rachma","non-dropping-particle":"","parse-names":false,"suffix":""},{"dropping-particle":"","family":"Kusuma","given":"Ervina Yudha","non-dropping-particle":"","parse-names":false,"suffix":""}],"id":"ITEM-1","issued":{"date-parts":[["2012"]]},"publisher":"Citra Aji Parama","publisher-place":"Yogyakarta","title":"Program Olah Raga Tekanan Darah Tinggi","type":"book"},"uris":["http://www.mendeley.com/documents/?uuid=3213ba90-a6dd-42ff-87a8-c4df1545c053"]}],"mendeley":{"formattedCitation":"(47)","plainTextFormattedCitation":"(47)","previouslyFormattedCitation":"(47)"},"properties":{"noteIndex":0},"schema":"https://github.com/citation-style-language/schema/raw/master/csl-citation.json"}</w:instrText>
      </w:r>
      <w:r w:rsidR="009A6F99" w:rsidRPr="009A6F99">
        <w:rPr>
          <w:rFonts w:ascii="Times New Roman" w:hAnsi="Times New Roman" w:cs="Times New Roman"/>
          <w:sz w:val="24"/>
          <w:szCs w:val="24"/>
        </w:rPr>
        <w:fldChar w:fldCharType="separate"/>
      </w:r>
      <w:r w:rsidR="009A6F99" w:rsidRPr="009A6F99">
        <w:rPr>
          <w:rFonts w:ascii="Times New Roman" w:hAnsi="Times New Roman" w:cs="Times New Roman"/>
          <w:noProof/>
          <w:sz w:val="24"/>
          <w:szCs w:val="24"/>
        </w:rPr>
        <w:t>(47)</w:t>
      </w:r>
      <w:r w:rsidR="009A6F99" w:rsidRPr="009A6F99">
        <w:rPr>
          <w:rFonts w:ascii="Times New Roman" w:hAnsi="Times New Roman" w:cs="Times New Roman"/>
          <w:sz w:val="24"/>
          <w:szCs w:val="24"/>
        </w:rPr>
        <w:fldChar w:fldCharType="end"/>
      </w:r>
      <w:r w:rsidR="00FD17E2" w:rsidRPr="009A6F99">
        <w:rPr>
          <w:rFonts w:ascii="Times New Roman" w:hAnsi="Times New Roman" w:cs="Times New Roman"/>
          <w:sz w:val="24"/>
          <w:szCs w:val="24"/>
        </w:rPr>
        <w:t>.</w:t>
      </w:r>
    </w:p>
    <w:p w14:paraId="0D374A0C" w14:textId="2BFD983F" w:rsidR="00FB1117" w:rsidRDefault="00FB1117">
      <w:pPr>
        <w:rPr>
          <w:rFonts w:ascii="Times New Roman" w:hAnsi="Times New Roman" w:cs="Times New Roman"/>
          <w:b/>
          <w:sz w:val="24"/>
          <w:szCs w:val="24"/>
          <w:lang w:val="id-ID"/>
        </w:rPr>
      </w:pPr>
    </w:p>
    <w:p w14:paraId="1D2077A4" w14:textId="08306CC6" w:rsidR="00FB1117" w:rsidRPr="006E64D2" w:rsidRDefault="00FB1117" w:rsidP="00FD17E2">
      <w:pPr>
        <w:pStyle w:val="ListParagraph"/>
        <w:numPr>
          <w:ilvl w:val="1"/>
          <w:numId w:val="73"/>
        </w:numPr>
        <w:autoSpaceDE w:val="0"/>
        <w:autoSpaceDN w:val="0"/>
        <w:adjustRightInd w:val="0"/>
        <w:spacing w:after="0" w:line="480" w:lineRule="auto"/>
        <w:ind w:left="720" w:hanging="720"/>
        <w:jc w:val="both"/>
        <w:rPr>
          <w:rFonts w:ascii="Times New Roman" w:hAnsi="Times New Roman" w:cs="Times New Roman"/>
          <w:b/>
          <w:sz w:val="24"/>
          <w:szCs w:val="24"/>
        </w:rPr>
      </w:pPr>
      <w:r w:rsidRPr="00FD17E2">
        <w:rPr>
          <w:rFonts w:ascii="Times New Roman" w:hAnsi="Times New Roman" w:cs="Times New Roman"/>
          <w:b/>
          <w:bCs/>
          <w:sz w:val="24"/>
          <w:szCs w:val="24"/>
        </w:rPr>
        <w:t>Kerangka</w:t>
      </w:r>
      <w:r w:rsidRPr="006E64D2">
        <w:rPr>
          <w:rFonts w:ascii="Times New Roman" w:hAnsi="Times New Roman" w:cs="Times New Roman"/>
          <w:b/>
          <w:sz w:val="24"/>
          <w:szCs w:val="24"/>
        </w:rPr>
        <w:t xml:space="preserve"> </w:t>
      </w:r>
      <w:r w:rsidRPr="00C4374D">
        <w:rPr>
          <w:rFonts w:ascii="Times New Roman" w:eastAsiaTheme="minorEastAsia" w:hAnsi="Times New Roman" w:cs="Times New Roman"/>
          <w:b/>
          <w:sz w:val="24"/>
          <w:szCs w:val="24"/>
          <w:lang w:eastAsia="id-ID"/>
        </w:rPr>
        <w:t>Konsep</w:t>
      </w:r>
      <w:r w:rsidRPr="006E64D2">
        <w:rPr>
          <w:rFonts w:ascii="Times New Roman" w:hAnsi="Times New Roman" w:cs="Times New Roman"/>
          <w:b/>
          <w:sz w:val="24"/>
          <w:szCs w:val="24"/>
        </w:rPr>
        <w:t xml:space="preserve"> </w:t>
      </w:r>
    </w:p>
    <w:p w14:paraId="7B707F9A" w14:textId="5DC7A484" w:rsidR="006E60A1" w:rsidRPr="006E60A1" w:rsidRDefault="00FB1117" w:rsidP="00C4374D">
      <w:pPr>
        <w:pStyle w:val="BodyText"/>
        <w:spacing w:line="480" w:lineRule="auto"/>
        <w:ind w:firstLine="720"/>
        <w:jc w:val="both"/>
        <w:rPr>
          <w:lang w:val="id-ID"/>
        </w:rPr>
      </w:pPr>
      <w:r w:rsidRPr="006E64D2">
        <w:t xml:space="preserve">Berdasarkan beberapa </w:t>
      </w:r>
      <w:r w:rsidRPr="00C4374D">
        <w:rPr>
          <w:rFonts w:eastAsiaTheme="minorEastAsia"/>
          <w:lang w:val="id-ID" w:eastAsia="id-ID"/>
        </w:rPr>
        <w:t>kajian</w:t>
      </w:r>
      <w:r w:rsidRPr="006E64D2">
        <w:t xml:space="preserve"> teori, maka kerangka konsep penelitian disusun sebagai berikut :</w:t>
      </w:r>
    </w:p>
    <w:p w14:paraId="2330BA15" w14:textId="77777777" w:rsidR="00FB1117" w:rsidRDefault="00FB1117" w:rsidP="00A57565">
      <w:pPr>
        <w:spacing w:after="0" w:line="240" w:lineRule="auto"/>
        <w:jc w:val="both"/>
        <w:rPr>
          <w:rFonts w:ascii="Times New Roman" w:hAnsi="Times New Roman" w:cs="Times New Roman"/>
          <w:sz w:val="24"/>
          <w:szCs w:val="24"/>
        </w:rPr>
      </w:pPr>
    </w:p>
    <w:p w14:paraId="4EFF3E8F" w14:textId="77777777" w:rsidR="00C4374D" w:rsidRDefault="00C4374D" w:rsidP="00A57565">
      <w:pPr>
        <w:spacing w:after="0" w:line="240" w:lineRule="auto"/>
        <w:jc w:val="both"/>
        <w:rPr>
          <w:rFonts w:ascii="Times New Roman" w:hAnsi="Times New Roman" w:cs="Times New Roman"/>
          <w:sz w:val="24"/>
          <w:szCs w:val="24"/>
        </w:rPr>
      </w:pPr>
    </w:p>
    <w:p w14:paraId="310FCF4A" w14:textId="77777777" w:rsidR="00C4374D" w:rsidRDefault="00C4374D" w:rsidP="00A57565">
      <w:pPr>
        <w:spacing w:after="0" w:line="240" w:lineRule="auto"/>
        <w:jc w:val="both"/>
        <w:rPr>
          <w:rFonts w:ascii="Times New Roman" w:hAnsi="Times New Roman" w:cs="Times New Roman"/>
          <w:sz w:val="24"/>
          <w:szCs w:val="24"/>
        </w:rPr>
      </w:pPr>
    </w:p>
    <w:p w14:paraId="46900D78" w14:textId="77777777" w:rsidR="00C4374D" w:rsidRDefault="00C4374D" w:rsidP="00A57565">
      <w:pPr>
        <w:spacing w:after="0" w:line="240" w:lineRule="auto"/>
        <w:jc w:val="both"/>
        <w:rPr>
          <w:rFonts w:ascii="Times New Roman" w:hAnsi="Times New Roman" w:cs="Times New Roman"/>
          <w:sz w:val="24"/>
          <w:szCs w:val="24"/>
        </w:rPr>
      </w:pPr>
    </w:p>
    <w:p w14:paraId="1F61884A" w14:textId="77777777" w:rsidR="00C4374D" w:rsidRDefault="00C4374D" w:rsidP="00A57565">
      <w:pPr>
        <w:spacing w:after="0" w:line="240" w:lineRule="auto"/>
        <w:jc w:val="both"/>
        <w:rPr>
          <w:rFonts w:ascii="Times New Roman" w:hAnsi="Times New Roman" w:cs="Times New Roman"/>
          <w:sz w:val="24"/>
          <w:szCs w:val="24"/>
        </w:rPr>
      </w:pPr>
    </w:p>
    <w:p w14:paraId="7BB65499" w14:textId="77777777" w:rsidR="00C4374D" w:rsidRDefault="00C4374D" w:rsidP="00A57565">
      <w:pPr>
        <w:spacing w:after="0" w:line="240" w:lineRule="auto"/>
        <w:jc w:val="both"/>
        <w:rPr>
          <w:rFonts w:ascii="Times New Roman" w:hAnsi="Times New Roman" w:cs="Times New Roman"/>
          <w:sz w:val="24"/>
          <w:szCs w:val="24"/>
        </w:rPr>
      </w:pPr>
    </w:p>
    <w:p w14:paraId="1CD869FF" w14:textId="77777777" w:rsidR="00C4374D" w:rsidRDefault="00C4374D" w:rsidP="00A57565">
      <w:pPr>
        <w:spacing w:after="0" w:line="240" w:lineRule="auto"/>
        <w:jc w:val="both"/>
        <w:rPr>
          <w:rFonts w:ascii="Times New Roman" w:hAnsi="Times New Roman" w:cs="Times New Roman"/>
          <w:sz w:val="24"/>
          <w:szCs w:val="24"/>
        </w:rPr>
      </w:pPr>
    </w:p>
    <w:p w14:paraId="35670B38" w14:textId="77777777" w:rsidR="00C4374D" w:rsidRDefault="00C4374D" w:rsidP="00A57565">
      <w:pPr>
        <w:spacing w:after="0" w:line="240" w:lineRule="auto"/>
        <w:jc w:val="both"/>
        <w:rPr>
          <w:rFonts w:ascii="Times New Roman" w:hAnsi="Times New Roman" w:cs="Times New Roman"/>
          <w:sz w:val="24"/>
          <w:szCs w:val="24"/>
        </w:rPr>
      </w:pPr>
    </w:p>
    <w:p w14:paraId="4D2623EE" w14:textId="77777777" w:rsidR="00C4374D" w:rsidRDefault="00C4374D" w:rsidP="00A57565">
      <w:pPr>
        <w:spacing w:after="0" w:line="240" w:lineRule="auto"/>
        <w:jc w:val="both"/>
        <w:rPr>
          <w:rFonts w:ascii="Times New Roman" w:hAnsi="Times New Roman" w:cs="Times New Roman"/>
          <w:sz w:val="24"/>
          <w:szCs w:val="24"/>
        </w:rPr>
      </w:pPr>
    </w:p>
    <w:p w14:paraId="1F5F7FCA" w14:textId="77777777" w:rsidR="00FB1117" w:rsidRPr="006E64D2" w:rsidRDefault="00FB1117" w:rsidP="00A57565">
      <w:pPr>
        <w:rPr>
          <w:rFonts w:ascii="Times New Roman" w:hAnsi="Times New Roman" w:cs="Times New Roman"/>
          <w:sz w:val="24"/>
          <w:szCs w:val="24"/>
        </w:rPr>
      </w:pPr>
      <w:r w:rsidRPr="006E64D2">
        <w:rPr>
          <w:rFonts w:ascii="Times New Roman" w:hAnsi="Times New Roman" w:cs="Times New Roman"/>
          <w:noProof/>
          <w:sz w:val="24"/>
          <w:szCs w:val="24"/>
        </w:rPr>
        <w:lastRenderedPageBreak/>
        <mc:AlternateContent>
          <mc:Choice Requires="wps">
            <w:drawing>
              <wp:anchor distT="0" distB="0" distL="114300" distR="114300" simplePos="0" relativeHeight="251521024" behindDoc="0" locked="0" layoutInCell="1" allowOverlap="1" wp14:anchorId="15F9F111" wp14:editId="4D6F4DE9">
                <wp:simplePos x="0" y="0"/>
                <wp:positionH relativeFrom="column">
                  <wp:posOffset>12395</wp:posOffset>
                </wp:positionH>
                <wp:positionV relativeFrom="paragraph">
                  <wp:posOffset>271813</wp:posOffset>
                </wp:positionV>
                <wp:extent cx="1946275" cy="1045029"/>
                <wp:effectExtent l="0" t="0" r="15875" b="2222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6275" cy="1045029"/>
                        </a:xfrm>
                        <a:prstGeom prst="rect">
                          <a:avLst/>
                        </a:prstGeom>
                        <a:solidFill>
                          <a:srgbClr val="FFFFFF"/>
                        </a:solidFill>
                        <a:ln w="9525">
                          <a:solidFill>
                            <a:srgbClr val="000000"/>
                          </a:solidFill>
                          <a:miter lim="800000"/>
                          <a:headEnd/>
                          <a:tailEnd/>
                        </a:ln>
                      </wps:spPr>
                      <wps:txbx>
                        <w:txbxContent>
                          <w:p w14:paraId="360E1838" w14:textId="77777777" w:rsidR="001B2528" w:rsidRDefault="001B2528" w:rsidP="00A57565">
                            <w:pPr>
                              <w:spacing w:after="0"/>
                              <w:rPr>
                                <w:rFonts w:ascii="Times New Roman" w:hAnsi="Times New Roman" w:cs="Times New Roman"/>
                                <w:sz w:val="24"/>
                                <w:szCs w:val="24"/>
                              </w:rPr>
                            </w:pPr>
                            <w:r>
                              <w:rPr>
                                <w:rFonts w:ascii="Times New Roman" w:hAnsi="Times New Roman" w:cs="Times New Roman"/>
                                <w:sz w:val="24"/>
                                <w:szCs w:val="24"/>
                              </w:rPr>
                              <w:t>Faktor risiko yang tidak dapat dikontrol</w:t>
                            </w:r>
                          </w:p>
                          <w:p w14:paraId="55C3F5E2" w14:textId="77777777" w:rsidR="001B2528" w:rsidRPr="00963AFE" w:rsidRDefault="001B2528">
                            <w:pPr>
                              <w:pStyle w:val="ListParagraph"/>
                              <w:numPr>
                                <w:ilvl w:val="0"/>
                                <w:numId w:val="29"/>
                              </w:numPr>
                              <w:spacing w:after="0"/>
                              <w:ind w:left="284" w:hanging="284"/>
                              <w:rPr>
                                <w:rFonts w:ascii="Times New Roman" w:hAnsi="Times New Roman" w:cs="Times New Roman"/>
                                <w:sz w:val="24"/>
                                <w:szCs w:val="24"/>
                              </w:rPr>
                            </w:pPr>
                            <w:r w:rsidRPr="00963AFE">
                              <w:rPr>
                                <w:rFonts w:ascii="Times New Roman" w:hAnsi="Times New Roman" w:cs="Times New Roman"/>
                                <w:sz w:val="24"/>
                                <w:szCs w:val="24"/>
                              </w:rPr>
                              <w:t>Herediter/Keturunan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9" style="position:absolute;margin-left:1pt;margin-top:21.4pt;width:153.25pt;height:82.3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">
                <v:textbox>
                  <w:txbxContent>
                    <w:p w14:paraId="360E1838" w14:textId="77777777" w:rsidR="001B2528" w:rsidRDefault="001B2528" w:rsidP="00A57565">
                      <w:pPr>
                        <w:spacing w:after="0"/>
                        <w:rPr>
                          <w:rFonts w:ascii="Times New Roman" w:hAnsi="Times New Roman" w:cs="Times New Roman"/>
                          <w:sz w:val="24"/>
                          <w:szCs w:val="24"/>
                        </w:rPr>
                      </w:pPr>
                      <w:r>
                        <w:rPr>
                          <w:rFonts w:ascii="Times New Roman" w:hAnsi="Times New Roman" w:cs="Times New Roman"/>
                          <w:sz w:val="24"/>
                          <w:szCs w:val="24"/>
                        </w:rPr>
                        <w:t>Faktor risiko yang tidak dapat dikontrol</w:t>
                      </w:r>
                    </w:p>
                    <w:p w14:paraId="55C3F5E2" w14:textId="77777777" w:rsidR="001B2528" w:rsidRPr="00963AFE" w:rsidRDefault="001B2528">
                      <w:pPr>
                        <w:pStyle w:val="ListParagraph"/>
                        <w:numPr>
                          <w:ilvl w:val="0"/>
                          <w:numId w:val="29"/>
                        </w:numPr>
                        <w:spacing w:after="0"/>
                        <w:ind w:left="284" w:hanging="284"/>
                        <w:rPr>
                          <w:rFonts w:ascii="Times New Roman" w:hAnsi="Times New Roman" w:cs="Times New Roman"/>
                          <w:sz w:val="24"/>
                          <w:szCs w:val="24"/>
                        </w:rPr>
                      </w:pPr>
                      <w:r w:rsidRPr="00963AFE">
                        <w:rPr>
                          <w:rFonts w:ascii="Times New Roman" w:hAnsi="Times New Roman" w:cs="Times New Roman"/>
                          <w:sz w:val="24"/>
                          <w:szCs w:val="24"/>
                        </w:rPr>
                        <w:t>Herediter/Keturunan</w:t>
                      </w:r>
                    </w:p>
                  </w:txbxContent>
                </v:textbox>
              </v:rect>
            </w:pict>
          </mc:Fallback>
        </mc:AlternateContent>
      </w:r>
      <w:r w:rsidRPr="006E64D2">
        <w:rPr>
          <w:rFonts w:ascii="Times New Roman" w:hAnsi="Times New Roman" w:cs="Times New Roman"/>
          <w:sz w:val="24"/>
          <w:szCs w:val="24"/>
        </w:rPr>
        <w:t>Variabel Independen</w:t>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t xml:space="preserve">                    Variabel  Dependen</w:t>
      </w:r>
    </w:p>
    <w:p w14:paraId="2DB6244A" w14:textId="77777777" w:rsidR="00FB1117" w:rsidRPr="006E64D2" w:rsidRDefault="00FB1117" w:rsidP="00A57565">
      <w:pPr>
        <w:rPr>
          <w:rFonts w:ascii="Times New Roman" w:hAnsi="Times New Roman" w:cs="Times New Roman"/>
          <w:sz w:val="24"/>
          <w:szCs w:val="24"/>
        </w:rPr>
      </w:pPr>
    </w:p>
    <w:p w14:paraId="3F9AFA0B" w14:textId="77777777" w:rsidR="00FB1117" w:rsidRPr="006E64D2" w:rsidRDefault="00FB1117" w:rsidP="00A57565">
      <w:pPr>
        <w:spacing w:line="480" w:lineRule="auto"/>
        <w:ind w:firstLine="720"/>
        <w:jc w:val="both"/>
        <w:rPr>
          <w:rFonts w:ascii="Times New Roman" w:hAnsi="Times New Roman" w:cs="Times New Roman"/>
          <w:b/>
          <w:sz w:val="24"/>
          <w:szCs w:val="24"/>
        </w:rPr>
      </w:pPr>
      <w:r w:rsidRPr="006E64D2">
        <w:rPr>
          <w:rFonts w:ascii="Times New Roman" w:hAnsi="Times New Roman" w:cs="Times New Roman"/>
          <w:b/>
          <w:noProof/>
          <w:sz w:val="24"/>
          <w:szCs w:val="24"/>
        </w:rPr>
        <mc:AlternateContent>
          <mc:Choice Requires="wps">
            <w:drawing>
              <wp:anchor distT="0" distB="0" distL="114300" distR="114300" simplePos="0" relativeHeight="251657216" behindDoc="0" locked="0" layoutInCell="1" allowOverlap="1" wp14:anchorId="4D768ED6" wp14:editId="39B290B4">
                <wp:simplePos x="0" y="0"/>
                <wp:positionH relativeFrom="column">
                  <wp:posOffset>1953895</wp:posOffset>
                </wp:positionH>
                <wp:positionV relativeFrom="paragraph">
                  <wp:posOffset>198120</wp:posOffset>
                </wp:positionV>
                <wp:extent cx="1263650" cy="593090"/>
                <wp:effectExtent l="12700" t="7620" r="38100" b="5651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3650" cy="593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52EE783" id="_x0000_t32" coordsize="21600,21600" o:spt="32" o:oned="t" path="m,l21600,21600e" filled="f">
                <v:path arrowok="t" fillok="f" o:connecttype="none"/>
                <o:lock v:ext="edit" shapetype="t"/>
              </v:shapetype>
              <v:shape id="Straight Arrow Connector 57" o:spid="_x0000_s1026" type="#_x0000_t32" style="position:absolute;margin-left:153.85pt;margin-top:15.6pt;width:99.5pt;height:4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">
                <v:stroke endarrow="block"/>
              </v:shape>
            </w:pict>
          </mc:Fallback>
        </mc:AlternateContent>
      </w:r>
      <w:r w:rsidRPr="006E64D2">
        <w:rPr>
          <w:rFonts w:ascii="Times New Roman" w:hAnsi="Times New Roman" w:cs="Times New Roman"/>
          <w:noProof/>
          <w:sz w:val="24"/>
          <w:szCs w:val="24"/>
        </w:rPr>
        <mc:AlternateContent>
          <mc:Choice Requires="wps">
            <w:drawing>
              <wp:anchor distT="0" distB="0" distL="114300" distR="114300" simplePos="0" relativeHeight="251554816" behindDoc="0" locked="0" layoutInCell="1" allowOverlap="1" wp14:anchorId="6F508DA9" wp14:editId="420CCFD7">
                <wp:simplePos x="0" y="0"/>
                <wp:positionH relativeFrom="column">
                  <wp:posOffset>3217545</wp:posOffset>
                </wp:positionH>
                <wp:positionV relativeFrom="paragraph">
                  <wp:posOffset>327025</wp:posOffset>
                </wp:positionV>
                <wp:extent cx="1831975" cy="857250"/>
                <wp:effectExtent l="9525" t="12700" r="6350" b="635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975" cy="857250"/>
                        </a:xfrm>
                        <a:prstGeom prst="rect">
                          <a:avLst/>
                        </a:prstGeom>
                        <a:solidFill>
                          <a:srgbClr val="FFFFFF"/>
                        </a:solidFill>
                        <a:ln w="9525">
                          <a:solidFill>
                            <a:srgbClr val="000000"/>
                          </a:solidFill>
                          <a:miter lim="800000"/>
                          <a:headEnd/>
                          <a:tailEnd/>
                        </a:ln>
                      </wps:spPr>
                      <wps:txbx>
                        <w:txbxContent>
                          <w:p w14:paraId="59BCBB43" w14:textId="77777777" w:rsidR="001B2528" w:rsidRDefault="001B2528" w:rsidP="00A57565">
                            <w:pPr>
                              <w:jc w:val="center"/>
                              <w:rPr>
                                <w:rFonts w:ascii="Times New Roman" w:hAnsi="Times New Roman" w:cs="Times New Roman"/>
                                <w:sz w:val="24"/>
                                <w:szCs w:val="24"/>
                              </w:rPr>
                            </w:pPr>
                          </w:p>
                          <w:p w14:paraId="3868E337" w14:textId="77777777" w:rsidR="001B2528" w:rsidRPr="00B16EAF" w:rsidRDefault="001B2528" w:rsidP="00A57565">
                            <w:pPr>
                              <w:jc w:val="center"/>
                              <w:rPr>
                                <w:rFonts w:ascii="Times New Roman" w:hAnsi="Times New Roman" w:cs="Times New Roman"/>
                                <w:sz w:val="24"/>
                                <w:szCs w:val="24"/>
                              </w:rPr>
                            </w:pPr>
                            <w:r>
                              <w:rPr>
                                <w:rFonts w:ascii="Times New Roman" w:hAnsi="Times New Roman" w:cs="Times New Roman"/>
                                <w:sz w:val="24"/>
                                <w:szCs w:val="24"/>
                              </w:rPr>
                              <w:t xml:space="preserve">Kejadian </w:t>
                            </w:r>
                            <w:r w:rsidRPr="00B16EAF">
                              <w:rPr>
                                <w:rFonts w:ascii="Times New Roman" w:hAnsi="Times New Roman" w:cs="Times New Roman"/>
                                <w:sz w:val="24"/>
                                <w:szCs w:val="24"/>
                              </w:rPr>
                              <w:t>Hipertensi</w:t>
                            </w:r>
                            <w:r>
                              <w:rPr>
                                <w:rFonts w:ascii="Times New Roman" w:hAnsi="Times New Roman" w:cs="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30" style="position:absolute;left:0;text-align:left;margin-left:253.35pt;margin-top:25.75pt;width:144.25pt;height:6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">
                <v:textbox>
                  <w:txbxContent>
                    <w:p w14:paraId="59BCBB43" w14:textId="77777777" w:rsidR="001B2528" w:rsidRDefault="001B2528" w:rsidP="00A57565">
                      <w:pPr>
                        <w:jc w:val="center"/>
                        <w:rPr>
                          <w:rFonts w:ascii="Times New Roman" w:hAnsi="Times New Roman" w:cs="Times New Roman"/>
                          <w:sz w:val="24"/>
                          <w:szCs w:val="24"/>
                        </w:rPr>
                      </w:pPr>
                    </w:p>
                    <w:p w14:paraId="3868E337" w14:textId="77777777" w:rsidR="001B2528" w:rsidRPr="00B16EAF" w:rsidRDefault="001B2528" w:rsidP="00A57565">
                      <w:pPr>
                        <w:jc w:val="center"/>
                        <w:rPr>
                          <w:rFonts w:ascii="Times New Roman" w:hAnsi="Times New Roman" w:cs="Times New Roman"/>
                          <w:sz w:val="24"/>
                          <w:szCs w:val="24"/>
                        </w:rPr>
                      </w:pPr>
                      <w:r>
                        <w:rPr>
                          <w:rFonts w:ascii="Times New Roman" w:hAnsi="Times New Roman" w:cs="Times New Roman"/>
                          <w:sz w:val="24"/>
                          <w:szCs w:val="24"/>
                        </w:rPr>
                        <w:t xml:space="preserve">Kejadian </w:t>
                      </w:r>
                      <w:r w:rsidRPr="00B16EAF">
                        <w:rPr>
                          <w:rFonts w:ascii="Times New Roman" w:hAnsi="Times New Roman" w:cs="Times New Roman"/>
                          <w:sz w:val="24"/>
                          <w:szCs w:val="24"/>
                        </w:rPr>
                        <w:t>Hipertensi</w:t>
                      </w:r>
                      <w:r>
                        <w:rPr>
                          <w:rFonts w:ascii="Times New Roman" w:hAnsi="Times New Roman" w:cs="Times New Roman"/>
                          <w:sz w:val="24"/>
                          <w:szCs w:val="24"/>
                        </w:rPr>
                        <w:t xml:space="preserve">  </w:t>
                      </w:r>
                    </w:p>
                  </w:txbxContent>
                </v:textbox>
              </v:rect>
            </w:pict>
          </mc:Fallback>
        </mc:AlternateContent>
      </w:r>
    </w:p>
    <w:p w14:paraId="3777614F" w14:textId="77777777" w:rsidR="00FB1117" w:rsidRPr="006E64D2" w:rsidRDefault="00FB1117" w:rsidP="00A57565">
      <w:pPr>
        <w:spacing w:line="480" w:lineRule="auto"/>
        <w:ind w:firstLine="720"/>
        <w:jc w:val="both"/>
        <w:rPr>
          <w:rFonts w:ascii="Times New Roman" w:hAnsi="Times New Roman" w:cs="Times New Roman"/>
          <w:b/>
          <w:sz w:val="24"/>
          <w:szCs w:val="24"/>
        </w:rPr>
      </w:pPr>
      <w:r w:rsidRPr="006E64D2">
        <w:rPr>
          <w:rFonts w:ascii="Times New Roman" w:hAnsi="Times New Roman" w:cs="Times New Roman"/>
          <w:b/>
          <w:noProof/>
          <w:sz w:val="24"/>
          <w:szCs w:val="24"/>
        </w:rPr>
        <mc:AlternateContent>
          <mc:Choice Requires="wps">
            <w:drawing>
              <wp:anchor distT="0" distB="0" distL="114300" distR="114300" simplePos="0" relativeHeight="251588608" behindDoc="0" locked="0" layoutInCell="1" allowOverlap="1" wp14:anchorId="39CADA8E" wp14:editId="008E500A">
                <wp:simplePos x="0" y="0"/>
                <wp:positionH relativeFrom="column">
                  <wp:posOffset>12395</wp:posOffset>
                </wp:positionH>
                <wp:positionV relativeFrom="paragraph">
                  <wp:posOffset>372736</wp:posOffset>
                </wp:positionV>
                <wp:extent cx="2045335" cy="1341911"/>
                <wp:effectExtent l="0" t="0" r="12065" b="10795"/>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045335" cy="1341911"/>
                        </a:xfrm>
                        <a:prstGeom prst="rect">
                          <a:avLst/>
                        </a:prstGeom>
                        <a:solidFill>
                          <a:srgbClr val="FFFFFF"/>
                        </a:solidFill>
                        <a:ln w="9525">
                          <a:solidFill>
                            <a:srgbClr val="000000"/>
                          </a:solidFill>
                          <a:miter lim="800000"/>
                          <a:headEnd/>
                          <a:tailEnd/>
                        </a:ln>
                      </wps:spPr>
                      <wps:txbx>
                        <w:txbxContent>
                          <w:p w14:paraId="2AE181B5" w14:textId="77777777" w:rsidR="001B2528" w:rsidRDefault="001B2528" w:rsidP="00A5756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Faktor risiko yang  dapat </w:t>
                            </w:r>
                          </w:p>
                          <w:p w14:paraId="2839D698" w14:textId="77777777" w:rsidR="001B2528" w:rsidRDefault="001B2528" w:rsidP="00A57565">
                            <w:pPr>
                              <w:spacing w:after="0" w:line="240" w:lineRule="auto"/>
                              <w:rPr>
                                <w:rFonts w:ascii="Times New Roman" w:hAnsi="Times New Roman" w:cs="Times New Roman"/>
                                <w:sz w:val="24"/>
                                <w:szCs w:val="24"/>
                              </w:rPr>
                            </w:pPr>
                            <w:r>
                              <w:rPr>
                                <w:rFonts w:ascii="Times New Roman" w:hAnsi="Times New Roman" w:cs="Times New Roman"/>
                                <w:sz w:val="24"/>
                                <w:szCs w:val="24"/>
                              </w:rPr>
                              <w:t>Dikontrol:</w:t>
                            </w:r>
                          </w:p>
                          <w:p w14:paraId="4DEA56E4" w14:textId="77777777" w:rsidR="001B2528" w:rsidRDefault="001B2528">
                            <w:pPr>
                              <w:pStyle w:val="ListParagraph"/>
                              <w:numPr>
                                <w:ilvl w:val="0"/>
                                <w:numId w:val="30"/>
                              </w:numPr>
                              <w:spacing w:after="0"/>
                              <w:ind w:left="284" w:hanging="284"/>
                              <w:rPr>
                                <w:rFonts w:ascii="Times New Roman" w:hAnsi="Times New Roman" w:cs="Times New Roman"/>
                                <w:sz w:val="24"/>
                                <w:szCs w:val="24"/>
                              </w:rPr>
                            </w:pPr>
                            <w:r w:rsidRPr="00963AFE">
                              <w:rPr>
                                <w:rFonts w:ascii="Times New Roman" w:hAnsi="Times New Roman" w:cs="Times New Roman"/>
                                <w:sz w:val="24"/>
                                <w:szCs w:val="24"/>
                              </w:rPr>
                              <w:t>Obesitas</w:t>
                            </w:r>
                          </w:p>
                          <w:p w14:paraId="32144238" w14:textId="77777777" w:rsidR="001B2528" w:rsidRDefault="001B2528">
                            <w:pPr>
                              <w:pStyle w:val="ListParagraph"/>
                              <w:numPr>
                                <w:ilvl w:val="0"/>
                                <w:numId w:val="30"/>
                              </w:numPr>
                              <w:spacing w:after="0"/>
                              <w:ind w:left="284" w:hanging="284"/>
                              <w:rPr>
                                <w:rFonts w:ascii="Times New Roman" w:hAnsi="Times New Roman" w:cs="Times New Roman"/>
                                <w:sz w:val="24"/>
                                <w:szCs w:val="24"/>
                              </w:rPr>
                            </w:pPr>
                            <w:r>
                              <w:rPr>
                                <w:rFonts w:ascii="Times New Roman" w:hAnsi="Times New Roman" w:cs="Times New Roman"/>
                                <w:sz w:val="24"/>
                                <w:szCs w:val="24"/>
                              </w:rPr>
                              <w:t>Kebiasaan Merokok</w:t>
                            </w:r>
                          </w:p>
                          <w:p w14:paraId="4E3D2C91" w14:textId="77777777" w:rsidR="001B2528" w:rsidRDefault="001B2528">
                            <w:pPr>
                              <w:pStyle w:val="ListParagraph"/>
                              <w:numPr>
                                <w:ilvl w:val="0"/>
                                <w:numId w:val="30"/>
                              </w:numPr>
                              <w:spacing w:after="0"/>
                              <w:ind w:left="284" w:hanging="284"/>
                              <w:rPr>
                                <w:rFonts w:ascii="Times New Roman" w:hAnsi="Times New Roman" w:cs="Times New Roman"/>
                                <w:sz w:val="24"/>
                                <w:szCs w:val="24"/>
                              </w:rPr>
                            </w:pPr>
                            <w:r>
                              <w:rPr>
                                <w:rFonts w:ascii="Times New Roman" w:hAnsi="Times New Roman" w:cs="Times New Roman"/>
                                <w:sz w:val="24"/>
                                <w:szCs w:val="24"/>
                              </w:rPr>
                              <w:t>Aktifitas Fisik</w:t>
                            </w:r>
                          </w:p>
                          <w:p w14:paraId="1BE3A8CB" w14:textId="77777777" w:rsidR="001B2528" w:rsidRPr="00963AFE" w:rsidRDefault="001B2528">
                            <w:pPr>
                              <w:pStyle w:val="ListParagraph"/>
                              <w:numPr>
                                <w:ilvl w:val="0"/>
                                <w:numId w:val="30"/>
                              </w:numPr>
                              <w:spacing w:after="0"/>
                              <w:ind w:left="284" w:hanging="284"/>
                              <w:rPr>
                                <w:rFonts w:ascii="Times New Roman" w:hAnsi="Times New Roman" w:cs="Times New Roman"/>
                                <w:sz w:val="24"/>
                                <w:szCs w:val="24"/>
                              </w:rPr>
                            </w:pPr>
                            <w:r w:rsidRPr="00963AFE">
                              <w:rPr>
                                <w:rFonts w:ascii="Times New Roman" w:hAnsi="Times New Roman" w:cs="Times New Roman"/>
                                <w:sz w:val="24"/>
                                <w:szCs w:val="24"/>
                              </w:rPr>
                              <w:t>Kebiasaan Makan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1" style="position:absolute;left:0;text-align:left;margin-left:1pt;margin-top:29.35pt;width:161.05pt;height:105.65pt;flip:y;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">
                <v:textbox>
                  <w:txbxContent>
                    <w:p w14:paraId="2AE181B5" w14:textId="77777777" w:rsidR="001B2528" w:rsidRDefault="001B2528" w:rsidP="00A5756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Faktor risiko yang  dapat </w:t>
                      </w:r>
                    </w:p>
                    <w:p w14:paraId="2839D698" w14:textId="77777777" w:rsidR="001B2528" w:rsidRDefault="001B2528" w:rsidP="00A57565">
                      <w:pPr>
                        <w:spacing w:after="0" w:line="240" w:lineRule="auto"/>
                        <w:rPr>
                          <w:rFonts w:ascii="Times New Roman" w:hAnsi="Times New Roman" w:cs="Times New Roman"/>
                          <w:sz w:val="24"/>
                          <w:szCs w:val="24"/>
                        </w:rPr>
                      </w:pPr>
                      <w:r>
                        <w:rPr>
                          <w:rFonts w:ascii="Times New Roman" w:hAnsi="Times New Roman" w:cs="Times New Roman"/>
                          <w:sz w:val="24"/>
                          <w:szCs w:val="24"/>
                        </w:rPr>
                        <w:t>Dikontrol:</w:t>
                      </w:r>
                    </w:p>
                    <w:p w14:paraId="4DEA56E4" w14:textId="77777777" w:rsidR="001B2528" w:rsidRDefault="001B2528">
                      <w:pPr>
                        <w:pStyle w:val="ListParagraph"/>
                        <w:numPr>
                          <w:ilvl w:val="0"/>
                          <w:numId w:val="30"/>
                        </w:numPr>
                        <w:spacing w:after="0"/>
                        <w:ind w:left="284" w:hanging="284"/>
                        <w:rPr>
                          <w:rFonts w:ascii="Times New Roman" w:hAnsi="Times New Roman" w:cs="Times New Roman"/>
                          <w:sz w:val="24"/>
                          <w:szCs w:val="24"/>
                        </w:rPr>
                      </w:pPr>
                      <w:r w:rsidRPr="00963AFE">
                        <w:rPr>
                          <w:rFonts w:ascii="Times New Roman" w:hAnsi="Times New Roman" w:cs="Times New Roman"/>
                          <w:sz w:val="24"/>
                          <w:szCs w:val="24"/>
                        </w:rPr>
                        <w:t>Obesitas</w:t>
                      </w:r>
                    </w:p>
                    <w:p w14:paraId="32144238" w14:textId="77777777" w:rsidR="001B2528" w:rsidRDefault="001B2528">
                      <w:pPr>
                        <w:pStyle w:val="ListParagraph"/>
                        <w:numPr>
                          <w:ilvl w:val="0"/>
                          <w:numId w:val="30"/>
                        </w:numPr>
                        <w:spacing w:after="0"/>
                        <w:ind w:left="284" w:hanging="284"/>
                        <w:rPr>
                          <w:rFonts w:ascii="Times New Roman" w:hAnsi="Times New Roman" w:cs="Times New Roman"/>
                          <w:sz w:val="24"/>
                          <w:szCs w:val="24"/>
                        </w:rPr>
                      </w:pPr>
                      <w:r>
                        <w:rPr>
                          <w:rFonts w:ascii="Times New Roman" w:hAnsi="Times New Roman" w:cs="Times New Roman"/>
                          <w:sz w:val="24"/>
                          <w:szCs w:val="24"/>
                        </w:rPr>
                        <w:t>Kebiasaan Merokok</w:t>
                      </w:r>
                    </w:p>
                    <w:p w14:paraId="4E3D2C91" w14:textId="77777777" w:rsidR="001B2528" w:rsidRDefault="001B2528">
                      <w:pPr>
                        <w:pStyle w:val="ListParagraph"/>
                        <w:numPr>
                          <w:ilvl w:val="0"/>
                          <w:numId w:val="30"/>
                        </w:numPr>
                        <w:spacing w:after="0"/>
                        <w:ind w:left="284" w:hanging="284"/>
                        <w:rPr>
                          <w:rFonts w:ascii="Times New Roman" w:hAnsi="Times New Roman" w:cs="Times New Roman"/>
                          <w:sz w:val="24"/>
                          <w:szCs w:val="24"/>
                        </w:rPr>
                      </w:pPr>
                      <w:r>
                        <w:rPr>
                          <w:rFonts w:ascii="Times New Roman" w:hAnsi="Times New Roman" w:cs="Times New Roman"/>
                          <w:sz w:val="24"/>
                          <w:szCs w:val="24"/>
                        </w:rPr>
                        <w:t>Aktifitas Fisik</w:t>
                      </w:r>
                    </w:p>
                    <w:p w14:paraId="1BE3A8CB" w14:textId="77777777" w:rsidR="001B2528" w:rsidRPr="00963AFE" w:rsidRDefault="001B2528">
                      <w:pPr>
                        <w:pStyle w:val="ListParagraph"/>
                        <w:numPr>
                          <w:ilvl w:val="0"/>
                          <w:numId w:val="30"/>
                        </w:numPr>
                        <w:spacing w:after="0"/>
                        <w:ind w:left="284" w:hanging="284"/>
                        <w:rPr>
                          <w:rFonts w:ascii="Times New Roman" w:hAnsi="Times New Roman" w:cs="Times New Roman"/>
                          <w:sz w:val="24"/>
                          <w:szCs w:val="24"/>
                        </w:rPr>
                      </w:pPr>
                      <w:r w:rsidRPr="00963AFE">
                        <w:rPr>
                          <w:rFonts w:ascii="Times New Roman" w:hAnsi="Times New Roman" w:cs="Times New Roman"/>
                          <w:sz w:val="24"/>
                          <w:szCs w:val="24"/>
                        </w:rPr>
                        <w:t>Kebiasaan Makan</w:t>
                      </w:r>
                    </w:p>
                  </w:txbxContent>
                </v:textbox>
              </v:rect>
            </w:pict>
          </mc:Fallback>
        </mc:AlternateContent>
      </w:r>
      <w:r w:rsidRPr="006E64D2">
        <w:rPr>
          <w:rFonts w:ascii="Times New Roman" w:hAnsi="Times New Roman" w:cs="Times New Roman"/>
          <w:b/>
          <w:noProof/>
          <w:sz w:val="24"/>
          <w:szCs w:val="24"/>
        </w:rPr>
        <mc:AlternateContent>
          <mc:Choice Requires="wps">
            <w:drawing>
              <wp:anchor distT="0" distB="0" distL="114300" distR="114300" simplePos="0" relativeHeight="251622400" behindDoc="0" locked="0" layoutInCell="1" allowOverlap="1" wp14:anchorId="4DE5DC15" wp14:editId="6EA13671">
                <wp:simplePos x="0" y="0"/>
                <wp:positionH relativeFrom="column">
                  <wp:posOffset>2052955</wp:posOffset>
                </wp:positionH>
                <wp:positionV relativeFrom="paragraph">
                  <wp:posOffset>313690</wp:posOffset>
                </wp:positionV>
                <wp:extent cx="1164590" cy="889000"/>
                <wp:effectExtent l="6985" t="57785" r="47625" b="5715"/>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4590" cy="889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7AC861D" id="Straight Arrow Connector 55" o:spid="_x0000_s1026" type="#_x0000_t32" style="position:absolute;margin-left:161.65pt;margin-top:24.7pt;width:91.7pt;height:70pt;flip:y;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">
                <v:stroke endarrow="block"/>
              </v:shape>
            </w:pict>
          </mc:Fallback>
        </mc:AlternateContent>
      </w:r>
    </w:p>
    <w:p w14:paraId="79DCE5AB" w14:textId="77777777" w:rsidR="00FB1117" w:rsidRPr="006E64D2" w:rsidRDefault="00FB1117" w:rsidP="00A57565">
      <w:pPr>
        <w:spacing w:line="480" w:lineRule="auto"/>
        <w:ind w:firstLine="720"/>
        <w:jc w:val="both"/>
        <w:rPr>
          <w:rFonts w:ascii="Times New Roman" w:hAnsi="Times New Roman" w:cs="Times New Roman"/>
          <w:b/>
          <w:sz w:val="24"/>
          <w:szCs w:val="24"/>
        </w:rPr>
      </w:pPr>
    </w:p>
    <w:p w14:paraId="2A63C663" w14:textId="77777777" w:rsidR="00FB1117" w:rsidRPr="006E64D2" w:rsidRDefault="00FB1117" w:rsidP="00A57565">
      <w:pPr>
        <w:spacing w:after="360" w:line="480" w:lineRule="auto"/>
        <w:jc w:val="center"/>
        <w:rPr>
          <w:rFonts w:ascii="Times New Roman" w:hAnsi="Times New Roman" w:cs="Times New Roman"/>
          <w:b/>
          <w:sz w:val="24"/>
          <w:szCs w:val="24"/>
        </w:rPr>
      </w:pPr>
    </w:p>
    <w:p w14:paraId="50BE81C8" w14:textId="77777777" w:rsidR="00FB1117" w:rsidRPr="006E64D2" w:rsidRDefault="00FB1117" w:rsidP="00A57565">
      <w:pPr>
        <w:spacing w:after="360" w:line="480" w:lineRule="auto"/>
        <w:rPr>
          <w:rFonts w:ascii="Times New Roman" w:hAnsi="Times New Roman" w:cs="Times New Roman"/>
          <w:b/>
          <w:sz w:val="24"/>
          <w:szCs w:val="24"/>
        </w:rPr>
      </w:pPr>
    </w:p>
    <w:p w14:paraId="3785A9E0" w14:textId="12231A33" w:rsidR="00FB1117" w:rsidRPr="006E64D2" w:rsidRDefault="00FB1117" w:rsidP="00C4374D">
      <w:pPr>
        <w:spacing w:after="360" w:line="480" w:lineRule="auto"/>
        <w:jc w:val="center"/>
        <w:rPr>
          <w:rFonts w:ascii="Times New Roman" w:hAnsi="Times New Roman" w:cs="Times New Roman"/>
          <w:b/>
          <w:sz w:val="24"/>
          <w:szCs w:val="24"/>
        </w:rPr>
      </w:pPr>
      <w:r w:rsidRPr="006E64D2">
        <w:rPr>
          <w:rFonts w:ascii="Times New Roman" w:hAnsi="Times New Roman" w:cs="Times New Roman"/>
          <w:b/>
          <w:sz w:val="24"/>
          <w:szCs w:val="24"/>
        </w:rPr>
        <w:t xml:space="preserve">Gambar 2.2 Kerangka Konsep </w:t>
      </w:r>
    </w:p>
    <w:p w14:paraId="1DD2D683" w14:textId="12981B54" w:rsidR="00FB1117" w:rsidRPr="006E64D2" w:rsidRDefault="00FB1117" w:rsidP="00FD17E2">
      <w:pPr>
        <w:pStyle w:val="ListParagraph"/>
        <w:numPr>
          <w:ilvl w:val="1"/>
          <w:numId w:val="73"/>
        </w:numPr>
        <w:autoSpaceDE w:val="0"/>
        <w:autoSpaceDN w:val="0"/>
        <w:adjustRightInd w:val="0"/>
        <w:spacing w:after="0" w:line="480" w:lineRule="auto"/>
        <w:ind w:left="720" w:hanging="720"/>
        <w:jc w:val="both"/>
        <w:rPr>
          <w:rFonts w:ascii="Times New Roman" w:hAnsi="Times New Roman" w:cs="Times New Roman"/>
          <w:b/>
          <w:sz w:val="24"/>
          <w:szCs w:val="24"/>
        </w:rPr>
      </w:pPr>
      <w:r w:rsidRPr="00FD17E2">
        <w:rPr>
          <w:rFonts w:ascii="Times New Roman" w:hAnsi="Times New Roman" w:cs="Times New Roman"/>
          <w:b/>
          <w:bCs/>
          <w:sz w:val="24"/>
          <w:szCs w:val="24"/>
        </w:rPr>
        <w:t>Hipotesis</w:t>
      </w:r>
    </w:p>
    <w:p w14:paraId="3C7C14CA" w14:textId="77777777" w:rsidR="00FB1117" w:rsidRPr="006E64D2" w:rsidRDefault="00FB1117">
      <w:pPr>
        <w:pStyle w:val="ListParagraph"/>
        <w:numPr>
          <w:ilvl w:val="0"/>
          <w:numId w:val="37"/>
        </w:numPr>
        <w:spacing w:after="0" w:line="480" w:lineRule="auto"/>
        <w:ind w:left="709" w:hanging="426"/>
        <w:jc w:val="both"/>
        <w:outlineLvl w:val="0"/>
        <w:rPr>
          <w:rFonts w:ascii="Times New Roman" w:hAnsi="Times New Roman" w:cs="Times New Roman"/>
          <w:b/>
          <w:sz w:val="24"/>
          <w:szCs w:val="24"/>
        </w:rPr>
      </w:pPr>
      <w:r w:rsidRPr="006E64D2">
        <w:rPr>
          <w:rFonts w:ascii="Times New Roman" w:hAnsi="Times New Roman" w:cs="Times New Roman"/>
          <w:sz w:val="24"/>
          <w:szCs w:val="24"/>
        </w:rPr>
        <w:t>Ada hubungan antara herediter/ keturunan dengan kejadian hipertensi pada wanita dewasa di Wilayah Kerja Puskesmas Sitinjak Kecamatan Angkola Barat Kabupaten Tapanuli Selatan.</w:t>
      </w:r>
    </w:p>
    <w:p w14:paraId="7F3661DF" w14:textId="77777777" w:rsidR="00FB1117" w:rsidRPr="006E64D2" w:rsidRDefault="00FB1117">
      <w:pPr>
        <w:pStyle w:val="ListParagraph"/>
        <w:numPr>
          <w:ilvl w:val="0"/>
          <w:numId w:val="37"/>
        </w:numPr>
        <w:spacing w:after="0" w:line="480" w:lineRule="auto"/>
        <w:ind w:left="709" w:hanging="426"/>
        <w:jc w:val="both"/>
        <w:outlineLvl w:val="0"/>
        <w:rPr>
          <w:rFonts w:ascii="Times New Roman" w:hAnsi="Times New Roman" w:cs="Times New Roman"/>
          <w:b/>
          <w:sz w:val="24"/>
          <w:szCs w:val="24"/>
        </w:rPr>
      </w:pPr>
      <w:r w:rsidRPr="006E64D2">
        <w:rPr>
          <w:rFonts w:ascii="Times New Roman" w:hAnsi="Times New Roman" w:cs="Times New Roman"/>
          <w:sz w:val="24"/>
          <w:szCs w:val="24"/>
        </w:rPr>
        <w:t>Ada hubungan antara obesitas dengan kejadian hipertensi pada wanita dewasa di Wilayah Kerja Puskesmas Sitinjak Kecamatan Angkola Barat Kabupaten Tapanuli Selatan</w:t>
      </w:r>
    </w:p>
    <w:p w14:paraId="645595B4" w14:textId="77777777" w:rsidR="00FB1117" w:rsidRPr="006E64D2" w:rsidRDefault="00FB1117">
      <w:pPr>
        <w:pStyle w:val="ListParagraph"/>
        <w:numPr>
          <w:ilvl w:val="0"/>
          <w:numId w:val="37"/>
        </w:numPr>
        <w:spacing w:after="0" w:line="480" w:lineRule="auto"/>
        <w:ind w:left="709" w:hanging="426"/>
        <w:jc w:val="both"/>
        <w:outlineLvl w:val="0"/>
        <w:rPr>
          <w:rFonts w:ascii="Times New Roman" w:hAnsi="Times New Roman" w:cs="Times New Roman"/>
          <w:b/>
          <w:sz w:val="24"/>
          <w:szCs w:val="24"/>
        </w:rPr>
      </w:pPr>
      <w:r w:rsidRPr="006E64D2">
        <w:rPr>
          <w:rFonts w:ascii="Times New Roman" w:hAnsi="Times New Roman" w:cs="Times New Roman"/>
          <w:sz w:val="24"/>
          <w:szCs w:val="24"/>
        </w:rPr>
        <w:t>Ada hubungan antara kebiasaan merokok dengan kejadian hipertensi pada wanita dewasa di Wilayah Kerja Puskesmas Sitinjak Kecamatan Angkola Barat Kabupaten Tapanuli Selatan</w:t>
      </w:r>
    </w:p>
    <w:p w14:paraId="425D1799" w14:textId="77777777" w:rsidR="00FB1117" w:rsidRPr="006E64D2" w:rsidRDefault="00FB1117">
      <w:pPr>
        <w:pStyle w:val="ListParagraph"/>
        <w:numPr>
          <w:ilvl w:val="0"/>
          <w:numId w:val="37"/>
        </w:numPr>
        <w:spacing w:after="0" w:line="480" w:lineRule="auto"/>
        <w:ind w:left="709" w:hanging="426"/>
        <w:jc w:val="both"/>
        <w:outlineLvl w:val="0"/>
        <w:rPr>
          <w:rFonts w:ascii="Times New Roman" w:hAnsi="Times New Roman" w:cs="Times New Roman"/>
          <w:b/>
          <w:sz w:val="24"/>
          <w:szCs w:val="24"/>
        </w:rPr>
      </w:pPr>
      <w:r w:rsidRPr="006E64D2">
        <w:rPr>
          <w:rFonts w:ascii="Times New Roman" w:hAnsi="Times New Roman" w:cs="Times New Roman"/>
          <w:sz w:val="24"/>
          <w:szCs w:val="24"/>
        </w:rPr>
        <w:lastRenderedPageBreak/>
        <w:t>Ada hubungan antara aktivitas fisik dengan kejadian hipertensi pada wanita dewasa di Wilayah Kerja Puskesmas Sitinjak Kecamatan Angkola Barat Kabupaten Tapanuli Selatan</w:t>
      </w:r>
    </w:p>
    <w:p w14:paraId="085F1011" w14:textId="6FA4A568" w:rsidR="00FB1117" w:rsidRPr="002B410A" w:rsidRDefault="00FB1117">
      <w:pPr>
        <w:pStyle w:val="ListParagraph"/>
        <w:numPr>
          <w:ilvl w:val="0"/>
          <w:numId w:val="37"/>
        </w:numPr>
        <w:spacing w:after="0" w:line="480" w:lineRule="auto"/>
        <w:ind w:left="709" w:hanging="426"/>
        <w:jc w:val="both"/>
        <w:outlineLvl w:val="0"/>
        <w:rPr>
          <w:rFonts w:ascii="Times New Roman" w:hAnsi="Times New Roman" w:cs="Times New Roman"/>
          <w:b/>
          <w:sz w:val="24"/>
          <w:szCs w:val="24"/>
        </w:rPr>
      </w:pPr>
      <w:r w:rsidRPr="006E64D2">
        <w:rPr>
          <w:rFonts w:ascii="Times New Roman" w:hAnsi="Times New Roman" w:cs="Times New Roman"/>
          <w:sz w:val="24"/>
          <w:szCs w:val="24"/>
        </w:rPr>
        <w:t>Ada hubungan antara kebiasaan makan dengan kejadian hipertensi pada wanita dewasa di Wilayah Kerja Puskesmas Sitinjak Kecamatan Angkola Barat Kabupaten Tapanuli Selatan</w:t>
      </w:r>
    </w:p>
    <w:p w14:paraId="00E0C4B8" w14:textId="77777777" w:rsidR="002B410A" w:rsidRDefault="002B410A" w:rsidP="002B410A">
      <w:pPr>
        <w:pStyle w:val="ListParagraph"/>
        <w:tabs>
          <w:tab w:val="left" w:pos="709"/>
        </w:tabs>
        <w:spacing w:after="0" w:line="480" w:lineRule="auto"/>
        <w:ind w:left="426"/>
        <w:jc w:val="both"/>
        <w:outlineLvl w:val="0"/>
        <w:rPr>
          <w:rFonts w:ascii="Times New Roman" w:hAnsi="Times New Roman" w:cs="Times New Roman"/>
          <w:b/>
          <w:sz w:val="24"/>
          <w:szCs w:val="24"/>
        </w:rPr>
        <w:sectPr w:rsidR="002B410A" w:rsidSect="00A927D8">
          <w:footerReference w:type="first" r:id="rId25"/>
          <w:pgSz w:w="11910" w:h="16840" w:code="9"/>
          <w:pgMar w:top="2268" w:right="1701" w:bottom="1701" w:left="2268" w:header="720" w:footer="720" w:gutter="0"/>
          <w:cols w:space="720"/>
          <w:titlePg/>
          <w:docGrid w:linePitch="360"/>
        </w:sectPr>
      </w:pPr>
    </w:p>
    <w:p w14:paraId="19E88609" w14:textId="77777777" w:rsidR="00FB1117" w:rsidRPr="006E64D2" w:rsidRDefault="00FB1117" w:rsidP="00C4374D">
      <w:pPr>
        <w:spacing w:after="0" w:line="480" w:lineRule="auto"/>
        <w:jc w:val="center"/>
        <w:rPr>
          <w:rFonts w:ascii="Times New Roman" w:eastAsiaTheme="minorEastAsia" w:hAnsi="Times New Roman" w:cs="Times New Roman"/>
          <w:b/>
          <w:sz w:val="24"/>
          <w:szCs w:val="24"/>
          <w:lang w:val="id-ID" w:eastAsia="id-ID"/>
        </w:rPr>
      </w:pPr>
      <w:r w:rsidRPr="006E64D2">
        <w:rPr>
          <w:rFonts w:ascii="Times New Roman" w:eastAsiaTheme="minorEastAsia" w:hAnsi="Times New Roman" w:cs="Times New Roman"/>
          <w:b/>
          <w:sz w:val="24"/>
          <w:szCs w:val="24"/>
          <w:lang w:val="id-ID" w:eastAsia="id-ID"/>
        </w:rPr>
        <w:lastRenderedPageBreak/>
        <w:t>BAB III</w:t>
      </w:r>
    </w:p>
    <w:p w14:paraId="086ABF78" w14:textId="4B082292" w:rsidR="00FB1117" w:rsidRPr="006E64D2" w:rsidRDefault="006F172A" w:rsidP="00C4374D">
      <w:pPr>
        <w:spacing w:after="0" w:line="480" w:lineRule="auto"/>
        <w:jc w:val="center"/>
        <w:rPr>
          <w:rFonts w:ascii="Times New Roman" w:eastAsiaTheme="minorEastAsia" w:hAnsi="Times New Roman" w:cs="Times New Roman"/>
          <w:b/>
          <w:sz w:val="24"/>
          <w:szCs w:val="24"/>
          <w:lang w:eastAsia="id-ID"/>
        </w:rPr>
      </w:pPr>
      <w:r>
        <w:rPr>
          <w:rFonts w:ascii="Times New Roman" w:eastAsiaTheme="minorEastAsia" w:hAnsi="Times New Roman" w:cs="Times New Roman"/>
          <w:b/>
          <w:sz w:val="24"/>
          <w:szCs w:val="24"/>
          <w:lang w:val="id-ID" w:eastAsia="id-ID"/>
        </w:rPr>
        <w:t>METOD</w:t>
      </w:r>
      <w:r>
        <w:rPr>
          <w:rFonts w:ascii="Times New Roman" w:eastAsiaTheme="minorEastAsia" w:hAnsi="Times New Roman" w:cs="Times New Roman"/>
          <w:b/>
          <w:sz w:val="24"/>
          <w:szCs w:val="24"/>
          <w:lang w:eastAsia="id-ID"/>
        </w:rPr>
        <w:t>E</w:t>
      </w:r>
      <w:r w:rsidR="00FB1117" w:rsidRPr="006E64D2">
        <w:rPr>
          <w:rFonts w:ascii="Times New Roman" w:eastAsiaTheme="minorEastAsia" w:hAnsi="Times New Roman" w:cs="Times New Roman"/>
          <w:b/>
          <w:sz w:val="24"/>
          <w:szCs w:val="24"/>
          <w:lang w:val="id-ID" w:eastAsia="id-ID"/>
        </w:rPr>
        <w:t xml:space="preserve"> PENELITIAN</w:t>
      </w:r>
    </w:p>
    <w:p w14:paraId="02401AEA" w14:textId="77777777" w:rsidR="00FB1117" w:rsidRPr="006E64D2" w:rsidRDefault="00FB1117" w:rsidP="00055DB6">
      <w:pPr>
        <w:spacing w:after="0" w:line="240" w:lineRule="auto"/>
        <w:jc w:val="center"/>
        <w:rPr>
          <w:rFonts w:ascii="Times New Roman" w:eastAsiaTheme="minorEastAsia" w:hAnsi="Times New Roman" w:cs="Times New Roman"/>
          <w:b/>
          <w:sz w:val="24"/>
          <w:szCs w:val="24"/>
          <w:lang w:eastAsia="id-ID"/>
        </w:rPr>
      </w:pPr>
    </w:p>
    <w:p w14:paraId="70553EF3" w14:textId="3AB0B38C" w:rsidR="00FB1117" w:rsidRPr="00FD17E2" w:rsidRDefault="000E4F52" w:rsidP="00FD17E2">
      <w:pPr>
        <w:pStyle w:val="ListParagraph"/>
        <w:numPr>
          <w:ilvl w:val="1"/>
          <w:numId w:val="74"/>
        </w:numPr>
        <w:spacing w:after="0" w:line="480" w:lineRule="auto"/>
        <w:ind w:hanging="720"/>
        <w:jc w:val="both"/>
        <w:rPr>
          <w:rFonts w:ascii="Times New Roman" w:eastAsiaTheme="minorEastAsia" w:hAnsi="Times New Roman" w:cs="Times New Roman"/>
          <w:b/>
          <w:sz w:val="24"/>
          <w:szCs w:val="24"/>
          <w:lang w:eastAsia="id-ID"/>
        </w:rPr>
      </w:pPr>
      <w:r w:rsidRPr="00FD17E2">
        <w:rPr>
          <w:rFonts w:ascii="Times New Roman" w:eastAsiaTheme="minorEastAsia" w:hAnsi="Times New Roman" w:cs="Times New Roman"/>
          <w:b/>
          <w:sz w:val="24"/>
          <w:szCs w:val="24"/>
          <w:lang w:eastAsia="id-ID"/>
        </w:rPr>
        <w:t>Desain</w:t>
      </w:r>
      <w:r w:rsidR="00FB1117" w:rsidRPr="00FD17E2">
        <w:rPr>
          <w:rFonts w:ascii="Times New Roman" w:eastAsiaTheme="minorEastAsia" w:hAnsi="Times New Roman" w:cs="Times New Roman"/>
          <w:b/>
          <w:sz w:val="24"/>
          <w:szCs w:val="24"/>
          <w:lang w:val="id-ID" w:eastAsia="id-ID"/>
        </w:rPr>
        <w:t xml:space="preserve"> Penelitian</w:t>
      </w:r>
    </w:p>
    <w:p w14:paraId="5292C6FC" w14:textId="79D00961" w:rsidR="006C55F0" w:rsidRPr="006E64D2" w:rsidRDefault="00FB1117" w:rsidP="00C4374D">
      <w:pPr>
        <w:pStyle w:val="BodyText"/>
        <w:spacing w:line="480" w:lineRule="auto"/>
        <w:ind w:right="3" w:firstLine="720"/>
        <w:jc w:val="both"/>
      </w:pPr>
      <w:r w:rsidRPr="00130B5E">
        <w:t>Metode</w:t>
      </w:r>
      <w:r w:rsidRPr="00130B5E">
        <w:rPr>
          <w:spacing w:val="1"/>
        </w:rPr>
        <w:t xml:space="preserve"> </w:t>
      </w:r>
      <w:r w:rsidRPr="00130B5E">
        <w:t>yang</w:t>
      </w:r>
      <w:r w:rsidRPr="00130B5E">
        <w:rPr>
          <w:spacing w:val="1"/>
        </w:rPr>
        <w:t xml:space="preserve"> </w:t>
      </w:r>
      <w:r w:rsidRPr="00130B5E">
        <w:t>digunakan</w:t>
      </w:r>
      <w:r w:rsidRPr="00130B5E">
        <w:rPr>
          <w:spacing w:val="1"/>
        </w:rPr>
        <w:t xml:space="preserve"> </w:t>
      </w:r>
      <w:r w:rsidRPr="00130B5E">
        <w:t>dalam</w:t>
      </w:r>
      <w:r w:rsidRPr="00130B5E">
        <w:rPr>
          <w:spacing w:val="1"/>
        </w:rPr>
        <w:t xml:space="preserve"> </w:t>
      </w:r>
      <w:r w:rsidRPr="00130B5E">
        <w:t>penelitian</w:t>
      </w:r>
      <w:r w:rsidRPr="00130B5E">
        <w:rPr>
          <w:spacing w:val="1"/>
        </w:rPr>
        <w:t xml:space="preserve"> </w:t>
      </w:r>
      <w:r w:rsidRPr="00130B5E">
        <w:t>ini</w:t>
      </w:r>
      <w:r w:rsidRPr="00130B5E">
        <w:rPr>
          <w:spacing w:val="1"/>
        </w:rPr>
        <w:t xml:space="preserve"> </w:t>
      </w:r>
      <w:r w:rsidRPr="00130B5E">
        <w:t>adalah</w:t>
      </w:r>
      <w:r w:rsidRPr="00130B5E">
        <w:rPr>
          <w:spacing w:val="1"/>
        </w:rPr>
        <w:t xml:space="preserve"> </w:t>
      </w:r>
      <w:r w:rsidR="00302BDF" w:rsidRPr="00130B5E">
        <w:rPr>
          <w:spacing w:val="1"/>
        </w:rPr>
        <w:t xml:space="preserve">analitik </w:t>
      </w:r>
      <w:r w:rsidR="00130B5E" w:rsidRPr="00130B5E">
        <w:rPr>
          <w:spacing w:val="1"/>
        </w:rPr>
        <w:t>dengan desai</w:t>
      </w:r>
      <w:r w:rsidR="001E4747">
        <w:rPr>
          <w:spacing w:val="1"/>
        </w:rPr>
        <w:t>n</w:t>
      </w:r>
      <w:r w:rsidR="00130B5E" w:rsidRPr="00130B5E">
        <w:rPr>
          <w:spacing w:val="1"/>
        </w:rPr>
        <w:t xml:space="preserve"> cross sectional yang bertujuan untuk mengalisis faktor yang berhubungan dengan kejadian hipertensi pada Wanita dewasa di Wilayah Kerja Puskesmas Sitinjak Kecamatan A</w:t>
      </w:r>
      <w:r w:rsidR="001E4747">
        <w:rPr>
          <w:spacing w:val="1"/>
        </w:rPr>
        <w:t>n</w:t>
      </w:r>
      <w:r w:rsidR="00130B5E" w:rsidRPr="00130B5E">
        <w:rPr>
          <w:spacing w:val="1"/>
        </w:rPr>
        <w:t xml:space="preserve">gkola Barat Kabupaten Tapanuli Selatan </w:t>
      </w:r>
      <w:r w:rsidR="00C7160E">
        <w:rPr>
          <w:spacing w:val="1"/>
        </w:rPr>
        <w:fldChar w:fldCharType="begin" w:fldLock="1"/>
      </w:r>
      <w:r w:rsidR="00C7160E">
        <w:rPr>
          <w:spacing w:val="1"/>
        </w:rPr>
        <w:instrText>ADDIN CSL_CITATION {"citationItems":[{"id":"ITEM-1","itemData":{"author":[{"dropping-particle":"","family":"Sugiyono","given":"","non-dropping-particle":"","parse-names":false,"suffix":""}],"id":"ITEM-1","issued":{"date-parts":[["2012"]]},"publisher":"Alfabeta","publisher-place":"Bandung","title":"Metode Penelitian Kombinasi (Mix Methods)","type":"book"},"uris":["http://www.mendeley.com/documents/?uuid=2efc50f5-be15-4b97-b720-613999353a11"]}],"mendeley":{"formattedCitation":"(48)","plainTextFormattedCitation":"(48)","previouslyFormattedCitation":"(48)"},"properties":{"noteIndex":0},"schema":"https://github.com/citation-style-language/schema/raw/master/csl-citation.json"}</w:instrText>
      </w:r>
      <w:r w:rsidR="00C7160E">
        <w:rPr>
          <w:spacing w:val="1"/>
        </w:rPr>
        <w:fldChar w:fldCharType="separate"/>
      </w:r>
      <w:r w:rsidR="00C7160E" w:rsidRPr="00C7160E">
        <w:rPr>
          <w:noProof/>
          <w:spacing w:val="1"/>
        </w:rPr>
        <w:t>(48)</w:t>
      </w:r>
      <w:r w:rsidR="00C7160E">
        <w:rPr>
          <w:spacing w:val="1"/>
        </w:rPr>
        <w:fldChar w:fldCharType="end"/>
      </w:r>
      <w:r w:rsidR="00FD17E2">
        <w:rPr>
          <w:color w:val="000000"/>
        </w:rPr>
        <w:t>.</w:t>
      </w:r>
    </w:p>
    <w:p w14:paraId="25DC211F" w14:textId="77777777" w:rsidR="006E60A1" w:rsidRDefault="006E60A1" w:rsidP="006E60A1">
      <w:pPr>
        <w:spacing w:after="0" w:line="240" w:lineRule="auto"/>
        <w:jc w:val="both"/>
        <w:rPr>
          <w:rFonts w:ascii="Times New Roman" w:eastAsiaTheme="minorEastAsia" w:hAnsi="Times New Roman" w:cs="Times New Roman"/>
          <w:b/>
          <w:sz w:val="24"/>
          <w:szCs w:val="24"/>
          <w:lang w:val="id-ID" w:eastAsia="id-ID"/>
        </w:rPr>
      </w:pPr>
    </w:p>
    <w:p w14:paraId="7F6051E9" w14:textId="77777777" w:rsidR="00C4374D" w:rsidRPr="00FD17E2" w:rsidRDefault="00FB1117" w:rsidP="00FD17E2">
      <w:pPr>
        <w:pStyle w:val="ListParagraph"/>
        <w:numPr>
          <w:ilvl w:val="1"/>
          <w:numId w:val="74"/>
        </w:numPr>
        <w:spacing w:after="0" w:line="480" w:lineRule="auto"/>
        <w:ind w:hanging="720"/>
        <w:jc w:val="both"/>
        <w:rPr>
          <w:rFonts w:ascii="Times New Roman" w:eastAsiaTheme="minorEastAsia" w:hAnsi="Times New Roman" w:cs="Times New Roman"/>
          <w:b/>
          <w:sz w:val="24"/>
          <w:szCs w:val="24"/>
          <w:lang w:eastAsia="id-ID"/>
        </w:rPr>
      </w:pPr>
      <w:r w:rsidRPr="00FD17E2">
        <w:rPr>
          <w:rFonts w:ascii="Times New Roman" w:eastAsiaTheme="minorEastAsia" w:hAnsi="Times New Roman" w:cs="Times New Roman"/>
          <w:b/>
          <w:sz w:val="24"/>
          <w:szCs w:val="24"/>
          <w:lang w:eastAsia="id-ID"/>
        </w:rPr>
        <w:t>Lokasi dan Waktu Penelitian</w:t>
      </w:r>
    </w:p>
    <w:p w14:paraId="00336BA9" w14:textId="2D334830" w:rsidR="00FB1117" w:rsidRPr="00C4374D" w:rsidRDefault="00FB1117" w:rsidP="00FD17E2">
      <w:pPr>
        <w:pStyle w:val="ListParagraph"/>
        <w:numPr>
          <w:ilvl w:val="2"/>
          <w:numId w:val="74"/>
        </w:numPr>
        <w:spacing w:after="0" w:line="480" w:lineRule="auto"/>
        <w:ind w:left="720"/>
        <w:jc w:val="both"/>
        <w:rPr>
          <w:rFonts w:ascii="Times New Roman" w:eastAsiaTheme="minorEastAsia" w:hAnsi="Times New Roman" w:cs="Times New Roman"/>
          <w:b/>
          <w:sz w:val="24"/>
          <w:szCs w:val="24"/>
          <w:lang w:val="id-ID" w:eastAsia="id-ID"/>
        </w:rPr>
      </w:pPr>
      <w:r w:rsidRPr="00FD17E2">
        <w:rPr>
          <w:rFonts w:ascii="Times New Roman" w:eastAsiaTheme="minorEastAsia" w:hAnsi="Times New Roman" w:cs="Times New Roman"/>
          <w:b/>
          <w:sz w:val="24"/>
          <w:szCs w:val="24"/>
          <w:lang w:eastAsia="id-ID"/>
        </w:rPr>
        <w:t>Lokasi</w:t>
      </w:r>
      <w:r w:rsidRPr="00C4374D">
        <w:rPr>
          <w:rFonts w:ascii="Times New Roman" w:eastAsiaTheme="minorEastAsia" w:hAnsi="Times New Roman" w:cs="Times New Roman"/>
          <w:b/>
          <w:sz w:val="24"/>
          <w:szCs w:val="24"/>
          <w:lang w:val="id-ID" w:eastAsia="id-ID"/>
        </w:rPr>
        <w:t xml:space="preserve"> Penelitian</w:t>
      </w:r>
    </w:p>
    <w:p w14:paraId="4FB5DF5A" w14:textId="77777777" w:rsidR="00FB1117" w:rsidRPr="006E64D2" w:rsidRDefault="00FB1117" w:rsidP="00C4374D">
      <w:pPr>
        <w:pStyle w:val="BodyText"/>
        <w:spacing w:line="480" w:lineRule="auto"/>
        <w:ind w:right="3" w:firstLine="720"/>
        <w:jc w:val="both"/>
        <w:rPr>
          <w:rFonts w:eastAsiaTheme="minorEastAsia"/>
          <w:b/>
          <w:lang w:val="id-ID" w:eastAsia="id-ID"/>
        </w:rPr>
      </w:pPr>
      <w:r w:rsidRPr="006E64D2">
        <w:rPr>
          <w:rFonts w:eastAsiaTheme="minorEastAsia"/>
          <w:lang w:val="id-ID" w:eastAsia="id-ID"/>
        </w:rPr>
        <w:t xml:space="preserve">Penelitian ini dilaksanakan di </w:t>
      </w:r>
      <w:r w:rsidRPr="006E64D2">
        <w:t>Wilayah Kerja Puskesmas Sitinjak Kecamatan Angkola Barat Kabupaten Tapanuli Selatan</w:t>
      </w:r>
      <w:r w:rsidRPr="006E64D2">
        <w:rPr>
          <w:rFonts w:eastAsiaTheme="minorEastAsia"/>
          <w:lang w:val="id-ID" w:eastAsia="id-ID"/>
        </w:rPr>
        <w:t xml:space="preserve">. Alasan memilih lokasi ini adalah </w:t>
      </w:r>
      <w:r w:rsidRPr="006E64D2">
        <w:rPr>
          <w:rFonts w:eastAsiaTheme="minorEastAsia"/>
          <w:iCs/>
          <w:bdr w:val="none" w:sz="0" w:space="0" w:color="auto" w:frame="1"/>
          <w:lang w:val="id-ID" w:eastAsia="id-ID"/>
        </w:rPr>
        <w:t>karena terjadi peningkatan kasus hipertensi pada wanita</w:t>
      </w:r>
      <w:r w:rsidRPr="006E64D2">
        <w:rPr>
          <w:rFonts w:eastAsiaTheme="minorEastAsia"/>
          <w:lang w:val="id-ID" w:eastAsia="id-ID"/>
        </w:rPr>
        <w:t>.</w:t>
      </w:r>
    </w:p>
    <w:p w14:paraId="0F4658F1" w14:textId="26FC1A54" w:rsidR="00FB1117" w:rsidRPr="006E64D2" w:rsidRDefault="00FB1117" w:rsidP="00FD17E2">
      <w:pPr>
        <w:pStyle w:val="ListParagraph"/>
        <w:numPr>
          <w:ilvl w:val="2"/>
          <w:numId w:val="74"/>
        </w:numPr>
        <w:spacing w:after="0" w:line="480" w:lineRule="auto"/>
        <w:ind w:left="720"/>
        <w:jc w:val="both"/>
        <w:rPr>
          <w:rFonts w:ascii="Times New Roman" w:eastAsiaTheme="minorEastAsia" w:hAnsi="Times New Roman" w:cs="Times New Roman"/>
          <w:sz w:val="24"/>
          <w:szCs w:val="24"/>
          <w:lang w:eastAsia="id-ID"/>
        </w:rPr>
      </w:pPr>
      <w:r w:rsidRPr="00FD17E2">
        <w:rPr>
          <w:rFonts w:ascii="Times New Roman" w:eastAsiaTheme="minorEastAsia" w:hAnsi="Times New Roman" w:cs="Times New Roman"/>
          <w:b/>
          <w:sz w:val="24"/>
          <w:szCs w:val="24"/>
          <w:lang w:eastAsia="id-ID"/>
        </w:rPr>
        <w:t>Waktu</w:t>
      </w:r>
      <w:r w:rsidRPr="006E64D2">
        <w:rPr>
          <w:rFonts w:ascii="Times New Roman" w:eastAsiaTheme="minorEastAsia" w:hAnsi="Times New Roman" w:cs="Times New Roman"/>
          <w:b/>
          <w:sz w:val="24"/>
          <w:szCs w:val="24"/>
          <w:lang w:val="id-ID" w:eastAsia="id-ID"/>
        </w:rPr>
        <w:t xml:space="preserve"> Penelitian</w:t>
      </w:r>
      <w:r w:rsidRPr="006E64D2">
        <w:rPr>
          <w:rFonts w:ascii="Times New Roman" w:eastAsiaTheme="minorEastAsia" w:hAnsi="Times New Roman" w:cs="Times New Roman"/>
          <w:sz w:val="24"/>
          <w:szCs w:val="24"/>
          <w:lang w:val="id-ID" w:eastAsia="id-ID"/>
        </w:rPr>
        <w:tab/>
      </w:r>
    </w:p>
    <w:p w14:paraId="18CEBDDD" w14:textId="148C2232" w:rsidR="00FB1117" w:rsidRPr="006E64D2" w:rsidRDefault="00FB1117" w:rsidP="00C4374D">
      <w:pPr>
        <w:pStyle w:val="BodyText"/>
        <w:spacing w:line="480" w:lineRule="auto"/>
        <w:ind w:right="3" w:firstLine="720"/>
        <w:jc w:val="both"/>
        <w:rPr>
          <w:rFonts w:eastAsiaTheme="minorEastAsia"/>
          <w:color w:val="000000" w:themeColor="text1"/>
          <w:lang w:eastAsia="id-ID"/>
        </w:rPr>
      </w:pPr>
      <w:r w:rsidRPr="006E64D2">
        <w:rPr>
          <w:rFonts w:eastAsiaTheme="minorEastAsia"/>
          <w:color w:val="000000" w:themeColor="text1"/>
          <w:lang w:val="id-ID" w:eastAsia="id-ID"/>
        </w:rPr>
        <w:t xml:space="preserve">Penelitian </w:t>
      </w:r>
      <w:r w:rsidRPr="006E64D2">
        <w:rPr>
          <w:rFonts w:eastAsiaTheme="minorEastAsia"/>
          <w:color w:val="000000" w:themeColor="text1"/>
          <w:lang w:eastAsia="id-ID"/>
        </w:rPr>
        <w:t xml:space="preserve">ini </w:t>
      </w:r>
      <w:r w:rsidRPr="00C4374D">
        <w:rPr>
          <w:rFonts w:eastAsiaTheme="minorEastAsia"/>
          <w:lang w:val="id-ID" w:eastAsia="id-ID"/>
        </w:rPr>
        <w:t>akan</w:t>
      </w:r>
      <w:r w:rsidRPr="006E64D2">
        <w:rPr>
          <w:rFonts w:eastAsiaTheme="minorEastAsia"/>
          <w:color w:val="000000" w:themeColor="text1"/>
          <w:lang w:eastAsia="id-ID"/>
        </w:rPr>
        <w:t xml:space="preserve"> dilaksanakan mulai dari </w:t>
      </w:r>
      <w:r w:rsidRPr="006E64D2">
        <w:rPr>
          <w:rFonts w:eastAsiaTheme="minorEastAsia"/>
          <w:color w:val="000000" w:themeColor="text1"/>
          <w:lang w:val="id-ID" w:eastAsia="id-ID"/>
        </w:rPr>
        <w:t xml:space="preserve">bulan </w:t>
      </w:r>
      <w:r w:rsidR="00EE46A9">
        <w:rPr>
          <w:rFonts w:eastAsiaTheme="minorEastAsia"/>
          <w:color w:val="000000" w:themeColor="text1"/>
          <w:lang w:eastAsia="id-ID"/>
        </w:rPr>
        <w:t xml:space="preserve">September </w:t>
      </w:r>
      <w:r w:rsidRPr="006E64D2">
        <w:rPr>
          <w:rFonts w:eastAsiaTheme="minorEastAsia"/>
          <w:color w:val="000000" w:themeColor="text1"/>
          <w:lang w:eastAsia="id-ID"/>
        </w:rPr>
        <w:t>2022</w:t>
      </w:r>
      <w:r w:rsidRPr="006E64D2">
        <w:rPr>
          <w:rFonts w:eastAsiaTheme="minorEastAsia"/>
          <w:color w:val="000000" w:themeColor="text1"/>
          <w:lang w:val="id-ID" w:eastAsia="id-ID"/>
        </w:rPr>
        <w:t xml:space="preserve"> </w:t>
      </w:r>
      <w:r w:rsidRPr="006E64D2">
        <w:rPr>
          <w:rFonts w:eastAsiaTheme="minorEastAsia"/>
          <w:color w:val="000000" w:themeColor="text1"/>
          <w:lang w:eastAsia="id-ID"/>
        </w:rPr>
        <w:t xml:space="preserve">sampai dengan </w:t>
      </w:r>
      <w:r w:rsidR="009E21E1">
        <w:rPr>
          <w:rFonts w:eastAsiaTheme="minorEastAsia"/>
          <w:color w:val="000000" w:themeColor="text1"/>
          <w:lang w:eastAsia="id-ID"/>
        </w:rPr>
        <w:t>Desember</w:t>
      </w:r>
      <w:r w:rsidRPr="006E64D2">
        <w:rPr>
          <w:rFonts w:eastAsiaTheme="minorEastAsia"/>
          <w:color w:val="000000" w:themeColor="text1"/>
          <w:lang w:eastAsia="id-ID"/>
        </w:rPr>
        <w:t xml:space="preserve"> </w:t>
      </w:r>
      <w:r w:rsidRPr="006E64D2">
        <w:rPr>
          <w:rFonts w:eastAsiaTheme="minorEastAsia"/>
          <w:color w:val="000000" w:themeColor="text1"/>
          <w:lang w:val="id-ID" w:eastAsia="id-ID"/>
        </w:rPr>
        <w:t>20</w:t>
      </w:r>
      <w:r w:rsidRPr="006E64D2">
        <w:rPr>
          <w:rFonts w:eastAsiaTheme="minorEastAsia"/>
          <w:color w:val="000000" w:themeColor="text1"/>
          <w:lang w:eastAsia="id-ID"/>
        </w:rPr>
        <w:t>22.</w:t>
      </w:r>
    </w:p>
    <w:p w14:paraId="7D7B8F09" w14:textId="77777777" w:rsidR="00C4374D" w:rsidRPr="00C4374D" w:rsidRDefault="00C4374D" w:rsidP="00C4374D">
      <w:pPr>
        <w:pStyle w:val="ListParagraph"/>
        <w:spacing w:after="0" w:line="240" w:lineRule="auto"/>
        <w:jc w:val="both"/>
        <w:rPr>
          <w:rFonts w:ascii="Times New Roman" w:eastAsiaTheme="minorEastAsia" w:hAnsi="Times New Roman" w:cs="Times New Roman"/>
          <w:b/>
          <w:sz w:val="24"/>
          <w:szCs w:val="24"/>
          <w:lang w:val="id-ID" w:eastAsia="id-ID"/>
        </w:rPr>
      </w:pPr>
    </w:p>
    <w:p w14:paraId="4E56967C" w14:textId="5BBFF12A" w:rsidR="00FB1117" w:rsidRPr="006E64D2" w:rsidRDefault="00FB1117" w:rsidP="00FD17E2">
      <w:pPr>
        <w:pStyle w:val="ListParagraph"/>
        <w:numPr>
          <w:ilvl w:val="1"/>
          <w:numId w:val="74"/>
        </w:numPr>
        <w:spacing w:after="0" w:line="480" w:lineRule="auto"/>
        <w:ind w:hanging="720"/>
        <w:jc w:val="both"/>
        <w:rPr>
          <w:rFonts w:ascii="Times New Roman" w:eastAsiaTheme="minorEastAsia" w:hAnsi="Times New Roman" w:cs="Times New Roman"/>
          <w:b/>
          <w:sz w:val="24"/>
          <w:szCs w:val="24"/>
          <w:lang w:val="id-ID" w:eastAsia="id-ID"/>
        </w:rPr>
      </w:pPr>
      <w:r w:rsidRPr="00FD17E2">
        <w:rPr>
          <w:rFonts w:ascii="Times New Roman" w:eastAsiaTheme="minorEastAsia" w:hAnsi="Times New Roman" w:cs="Times New Roman"/>
          <w:b/>
          <w:sz w:val="24"/>
          <w:szCs w:val="24"/>
          <w:lang w:eastAsia="id-ID"/>
        </w:rPr>
        <w:t>Populasi</w:t>
      </w:r>
      <w:r w:rsidRPr="006E64D2">
        <w:rPr>
          <w:rFonts w:ascii="Times New Roman" w:eastAsiaTheme="minorEastAsia" w:hAnsi="Times New Roman" w:cs="Times New Roman"/>
          <w:b/>
          <w:sz w:val="24"/>
          <w:szCs w:val="24"/>
          <w:lang w:val="id-ID" w:eastAsia="id-ID"/>
        </w:rPr>
        <w:t xml:space="preserve"> dan Sampel </w:t>
      </w:r>
    </w:p>
    <w:p w14:paraId="6AD7ECA9" w14:textId="6D93C547" w:rsidR="00FB1117" w:rsidRPr="006E64D2" w:rsidRDefault="00FB1117" w:rsidP="00FD17E2">
      <w:pPr>
        <w:pStyle w:val="ListParagraph"/>
        <w:numPr>
          <w:ilvl w:val="2"/>
          <w:numId w:val="74"/>
        </w:numPr>
        <w:spacing w:after="0" w:line="480" w:lineRule="auto"/>
        <w:ind w:left="720"/>
        <w:jc w:val="both"/>
        <w:rPr>
          <w:rFonts w:ascii="Times New Roman" w:eastAsiaTheme="minorEastAsia" w:hAnsi="Times New Roman" w:cs="Times New Roman"/>
          <w:sz w:val="24"/>
          <w:szCs w:val="24"/>
          <w:lang w:val="id-ID" w:eastAsia="id-ID"/>
        </w:rPr>
      </w:pPr>
      <w:r w:rsidRPr="00FD17E2">
        <w:rPr>
          <w:rFonts w:ascii="Times New Roman" w:eastAsiaTheme="minorEastAsia" w:hAnsi="Times New Roman" w:cs="Times New Roman"/>
          <w:b/>
          <w:sz w:val="24"/>
          <w:szCs w:val="24"/>
          <w:lang w:eastAsia="id-ID"/>
        </w:rPr>
        <w:t>Populasi</w:t>
      </w:r>
      <w:r w:rsidRPr="006E64D2">
        <w:rPr>
          <w:rFonts w:ascii="Times New Roman" w:eastAsiaTheme="minorEastAsia" w:hAnsi="Times New Roman" w:cs="Times New Roman"/>
          <w:b/>
          <w:sz w:val="24"/>
          <w:szCs w:val="24"/>
          <w:lang w:val="id-ID" w:eastAsia="id-ID"/>
        </w:rPr>
        <w:t xml:space="preserve"> </w:t>
      </w:r>
    </w:p>
    <w:p w14:paraId="76AD235E" w14:textId="7B101F40" w:rsidR="00FB1117" w:rsidRDefault="00FB1117" w:rsidP="00C4374D">
      <w:pPr>
        <w:spacing w:after="0" w:line="480" w:lineRule="auto"/>
        <w:ind w:firstLine="720"/>
        <w:jc w:val="both"/>
        <w:rPr>
          <w:rFonts w:ascii="Times New Roman" w:hAnsi="Times New Roman" w:cs="Times New Roman"/>
          <w:sz w:val="24"/>
          <w:szCs w:val="24"/>
          <w:lang w:val="id-ID"/>
        </w:rPr>
      </w:pPr>
      <w:r w:rsidRPr="006E64D2">
        <w:rPr>
          <w:rFonts w:ascii="Times New Roman" w:eastAsiaTheme="minorEastAsia" w:hAnsi="Times New Roman" w:cs="Times New Roman"/>
          <w:sz w:val="24"/>
          <w:szCs w:val="24"/>
          <w:lang w:val="id-ID" w:eastAsia="id-ID"/>
        </w:rPr>
        <w:t xml:space="preserve">Populasi dalam penelitian ini adalah </w:t>
      </w:r>
      <w:bookmarkStart w:id="11" w:name="_Hlk117571786"/>
      <w:r w:rsidRPr="006E64D2">
        <w:rPr>
          <w:rFonts w:ascii="Times New Roman" w:eastAsiaTheme="minorEastAsia" w:hAnsi="Times New Roman" w:cs="Times New Roman"/>
          <w:sz w:val="24"/>
          <w:szCs w:val="24"/>
          <w:lang w:val="id-ID" w:eastAsia="id-ID"/>
        </w:rPr>
        <w:t xml:space="preserve">wanita </w:t>
      </w:r>
      <w:r w:rsidRPr="006E64D2">
        <w:rPr>
          <w:rFonts w:ascii="Times New Roman" w:eastAsiaTheme="minorEastAsia" w:hAnsi="Times New Roman" w:cs="Times New Roman"/>
          <w:sz w:val="24"/>
          <w:szCs w:val="24"/>
          <w:lang w:eastAsia="id-ID"/>
        </w:rPr>
        <w:t xml:space="preserve">dewasa usia 30-49 tahun </w:t>
      </w:r>
      <w:r w:rsidR="00EE46A9">
        <w:rPr>
          <w:rFonts w:ascii="Times New Roman" w:eastAsiaTheme="minorEastAsia" w:hAnsi="Times New Roman" w:cs="Times New Roman"/>
          <w:sz w:val="24"/>
          <w:szCs w:val="24"/>
          <w:lang w:eastAsia="id-ID"/>
        </w:rPr>
        <w:t xml:space="preserve">yang datang ke </w:t>
      </w:r>
      <w:r w:rsidRPr="006E64D2">
        <w:rPr>
          <w:rFonts w:ascii="Times New Roman" w:hAnsi="Times New Roman" w:cs="Times New Roman"/>
          <w:sz w:val="24"/>
          <w:szCs w:val="24"/>
        </w:rPr>
        <w:t>Puskesmas Sitinjak Kecamatan Angkola Barat Kabupaten Tapanuli Selatan  sebanyak 105 orang</w:t>
      </w:r>
      <w:r w:rsidR="00E06579" w:rsidRPr="006E64D2">
        <w:rPr>
          <w:rFonts w:ascii="Times New Roman" w:hAnsi="Times New Roman" w:cs="Times New Roman"/>
          <w:sz w:val="24"/>
          <w:szCs w:val="24"/>
        </w:rPr>
        <w:t>.</w:t>
      </w:r>
      <w:bookmarkEnd w:id="11"/>
    </w:p>
    <w:p w14:paraId="25BEEC10" w14:textId="77777777" w:rsidR="006E60A1" w:rsidRDefault="006E60A1" w:rsidP="00E06579">
      <w:pPr>
        <w:spacing w:after="0" w:line="480" w:lineRule="auto"/>
        <w:ind w:firstLine="720"/>
        <w:jc w:val="both"/>
        <w:rPr>
          <w:rFonts w:ascii="Times New Roman" w:hAnsi="Times New Roman" w:cs="Times New Roman"/>
          <w:sz w:val="24"/>
          <w:szCs w:val="24"/>
          <w:lang w:val="id-ID"/>
        </w:rPr>
      </w:pPr>
    </w:p>
    <w:p w14:paraId="2872E074" w14:textId="77777777" w:rsidR="006E60A1" w:rsidRPr="006E60A1" w:rsidRDefault="006E60A1" w:rsidP="00E06579">
      <w:pPr>
        <w:spacing w:after="0" w:line="480" w:lineRule="auto"/>
        <w:ind w:firstLine="720"/>
        <w:jc w:val="both"/>
        <w:rPr>
          <w:rFonts w:ascii="Times New Roman" w:hAnsi="Times New Roman" w:cs="Times New Roman"/>
          <w:sz w:val="24"/>
          <w:szCs w:val="24"/>
          <w:lang w:val="id-ID"/>
        </w:rPr>
      </w:pPr>
    </w:p>
    <w:p w14:paraId="6B32CCAD" w14:textId="590419A5" w:rsidR="00FB1117" w:rsidRPr="006E64D2" w:rsidRDefault="00FB1117" w:rsidP="00FD17E2">
      <w:pPr>
        <w:pStyle w:val="ListParagraph"/>
        <w:numPr>
          <w:ilvl w:val="2"/>
          <w:numId w:val="74"/>
        </w:numPr>
        <w:spacing w:after="0" w:line="480" w:lineRule="auto"/>
        <w:ind w:left="720"/>
        <w:jc w:val="both"/>
        <w:rPr>
          <w:rFonts w:ascii="Times New Roman" w:eastAsiaTheme="minorEastAsia" w:hAnsi="Times New Roman" w:cs="Times New Roman"/>
          <w:b/>
          <w:sz w:val="24"/>
          <w:szCs w:val="24"/>
          <w:lang w:eastAsia="id-ID"/>
        </w:rPr>
      </w:pPr>
      <w:r w:rsidRPr="00FD17E2">
        <w:rPr>
          <w:rFonts w:ascii="Times New Roman" w:eastAsiaTheme="minorEastAsia" w:hAnsi="Times New Roman" w:cs="Times New Roman"/>
          <w:b/>
          <w:sz w:val="24"/>
          <w:szCs w:val="24"/>
          <w:lang w:eastAsia="id-ID"/>
        </w:rPr>
        <w:lastRenderedPageBreak/>
        <w:t>Sampel</w:t>
      </w:r>
      <w:r w:rsidRPr="006E64D2">
        <w:rPr>
          <w:rFonts w:ascii="Times New Roman" w:eastAsiaTheme="minorEastAsia" w:hAnsi="Times New Roman" w:cs="Times New Roman"/>
          <w:b/>
          <w:sz w:val="24"/>
          <w:szCs w:val="24"/>
          <w:lang w:val="id-ID" w:eastAsia="id-ID"/>
        </w:rPr>
        <w:t xml:space="preserve"> </w:t>
      </w:r>
    </w:p>
    <w:p w14:paraId="00135C1E" w14:textId="77777777" w:rsidR="00FD17E2" w:rsidRDefault="00FB1117" w:rsidP="00FD17E2">
      <w:pPr>
        <w:pStyle w:val="BodyText"/>
        <w:spacing w:line="480" w:lineRule="auto"/>
        <w:ind w:right="3" w:firstLine="720"/>
        <w:jc w:val="both"/>
        <w:rPr>
          <w:rFonts w:eastAsiaTheme="minorEastAsia"/>
          <w:lang w:eastAsia="id-ID"/>
        </w:rPr>
      </w:pPr>
      <w:r w:rsidRPr="006E64D2">
        <w:rPr>
          <w:rFonts w:eastAsiaTheme="minorEastAsia"/>
          <w:color w:val="000000" w:themeColor="text1"/>
          <w:lang w:eastAsia="id-ID"/>
        </w:rPr>
        <w:t>S</w:t>
      </w:r>
      <w:r w:rsidRPr="006E64D2">
        <w:rPr>
          <w:rFonts w:eastAsiaTheme="minorEastAsia"/>
          <w:color w:val="000000" w:themeColor="text1"/>
          <w:lang w:val="id-ID" w:eastAsia="id-ID"/>
        </w:rPr>
        <w:t xml:space="preserve">ampel </w:t>
      </w:r>
      <w:r w:rsidRPr="00C4374D">
        <w:t>dalam</w:t>
      </w:r>
      <w:r w:rsidRPr="006E64D2">
        <w:rPr>
          <w:rFonts w:eastAsiaTheme="minorEastAsia"/>
          <w:color w:val="000000" w:themeColor="text1"/>
          <w:lang w:eastAsia="id-ID"/>
        </w:rPr>
        <w:t xml:space="preserve"> penelitian ini adalah sebahagian dari jumlah </w:t>
      </w:r>
      <w:r w:rsidRPr="006E64D2">
        <w:rPr>
          <w:rFonts w:eastAsiaTheme="minorEastAsia"/>
          <w:lang w:eastAsia="id-ID"/>
        </w:rPr>
        <w:t xml:space="preserve">populasi yaitu wanita dewasa </w:t>
      </w:r>
      <w:r w:rsidR="00EE46A9">
        <w:rPr>
          <w:rFonts w:eastAsiaTheme="minorEastAsia"/>
          <w:lang w:eastAsia="id-ID"/>
        </w:rPr>
        <w:t xml:space="preserve">yang datang ke </w:t>
      </w:r>
      <w:r w:rsidRPr="006E64D2">
        <w:t>Puskesmas Sitinjak Kecamatan Angkola Barat Kabupaten Tapanuli Selatan</w:t>
      </w:r>
      <w:r w:rsidRPr="006E64D2">
        <w:rPr>
          <w:rFonts w:eastAsiaTheme="minorEastAsia"/>
          <w:lang w:eastAsia="id-ID"/>
        </w:rPr>
        <w:t>.</w:t>
      </w:r>
    </w:p>
    <w:p w14:paraId="1A054157" w14:textId="01C19563" w:rsidR="00FB1117" w:rsidRPr="006E64D2" w:rsidRDefault="00FB1117" w:rsidP="00FD17E2">
      <w:pPr>
        <w:pStyle w:val="BodyText"/>
        <w:spacing w:line="480" w:lineRule="auto"/>
        <w:ind w:right="3" w:firstLine="720"/>
        <w:jc w:val="both"/>
      </w:pPr>
      <w:r w:rsidRPr="006E64D2">
        <w:t xml:space="preserve">Besar sampel dalam dihitung dengan menggunakan rumus Slovin: </w:t>
      </w:r>
    </w:p>
    <w:p w14:paraId="56A8702F" w14:textId="77777777" w:rsidR="00FB1117" w:rsidRPr="006E64D2" w:rsidRDefault="00FB1117" w:rsidP="009F7B49">
      <w:pPr>
        <w:pStyle w:val="ListParagraph"/>
        <w:ind w:left="786"/>
        <w:rPr>
          <w:rFonts w:ascii="Times New Roman" w:hAnsi="Times New Roman" w:cs="Times New Roman"/>
          <w:sz w:val="24"/>
          <w:szCs w:val="24"/>
        </w:rPr>
      </w:pPr>
      <w:r w:rsidRPr="006E64D2">
        <w:rPr>
          <w:rFonts w:ascii="Times New Roman" w:hAnsi="Times New Roman" w:cs="Times New Roman"/>
          <w:i/>
          <w:sz w:val="24"/>
          <w:szCs w:val="24"/>
        </w:rPr>
        <w:t>n</w:t>
      </w:r>
      <w:r w:rsidRPr="006E64D2">
        <w:rPr>
          <w:rFonts w:ascii="Times New Roman" w:hAnsi="Times New Roman" w:cs="Times New Roman"/>
          <w:sz w:val="24"/>
          <w:szCs w:val="24"/>
        </w:rPr>
        <w:t xml:space="preserve"> = </w:t>
      </w:r>
      <w:r w:rsidRPr="006E64D2">
        <w:rPr>
          <w:rFonts w:ascii="Times New Roman" w:hAnsi="Times New Roman" w:cs="Times New Roman"/>
          <w:position w:val="-30"/>
          <w:sz w:val="24"/>
          <w:szCs w:val="24"/>
        </w:rPr>
        <w:object w:dxaOrig="1080" w:dyaOrig="680" w14:anchorId="157FEB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15pt;height:36pt" o:ole="">
            <v:imagedata r:id="rId26" o:title=""/>
          </v:shape>
          <o:OLEObject Type="Embed" ProgID="Equation.3" ShapeID="_x0000_i1025" DrawAspect="Content" ObjectID="_1756296058" r:id="rId27"/>
        </w:object>
      </w:r>
    </w:p>
    <w:p w14:paraId="16E4A327" w14:textId="77777777" w:rsidR="00FB1117" w:rsidRPr="006E64D2" w:rsidRDefault="00FB1117" w:rsidP="009F7B49">
      <w:pPr>
        <w:pStyle w:val="ListParagraph"/>
        <w:ind w:left="786"/>
        <w:rPr>
          <w:rFonts w:ascii="Times New Roman" w:hAnsi="Times New Roman" w:cs="Times New Roman"/>
          <w:sz w:val="24"/>
          <w:szCs w:val="24"/>
        </w:rPr>
      </w:pPr>
      <w:r w:rsidRPr="006E64D2">
        <w:rPr>
          <w:rFonts w:ascii="Times New Roman" w:hAnsi="Times New Roman" w:cs="Times New Roman"/>
          <w:i/>
          <w:sz w:val="24"/>
          <w:szCs w:val="24"/>
        </w:rPr>
        <w:t>n</w:t>
      </w:r>
      <w:r w:rsidRPr="006E64D2">
        <w:rPr>
          <w:rFonts w:ascii="Times New Roman" w:hAnsi="Times New Roman" w:cs="Times New Roman"/>
          <w:sz w:val="24"/>
          <w:szCs w:val="24"/>
        </w:rPr>
        <w:t xml:space="preserve"> = </w:t>
      </w:r>
      <w:r w:rsidRPr="006E64D2">
        <w:rPr>
          <w:rFonts w:ascii="Times New Roman" w:hAnsi="Times New Roman" w:cs="Times New Roman"/>
          <w:position w:val="-30"/>
          <w:sz w:val="24"/>
          <w:szCs w:val="24"/>
        </w:rPr>
        <w:object w:dxaOrig="1260" w:dyaOrig="680" w14:anchorId="678ADF54">
          <v:shape id="_x0000_i1026" type="#_x0000_t75" style="width:62.55pt;height:36pt" o:ole="">
            <v:imagedata r:id="rId28" o:title=""/>
          </v:shape>
          <o:OLEObject Type="Embed" ProgID="Equation.3" ShapeID="_x0000_i1026" DrawAspect="Content" ObjectID="_1756296059" r:id="rId29"/>
        </w:object>
      </w:r>
    </w:p>
    <w:p w14:paraId="5C53CE1B" w14:textId="77777777" w:rsidR="00FB1117" w:rsidRPr="006E64D2" w:rsidRDefault="00FB1117" w:rsidP="009F7B49">
      <w:pPr>
        <w:ind w:left="1080"/>
        <w:jc w:val="both"/>
        <w:rPr>
          <w:rFonts w:ascii="Times New Roman" w:hAnsi="Times New Roman" w:cs="Times New Roman"/>
          <w:sz w:val="24"/>
          <w:szCs w:val="24"/>
        </w:rPr>
      </w:pPr>
      <w:r w:rsidRPr="006E64D2">
        <w:rPr>
          <w:rFonts w:ascii="Times New Roman" w:hAnsi="Times New Roman" w:cs="Times New Roman"/>
          <w:i/>
          <w:sz w:val="24"/>
          <w:szCs w:val="24"/>
        </w:rPr>
        <w:t>n</w:t>
      </w:r>
      <w:r w:rsidRPr="006E64D2">
        <w:rPr>
          <w:rFonts w:ascii="Times New Roman" w:hAnsi="Times New Roman" w:cs="Times New Roman"/>
          <w:sz w:val="24"/>
          <w:szCs w:val="24"/>
        </w:rPr>
        <w:t xml:space="preserve"> = 51 orang </w:t>
      </w:r>
    </w:p>
    <w:p w14:paraId="1616D1D4" w14:textId="77777777" w:rsidR="00FB1117" w:rsidRPr="006E64D2" w:rsidRDefault="00FB1117" w:rsidP="009F7B49">
      <w:pPr>
        <w:ind w:left="1077"/>
        <w:jc w:val="both"/>
        <w:rPr>
          <w:rFonts w:ascii="Times New Roman" w:hAnsi="Times New Roman" w:cs="Times New Roman"/>
          <w:sz w:val="24"/>
          <w:szCs w:val="24"/>
        </w:rPr>
      </w:pPr>
      <w:r w:rsidRPr="006E64D2">
        <w:rPr>
          <w:rFonts w:ascii="Times New Roman" w:hAnsi="Times New Roman" w:cs="Times New Roman"/>
          <w:sz w:val="24"/>
          <w:szCs w:val="24"/>
        </w:rPr>
        <w:t>Keterangan :</w:t>
      </w:r>
    </w:p>
    <w:p w14:paraId="047C7AB3" w14:textId="77777777" w:rsidR="00FB1117" w:rsidRPr="006E64D2" w:rsidRDefault="00FB1117" w:rsidP="009F7B49">
      <w:pPr>
        <w:ind w:left="1077"/>
        <w:jc w:val="both"/>
        <w:rPr>
          <w:rFonts w:ascii="Times New Roman" w:hAnsi="Times New Roman" w:cs="Times New Roman"/>
          <w:sz w:val="24"/>
          <w:szCs w:val="24"/>
        </w:rPr>
      </w:pPr>
      <w:r w:rsidRPr="006E64D2">
        <w:rPr>
          <w:rFonts w:ascii="Times New Roman" w:hAnsi="Times New Roman" w:cs="Times New Roman"/>
          <w:sz w:val="24"/>
          <w:szCs w:val="24"/>
        </w:rPr>
        <w:t>n : Besar Sampel</w:t>
      </w:r>
    </w:p>
    <w:p w14:paraId="367BDFD9" w14:textId="77777777" w:rsidR="00FB1117" w:rsidRPr="006E64D2" w:rsidRDefault="00FB1117" w:rsidP="009F7B49">
      <w:pPr>
        <w:ind w:left="1077"/>
        <w:jc w:val="both"/>
        <w:rPr>
          <w:rFonts w:ascii="Times New Roman" w:hAnsi="Times New Roman" w:cs="Times New Roman"/>
          <w:sz w:val="24"/>
          <w:szCs w:val="24"/>
        </w:rPr>
      </w:pPr>
      <w:r w:rsidRPr="006E64D2">
        <w:rPr>
          <w:rFonts w:ascii="Times New Roman" w:hAnsi="Times New Roman" w:cs="Times New Roman"/>
          <w:sz w:val="24"/>
          <w:szCs w:val="24"/>
        </w:rPr>
        <w:t>N: Jumlah Populasi = 105</w:t>
      </w:r>
    </w:p>
    <w:p w14:paraId="494751DC" w14:textId="65188F7C" w:rsidR="00FB1117" w:rsidRPr="006E64D2" w:rsidRDefault="00FB1117" w:rsidP="009F7B49">
      <w:pPr>
        <w:ind w:left="1077"/>
        <w:jc w:val="both"/>
        <w:rPr>
          <w:rFonts w:ascii="Times New Roman" w:hAnsi="Times New Roman" w:cs="Times New Roman"/>
          <w:sz w:val="24"/>
          <w:szCs w:val="24"/>
        </w:rPr>
      </w:pPr>
      <w:r w:rsidRPr="006E64D2">
        <w:rPr>
          <w:rFonts w:ascii="Times New Roman" w:hAnsi="Times New Roman" w:cs="Times New Roman"/>
          <w:sz w:val="24"/>
          <w:szCs w:val="24"/>
        </w:rPr>
        <w:t>d: Ting</w:t>
      </w:r>
      <w:r w:rsidR="00C7160E">
        <w:rPr>
          <w:rFonts w:ascii="Times New Roman" w:hAnsi="Times New Roman" w:cs="Times New Roman"/>
          <w:sz w:val="24"/>
          <w:szCs w:val="24"/>
        </w:rPr>
        <w:t>kat Kesalahan yang ditolerier (</w:t>
      </w:r>
      <w:r w:rsidRPr="006E64D2">
        <w:rPr>
          <w:rFonts w:ascii="Times New Roman" w:hAnsi="Times New Roman" w:cs="Times New Roman"/>
          <w:sz w:val="24"/>
          <w:szCs w:val="24"/>
        </w:rPr>
        <w:t xml:space="preserve">0.1) </w:t>
      </w:r>
    </w:p>
    <w:p w14:paraId="501C5071" w14:textId="77777777" w:rsidR="00FB1117" w:rsidRPr="006E64D2" w:rsidRDefault="00FB1117" w:rsidP="00656D5F">
      <w:pPr>
        <w:spacing w:after="0" w:line="480" w:lineRule="auto"/>
        <w:jc w:val="both"/>
        <w:rPr>
          <w:rFonts w:ascii="Times New Roman" w:hAnsi="Times New Roman" w:cs="Times New Roman"/>
          <w:sz w:val="24"/>
          <w:szCs w:val="24"/>
        </w:rPr>
      </w:pPr>
      <w:r w:rsidRPr="006E64D2">
        <w:rPr>
          <w:rFonts w:ascii="Times New Roman" w:hAnsi="Times New Roman" w:cs="Times New Roman"/>
          <w:sz w:val="24"/>
          <w:szCs w:val="24"/>
        </w:rPr>
        <w:tab/>
        <w:t>Jadi jumlah sampel dalam penelitian ini adalah sebanyak 51 orang</w:t>
      </w:r>
    </w:p>
    <w:p w14:paraId="0742BD96" w14:textId="77777777" w:rsidR="00C4374D" w:rsidRDefault="00FB1117" w:rsidP="00C4374D">
      <w:pPr>
        <w:pStyle w:val="BodyText"/>
        <w:spacing w:line="480" w:lineRule="auto"/>
        <w:ind w:right="3" w:firstLine="720"/>
        <w:jc w:val="both"/>
        <w:rPr>
          <w:color w:val="000000"/>
          <w:shd w:val="clear" w:color="auto" w:fill="FFFFFF"/>
        </w:rPr>
      </w:pPr>
      <w:r w:rsidRPr="00C4374D">
        <w:rPr>
          <w:rFonts w:eastAsiaTheme="minorEastAsia"/>
          <w:color w:val="000000" w:themeColor="text1"/>
          <w:lang w:eastAsia="id-ID"/>
        </w:rPr>
        <w:t>Penelitian</w:t>
      </w:r>
      <w:r w:rsidRPr="00EE46A9">
        <w:t xml:space="preserve"> ini menggunakan </w:t>
      </w:r>
      <w:bookmarkStart w:id="12" w:name="_Hlk117571832"/>
      <w:r w:rsidRPr="00EE46A9">
        <w:t xml:space="preserve">teknik </w:t>
      </w:r>
      <w:r w:rsidR="00EE46A9" w:rsidRPr="00EE46A9">
        <w:t>non</w:t>
      </w:r>
      <w:r w:rsidR="00E06579" w:rsidRPr="00EE46A9">
        <w:t xml:space="preserve">probability sampling yaitu </w:t>
      </w:r>
      <w:r w:rsidR="00EE46A9" w:rsidRPr="00EE46A9">
        <w:rPr>
          <w:i/>
          <w:iCs/>
        </w:rPr>
        <w:t>accidental sampling</w:t>
      </w:r>
      <w:r w:rsidR="00EE46A9">
        <w:t xml:space="preserve">. </w:t>
      </w:r>
      <w:r w:rsidR="00EE46A9" w:rsidRPr="00EE46A9">
        <w:rPr>
          <w:color w:val="000000"/>
          <w:shd w:val="clear" w:color="auto" w:fill="FFFFFF"/>
        </w:rPr>
        <w:t xml:space="preserve">Teknik pengambilan sampel Accidental sampling merupakan cara pengambilan sampel secara aksidental (accidental) dengan mengambil </w:t>
      </w:r>
      <w:hyperlink r:id="rId30" w:history="1">
        <w:r w:rsidR="00EE46A9" w:rsidRPr="00EE46A9">
          <w:rPr>
            <w:rStyle w:val="Hyperlink"/>
            <w:color w:val="auto"/>
            <w:u w:val="none"/>
          </w:rPr>
          <w:t>kasus</w:t>
        </w:r>
      </w:hyperlink>
      <w:r w:rsidR="00EE46A9" w:rsidRPr="00EE46A9">
        <w:rPr>
          <w:shd w:val="clear" w:color="auto" w:fill="FFFFFF"/>
        </w:rPr>
        <w:t xml:space="preserve"> </w:t>
      </w:r>
      <w:r w:rsidR="00EE46A9" w:rsidRPr="00EE46A9">
        <w:rPr>
          <w:color w:val="000000"/>
          <w:shd w:val="clear" w:color="auto" w:fill="FFFFFF"/>
        </w:rPr>
        <w:t>atau responden yang kebetulan</w:t>
      </w:r>
      <w:r w:rsidR="00EE46A9">
        <w:rPr>
          <w:color w:val="000000"/>
          <w:shd w:val="clear" w:color="auto" w:fill="FFFFFF"/>
        </w:rPr>
        <w:t xml:space="preserve"> datang ke Puskesmas Sitinjak </w:t>
      </w:r>
      <w:bookmarkEnd w:id="12"/>
    </w:p>
    <w:p w14:paraId="60D5BD43" w14:textId="266FE368" w:rsidR="00FB1117" w:rsidRPr="00C4374D" w:rsidRDefault="00FB1117" w:rsidP="00C4374D">
      <w:pPr>
        <w:pStyle w:val="BodyText"/>
        <w:spacing w:line="480" w:lineRule="auto"/>
        <w:ind w:right="3" w:firstLine="720"/>
        <w:jc w:val="both"/>
        <w:rPr>
          <w:color w:val="202124"/>
          <w:shd w:val="clear" w:color="auto" w:fill="FFFFFF"/>
        </w:rPr>
      </w:pPr>
      <w:r w:rsidRPr="006E64D2">
        <w:rPr>
          <w:rFonts w:eastAsiaTheme="minorEastAsia"/>
          <w:lang w:val="id-ID" w:eastAsia="id-ID"/>
        </w:rPr>
        <w:t xml:space="preserve">Dalam penelitian ini yang merupakan sampel adalah yang telah memenuhi kriteria inklusi yaitu:  </w:t>
      </w:r>
    </w:p>
    <w:p w14:paraId="02CA8BFC" w14:textId="7DE52DF7" w:rsidR="00FB1117" w:rsidRPr="006E64D2" w:rsidRDefault="00FB1117">
      <w:pPr>
        <w:numPr>
          <w:ilvl w:val="0"/>
          <w:numId w:val="15"/>
        </w:numPr>
        <w:spacing w:line="480" w:lineRule="auto"/>
        <w:ind w:left="426" w:hanging="426"/>
        <w:contextualSpacing/>
        <w:jc w:val="both"/>
        <w:rPr>
          <w:rFonts w:ascii="Times New Roman" w:hAnsi="Times New Roman" w:cs="Times New Roman"/>
          <w:sz w:val="24"/>
          <w:szCs w:val="24"/>
          <w:lang w:val="id-ID"/>
        </w:rPr>
      </w:pPr>
      <w:r w:rsidRPr="006E64D2">
        <w:rPr>
          <w:rFonts w:ascii="Times New Roman" w:hAnsi="Times New Roman" w:cs="Times New Roman"/>
          <w:sz w:val="24"/>
          <w:szCs w:val="24"/>
          <w:lang w:val="id-ID"/>
        </w:rPr>
        <w:t xml:space="preserve">Kriteria inklusi </w:t>
      </w:r>
    </w:p>
    <w:p w14:paraId="2F68F174" w14:textId="5CA5CE49" w:rsidR="00FB1117" w:rsidRPr="006E64D2" w:rsidRDefault="004819B1">
      <w:pPr>
        <w:numPr>
          <w:ilvl w:val="0"/>
          <w:numId w:val="16"/>
        </w:numPr>
        <w:spacing w:line="480" w:lineRule="auto"/>
        <w:ind w:left="851" w:hanging="425"/>
        <w:contextualSpacing/>
        <w:jc w:val="both"/>
        <w:rPr>
          <w:rFonts w:ascii="Times New Roman" w:hAnsi="Times New Roman" w:cs="Times New Roman"/>
          <w:sz w:val="24"/>
          <w:szCs w:val="24"/>
        </w:rPr>
      </w:pPr>
      <w:r>
        <w:rPr>
          <w:rFonts w:ascii="Times New Roman" w:hAnsi="Times New Roman" w:cs="Times New Roman"/>
          <w:sz w:val="24"/>
          <w:szCs w:val="24"/>
        </w:rPr>
        <w:t>Wanita Dewasa usia 30-49 tahun</w:t>
      </w:r>
    </w:p>
    <w:p w14:paraId="72930141" w14:textId="77777777" w:rsidR="00FB1117" w:rsidRPr="006E64D2" w:rsidRDefault="00FB1117">
      <w:pPr>
        <w:numPr>
          <w:ilvl w:val="0"/>
          <w:numId w:val="16"/>
        </w:numPr>
        <w:spacing w:line="480" w:lineRule="auto"/>
        <w:ind w:left="851" w:hanging="425"/>
        <w:contextualSpacing/>
        <w:jc w:val="both"/>
        <w:rPr>
          <w:rFonts w:ascii="Times New Roman" w:hAnsi="Times New Roman" w:cs="Times New Roman"/>
          <w:sz w:val="24"/>
          <w:szCs w:val="24"/>
        </w:rPr>
      </w:pPr>
      <w:r w:rsidRPr="006E64D2">
        <w:rPr>
          <w:rFonts w:ascii="Times New Roman" w:hAnsi="Times New Roman" w:cs="Times New Roman"/>
          <w:sz w:val="24"/>
          <w:szCs w:val="24"/>
        </w:rPr>
        <w:t>Bertempat tinggal di wilayah kerja Puskesmas Sitinjak</w:t>
      </w:r>
    </w:p>
    <w:p w14:paraId="10B592CF" w14:textId="64497F67" w:rsidR="0086075E" w:rsidRPr="00EE46A9" w:rsidRDefault="00FB1117">
      <w:pPr>
        <w:numPr>
          <w:ilvl w:val="0"/>
          <w:numId w:val="16"/>
        </w:numPr>
        <w:spacing w:line="480" w:lineRule="auto"/>
        <w:ind w:left="851" w:hanging="425"/>
        <w:contextualSpacing/>
        <w:jc w:val="both"/>
        <w:rPr>
          <w:rFonts w:ascii="Times New Roman" w:hAnsi="Times New Roman" w:cs="Times New Roman"/>
          <w:sz w:val="24"/>
          <w:szCs w:val="24"/>
        </w:rPr>
      </w:pPr>
      <w:r w:rsidRPr="006E64D2">
        <w:rPr>
          <w:rFonts w:ascii="Times New Roman" w:hAnsi="Times New Roman" w:cs="Times New Roman"/>
          <w:sz w:val="24"/>
          <w:szCs w:val="24"/>
          <w:lang w:val="id-ID"/>
        </w:rPr>
        <w:lastRenderedPageBreak/>
        <w:t xml:space="preserve">Bersedia </w:t>
      </w:r>
      <w:r w:rsidRPr="006E64D2">
        <w:rPr>
          <w:rFonts w:ascii="Times New Roman" w:hAnsi="Times New Roman" w:cs="Times New Roman"/>
          <w:sz w:val="24"/>
          <w:szCs w:val="24"/>
        </w:rPr>
        <w:t>menjadi responden sampai penelitian selesai.</w:t>
      </w:r>
    </w:p>
    <w:p w14:paraId="7BDD03FB" w14:textId="77777777" w:rsidR="00C4374D" w:rsidRPr="00FD17E2" w:rsidRDefault="00FB1117" w:rsidP="00FD17E2">
      <w:pPr>
        <w:pStyle w:val="ListParagraph"/>
        <w:numPr>
          <w:ilvl w:val="1"/>
          <w:numId w:val="74"/>
        </w:numPr>
        <w:spacing w:after="0" w:line="480" w:lineRule="auto"/>
        <w:ind w:hanging="720"/>
        <w:jc w:val="both"/>
        <w:rPr>
          <w:rFonts w:ascii="Times New Roman" w:eastAsiaTheme="minorEastAsia" w:hAnsi="Times New Roman" w:cs="Times New Roman"/>
          <w:b/>
          <w:sz w:val="24"/>
          <w:szCs w:val="24"/>
          <w:lang w:eastAsia="id-ID"/>
        </w:rPr>
      </w:pPr>
      <w:r w:rsidRPr="00FD17E2">
        <w:rPr>
          <w:rFonts w:ascii="Times New Roman" w:eastAsiaTheme="minorEastAsia" w:hAnsi="Times New Roman" w:cs="Times New Roman"/>
          <w:b/>
          <w:sz w:val="24"/>
          <w:szCs w:val="24"/>
          <w:lang w:eastAsia="id-ID"/>
        </w:rPr>
        <w:t>Metode Pengumpulan Data</w:t>
      </w:r>
    </w:p>
    <w:p w14:paraId="4D9CC604" w14:textId="68EEC0E6" w:rsidR="0019776E" w:rsidRPr="00C4374D" w:rsidRDefault="0019776E" w:rsidP="00FD17E2">
      <w:pPr>
        <w:pStyle w:val="ListParagraph"/>
        <w:numPr>
          <w:ilvl w:val="2"/>
          <w:numId w:val="74"/>
        </w:numPr>
        <w:spacing w:after="0" w:line="480" w:lineRule="auto"/>
        <w:ind w:left="720"/>
        <w:jc w:val="both"/>
        <w:rPr>
          <w:rFonts w:ascii="Times New Roman" w:eastAsiaTheme="minorEastAsia" w:hAnsi="Times New Roman" w:cs="Times New Roman"/>
          <w:b/>
          <w:sz w:val="24"/>
          <w:szCs w:val="24"/>
          <w:lang w:val="id-ID" w:eastAsia="id-ID"/>
        </w:rPr>
      </w:pPr>
      <w:r w:rsidRPr="00C4374D">
        <w:rPr>
          <w:rFonts w:ascii="Times New Roman" w:eastAsiaTheme="minorEastAsia" w:hAnsi="Times New Roman" w:cs="Times New Roman"/>
          <w:b/>
          <w:sz w:val="24"/>
          <w:szCs w:val="24"/>
          <w:lang w:eastAsia="id-ID"/>
        </w:rPr>
        <w:t>Jenis Data</w:t>
      </w:r>
    </w:p>
    <w:p w14:paraId="6798162F" w14:textId="2E95E725" w:rsidR="00C95159" w:rsidRDefault="00C95159" w:rsidP="00C4374D">
      <w:pPr>
        <w:spacing w:after="0" w:line="480" w:lineRule="auto"/>
        <w:ind w:firstLine="720"/>
        <w:jc w:val="both"/>
        <w:rPr>
          <w:rFonts w:ascii="Times New Roman" w:eastAsiaTheme="minorEastAsia" w:hAnsi="Times New Roman" w:cs="Times New Roman"/>
          <w:b/>
          <w:sz w:val="24"/>
          <w:szCs w:val="24"/>
          <w:lang w:eastAsia="id-ID"/>
        </w:rPr>
      </w:pPr>
      <w:r>
        <w:rPr>
          <w:rFonts w:ascii="Times New Roman" w:hAnsi="Times New Roman" w:cs="Times New Roman"/>
          <w:sz w:val="24"/>
          <w:szCs w:val="24"/>
        </w:rPr>
        <w:t>Jenis</w:t>
      </w:r>
      <w:r w:rsidRPr="006E64D2">
        <w:rPr>
          <w:rFonts w:ascii="Times New Roman" w:hAnsi="Times New Roman" w:cs="Times New Roman"/>
          <w:sz w:val="24"/>
          <w:szCs w:val="24"/>
        </w:rPr>
        <w:t xml:space="preserve"> data dalam penelitian ini meliputi data primer dan data sekunder.</w:t>
      </w:r>
      <w:r>
        <w:rPr>
          <w:rFonts w:ascii="Times New Roman" w:hAnsi="Times New Roman" w:cs="Times New Roman"/>
          <w:sz w:val="24"/>
          <w:szCs w:val="24"/>
        </w:rPr>
        <w:tab/>
      </w:r>
    </w:p>
    <w:p w14:paraId="11330590" w14:textId="6FDCDE43" w:rsidR="0086075E" w:rsidRPr="00C4374D" w:rsidRDefault="0086075E" w:rsidP="00E73E42">
      <w:pPr>
        <w:pStyle w:val="ListParagraph"/>
        <w:numPr>
          <w:ilvl w:val="3"/>
          <w:numId w:val="12"/>
        </w:numPr>
        <w:spacing w:after="0" w:line="480" w:lineRule="auto"/>
        <w:ind w:left="360"/>
        <w:jc w:val="both"/>
        <w:rPr>
          <w:rFonts w:ascii="Times New Roman" w:hAnsi="Times New Roman"/>
          <w:sz w:val="24"/>
          <w:szCs w:val="24"/>
        </w:rPr>
      </w:pPr>
      <w:r w:rsidRPr="00C4374D">
        <w:rPr>
          <w:rFonts w:ascii="Times New Roman" w:hAnsi="Times New Roman"/>
          <w:sz w:val="24"/>
          <w:szCs w:val="24"/>
        </w:rPr>
        <w:t>Data Primer</w:t>
      </w:r>
    </w:p>
    <w:p w14:paraId="73CBB45F" w14:textId="7BC8D79C" w:rsidR="0086075E" w:rsidRPr="00C95159" w:rsidRDefault="0086075E" w:rsidP="00C4374D">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Data primer adalah data yang diperoleh langsung melalui wawancara yang berpedoman pada kuesioner terstruktur yang telah dipersiapkan berupa data pribadi/ karakteristik responden (umur, pendidikan, pekerjaan), pertanyaan tentang </w:t>
      </w:r>
      <w:r w:rsidR="00C95159">
        <w:rPr>
          <w:rFonts w:ascii="Times New Roman" w:hAnsi="Times New Roman"/>
          <w:sz w:val="24"/>
          <w:szCs w:val="24"/>
        </w:rPr>
        <w:t xml:space="preserve">herediter, kebiasaan merokok, aktifitas fisik dan kebiasaan makan. Selain itu data juga diperoleh melalui pengukuran secara langsung yaitu pengukuran berat badan dan tinggi badan serta pengukuran tekanan darah responden. </w:t>
      </w:r>
    </w:p>
    <w:p w14:paraId="68D3916D" w14:textId="77777777" w:rsidR="0086075E" w:rsidRPr="00556F51" w:rsidRDefault="0086075E" w:rsidP="00E73E42">
      <w:pPr>
        <w:pStyle w:val="ListParagraph"/>
        <w:numPr>
          <w:ilvl w:val="3"/>
          <w:numId w:val="12"/>
        </w:numPr>
        <w:spacing w:after="0" w:line="480" w:lineRule="auto"/>
        <w:ind w:left="360"/>
        <w:jc w:val="both"/>
        <w:rPr>
          <w:rFonts w:ascii="Times New Roman" w:hAnsi="Times New Roman"/>
          <w:sz w:val="24"/>
          <w:szCs w:val="24"/>
        </w:rPr>
      </w:pPr>
      <w:r w:rsidRPr="00556F51">
        <w:rPr>
          <w:rFonts w:ascii="Times New Roman" w:hAnsi="Times New Roman"/>
          <w:sz w:val="24"/>
          <w:szCs w:val="24"/>
        </w:rPr>
        <w:t>Data Sekunder</w:t>
      </w:r>
    </w:p>
    <w:p w14:paraId="7D1455BB" w14:textId="4B794548" w:rsidR="0086075E" w:rsidRPr="00D7249C" w:rsidRDefault="0086075E" w:rsidP="00C4374D">
      <w:pPr>
        <w:pStyle w:val="ListParagraph"/>
        <w:spacing w:after="0" w:line="480" w:lineRule="auto"/>
        <w:ind w:left="0" w:firstLine="720"/>
        <w:jc w:val="both"/>
        <w:rPr>
          <w:rFonts w:ascii="Times New Roman" w:hAnsi="Times New Roman"/>
          <w:sz w:val="24"/>
          <w:szCs w:val="24"/>
        </w:rPr>
      </w:pPr>
      <w:r>
        <w:rPr>
          <w:rFonts w:ascii="Times New Roman" w:hAnsi="Times New Roman"/>
          <w:sz w:val="24"/>
          <w:szCs w:val="24"/>
        </w:rPr>
        <w:t xml:space="preserve">Data sekunder diperoleh dari catatan atau dokumen- dokumen yang berhubungan dengan penelitian seperti data di </w:t>
      </w:r>
      <w:r w:rsidR="00CE539B" w:rsidRPr="006E64D2">
        <w:rPr>
          <w:rFonts w:ascii="Times New Roman" w:hAnsi="Times New Roman" w:cs="Times New Roman"/>
          <w:sz w:val="24"/>
          <w:szCs w:val="24"/>
        </w:rPr>
        <w:t>Riskesdas, Profil Kesehatan Indonesia, Dinas Kesehatan Provinsi Sumatera Utara, Dinas Kesehatan Kabupaten Tapanuli Selatan dan dari profil Puskesmas Sitinjak  Kecamatan Angkola Barat Kabupaten Tapanuli Selatan</w:t>
      </w:r>
      <w:r>
        <w:rPr>
          <w:rFonts w:ascii="Times New Roman" w:hAnsi="Times New Roman"/>
          <w:sz w:val="24"/>
          <w:szCs w:val="24"/>
        </w:rPr>
        <w:t>.</w:t>
      </w:r>
      <w:r>
        <w:rPr>
          <w:rFonts w:ascii="Times New Roman" w:hAnsi="Times New Roman"/>
          <w:sz w:val="24"/>
          <w:szCs w:val="24"/>
          <w:vertAlign w:val="superscript"/>
        </w:rPr>
        <w:t xml:space="preserve"> </w:t>
      </w:r>
    </w:p>
    <w:p w14:paraId="1029D7B4" w14:textId="56DBD38F" w:rsidR="0086075E" w:rsidRDefault="0086075E" w:rsidP="00FD17E2">
      <w:pPr>
        <w:pStyle w:val="ListParagraph"/>
        <w:numPr>
          <w:ilvl w:val="2"/>
          <w:numId w:val="74"/>
        </w:numPr>
        <w:spacing w:after="0" w:line="480" w:lineRule="auto"/>
        <w:ind w:left="720"/>
        <w:jc w:val="both"/>
        <w:rPr>
          <w:rFonts w:ascii="Times New Roman" w:hAnsi="Times New Roman"/>
          <w:b/>
          <w:sz w:val="24"/>
          <w:szCs w:val="24"/>
        </w:rPr>
      </w:pPr>
      <w:r>
        <w:rPr>
          <w:rFonts w:ascii="Times New Roman" w:hAnsi="Times New Roman"/>
          <w:b/>
          <w:sz w:val="24"/>
          <w:szCs w:val="24"/>
        </w:rPr>
        <w:t xml:space="preserve">Teknik  </w:t>
      </w:r>
      <w:r w:rsidRPr="00FD17E2">
        <w:rPr>
          <w:rFonts w:ascii="Times New Roman" w:eastAsiaTheme="minorEastAsia" w:hAnsi="Times New Roman" w:cs="Times New Roman"/>
          <w:b/>
          <w:sz w:val="24"/>
          <w:szCs w:val="24"/>
          <w:lang w:eastAsia="id-ID"/>
        </w:rPr>
        <w:t>Pengumpulan</w:t>
      </w:r>
      <w:r>
        <w:rPr>
          <w:rFonts w:ascii="Times New Roman" w:hAnsi="Times New Roman"/>
          <w:b/>
          <w:sz w:val="24"/>
          <w:szCs w:val="24"/>
        </w:rPr>
        <w:t xml:space="preserve"> Data</w:t>
      </w:r>
    </w:p>
    <w:p w14:paraId="3044D61B" w14:textId="77777777" w:rsidR="0086075E" w:rsidRDefault="0086075E" w:rsidP="00C4374D">
      <w:pPr>
        <w:pStyle w:val="ListParagraph"/>
        <w:spacing w:after="0" w:line="480" w:lineRule="auto"/>
        <w:ind w:left="0" w:firstLine="720"/>
        <w:jc w:val="both"/>
        <w:rPr>
          <w:rFonts w:ascii="Times New Roman" w:eastAsia="Times New Roman" w:hAnsi="Times New Roman"/>
          <w:sz w:val="24"/>
          <w:szCs w:val="24"/>
        </w:rPr>
      </w:pPr>
      <w:r>
        <w:rPr>
          <w:rFonts w:ascii="Times New Roman" w:eastAsia="Times New Roman" w:hAnsi="Times New Roman"/>
          <w:sz w:val="24"/>
          <w:szCs w:val="24"/>
        </w:rPr>
        <w:t xml:space="preserve">Teknik </w:t>
      </w:r>
      <w:r w:rsidRPr="00C4374D">
        <w:rPr>
          <w:rFonts w:ascii="Times New Roman" w:hAnsi="Times New Roman" w:cs="Times New Roman"/>
          <w:sz w:val="24"/>
          <w:szCs w:val="24"/>
        </w:rPr>
        <w:t>yang</w:t>
      </w:r>
      <w:r>
        <w:rPr>
          <w:rFonts w:ascii="Times New Roman" w:eastAsia="Times New Roman" w:hAnsi="Times New Roman"/>
          <w:sz w:val="24"/>
          <w:szCs w:val="24"/>
        </w:rPr>
        <w:t xml:space="preserve"> digunakan untuk mengumpulkan data dalam penelitian ini ada yaitu:</w:t>
      </w:r>
    </w:p>
    <w:p w14:paraId="5BD688BF" w14:textId="6004BEC8" w:rsidR="0086075E" w:rsidRDefault="0086075E">
      <w:pPr>
        <w:pStyle w:val="ListParagraph"/>
        <w:numPr>
          <w:ilvl w:val="0"/>
          <w:numId w:val="42"/>
        </w:numPr>
        <w:spacing w:after="0" w:line="480" w:lineRule="auto"/>
        <w:ind w:left="426" w:hanging="426"/>
        <w:jc w:val="both"/>
        <w:rPr>
          <w:rFonts w:ascii="Times New Roman" w:eastAsia="Times New Roman" w:hAnsi="Times New Roman"/>
          <w:sz w:val="24"/>
          <w:szCs w:val="24"/>
        </w:rPr>
      </w:pPr>
      <w:r>
        <w:rPr>
          <w:rFonts w:ascii="Times New Roman" w:eastAsia="Times New Roman" w:hAnsi="Times New Roman"/>
          <w:sz w:val="24"/>
          <w:szCs w:val="24"/>
        </w:rPr>
        <w:t>Data primer dikumpulkan melalui wawancara langsung dengan responden berpedoman pada kuesioner</w:t>
      </w:r>
      <w:r w:rsidR="00CE539B">
        <w:rPr>
          <w:rFonts w:ascii="Times New Roman" w:eastAsia="Times New Roman" w:hAnsi="Times New Roman"/>
          <w:sz w:val="24"/>
          <w:szCs w:val="24"/>
        </w:rPr>
        <w:t xml:space="preserve"> dan melakukan pengukuran langsung kepada responden</w:t>
      </w:r>
      <w:r>
        <w:rPr>
          <w:rFonts w:ascii="Times New Roman" w:eastAsia="Times New Roman" w:hAnsi="Times New Roman"/>
          <w:sz w:val="24"/>
          <w:szCs w:val="24"/>
        </w:rPr>
        <w:t xml:space="preserve">. Sebelum wawancara, peneliti akan memberikan penjelasan kepada </w:t>
      </w:r>
      <w:r>
        <w:rPr>
          <w:rFonts w:ascii="Times New Roman" w:eastAsia="Times New Roman" w:hAnsi="Times New Roman"/>
          <w:sz w:val="24"/>
          <w:szCs w:val="24"/>
        </w:rPr>
        <w:lastRenderedPageBreak/>
        <w:t>responden tentang prosedur wawancara, hak dan kewajiban responden selama wawancara, serta meminta responden untuk menandatangani persetujuan menjadi responden (</w:t>
      </w:r>
      <w:r w:rsidRPr="00607D36">
        <w:rPr>
          <w:rFonts w:ascii="Times New Roman" w:eastAsia="Times New Roman" w:hAnsi="Times New Roman"/>
          <w:i/>
          <w:sz w:val="24"/>
          <w:szCs w:val="24"/>
        </w:rPr>
        <w:t>informed consent</w:t>
      </w:r>
      <w:r>
        <w:rPr>
          <w:rFonts w:ascii="Times New Roman" w:eastAsia="Times New Roman" w:hAnsi="Times New Roman"/>
          <w:sz w:val="24"/>
          <w:szCs w:val="24"/>
        </w:rPr>
        <w:t>).</w:t>
      </w:r>
    </w:p>
    <w:p w14:paraId="12C12F15" w14:textId="77777777" w:rsidR="00E664C2" w:rsidRPr="00E664C2" w:rsidRDefault="0086075E">
      <w:pPr>
        <w:pStyle w:val="ListParagraph"/>
        <w:numPr>
          <w:ilvl w:val="0"/>
          <w:numId w:val="42"/>
        </w:numPr>
        <w:spacing w:after="0" w:line="480" w:lineRule="auto"/>
        <w:ind w:left="426" w:hanging="426"/>
        <w:jc w:val="both"/>
        <w:rPr>
          <w:rFonts w:ascii="Times New Roman" w:eastAsia="Times New Roman" w:hAnsi="Times New Roman"/>
          <w:sz w:val="24"/>
          <w:szCs w:val="24"/>
        </w:rPr>
      </w:pPr>
      <w:r>
        <w:rPr>
          <w:rFonts w:ascii="Times New Roman" w:eastAsia="Times New Roman" w:hAnsi="Times New Roman"/>
          <w:sz w:val="24"/>
          <w:szCs w:val="24"/>
        </w:rPr>
        <w:t xml:space="preserve">Data sekunder dikumpulkan dengan mempelajari data/ laporan di Puskesmas </w:t>
      </w:r>
      <w:r w:rsidR="00CE539B">
        <w:rPr>
          <w:rFonts w:ascii="Times New Roman" w:eastAsia="Times New Roman" w:hAnsi="Times New Roman"/>
          <w:sz w:val="24"/>
          <w:szCs w:val="24"/>
        </w:rPr>
        <w:t xml:space="preserve">Sitinjak Kecamatan Angkola Barat </w:t>
      </w:r>
      <w:r>
        <w:rPr>
          <w:rFonts w:ascii="Times New Roman" w:eastAsia="Times New Roman" w:hAnsi="Times New Roman"/>
          <w:sz w:val="24"/>
          <w:szCs w:val="24"/>
        </w:rPr>
        <w:t xml:space="preserve">Kabupaten Tapanuli Selatan dan meminta data kepada Kepala </w:t>
      </w:r>
      <w:r w:rsidR="00CE539B">
        <w:rPr>
          <w:rFonts w:ascii="Times New Roman" w:eastAsia="Times New Roman" w:hAnsi="Times New Roman"/>
          <w:sz w:val="24"/>
          <w:szCs w:val="24"/>
        </w:rPr>
        <w:t>Puskesmas Sitinjak</w:t>
      </w:r>
      <w:r>
        <w:rPr>
          <w:rFonts w:ascii="Times New Roman" w:eastAsia="Times New Roman" w:hAnsi="Times New Roman"/>
          <w:sz w:val="24"/>
          <w:szCs w:val="24"/>
        </w:rPr>
        <w:t xml:space="preserve">, kemudian meminta izin kepada </w:t>
      </w:r>
      <w:r w:rsidR="00E664C2">
        <w:rPr>
          <w:rFonts w:ascii="Times New Roman" w:eastAsia="Times New Roman" w:hAnsi="Times New Roman"/>
          <w:sz w:val="24"/>
          <w:szCs w:val="24"/>
        </w:rPr>
        <w:t xml:space="preserve">Kepala </w:t>
      </w:r>
      <w:r w:rsidR="00CE539B">
        <w:rPr>
          <w:rFonts w:ascii="Times New Roman" w:eastAsia="Times New Roman" w:hAnsi="Times New Roman"/>
          <w:sz w:val="24"/>
          <w:szCs w:val="24"/>
        </w:rPr>
        <w:t xml:space="preserve">Puskesmas </w:t>
      </w:r>
      <w:r>
        <w:rPr>
          <w:rFonts w:ascii="Times New Roman" w:eastAsia="Times New Roman" w:hAnsi="Times New Roman"/>
          <w:sz w:val="24"/>
          <w:szCs w:val="24"/>
        </w:rPr>
        <w:t xml:space="preserve">untuk melakukan penelitian di </w:t>
      </w:r>
      <w:r w:rsidR="00CE539B">
        <w:rPr>
          <w:rFonts w:ascii="Times New Roman" w:eastAsia="Times New Roman" w:hAnsi="Times New Roman"/>
          <w:sz w:val="24"/>
          <w:szCs w:val="24"/>
        </w:rPr>
        <w:t>Sitinjak.</w:t>
      </w:r>
    </w:p>
    <w:p w14:paraId="4C5AAE7C" w14:textId="77A52C4C" w:rsidR="007047A9" w:rsidRPr="00E664C2" w:rsidRDefault="00E664C2" w:rsidP="00FD17E2">
      <w:pPr>
        <w:pStyle w:val="ListParagraph"/>
        <w:numPr>
          <w:ilvl w:val="2"/>
          <w:numId w:val="74"/>
        </w:numPr>
        <w:spacing w:after="0" w:line="480" w:lineRule="auto"/>
        <w:ind w:left="720"/>
        <w:jc w:val="both"/>
        <w:rPr>
          <w:rFonts w:ascii="Times New Roman" w:eastAsia="Times New Roman" w:hAnsi="Times New Roman"/>
          <w:sz w:val="24"/>
          <w:szCs w:val="24"/>
        </w:rPr>
      </w:pPr>
      <w:r>
        <w:rPr>
          <w:rFonts w:ascii="Times New Roman" w:eastAsiaTheme="minorEastAsia" w:hAnsi="Times New Roman" w:cs="Times New Roman"/>
          <w:b/>
          <w:sz w:val="24"/>
          <w:szCs w:val="24"/>
          <w:lang w:eastAsia="id-ID"/>
        </w:rPr>
        <w:t xml:space="preserve">Uji </w:t>
      </w:r>
      <w:r w:rsidRPr="00C4374D">
        <w:rPr>
          <w:rFonts w:ascii="Times New Roman" w:eastAsiaTheme="minorEastAsia" w:hAnsi="Times New Roman" w:cs="Times New Roman"/>
          <w:b/>
          <w:sz w:val="24"/>
          <w:szCs w:val="24"/>
          <w:lang w:val="id-ID" w:eastAsia="id-ID"/>
        </w:rPr>
        <w:t>Validitas</w:t>
      </w:r>
      <w:r>
        <w:rPr>
          <w:rFonts w:ascii="Times New Roman" w:eastAsiaTheme="minorEastAsia" w:hAnsi="Times New Roman" w:cs="Times New Roman"/>
          <w:b/>
          <w:sz w:val="24"/>
          <w:szCs w:val="24"/>
          <w:lang w:eastAsia="id-ID"/>
        </w:rPr>
        <w:t xml:space="preserve"> dan Reliabilitas</w:t>
      </w:r>
    </w:p>
    <w:p w14:paraId="7E9E63A9" w14:textId="414E65B8" w:rsidR="00FB1117" w:rsidRPr="00C4374D" w:rsidRDefault="00FB1117">
      <w:pPr>
        <w:pStyle w:val="ListParagraph"/>
        <w:numPr>
          <w:ilvl w:val="0"/>
          <w:numId w:val="60"/>
        </w:numPr>
        <w:spacing w:after="0" w:line="480" w:lineRule="auto"/>
        <w:ind w:left="360"/>
        <w:jc w:val="both"/>
        <w:rPr>
          <w:rFonts w:ascii="Times New Roman" w:eastAsiaTheme="minorEastAsia" w:hAnsi="Times New Roman" w:cs="Times New Roman"/>
          <w:b/>
          <w:sz w:val="24"/>
          <w:szCs w:val="24"/>
          <w:lang w:eastAsia="id-ID"/>
        </w:rPr>
      </w:pPr>
      <w:r w:rsidRPr="00C4374D">
        <w:rPr>
          <w:rFonts w:ascii="Times New Roman" w:eastAsiaTheme="minorEastAsia" w:hAnsi="Times New Roman" w:cs="Times New Roman"/>
          <w:b/>
          <w:sz w:val="24"/>
          <w:szCs w:val="24"/>
          <w:lang w:val="id-ID" w:eastAsia="id-ID"/>
        </w:rPr>
        <w:t>Validitas</w:t>
      </w:r>
    </w:p>
    <w:p w14:paraId="1D623385" w14:textId="0E1E28D6" w:rsidR="00FB1117" w:rsidRPr="006E64D2" w:rsidRDefault="00FB1117" w:rsidP="00C4374D">
      <w:pPr>
        <w:pStyle w:val="ListParagraph"/>
        <w:spacing w:after="0" w:line="480" w:lineRule="auto"/>
        <w:ind w:left="0" w:firstLine="720"/>
        <w:jc w:val="both"/>
        <w:rPr>
          <w:rFonts w:ascii="Times New Roman" w:eastAsiaTheme="minorEastAsia" w:hAnsi="Times New Roman" w:cs="Times New Roman"/>
          <w:b/>
          <w:position w:val="-40"/>
          <w:sz w:val="24"/>
          <w:szCs w:val="24"/>
          <w:lang w:val="id-ID" w:eastAsia="id-ID"/>
        </w:rPr>
      </w:pPr>
      <w:r w:rsidRPr="006E64D2">
        <w:rPr>
          <w:rFonts w:ascii="Times New Roman" w:eastAsiaTheme="minorEastAsia" w:hAnsi="Times New Roman" w:cs="Times New Roman"/>
          <w:sz w:val="24"/>
          <w:szCs w:val="24"/>
          <w:lang w:eastAsia="id-ID"/>
        </w:rPr>
        <w:t xml:space="preserve">Kelayakan dalam menggunakan instrumen yang akan dipakai untuk penelitian </w:t>
      </w:r>
      <w:r w:rsidRPr="00C4374D">
        <w:rPr>
          <w:rFonts w:ascii="Times New Roman" w:hAnsi="Times New Roman"/>
          <w:sz w:val="24"/>
          <w:szCs w:val="24"/>
        </w:rPr>
        <w:t>diperlukan</w:t>
      </w:r>
      <w:r w:rsidRPr="006E64D2">
        <w:rPr>
          <w:rFonts w:ascii="Times New Roman" w:eastAsiaTheme="minorEastAsia" w:hAnsi="Times New Roman" w:cs="Times New Roman"/>
          <w:sz w:val="24"/>
          <w:szCs w:val="24"/>
          <w:lang w:eastAsia="id-ID"/>
        </w:rPr>
        <w:t xml:space="preserve"> uji validitas dan reliabilitas. Uji validitas diperlukan untuk mengetahui apakah instrumen penelitian (kuesioner) yang dipakai cukup layak dipergunakan sehingga mampu menghasilkan data yang akurat. Uji validitas juga mengatakan bahwa instrumen dikatakan valid, apabila instrumen tersebut dapat dipergunakan untuk mengukur apa yang harus di ukur. Sebelum dilakukan penelitian kepada responden, terlebih dahulu dilakukan uji validitas kuesioner. Uji validitas dan reliabilitas dilakukan kepada 30 responden yaitu wanita dewasa yang memiliki karakteristik yang sama dengan sampel, dilakukan di Puskesmas </w:t>
      </w:r>
      <w:r w:rsidR="006A5555">
        <w:rPr>
          <w:rFonts w:ascii="Times New Roman" w:eastAsiaTheme="minorEastAsia" w:hAnsi="Times New Roman" w:cs="Times New Roman"/>
          <w:sz w:val="24"/>
          <w:szCs w:val="24"/>
          <w:lang w:eastAsia="id-ID"/>
        </w:rPr>
        <w:t>Batang Toru</w:t>
      </w:r>
      <w:r w:rsidRPr="006E64D2">
        <w:rPr>
          <w:rFonts w:ascii="Times New Roman" w:eastAsiaTheme="minorEastAsia" w:hAnsi="Times New Roman" w:cs="Times New Roman"/>
          <w:sz w:val="24"/>
          <w:szCs w:val="24"/>
          <w:lang w:eastAsia="id-ID"/>
        </w:rPr>
        <w:t xml:space="preserve">. Uji validitas suatu instrumen (dalam kuesioner) dilakukan dengan skor total variabel menggunakan rumus tehnik korelasi </w:t>
      </w:r>
      <w:r w:rsidRPr="006E64D2">
        <w:rPr>
          <w:rFonts w:ascii="Times New Roman" w:eastAsiaTheme="minorEastAsia" w:hAnsi="Times New Roman" w:cs="Times New Roman"/>
          <w:i/>
          <w:sz w:val="24"/>
          <w:szCs w:val="24"/>
          <w:lang w:val="id-ID" w:eastAsia="id-ID"/>
        </w:rPr>
        <w:t>Pearson</w:t>
      </w:r>
      <w:r w:rsidRPr="006E64D2">
        <w:rPr>
          <w:rFonts w:ascii="Times New Roman" w:eastAsiaTheme="minorEastAsia" w:hAnsi="Times New Roman" w:cs="Times New Roman"/>
          <w:sz w:val="24"/>
          <w:szCs w:val="24"/>
          <w:lang w:val="id-ID" w:eastAsia="id-ID"/>
        </w:rPr>
        <w:t xml:space="preserve"> </w:t>
      </w:r>
      <w:r w:rsidRPr="006E64D2">
        <w:rPr>
          <w:rFonts w:ascii="Times New Roman" w:eastAsiaTheme="minorEastAsia" w:hAnsi="Times New Roman" w:cs="Times New Roman"/>
          <w:i/>
          <w:sz w:val="24"/>
          <w:szCs w:val="24"/>
          <w:lang w:eastAsia="id-ID"/>
        </w:rPr>
        <w:t>product moment correlation</w:t>
      </w:r>
      <w:r w:rsidRPr="006E64D2">
        <w:rPr>
          <w:rFonts w:ascii="Times New Roman" w:eastAsiaTheme="minorEastAsia" w:hAnsi="Times New Roman" w:cs="Times New Roman"/>
          <w:sz w:val="24"/>
          <w:szCs w:val="24"/>
          <w:lang w:eastAsia="id-ID"/>
        </w:rPr>
        <w:t xml:space="preserve"> dengan rumus :</w:t>
      </w:r>
      <w:r w:rsidRPr="006E64D2">
        <w:rPr>
          <w:rFonts w:ascii="Times New Roman" w:eastAsiaTheme="minorEastAsia" w:hAnsi="Times New Roman" w:cs="Times New Roman"/>
          <w:b/>
          <w:sz w:val="24"/>
          <w:szCs w:val="24"/>
          <w:lang w:val="id-ID" w:eastAsia="id-ID"/>
        </w:rPr>
        <w:fldChar w:fldCharType="begin"/>
      </w:r>
      <w:r w:rsidRPr="006E64D2">
        <w:rPr>
          <w:rFonts w:ascii="Times New Roman" w:eastAsiaTheme="minorEastAsia" w:hAnsi="Times New Roman" w:cs="Times New Roman"/>
          <w:b/>
          <w:sz w:val="24"/>
          <w:szCs w:val="24"/>
          <w:lang w:val="id-ID" w:eastAsia="id-ID"/>
        </w:rPr>
        <w:instrText xml:space="preserve"> QUOTE </w:instrText>
      </w:r>
      <m:oMath>
        <m:r>
          <m:rPr>
            <m:sty m:val="p"/>
          </m:rPr>
          <w:rPr>
            <w:rFonts w:ascii="Cambria Math" w:eastAsiaTheme="minorEastAsia" w:hAnsi="Cambria Math" w:cs="Times New Roman"/>
            <w:sz w:val="24"/>
            <w:szCs w:val="24"/>
            <w:lang w:val="id-ID" w:eastAsia="id-ID"/>
          </w:rPr>
          <m:t>rxy=</m:t>
        </m:r>
        <m:f>
          <m:fPr>
            <m:ctrlPr>
              <w:rPr>
                <w:rFonts w:ascii="Cambria Math" w:eastAsiaTheme="minorEastAsia" w:hAnsi="Cambria Math" w:cs="Times New Roman"/>
                <w:sz w:val="24"/>
                <w:szCs w:val="24"/>
                <w:lang w:val="id-ID" w:eastAsia="id-ID"/>
              </w:rPr>
            </m:ctrlPr>
          </m:fPr>
          <m:num>
            <m:r>
              <m:rPr>
                <m:sty m:val="p"/>
              </m:rPr>
              <w:rPr>
                <w:rFonts w:ascii="Cambria Math" w:eastAsiaTheme="minorEastAsia" w:hAnsi="Cambria Math" w:cs="Times New Roman"/>
                <w:sz w:val="24"/>
                <w:szCs w:val="24"/>
                <w:lang w:val="id-ID" w:eastAsia="id-ID"/>
              </w:rPr>
              <m:t>N</m:t>
            </m:r>
            <m:d>
              <m:dPr>
                <m:ctrlPr>
                  <w:rPr>
                    <w:rFonts w:ascii="Cambria Math" w:eastAsiaTheme="minorEastAsia" w:hAnsi="Cambria Math" w:cs="Times New Roman"/>
                    <w:sz w:val="24"/>
                    <w:szCs w:val="24"/>
                    <w:lang w:val="id-ID" w:eastAsia="id-ID"/>
                  </w:rPr>
                </m:ctrlPr>
              </m:dPr>
              <m:e>
                <m:r>
                  <m:rPr>
                    <m:sty m:val="p"/>
                  </m:rPr>
                  <w:rPr>
                    <w:rFonts w:ascii="Cambria Math" w:eastAsiaTheme="minorEastAsia" w:hAnsi="Cambria Math" w:cs="Times New Roman"/>
                    <w:sz w:val="24"/>
                    <w:szCs w:val="24"/>
                    <w:lang w:val="id-ID" w:eastAsia="id-ID"/>
                  </w:rPr>
                  <m:t>∑XY</m:t>
                </m:r>
              </m:e>
            </m:d>
            <m:r>
              <m:rPr>
                <m:sty m:val="p"/>
              </m:rPr>
              <w:rPr>
                <w:rFonts w:ascii="Cambria Math" w:eastAsiaTheme="minorEastAsia" w:hAnsi="Cambria Math" w:cs="Times New Roman"/>
                <w:sz w:val="24"/>
                <w:szCs w:val="24"/>
                <w:lang w:val="id-ID" w:eastAsia="id-ID"/>
              </w:rPr>
              <m:t>-[</m:t>
            </m:r>
            <m:d>
              <m:dPr>
                <m:ctrlPr>
                  <w:rPr>
                    <w:rFonts w:ascii="Cambria Math" w:eastAsiaTheme="minorEastAsia" w:hAnsi="Cambria Math" w:cs="Times New Roman"/>
                    <w:sz w:val="24"/>
                    <w:szCs w:val="24"/>
                    <w:lang w:val="id-ID" w:eastAsia="id-ID"/>
                  </w:rPr>
                </m:ctrlPr>
              </m:dPr>
              <m:e>
                <m:r>
                  <m:rPr>
                    <m:sty m:val="p"/>
                  </m:rPr>
                  <w:rPr>
                    <w:rFonts w:ascii="Cambria Math" w:eastAsiaTheme="minorEastAsia" w:hAnsi="Cambria Math" w:cs="Times New Roman"/>
                    <w:sz w:val="24"/>
                    <w:szCs w:val="24"/>
                    <w:lang w:val="id-ID" w:eastAsia="id-ID"/>
                  </w:rPr>
                  <m:t>∑X</m:t>
                </m:r>
              </m:e>
            </m:d>
            <m:d>
              <m:dPr>
                <m:ctrlPr>
                  <w:rPr>
                    <w:rFonts w:ascii="Cambria Math" w:eastAsiaTheme="minorEastAsia" w:hAnsi="Cambria Math" w:cs="Times New Roman"/>
                    <w:sz w:val="24"/>
                    <w:szCs w:val="24"/>
                    <w:lang w:val="id-ID" w:eastAsia="id-ID"/>
                  </w:rPr>
                </m:ctrlPr>
              </m:dPr>
              <m:e>
                <m:r>
                  <m:rPr>
                    <m:sty m:val="p"/>
                  </m:rPr>
                  <w:rPr>
                    <w:rFonts w:ascii="Cambria Math" w:eastAsiaTheme="minorEastAsia" w:hAnsi="Cambria Math" w:cs="Times New Roman"/>
                    <w:sz w:val="24"/>
                    <w:szCs w:val="24"/>
                    <w:lang w:val="id-ID" w:eastAsia="id-ID"/>
                  </w:rPr>
                  <m:t>∑Y</m:t>
                </m:r>
              </m:e>
            </m:d>
            <m:r>
              <m:rPr>
                <m:sty m:val="p"/>
              </m:rPr>
              <w:rPr>
                <w:rFonts w:ascii="Cambria Math" w:eastAsiaTheme="minorEastAsia" w:hAnsi="Cambria Math" w:cs="Times New Roman"/>
                <w:sz w:val="24"/>
                <w:szCs w:val="24"/>
                <w:lang w:val="id-ID" w:eastAsia="id-ID"/>
              </w:rPr>
              <m:t>]</m:t>
            </m:r>
          </m:num>
          <m:den>
            <m:r>
              <m:rPr>
                <m:sty m:val="p"/>
              </m:rPr>
              <w:rPr>
                <w:rFonts w:ascii="Cambria Math" w:eastAsiaTheme="minorEastAsia" w:hAnsi="Cambria Math" w:cs="Times New Roman"/>
                <w:sz w:val="24"/>
                <w:szCs w:val="24"/>
                <w:lang w:val="id-ID" w:eastAsia="id-ID"/>
              </w:rPr>
              <m:t>√[N∑</m:t>
            </m:r>
            <m:sSup>
              <m:sSupPr>
                <m:ctrlPr>
                  <w:rPr>
                    <w:rFonts w:ascii="Cambria Math" w:eastAsiaTheme="minorEastAsia" w:hAnsi="Cambria Math" w:cs="Times New Roman"/>
                    <w:sz w:val="24"/>
                    <w:szCs w:val="24"/>
                    <w:lang w:val="id-ID" w:eastAsia="id-ID"/>
                  </w:rPr>
                </m:ctrlPr>
              </m:sSupPr>
              <m:e>
                <m:r>
                  <m:rPr>
                    <m:sty m:val="p"/>
                  </m:rPr>
                  <w:rPr>
                    <w:rFonts w:ascii="Cambria Math" w:eastAsiaTheme="minorEastAsia" w:hAnsi="Cambria Math" w:cs="Times New Roman"/>
                    <w:sz w:val="24"/>
                    <w:szCs w:val="24"/>
                    <w:lang w:val="id-ID" w:eastAsia="id-ID"/>
                  </w:rPr>
                  <m:t>X</m:t>
                </m:r>
              </m:e>
              <m:sup>
                <m:r>
                  <m:rPr>
                    <m:sty m:val="p"/>
                  </m:rPr>
                  <w:rPr>
                    <w:rFonts w:ascii="Cambria Math" w:eastAsiaTheme="minorEastAsia" w:hAnsi="Cambria Math" w:cs="Times New Roman"/>
                    <w:sz w:val="24"/>
                    <w:szCs w:val="24"/>
                    <w:lang w:val="id-ID" w:eastAsia="id-ID"/>
                  </w:rPr>
                  <m:t>2</m:t>
                </m:r>
              </m:sup>
            </m:sSup>
            <m:sSup>
              <m:sSupPr>
                <m:ctrlPr>
                  <w:rPr>
                    <w:rFonts w:ascii="Cambria Math" w:eastAsiaTheme="minorEastAsia" w:hAnsi="Cambria Math" w:cs="Times New Roman"/>
                    <w:sz w:val="24"/>
                    <w:szCs w:val="24"/>
                    <w:lang w:val="id-ID" w:eastAsia="id-ID"/>
                  </w:rPr>
                </m:ctrlPr>
              </m:sSupPr>
              <m:e>
                <m:d>
                  <m:dPr>
                    <m:ctrlPr>
                      <w:rPr>
                        <w:rFonts w:ascii="Cambria Math" w:eastAsiaTheme="minorEastAsia" w:hAnsi="Cambria Math" w:cs="Times New Roman"/>
                        <w:sz w:val="24"/>
                        <w:szCs w:val="24"/>
                        <w:lang w:val="id-ID" w:eastAsia="id-ID"/>
                      </w:rPr>
                    </m:ctrlPr>
                  </m:dPr>
                  <m:e>
                    <m:r>
                      <m:rPr>
                        <m:sty m:val="p"/>
                      </m:rPr>
                      <w:rPr>
                        <w:rFonts w:ascii="Cambria Math" w:eastAsiaTheme="minorEastAsia" w:hAnsi="Cambria Math" w:cs="Times New Roman"/>
                        <w:sz w:val="24"/>
                        <w:szCs w:val="24"/>
                        <w:lang w:val="id-ID" w:eastAsia="id-ID"/>
                      </w:rPr>
                      <m:t>∑X</m:t>
                    </m:r>
                  </m:e>
                </m:d>
              </m:e>
              <m:sup>
                <m:r>
                  <m:rPr>
                    <m:sty m:val="p"/>
                  </m:rPr>
                  <w:rPr>
                    <w:rFonts w:ascii="Cambria Math" w:eastAsiaTheme="minorEastAsia" w:hAnsi="Cambria Math" w:cs="Times New Roman"/>
                    <w:sz w:val="24"/>
                    <w:szCs w:val="24"/>
                    <w:lang w:val="id-ID" w:eastAsia="id-ID"/>
                  </w:rPr>
                  <m:t>2</m:t>
                </m:r>
              </m:sup>
            </m:sSup>
            <m:r>
              <m:rPr>
                <m:sty m:val="p"/>
              </m:rPr>
              <w:rPr>
                <w:rFonts w:ascii="Cambria Math" w:eastAsiaTheme="minorEastAsia" w:hAnsi="Cambria Math" w:cs="Times New Roman"/>
                <w:sz w:val="24"/>
                <w:szCs w:val="24"/>
                <w:lang w:val="id-ID" w:eastAsia="id-ID"/>
              </w:rPr>
              <m:t>][N∑</m:t>
            </m:r>
            <m:sSup>
              <m:sSupPr>
                <m:ctrlPr>
                  <w:rPr>
                    <w:rFonts w:ascii="Cambria Math" w:eastAsiaTheme="minorEastAsia" w:hAnsi="Cambria Math" w:cs="Times New Roman"/>
                    <w:sz w:val="24"/>
                    <w:szCs w:val="24"/>
                    <w:lang w:val="id-ID" w:eastAsia="id-ID"/>
                  </w:rPr>
                </m:ctrlPr>
              </m:sSupPr>
              <m:e>
                <m:r>
                  <m:rPr>
                    <m:sty m:val="p"/>
                  </m:rPr>
                  <w:rPr>
                    <w:rFonts w:ascii="Cambria Math" w:eastAsiaTheme="minorEastAsia" w:hAnsi="Cambria Math" w:cs="Times New Roman"/>
                    <w:sz w:val="24"/>
                    <w:szCs w:val="24"/>
                    <w:lang w:val="id-ID" w:eastAsia="id-ID"/>
                  </w:rPr>
                  <m:t>Y</m:t>
                </m:r>
              </m:e>
              <m:sup>
                <m:r>
                  <m:rPr>
                    <m:sty m:val="p"/>
                  </m:rPr>
                  <w:rPr>
                    <w:rFonts w:ascii="Cambria Math" w:eastAsiaTheme="minorEastAsia" w:hAnsi="Cambria Math" w:cs="Times New Roman"/>
                    <w:sz w:val="24"/>
                    <w:szCs w:val="24"/>
                    <w:lang w:val="id-ID" w:eastAsia="id-ID"/>
                  </w:rPr>
                  <m:t>2</m:t>
                </m:r>
              </m:sup>
            </m:sSup>
            <m:r>
              <m:rPr>
                <m:sty m:val="p"/>
              </m:rPr>
              <w:rPr>
                <w:rFonts w:ascii="Cambria Math" w:eastAsiaTheme="minorEastAsia" w:hAnsi="Cambria Math" w:cs="Times New Roman"/>
                <w:sz w:val="24"/>
                <w:szCs w:val="24"/>
                <w:lang w:val="id-ID" w:eastAsia="id-ID"/>
              </w:rPr>
              <m:t>(∑Y)²</m:t>
            </m:r>
          </m:den>
        </m:f>
      </m:oMath>
      <w:r w:rsidRPr="006E64D2">
        <w:rPr>
          <w:rFonts w:ascii="Times New Roman" w:eastAsiaTheme="minorEastAsia" w:hAnsi="Times New Roman" w:cs="Times New Roman"/>
          <w:b/>
          <w:sz w:val="24"/>
          <w:szCs w:val="24"/>
          <w:lang w:val="id-ID" w:eastAsia="id-ID"/>
        </w:rPr>
        <w:instrText xml:space="preserve"> </w:instrText>
      </w:r>
      <w:r w:rsidRPr="006E64D2">
        <w:rPr>
          <w:rFonts w:ascii="Times New Roman" w:eastAsiaTheme="minorEastAsia" w:hAnsi="Times New Roman" w:cs="Times New Roman"/>
          <w:b/>
          <w:sz w:val="24"/>
          <w:szCs w:val="24"/>
          <w:lang w:val="id-ID" w:eastAsia="id-ID"/>
        </w:rPr>
        <w:fldChar w:fldCharType="end"/>
      </w:r>
      <w:r w:rsidRPr="006E64D2">
        <w:rPr>
          <w:rFonts w:ascii="Times New Roman" w:eastAsiaTheme="minorEastAsia" w:hAnsi="Times New Roman" w:cs="Times New Roman"/>
          <w:b/>
          <w:sz w:val="24"/>
          <w:szCs w:val="24"/>
          <w:lang w:val="id-ID" w:eastAsia="id-ID"/>
        </w:rPr>
        <w:tab/>
      </w:r>
      <w:r w:rsidRPr="006E64D2">
        <w:rPr>
          <w:rFonts w:ascii="Times New Roman" w:eastAsiaTheme="minorEastAsia" w:hAnsi="Times New Roman" w:cs="Times New Roman"/>
          <w:b/>
          <w:position w:val="-40"/>
          <w:sz w:val="24"/>
          <w:szCs w:val="24"/>
          <w:lang w:val="id-ID" w:eastAsia="id-ID"/>
        </w:rPr>
        <w:object w:dxaOrig="4620" w:dyaOrig="840" w14:anchorId="55A6797F">
          <v:shape id="_x0000_i1027" type="#_x0000_t75" style="width:229.25pt;height:41.7pt" o:ole="">
            <v:imagedata r:id="rId31" o:title=""/>
          </v:shape>
          <o:OLEObject Type="Embed" ProgID="Equation.3" ShapeID="_x0000_i1027" DrawAspect="Content" ObjectID="_1756296060" r:id="rId32"/>
        </w:object>
      </w:r>
    </w:p>
    <w:p w14:paraId="0632CD5C" w14:textId="77777777" w:rsidR="00A64625" w:rsidRDefault="00A64625" w:rsidP="00055DB6">
      <w:pPr>
        <w:spacing w:line="240" w:lineRule="auto"/>
        <w:rPr>
          <w:rFonts w:ascii="Times New Roman" w:eastAsiaTheme="minorEastAsia" w:hAnsi="Times New Roman" w:cs="Times New Roman"/>
          <w:sz w:val="24"/>
          <w:szCs w:val="24"/>
          <w:lang w:eastAsia="id-ID"/>
        </w:rPr>
      </w:pPr>
    </w:p>
    <w:p w14:paraId="5B5F4929" w14:textId="59E01FDA" w:rsidR="00FB1117" w:rsidRPr="006E64D2" w:rsidRDefault="00FB1117" w:rsidP="00055DB6">
      <w:pPr>
        <w:spacing w:line="240" w:lineRule="auto"/>
        <w:rPr>
          <w:rFonts w:ascii="Times New Roman" w:eastAsiaTheme="minorEastAsia" w:hAnsi="Times New Roman" w:cs="Times New Roman"/>
          <w:b/>
          <w:sz w:val="24"/>
          <w:szCs w:val="24"/>
          <w:lang w:val="id-ID" w:eastAsia="id-ID"/>
        </w:rPr>
      </w:pPr>
      <w:r w:rsidRPr="006E64D2">
        <w:rPr>
          <w:rFonts w:ascii="Times New Roman" w:eastAsiaTheme="minorEastAsia" w:hAnsi="Times New Roman" w:cs="Times New Roman"/>
          <w:sz w:val="24"/>
          <w:szCs w:val="24"/>
          <w:lang w:val="id-ID" w:eastAsia="id-ID"/>
        </w:rPr>
        <w:lastRenderedPageBreak/>
        <w:t>Keterangan:</w:t>
      </w:r>
    </w:p>
    <w:p w14:paraId="71868D8C" w14:textId="77777777" w:rsidR="00FB1117" w:rsidRPr="006E64D2" w:rsidRDefault="00FB1117" w:rsidP="00055DB6">
      <w:pPr>
        <w:spacing w:line="240" w:lineRule="auto"/>
        <w:ind w:left="993" w:hanging="993"/>
        <w:rPr>
          <w:rFonts w:ascii="Times New Roman" w:eastAsiaTheme="minorEastAsia" w:hAnsi="Times New Roman" w:cs="Times New Roman"/>
          <w:sz w:val="24"/>
          <w:szCs w:val="24"/>
          <w:lang w:eastAsia="id-ID"/>
        </w:rPr>
      </w:pPr>
      <w:r w:rsidRPr="006E64D2">
        <w:rPr>
          <w:rFonts w:ascii="Times New Roman" w:eastAsiaTheme="minorEastAsia" w:hAnsi="Times New Roman" w:cs="Times New Roman"/>
          <w:sz w:val="24"/>
          <w:szCs w:val="24"/>
          <w:lang w:eastAsia="id-ID"/>
        </w:rPr>
        <w:t>r</w:t>
      </w:r>
      <w:r w:rsidRPr="006E64D2">
        <w:rPr>
          <w:rFonts w:ascii="Times New Roman" w:eastAsiaTheme="minorEastAsia" w:hAnsi="Times New Roman" w:cs="Times New Roman"/>
          <w:sz w:val="24"/>
          <w:szCs w:val="24"/>
          <w:lang w:val="id-ID" w:eastAsia="id-ID"/>
        </w:rPr>
        <w:tab/>
        <w:t>= Ko</w:t>
      </w:r>
      <w:r w:rsidRPr="006E64D2">
        <w:rPr>
          <w:rFonts w:ascii="Times New Roman" w:eastAsiaTheme="minorEastAsia" w:hAnsi="Times New Roman" w:cs="Times New Roman"/>
          <w:sz w:val="24"/>
          <w:szCs w:val="24"/>
          <w:lang w:eastAsia="id-ID"/>
        </w:rPr>
        <w:t>relasi</w:t>
      </w:r>
    </w:p>
    <w:p w14:paraId="51F12407" w14:textId="77777777" w:rsidR="00FB1117" w:rsidRPr="006E64D2" w:rsidRDefault="00FB1117" w:rsidP="00055DB6">
      <w:pPr>
        <w:spacing w:line="240" w:lineRule="auto"/>
        <w:ind w:left="993" w:hanging="993"/>
        <w:rPr>
          <w:rFonts w:ascii="Times New Roman" w:eastAsiaTheme="minorEastAsia" w:hAnsi="Times New Roman" w:cs="Times New Roman"/>
          <w:sz w:val="24"/>
          <w:szCs w:val="24"/>
          <w:lang w:eastAsia="id-ID"/>
        </w:rPr>
      </w:pPr>
      <w:r w:rsidRPr="006E64D2">
        <w:rPr>
          <w:rFonts w:ascii="Times New Roman" w:eastAsiaTheme="minorEastAsia" w:hAnsi="Times New Roman" w:cs="Times New Roman"/>
          <w:sz w:val="24"/>
          <w:szCs w:val="24"/>
          <w:lang w:val="id-ID" w:eastAsia="id-ID"/>
        </w:rPr>
        <w:t xml:space="preserve">X </w:t>
      </w:r>
      <w:r w:rsidRPr="006E64D2">
        <w:rPr>
          <w:rFonts w:ascii="Times New Roman" w:eastAsiaTheme="minorEastAsia" w:hAnsi="Times New Roman" w:cs="Times New Roman"/>
          <w:sz w:val="24"/>
          <w:szCs w:val="24"/>
          <w:lang w:val="id-ID" w:eastAsia="id-ID"/>
        </w:rPr>
        <w:tab/>
        <w:t xml:space="preserve">= </w:t>
      </w:r>
      <w:r w:rsidRPr="006E64D2">
        <w:rPr>
          <w:rFonts w:ascii="Times New Roman" w:eastAsiaTheme="minorEastAsia" w:hAnsi="Times New Roman" w:cs="Times New Roman"/>
          <w:sz w:val="24"/>
          <w:szCs w:val="24"/>
          <w:lang w:eastAsia="id-ID"/>
        </w:rPr>
        <w:t>Pertanyaan</w:t>
      </w:r>
    </w:p>
    <w:p w14:paraId="2AFFF73D" w14:textId="77777777" w:rsidR="00FB1117" w:rsidRPr="006E64D2" w:rsidRDefault="00FB1117" w:rsidP="00055DB6">
      <w:pPr>
        <w:spacing w:line="240" w:lineRule="auto"/>
        <w:ind w:left="993" w:hanging="993"/>
        <w:rPr>
          <w:rFonts w:ascii="Times New Roman" w:eastAsiaTheme="minorEastAsia" w:hAnsi="Times New Roman" w:cs="Times New Roman"/>
          <w:sz w:val="24"/>
          <w:szCs w:val="24"/>
          <w:lang w:eastAsia="id-ID"/>
        </w:rPr>
      </w:pPr>
      <w:r w:rsidRPr="006E64D2">
        <w:rPr>
          <w:rFonts w:ascii="Times New Roman" w:eastAsiaTheme="minorEastAsia" w:hAnsi="Times New Roman" w:cs="Times New Roman"/>
          <w:sz w:val="24"/>
          <w:szCs w:val="24"/>
          <w:lang w:val="id-ID" w:eastAsia="id-ID"/>
        </w:rPr>
        <w:t>Y</w:t>
      </w:r>
      <w:r w:rsidRPr="006E64D2">
        <w:rPr>
          <w:rFonts w:ascii="Times New Roman" w:eastAsiaTheme="minorEastAsia" w:hAnsi="Times New Roman" w:cs="Times New Roman"/>
          <w:sz w:val="24"/>
          <w:szCs w:val="24"/>
          <w:lang w:val="id-ID" w:eastAsia="id-ID"/>
        </w:rPr>
        <w:tab/>
        <w:t xml:space="preserve">=  </w:t>
      </w:r>
      <w:r w:rsidRPr="006E64D2">
        <w:rPr>
          <w:rFonts w:ascii="Times New Roman" w:eastAsiaTheme="minorEastAsia" w:hAnsi="Times New Roman" w:cs="Times New Roman"/>
          <w:sz w:val="24"/>
          <w:szCs w:val="24"/>
          <w:lang w:eastAsia="id-ID"/>
        </w:rPr>
        <w:t>Skor pertanyaan</w:t>
      </w:r>
    </w:p>
    <w:p w14:paraId="38BC98B5" w14:textId="77777777" w:rsidR="00FB1117" w:rsidRPr="006E64D2" w:rsidRDefault="00FB1117" w:rsidP="00055DB6">
      <w:pPr>
        <w:ind w:left="993" w:hanging="993"/>
        <w:rPr>
          <w:rFonts w:ascii="Times New Roman" w:eastAsiaTheme="minorEastAsia" w:hAnsi="Times New Roman" w:cs="Times New Roman"/>
          <w:sz w:val="24"/>
          <w:szCs w:val="24"/>
          <w:lang w:eastAsia="id-ID"/>
        </w:rPr>
      </w:pPr>
      <w:r w:rsidRPr="006E64D2">
        <w:rPr>
          <w:rFonts w:ascii="Times New Roman" w:eastAsiaTheme="minorEastAsia" w:hAnsi="Times New Roman" w:cs="Times New Roman"/>
          <w:sz w:val="24"/>
          <w:szCs w:val="24"/>
          <w:lang w:val="id-ID" w:eastAsia="id-ID"/>
        </w:rPr>
        <w:t>N</w:t>
      </w:r>
      <w:r w:rsidRPr="006E64D2">
        <w:rPr>
          <w:rFonts w:ascii="Times New Roman" w:eastAsiaTheme="minorEastAsia" w:hAnsi="Times New Roman" w:cs="Times New Roman"/>
          <w:sz w:val="24"/>
          <w:szCs w:val="24"/>
          <w:lang w:val="id-ID" w:eastAsia="id-ID"/>
        </w:rPr>
        <w:tab/>
        <w:t xml:space="preserve">= Jumlah </w:t>
      </w:r>
      <w:r w:rsidRPr="006E64D2">
        <w:rPr>
          <w:rFonts w:ascii="Times New Roman" w:eastAsiaTheme="minorEastAsia" w:hAnsi="Times New Roman" w:cs="Times New Roman"/>
          <w:sz w:val="24"/>
          <w:szCs w:val="24"/>
          <w:lang w:eastAsia="id-ID"/>
        </w:rPr>
        <w:t>Resonden</w:t>
      </w:r>
    </w:p>
    <w:p w14:paraId="363B1E6A" w14:textId="61B55D8D" w:rsidR="00FB1117" w:rsidRDefault="00FB1117" w:rsidP="00C4374D">
      <w:pPr>
        <w:tabs>
          <w:tab w:val="left" w:pos="709"/>
          <w:tab w:val="left" w:pos="851"/>
        </w:tabs>
        <w:spacing w:after="0" w:line="504" w:lineRule="auto"/>
        <w:jc w:val="both"/>
        <w:rPr>
          <w:rFonts w:ascii="Times New Roman" w:eastAsiaTheme="minorEastAsia" w:hAnsi="Times New Roman" w:cs="Times New Roman"/>
          <w:color w:val="000000" w:themeColor="text1"/>
          <w:sz w:val="24"/>
          <w:szCs w:val="24"/>
          <w:lang w:eastAsia="id-ID"/>
        </w:rPr>
      </w:pPr>
      <w:r w:rsidRPr="006E64D2">
        <w:rPr>
          <w:rFonts w:ascii="Times New Roman" w:eastAsiaTheme="minorEastAsia" w:hAnsi="Times New Roman" w:cs="Times New Roman"/>
          <w:sz w:val="24"/>
          <w:szCs w:val="24"/>
          <w:lang w:eastAsia="id-ID"/>
        </w:rPr>
        <w:tab/>
      </w:r>
      <w:r w:rsidRPr="006E64D2">
        <w:rPr>
          <w:rFonts w:ascii="Times New Roman" w:eastAsiaTheme="minorEastAsia" w:hAnsi="Times New Roman" w:cs="Times New Roman"/>
          <w:color w:val="000000" w:themeColor="text1"/>
          <w:sz w:val="24"/>
          <w:szCs w:val="24"/>
          <w:lang w:eastAsia="id-ID"/>
        </w:rPr>
        <w:t xml:space="preserve">Hasil uji coba semua korelasi kemudian dibandingkan dengan tabel </w:t>
      </w:r>
      <w:r w:rsidRPr="006E64D2">
        <w:rPr>
          <w:rFonts w:ascii="Times New Roman" w:eastAsiaTheme="minorEastAsia" w:hAnsi="Times New Roman" w:cs="Times New Roman"/>
          <w:i/>
          <w:color w:val="000000" w:themeColor="text1"/>
          <w:sz w:val="24"/>
          <w:szCs w:val="24"/>
          <w:lang w:eastAsia="id-ID"/>
        </w:rPr>
        <w:t>product moment</w:t>
      </w:r>
      <w:r w:rsidRPr="006E64D2">
        <w:rPr>
          <w:rFonts w:ascii="Times New Roman" w:eastAsiaTheme="minorEastAsia" w:hAnsi="Times New Roman" w:cs="Times New Roman"/>
          <w:color w:val="000000" w:themeColor="text1"/>
          <w:sz w:val="24"/>
          <w:szCs w:val="24"/>
          <w:lang w:eastAsia="id-ID"/>
        </w:rPr>
        <w:t xml:space="preserve">. Kuesioner yang valid adalah apabila nilai pertanyaan lebih besar dari nilai tabel </w:t>
      </w:r>
      <w:r w:rsidRPr="006E64D2">
        <w:rPr>
          <w:rFonts w:ascii="Times New Roman" w:eastAsiaTheme="minorEastAsia" w:hAnsi="Times New Roman" w:cs="Times New Roman"/>
          <w:i/>
          <w:color w:val="000000" w:themeColor="text1"/>
          <w:sz w:val="24"/>
          <w:szCs w:val="24"/>
          <w:lang w:eastAsia="id-ID"/>
        </w:rPr>
        <w:t>product moment</w:t>
      </w:r>
      <w:r w:rsidRPr="006E64D2">
        <w:rPr>
          <w:rFonts w:ascii="Times New Roman" w:eastAsiaTheme="minorEastAsia" w:hAnsi="Times New Roman" w:cs="Times New Roman"/>
          <w:color w:val="000000" w:themeColor="text1"/>
          <w:sz w:val="24"/>
          <w:szCs w:val="24"/>
          <w:lang w:eastAsia="id-ID"/>
        </w:rPr>
        <w:t xml:space="preserve">. Pertanyaan yang tidak valid harus diganti </w:t>
      </w:r>
      <w:r w:rsidRPr="006E64D2">
        <w:rPr>
          <w:rFonts w:ascii="Times New Roman" w:eastAsiaTheme="minorEastAsia" w:hAnsi="Times New Roman" w:cs="Times New Roman"/>
          <w:color w:val="000000" w:themeColor="text1"/>
          <w:sz w:val="24"/>
          <w:szCs w:val="24"/>
          <w:lang w:val="id-ID" w:eastAsia="id-ID"/>
        </w:rPr>
        <w:t xml:space="preserve"> </w:t>
      </w:r>
      <w:r w:rsidRPr="006E64D2">
        <w:rPr>
          <w:rFonts w:ascii="Times New Roman" w:eastAsiaTheme="minorEastAsia" w:hAnsi="Times New Roman" w:cs="Times New Roman"/>
          <w:color w:val="000000" w:themeColor="text1"/>
          <w:sz w:val="24"/>
          <w:szCs w:val="24"/>
          <w:lang w:eastAsia="id-ID"/>
        </w:rPr>
        <w:t xml:space="preserve">atau </w:t>
      </w:r>
      <w:r w:rsidRPr="006E64D2">
        <w:rPr>
          <w:rFonts w:ascii="Times New Roman" w:eastAsiaTheme="minorEastAsia" w:hAnsi="Times New Roman" w:cs="Times New Roman"/>
          <w:color w:val="000000" w:themeColor="text1"/>
          <w:sz w:val="24"/>
          <w:szCs w:val="24"/>
          <w:lang w:val="id-ID" w:eastAsia="id-ID"/>
        </w:rPr>
        <w:t xml:space="preserve"> </w:t>
      </w:r>
      <w:r w:rsidRPr="006E64D2">
        <w:rPr>
          <w:rFonts w:ascii="Times New Roman" w:eastAsiaTheme="minorEastAsia" w:hAnsi="Times New Roman" w:cs="Times New Roman"/>
          <w:color w:val="000000" w:themeColor="text1"/>
          <w:sz w:val="24"/>
          <w:szCs w:val="24"/>
          <w:lang w:eastAsia="id-ID"/>
        </w:rPr>
        <w:t>direvisi atau dihilangkan. Nilai r-tabel yang diujicoba adalah 0,361 Jika r-hitung ≥ 0,361 dinyatakan valid dan sebaliknya jika nilai r-hitung variabel &lt;</w:t>
      </w:r>
      <w:r w:rsidRPr="006E64D2">
        <w:rPr>
          <w:rFonts w:ascii="Times New Roman" w:eastAsiaTheme="minorEastAsia" w:hAnsi="Times New Roman" w:cs="Times New Roman"/>
          <w:color w:val="000000" w:themeColor="text1"/>
          <w:sz w:val="24"/>
          <w:szCs w:val="24"/>
          <w:lang w:val="id-ID" w:eastAsia="id-ID"/>
        </w:rPr>
        <w:t xml:space="preserve"> 0,3</w:t>
      </w:r>
      <w:r w:rsidRPr="006E64D2">
        <w:rPr>
          <w:rFonts w:ascii="Times New Roman" w:eastAsiaTheme="minorEastAsia" w:hAnsi="Times New Roman" w:cs="Times New Roman"/>
          <w:color w:val="000000" w:themeColor="text1"/>
          <w:sz w:val="24"/>
          <w:szCs w:val="24"/>
          <w:lang w:eastAsia="id-ID"/>
        </w:rPr>
        <w:t>6</w:t>
      </w:r>
      <w:r w:rsidRPr="006E64D2">
        <w:rPr>
          <w:rFonts w:ascii="Times New Roman" w:eastAsiaTheme="minorEastAsia" w:hAnsi="Times New Roman" w:cs="Times New Roman"/>
          <w:color w:val="000000" w:themeColor="text1"/>
          <w:sz w:val="24"/>
          <w:szCs w:val="24"/>
          <w:lang w:val="id-ID" w:eastAsia="id-ID"/>
        </w:rPr>
        <w:t>1</w:t>
      </w:r>
      <w:r w:rsidRPr="006E64D2">
        <w:rPr>
          <w:rFonts w:ascii="Times New Roman" w:eastAsiaTheme="minorEastAsia" w:hAnsi="Times New Roman" w:cs="Times New Roman"/>
          <w:color w:val="000000" w:themeColor="text1"/>
          <w:sz w:val="24"/>
          <w:szCs w:val="24"/>
          <w:lang w:eastAsia="id-ID"/>
        </w:rPr>
        <w:t xml:space="preserve"> dinyatakan tidak valid.</w:t>
      </w:r>
    </w:p>
    <w:p w14:paraId="05B4DD94" w14:textId="47B79684" w:rsidR="0053360B" w:rsidRPr="002E54A0" w:rsidRDefault="0053360B" w:rsidP="00C4374D">
      <w:pPr>
        <w:pStyle w:val="ListParagraph"/>
        <w:spacing w:after="0" w:line="240" w:lineRule="auto"/>
        <w:ind w:left="1170" w:hanging="1170"/>
        <w:jc w:val="both"/>
        <w:rPr>
          <w:rFonts w:ascii="Times New Roman" w:hAnsi="Times New Roman"/>
          <w:b/>
          <w:sz w:val="24"/>
          <w:szCs w:val="24"/>
        </w:rPr>
      </w:pPr>
      <w:r w:rsidRPr="00C14BED">
        <w:rPr>
          <w:rFonts w:ascii="Times New Roman" w:hAnsi="Times New Roman"/>
          <w:b/>
          <w:sz w:val="24"/>
          <w:szCs w:val="24"/>
        </w:rPr>
        <w:t>Tabel 3.1</w:t>
      </w:r>
      <w:r w:rsidR="00FD17E2">
        <w:rPr>
          <w:rFonts w:ascii="Times New Roman" w:hAnsi="Times New Roman"/>
          <w:b/>
          <w:sz w:val="24"/>
          <w:szCs w:val="24"/>
        </w:rPr>
        <w:t>.</w:t>
      </w:r>
      <w:r w:rsidRPr="00C14BED">
        <w:rPr>
          <w:rFonts w:ascii="Times New Roman" w:hAnsi="Times New Roman"/>
          <w:b/>
          <w:sz w:val="24"/>
          <w:szCs w:val="24"/>
        </w:rPr>
        <w:t xml:space="preserve"> </w:t>
      </w:r>
      <w:r w:rsidR="00C4374D">
        <w:rPr>
          <w:rFonts w:ascii="Times New Roman" w:hAnsi="Times New Roman"/>
          <w:b/>
          <w:sz w:val="24"/>
          <w:szCs w:val="24"/>
        </w:rPr>
        <w:tab/>
      </w:r>
      <w:r w:rsidRPr="00C14BED">
        <w:rPr>
          <w:rFonts w:ascii="Times New Roman" w:hAnsi="Times New Roman"/>
          <w:b/>
          <w:sz w:val="24"/>
          <w:szCs w:val="24"/>
        </w:rPr>
        <w:t>Uji</w:t>
      </w:r>
      <w:r>
        <w:rPr>
          <w:rFonts w:ascii="Times New Roman" w:hAnsi="Times New Roman"/>
          <w:b/>
          <w:sz w:val="24"/>
          <w:szCs w:val="24"/>
        </w:rPr>
        <w:t xml:space="preserve"> C</w:t>
      </w:r>
      <w:r w:rsidRPr="00C14BED">
        <w:rPr>
          <w:rFonts w:ascii="Times New Roman" w:hAnsi="Times New Roman"/>
          <w:b/>
          <w:sz w:val="24"/>
          <w:szCs w:val="24"/>
        </w:rPr>
        <w:t xml:space="preserve">oba Validitas Instrumen Penelitian </w:t>
      </w:r>
      <w:r>
        <w:rPr>
          <w:rFonts w:ascii="Times New Roman" w:hAnsi="Times New Roman"/>
          <w:b/>
          <w:sz w:val="24"/>
          <w:szCs w:val="24"/>
        </w:rPr>
        <w:t>Pertanyaan Aktifitas Fisik</w:t>
      </w:r>
      <w:r w:rsidR="00B5368D">
        <w:rPr>
          <w:rFonts w:ascii="Times New Roman" w:hAnsi="Times New Roman"/>
          <w:b/>
          <w:sz w:val="24"/>
          <w:szCs w:val="24"/>
        </w:rPr>
        <w:t xml:space="preserve"> dan Kebiasaan Makan</w:t>
      </w:r>
    </w:p>
    <w:tbl>
      <w:tblPr>
        <w:tblW w:w="79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4"/>
        <w:gridCol w:w="1845"/>
        <w:gridCol w:w="2191"/>
        <w:gridCol w:w="1588"/>
      </w:tblGrid>
      <w:tr w:rsidR="0053360B" w:rsidRPr="00DD3D49" w14:paraId="4225FF9B" w14:textId="77777777" w:rsidTr="00EB5AFB">
        <w:tc>
          <w:tcPr>
            <w:tcW w:w="2314" w:type="dxa"/>
            <w:vMerge w:val="restart"/>
            <w:tcBorders>
              <w:left w:val="nil"/>
              <w:right w:val="nil"/>
            </w:tcBorders>
            <w:shd w:val="clear" w:color="auto" w:fill="auto"/>
            <w:vAlign w:val="center"/>
          </w:tcPr>
          <w:p w14:paraId="06A524A0" w14:textId="77777777" w:rsidR="0053360B" w:rsidRPr="00DD3D49" w:rsidRDefault="0053360B" w:rsidP="00C4374D">
            <w:pPr>
              <w:spacing w:after="0" w:line="240" w:lineRule="auto"/>
              <w:jc w:val="center"/>
              <w:rPr>
                <w:rFonts w:ascii="Times New Roman" w:eastAsia="Calibri" w:hAnsi="Times New Roman"/>
                <w:b/>
              </w:rPr>
            </w:pPr>
            <w:r w:rsidRPr="00DD3D49">
              <w:rPr>
                <w:rFonts w:ascii="Times New Roman" w:eastAsia="Calibri" w:hAnsi="Times New Roman"/>
                <w:b/>
              </w:rPr>
              <w:t>Nomor Pertanyaan</w:t>
            </w:r>
          </w:p>
        </w:tc>
        <w:tc>
          <w:tcPr>
            <w:tcW w:w="4036" w:type="dxa"/>
            <w:gridSpan w:val="2"/>
            <w:tcBorders>
              <w:left w:val="nil"/>
              <w:bottom w:val="single" w:sz="4" w:space="0" w:color="000000"/>
              <w:right w:val="nil"/>
            </w:tcBorders>
            <w:shd w:val="clear" w:color="auto" w:fill="auto"/>
          </w:tcPr>
          <w:p w14:paraId="087AC7E6" w14:textId="77777777" w:rsidR="0053360B" w:rsidRPr="00DD3D49" w:rsidRDefault="0053360B" w:rsidP="00C4374D">
            <w:pPr>
              <w:spacing w:after="0" w:line="240" w:lineRule="auto"/>
              <w:jc w:val="center"/>
              <w:rPr>
                <w:rFonts w:ascii="Times New Roman" w:eastAsia="Calibri" w:hAnsi="Times New Roman"/>
                <w:b/>
              </w:rPr>
            </w:pPr>
            <w:r w:rsidRPr="00DD3D49">
              <w:rPr>
                <w:rFonts w:ascii="Times New Roman" w:eastAsia="Calibri" w:hAnsi="Times New Roman"/>
                <w:b/>
              </w:rPr>
              <w:t>Validitas</w:t>
            </w:r>
          </w:p>
        </w:tc>
        <w:tc>
          <w:tcPr>
            <w:tcW w:w="1588" w:type="dxa"/>
            <w:vMerge w:val="restart"/>
            <w:tcBorders>
              <w:left w:val="nil"/>
              <w:right w:val="nil"/>
            </w:tcBorders>
            <w:shd w:val="clear" w:color="auto" w:fill="auto"/>
            <w:vAlign w:val="center"/>
          </w:tcPr>
          <w:p w14:paraId="695377C0" w14:textId="77777777" w:rsidR="0053360B" w:rsidRPr="00DD3D49" w:rsidRDefault="0053360B" w:rsidP="00C4374D">
            <w:pPr>
              <w:spacing w:after="0" w:line="240" w:lineRule="auto"/>
              <w:jc w:val="center"/>
              <w:rPr>
                <w:rFonts w:ascii="Times New Roman" w:eastAsia="Calibri" w:hAnsi="Times New Roman"/>
                <w:b/>
              </w:rPr>
            </w:pPr>
            <w:r w:rsidRPr="00DD3D49">
              <w:rPr>
                <w:rFonts w:ascii="Times New Roman" w:eastAsia="Calibri" w:hAnsi="Times New Roman"/>
                <w:b/>
              </w:rPr>
              <w:t>Keterangan</w:t>
            </w:r>
          </w:p>
        </w:tc>
      </w:tr>
      <w:tr w:rsidR="0053360B" w:rsidRPr="00DD3D49" w14:paraId="05E55295" w14:textId="77777777" w:rsidTr="00EB5AFB">
        <w:tc>
          <w:tcPr>
            <w:tcW w:w="2314" w:type="dxa"/>
            <w:vMerge/>
            <w:tcBorders>
              <w:left w:val="nil"/>
              <w:right w:val="nil"/>
            </w:tcBorders>
            <w:shd w:val="clear" w:color="auto" w:fill="auto"/>
            <w:vAlign w:val="center"/>
          </w:tcPr>
          <w:p w14:paraId="46CBA4A4" w14:textId="77777777" w:rsidR="0053360B" w:rsidRPr="00DD3D49" w:rsidRDefault="0053360B" w:rsidP="00C4374D">
            <w:pPr>
              <w:spacing w:after="0" w:line="240" w:lineRule="auto"/>
              <w:jc w:val="center"/>
              <w:rPr>
                <w:rFonts w:ascii="Times New Roman" w:eastAsia="Calibri" w:hAnsi="Times New Roman"/>
              </w:rPr>
            </w:pPr>
          </w:p>
        </w:tc>
        <w:tc>
          <w:tcPr>
            <w:tcW w:w="1845" w:type="dxa"/>
            <w:tcBorders>
              <w:left w:val="nil"/>
              <w:bottom w:val="single" w:sz="4" w:space="0" w:color="000000"/>
              <w:right w:val="nil"/>
            </w:tcBorders>
            <w:shd w:val="clear" w:color="auto" w:fill="auto"/>
          </w:tcPr>
          <w:p w14:paraId="0D77FE6C" w14:textId="77777777" w:rsidR="0053360B" w:rsidRPr="00DD3D49" w:rsidRDefault="0053360B" w:rsidP="00C4374D">
            <w:pPr>
              <w:spacing w:after="0" w:line="240" w:lineRule="auto"/>
              <w:jc w:val="center"/>
              <w:rPr>
                <w:rFonts w:ascii="Times New Roman" w:eastAsia="Calibri" w:hAnsi="Times New Roman"/>
                <w:b/>
              </w:rPr>
            </w:pPr>
            <w:r w:rsidRPr="00DD3D49">
              <w:rPr>
                <w:rFonts w:ascii="Times New Roman" w:eastAsia="Calibri" w:hAnsi="Times New Roman"/>
                <w:b/>
              </w:rPr>
              <w:t>r-hitung</w:t>
            </w:r>
          </w:p>
        </w:tc>
        <w:tc>
          <w:tcPr>
            <w:tcW w:w="2191" w:type="dxa"/>
            <w:tcBorders>
              <w:left w:val="nil"/>
              <w:bottom w:val="single" w:sz="4" w:space="0" w:color="000000"/>
              <w:right w:val="nil"/>
            </w:tcBorders>
            <w:shd w:val="clear" w:color="auto" w:fill="auto"/>
          </w:tcPr>
          <w:p w14:paraId="4F683CB7" w14:textId="77777777" w:rsidR="0053360B" w:rsidRPr="00DD3D49" w:rsidRDefault="0053360B" w:rsidP="00C4374D">
            <w:pPr>
              <w:spacing w:after="0" w:line="240" w:lineRule="auto"/>
              <w:jc w:val="center"/>
              <w:rPr>
                <w:rFonts w:ascii="Times New Roman" w:eastAsia="Calibri" w:hAnsi="Times New Roman"/>
                <w:b/>
              </w:rPr>
            </w:pPr>
            <w:r w:rsidRPr="00DD3D49">
              <w:rPr>
                <w:rFonts w:ascii="Times New Roman" w:eastAsia="Calibri" w:hAnsi="Times New Roman"/>
                <w:b/>
              </w:rPr>
              <w:t>r-tabel</w:t>
            </w:r>
          </w:p>
        </w:tc>
        <w:tc>
          <w:tcPr>
            <w:tcW w:w="1588" w:type="dxa"/>
            <w:vMerge/>
            <w:tcBorders>
              <w:left w:val="nil"/>
              <w:right w:val="nil"/>
            </w:tcBorders>
            <w:shd w:val="clear" w:color="auto" w:fill="auto"/>
          </w:tcPr>
          <w:p w14:paraId="6CEE1D42" w14:textId="77777777" w:rsidR="0053360B" w:rsidRPr="00DD3D49" w:rsidRDefault="0053360B" w:rsidP="00C4374D">
            <w:pPr>
              <w:spacing w:after="0" w:line="240" w:lineRule="auto"/>
              <w:jc w:val="both"/>
              <w:rPr>
                <w:rFonts w:ascii="Times New Roman" w:eastAsia="Calibri" w:hAnsi="Times New Roman"/>
              </w:rPr>
            </w:pPr>
          </w:p>
        </w:tc>
      </w:tr>
      <w:tr w:rsidR="0053360B" w:rsidRPr="00DD3D49" w14:paraId="4C6508CE" w14:textId="77777777" w:rsidTr="00EB5AFB">
        <w:tc>
          <w:tcPr>
            <w:tcW w:w="2314" w:type="dxa"/>
            <w:tcBorders>
              <w:left w:val="nil"/>
              <w:right w:val="nil"/>
            </w:tcBorders>
            <w:shd w:val="clear" w:color="auto" w:fill="auto"/>
            <w:vAlign w:val="center"/>
          </w:tcPr>
          <w:p w14:paraId="499DDD4B" w14:textId="01690FF2" w:rsidR="0053360B" w:rsidRPr="00DD3D49" w:rsidRDefault="00B5368D" w:rsidP="00C4374D">
            <w:pPr>
              <w:spacing w:after="0" w:line="240" w:lineRule="auto"/>
              <w:jc w:val="center"/>
              <w:rPr>
                <w:rFonts w:ascii="Times New Roman" w:eastAsia="Calibri" w:hAnsi="Times New Roman"/>
                <w:b/>
              </w:rPr>
            </w:pPr>
            <w:r w:rsidRPr="00DD3D49">
              <w:rPr>
                <w:rFonts w:ascii="Times New Roman" w:eastAsia="Calibri" w:hAnsi="Times New Roman"/>
                <w:b/>
              </w:rPr>
              <w:t>Aktivitas Fisik</w:t>
            </w:r>
          </w:p>
        </w:tc>
        <w:tc>
          <w:tcPr>
            <w:tcW w:w="1845" w:type="dxa"/>
            <w:tcBorders>
              <w:left w:val="nil"/>
              <w:bottom w:val="single" w:sz="4" w:space="0" w:color="000000"/>
              <w:right w:val="nil"/>
            </w:tcBorders>
            <w:shd w:val="clear" w:color="auto" w:fill="auto"/>
          </w:tcPr>
          <w:p w14:paraId="483F64CE" w14:textId="77777777" w:rsidR="0053360B" w:rsidRPr="00DD3D49" w:rsidRDefault="0053360B" w:rsidP="00C4374D">
            <w:pPr>
              <w:spacing w:after="0" w:line="240" w:lineRule="auto"/>
              <w:jc w:val="both"/>
              <w:rPr>
                <w:rFonts w:ascii="Times New Roman" w:eastAsia="Calibri" w:hAnsi="Times New Roman"/>
              </w:rPr>
            </w:pPr>
          </w:p>
        </w:tc>
        <w:tc>
          <w:tcPr>
            <w:tcW w:w="2191" w:type="dxa"/>
            <w:tcBorders>
              <w:left w:val="nil"/>
              <w:bottom w:val="single" w:sz="4" w:space="0" w:color="000000"/>
              <w:right w:val="nil"/>
            </w:tcBorders>
            <w:shd w:val="clear" w:color="auto" w:fill="auto"/>
          </w:tcPr>
          <w:p w14:paraId="430B1584" w14:textId="77777777" w:rsidR="0053360B" w:rsidRPr="00DD3D49" w:rsidRDefault="0053360B" w:rsidP="00C4374D">
            <w:pPr>
              <w:spacing w:after="0" w:line="240" w:lineRule="auto"/>
              <w:jc w:val="both"/>
              <w:rPr>
                <w:rFonts w:ascii="Times New Roman" w:eastAsia="Calibri" w:hAnsi="Times New Roman"/>
              </w:rPr>
            </w:pPr>
          </w:p>
        </w:tc>
        <w:tc>
          <w:tcPr>
            <w:tcW w:w="1588" w:type="dxa"/>
            <w:vMerge/>
            <w:tcBorders>
              <w:left w:val="nil"/>
              <w:bottom w:val="single" w:sz="4" w:space="0" w:color="000000"/>
              <w:right w:val="nil"/>
            </w:tcBorders>
            <w:shd w:val="clear" w:color="auto" w:fill="auto"/>
          </w:tcPr>
          <w:p w14:paraId="1B454B43" w14:textId="77777777" w:rsidR="0053360B" w:rsidRPr="00DD3D49" w:rsidRDefault="0053360B" w:rsidP="00C4374D">
            <w:pPr>
              <w:spacing w:after="0" w:line="240" w:lineRule="auto"/>
              <w:jc w:val="both"/>
              <w:rPr>
                <w:rFonts w:ascii="Times New Roman" w:eastAsia="Calibri" w:hAnsi="Times New Roman"/>
              </w:rPr>
            </w:pPr>
          </w:p>
        </w:tc>
      </w:tr>
      <w:tr w:rsidR="0053360B" w:rsidRPr="00DD3D49" w14:paraId="677B5B23" w14:textId="77777777" w:rsidTr="00EB5AFB">
        <w:tc>
          <w:tcPr>
            <w:tcW w:w="2314" w:type="dxa"/>
            <w:tcBorders>
              <w:left w:val="nil"/>
              <w:bottom w:val="nil"/>
              <w:right w:val="nil"/>
            </w:tcBorders>
            <w:shd w:val="clear" w:color="auto" w:fill="auto"/>
          </w:tcPr>
          <w:p w14:paraId="5B0F9AE7" w14:textId="180890D9" w:rsidR="0053360B" w:rsidRPr="00DD3D49" w:rsidRDefault="00B5368D" w:rsidP="00C4374D">
            <w:pPr>
              <w:spacing w:after="0" w:line="240" w:lineRule="auto"/>
              <w:jc w:val="center"/>
              <w:rPr>
                <w:rFonts w:ascii="Times New Roman" w:eastAsia="Calibri" w:hAnsi="Times New Roman"/>
              </w:rPr>
            </w:pPr>
            <w:r w:rsidRPr="00DD3D49">
              <w:rPr>
                <w:rFonts w:ascii="Times New Roman" w:eastAsia="Calibri" w:hAnsi="Times New Roman"/>
              </w:rPr>
              <w:t>Berat</w:t>
            </w:r>
          </w:p>
        </w:tc>
        <w:tc>
          <w:tcPr>
            <w:tcW w:w="1845" w:type="dxa"/>
            <w:tcBorders>
              <w:left w:val="nil"/>
              <w:bottom w:val="nil"/>
              <w:right w:val="nil"/>
            </w:tcBorders>
            <w:shd w:val="clear" w:color="auto" w:fill="auto"/>
          </w:tcPr>
          <w:p w14:paraId="00B6887B" w14:textId="6EE61EC1" w:rsidR="0053360B" w:rsidRPr="00DD3D49" w:rsidRDefault="0053360B" w:rsidP="00C4374D">
            <w:pPr>
              <w:autoSpaceDE w:val="0"/>
              <w:autoSpaceDN w:val="0"/>
              <w:adjustRightInd w:val="0"/>
              <w:spacing w:after="0" w:line="240" w:lineRule="auto"/>
              <w:ind w:left="60" w:right="60"/>
              <w:jc w:val="center"/>
              <w:rPr>
                <w:rFonts w:ascii="Times New Roman" w:eastAsia="Calibri" w:hAnsi="Times New Roman"/>
                <w:color w:val="000000"/>
              </w:rPr>
            </w:pPr>
            <w:r w:rsidRPr="00DD3D49">
              <w:rPr>
                <w:rFonts w:ascii="Times New Roman" w:eastAsia="Calibri" w:hAnsi="Times New Roman"/>
                <w:color w:val="000000"/>
              </w:rPr>
              <w:t>0,</w:t>
            </w:r>
            <w:r w:rsidR="00B5368D" w:rsidRPr="00DD3D49">
              <w:rPr>
                <w:rFonts w:ascii="Times New Roman" w:eastAsia="Calibri" w:hAnsi="Times New Roman"/>
                <w:color w:val="000000"/>
              </w:rPr>
              <w:t>767</w:t>
            </w:r>
          </w:p>
        </w:tc>
        <w:tc>
          <w:tcPr>
            <w:tcW w:w="2191" w:type="dxa"/>
            <w:tcBorders>
              <w:left w:val="nil"/>
              <w:bottom w:val="nil"/>
              <w:right w:val="nil"/>
            </w:tcBorders>
            <w:shd w:val="clear" w:color="auto" w:fill="auto"/>
            <w:vAlign w:val="center"/>
          </w:tcPr>
          <w:p w14:paraId="759E941F"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0,361</w:t>
            </w:r>
          </w:p>
        </w:tc>
        <w:tc>
          <w:tcPr>
            <w:tcW w:w="1588" w:type="dxa"/>
            <w:tcBorders>
              <w:left w:val="nil"/>
              <w:bottom w:val="nil"/>
              <w:right w:val="nil"/>
            </w:tcBorders>
            <w:shd w:val="clear" w:color="auto" w:fill="auto"/>
            <w:vAlign w:val="center"/>
          </w:tcPr>
          <w:p w14:paraId="5FA5675E"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Valid</w:t>
            </w:r>
          </w:p>
        </w:tc>
      </w:tr>
      <w:tr w:rsidR="0053360B" w:rsidRPr="00DD3D49" w14:paraId="6A95FB56" w14:textId="77777777" w:rsidTr="00EB5AFB">
        <w:tc>
          <w:tcPr>
            <w:tcW w:w="2314" w:type="dxa"/>
            <w:tcBorders>
              <w:top w:val="nil"/>
              <w:left w:val="nil"/>
              <w:bottom w:val="nil"/>
              <w:right w:val="nil"/>
            </w:tcBorders>
            <w:shd w:val="clear" w:color="auto" w:fill="auto"/>
          </w:tcPr>
          <w:p w14:paraId="02642D54" w14:textId="4A2024E5" w:rsidR="0053360B" w:rsidRPr="00DD3D49" w:rsidRDefault="00B5368D" w:rsidP="00C4374D">
            <w:pPr>
              <w:spacing w:after="0" w:line="240" w:lineRule="auto"/>
              <w:jc w:val="center"/>
              <w:rPr>
                <w:rFonts w:ascii="Times New Roman" w:eastAsia="Calibri" w:hAnsi="Times New Roman"/>
              </w:rPr>
            </w:pPr>
            <w:r w:rsidRPr="00DD3D49">
              <w:rPr>
                <w:rFonts w:ascii="Times New Roman" w:eastAsia="Calibri" w:hAnsi="Times New Roman"/>
              </w:rPr>
              <w:t xml:space="preserve">Sedang </w:t>
            </w:r>
          </w:p>
        </w:tc>
        <w:tc>
          <w:tcPr>
            <w:tcW w:w="1845" w:type="dxa"/>
            <w:tcBorders>
              <w:top w:val="nil"/>
              <w:left w:val="nil"/>
              <w:bottom w:val="nil"/>
              <w:right w:val="nil"/>
            </w:tcBorders>
            <w:shd w:val="clear" w:color="auto" w:fill="auto"/>
          </w:tcPr>
          <w:p w14:paraId="582B9A4C" w14:textId="585DEB33" w:rsidR="0053360B" w:rsidRPr="00DD3D49" w:rsidRDefault="0053360B" w:rsidP="00C4374D">
            <w:pPr>
              <w:autoSpaceDE w:val="0"/>
              <w:autoSpaceDN w:val="0"/>
              <w:adjustRightInd w:val="0"/>
              <w:spacing w:after="0" w:line="240" w:lineRule="auto"/>
              <w:ind w:left="60" w:right="60"/>
              <w:jc w:val="center"/>
              <w:rPr>
                <w:rFonts w:ascii="Times New Roman" w:eastAsia="Calibri" w:hAnsi="Times New Roman"/>
                <w:color w:val="000000"/>
              </w:rPr>
            </w:pPr>
            <w:r w:rsidRPr="00DD3D49">
              <w:rPr>
                <w:rFonts w:ascii="Times New Roman" w:eastAsia="Calibri" w:hAnsi="Times New Roman"/>
                <w:color w:val="000000"/>
              </w:rPr>
              <w:t>0,</w:t>
            </w:r>
            <w:r w:rsidR="00B5368D" w:rsidRPr="00DD3D49">
              <w:rPr>
                <w:rFonts w:ascii="Times New Roman" w:eastAsia="Calibri" w:hAnsi="Times New Roman"/>
                <w:color w:val="000000"/>
              </w:rPr>
              <w:t>784</w:t>
            </w:r>
          </w:p>
        </w:tc>
        <w:tc>
          <w:tcPr>
            <w:tcW w:w="2191" w:type="dxa"/>
            <w:tcBorders>
              <w:top w:val="nil"/>
              <w:left w:val="nil"/>
              <w:bottom w:val="nil"/>
              <w:right w:val="nil"/>
            </w:tcBorders>
            <w:shd w:val="clear" w:color="auto" w:fill="auto"/>
            <w:vAlign w:val="center"/>
          </w:tcPr>
          <w:p w14:paraId="1BCB4AF4"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0,361</w:t>
            </w:r>
          </w:p>
        </w:tc>
        <w:tc>
          <w:tcPr>
            <w:tcW w:w="1588" w:type="dxa"/>
            <w:tcBorders>
              <w:top w:val="nil"/>
              <w:left w:val="nil"/>
              <w:bottom w:val="nil"/>
              <w:right w:val="nil"/>
            </w:tcBorders>
            <w:shd w:val="clear" w:color="auto" w:fill="auto"/>
            <w:vAlign w:val="center"/>
          </w:tcPr>
          <w:p w14:paraId="610727FD"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Valid</w:t>
            </w:r>
          </w:p>
        </w:tc>
      </w:tr>
      <w:tr w:rsidR="0053360B" w:rsidRPr="00DD3D49" w14:paraId="2F1AE51D" w14:textId="77777777" w:rsidTr="00EB5AFB">
        <w:tc>
          <w:tcPr>
            <w:tcW w:w="2314" w:type="dxa"/>
            <w:tcBorders>
              <w:top w:val="nil"/>
              <w:left w:val="nil"/>
              <w:bottom w:val="nil"/>
              <w:right w:val="nil"/>
            </w:tcBorders>
            <w:shd w:val="clear" w:color="auto" w:fill="auto"/>
          </w:tcPr>
          <w:p w14:paraId="16D7F7B3" w14:textId="795A5B2C" w:rsidR="0053360B" w:rsidRPr="00DD3D49" w:rsidRDefault="00B5368D" w:rsidP="00C4374D">
            <w:pPr>
              <w:spacing w:after="0" w:line="240" w:lineRule="auto"/>
              <w:jc w:val="center"/>
              <w:rPr>
                <w:rFonts w:ascii="Times New Roman" w:eastAsia="Calibri" w:hAnsi="Times New Roman"/>
              </w:rPr>
            </w:pPr>
            <w:r w:rsidRPr="00DD3D49">
              <w:rPr>
                <w:rFonts w:ascii="Times New Roman" w:eastAsia="Calibri" w:hAnsi="Times New Roman"/>
              </w:rPr>
              <w:t>Ringan</w:t>
            </w:r>
          </w:p>
        </w:tc>
        <w:tc>
          <w:tcPr>
            <w:tcW w:w="1845" w:type="dxa"/>
            <w:tcBorders>
              <w:top w:val="nil"/>
              <w:left w:val="nil"/>
              <w:bottom w:val="nil"/>
              <w:right w:val="nil"/>
            </w:tcBorders>
            <w:shd w:val="clear" w:color="auto" w:fill="auto"/>
          </w:tcPr>
          <w:p w14:paraId="76463F41" w14:textId="58221AAC" w:rsidR="0053360B" w:rsidRPr="00DD3D49" w:rsidRDefault="0053360B" w:rsidP="00C4374D">
            <w:pPr>
              <w:autoSpaceDE w:val="0"/>
              <w:autoSpaceDN w:val="0"/>
              <w:adjustRightInd w:val="0"/>
              <w:spacing w:after="0" w:line="240" w:lineRule="auto"/>
              <w:ind w:left="60" w:right="60"/>
              <w:jc w:val="center"/>
              <w:rPr>
                <w:rFonts w:ascii="Times New Roman" w:eastAsia="Calibri" w:hAnsi="Times New Roman"/>
                <w:color w:val="000000"/>
              </w:rPr>
            </w:pPr>
            <w:r w:rsidRPr="00DD3D49">
              <w:rPr>
                <w:rFonts w:ascii="Times New Roman" w:eastAsia="Calibri" w:hAnsi="Times New Roman"/>
                <w:color w:val="000000"/>
              </w:rPr>
              <w:t>0,</w:t>
            </w:r>
            <w:r w:rsidR="00B5368D" w:rsidRPr="00DD3D49">
              <w:rPr>
                <w:rFonts w:ascii="Times New Roman" w:eastAsia="Calibri" w:hAnsi="Times New Roman"/>
                <w:color w:val="000000"/>
              </w:rPr>
              <w:t>966</w:t>
            </w:r>
          </w:p>
        </w:tc>
        <w:tc>
          <w:tcPr>
            <w:tcW w:w="2191" w:type="dxa"/>
            <w:tcBorders>
              <w:top w:val="nil"/>
              <w:left w:val="nil"/>
              <w:bottom w:val="nil"/>
              <w:right w:val="nil"/>
            </w:tcBorders>
            <w:shd w:val="clear" w:color="auto" w:fill="auto"/>
            <w:vAlign w:val="center"/>
          </w:tcPr>
          <w:p w14:paraId="7FF58769"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0,361</w:t>
            </w:r>
          </w:p>
        </w:tc>
        <w:tc>
          <w:tcPr>
            <w:tcW w:w="1588" w:type="dxa"/>
            <w:tcBorders>
              <w:top w:val="nil"/>
              <w:left w:val="nil"/>
              <w:bottom w:val="nil"/>
              <w:right w:val="nil"/>
            </w:tcBorders>
            <w:shd w:val="clear" w:color="auto" w:fill="auto"/>
            <w:vAlign w:val="center"/>
          </w:tcPr>
          <w:p w14:paraId="0958CF71"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Valid</w:t>
            </w:r>
          </w:p>
        </w:tc>
      </w:tr>
      <w:tr w:rsidR="0053360B" w:rsidRPr="00DD3D49" w14:paraId="6A236708" w14:textId="77777777" w:rsidTr="00EB5AFB">
        <w:tc>
          <w:tcPr>
            <w:tcW w:w="2314" w:type="dxa"/>
            <w:tcBorders>
              <w:left w:val="nil"/>
              <w:bottom w:val="single" w:sz="4" w:space="0" w:color="auto"/>
              <w:right w:val="nil"/>
            </w:tcBorders>
            <w:shd w:val="clear" w:color="auto" w:fill="auto"/>
          </w:tcPr>
          <w:p w14:paraId="608369C7" w14:textId="77777777" w:rsidR="0053360B" w:rsidRPr="00DD3D49" w:rsidRDefault="0053360B" w:rsidP="00C4374D">
            <w:pPr>
              <w:spacing w:after="0" w:line="240" w:lineRule="auto"/>
              <w:jc w:val="center"/>
              <w:rPr>
                <w:rFonts w:ascii="Times New Roman" w:eastAsia="Calibri" w:hAnsi="Times New Roman"/>
                <w:b/>
              </w:rPr>
            </w:pPr>
            <w:r w:rsidRPr="00DD3D49">
              <w:rPr>
                <w:rFonts w:ascii="Times New Roman" w:eastAsia="Calibri" w:hAnsi="Times New Roman"/>
                <w:b/>
              </w:rPr>
              <w:t>Kebiasaan Makan</w:t>
            </w:r>
          </w:p>
        </w:tc>
        <w:tc>
          <w:tcPr>
            <w:tcW w:w="1845" w:type="dxa"/>
            <w:tcBorders>
              <w:left w:val="nil"/>
              <w:bottom w:val="single" w:sz="4" w:space="0" w:color="auto"/>
              <w:right w:val="nil"/>
            </w:tcBorders>
            <w:shd w:val="clear" w:color="auto" w:fill="auto"/>
          </w:tcPr>
          <w:p w14:paraId="2C7DF0D4" w14:textId="77777777" w:rsidR="0053360B" w:rsidRPr="00DD3D49" w:rsidRDefault="0053360B" w:rsidP="00C4374D">
            <w:pPr>
              <w:spacing w:after="0" w:line="240" w:lineRule="auto"/>
              <w:jc w:val="center"/>
              <w:rPr>
                <w:rFonts w:ascii="Times New Roman" w:eastAsia="Calibri" w:hAnsi="Times New Roman"/>
                <w:b/>
              </w:rPr>
            </w:pPr>
          </w:p>
        </w:tc>
        <w:tc>
          <w:tcPr>
            <w:tcW w:w="2191" w:type="dxa"/>
            <w:tcBorders>
              <w:left w:val="nil"/>
              <w:bottom w:val="single" w:sz="4" w:space="0" w:color="auto"/>
              <w:right w:val="nil"/>
            </w:tcBorders>
            <w:shd w:val="clear" w:color="auto" w:fill="auto"/>
          </w:tcPr>
          <w:p w14:paraId="768CC051" w14:textId="77777777" w:rsidR="0053360B" w:rsidRPr="00DD3D49" w:rsidRDefault="0053360B" w:rsidP="00C4374D">
            <w:pPr>
              <w:spacing w:after="0" w:line="240" w:lineRule="auto"/>
              <w:jc w:val="center"/>
              <w:rPr>
                <w:rFonts w:ascii="Times New Roman" w:eastAsia="Calibri" w:hAnsi="Times New Roman"/>
                <w:b/>
              </w:rPr>
            </w:pPr>
          </w:p>
        </w:tc>
        <w:tc>
          <w:tcPr>
            <w:tcW w:w="1588" w:type="dxa"/>
            <w:tcBorders>
              <w:left w:val="nil"/>
              <w:bottom w:val="single" w:sz="4" w:space="0" w:color="auto"/>
              <w:right w:val="nil"/>
            </w:tcBorders>
            <w:shd w:val="clear" w:color="auto" w:fill="auto"/>
          </w:tcPr>
          <w:p w14:paraId="10BAD253" w14:textId="77777777" w:rsidR="0053360B" w:rsidRPr="00DD3D49" w:rsidRDefault="0053360B" w:rsidP="00C4374D">
            <w:pPr>
              <w:spacing w:after="0" w:line="240" w:lineRule="auto"/>
              <w:jc w:val="both"/>
              <w:rPr>
                <w:rFonts w:ascii="Times New Roman" w:eastAsia="Calibri" w:hAnsi="Times New Roman"/>
                <w:b/>
              </w:rPr>
            </w:pPr>
          </w:p>
        </w:tc>
      </w:tr>
      <w:tr w:rsidR="0053360B" w:rsidRPr="00DD3D49" w14:paraId="1438192F" w14:textId="77777777" w:rsidTr="00EB5AFB">
        <w:tc>
          <w:tcPr>
            <w:tcW w:w="2314" w:type="dxa"/>
            <w:tcBorders>
              <w:top w:val="single" w:sz="4" w:space="0" w:color="auto"/>
              <w:left w:val="nil"/>
              <w:bottom w:val="nil"/>
              <w:right w:val="nil"/>
            </w:tcBorders>
            <w:shd w:val="clear" w:color="auto" w:fill="auto"/>
          </w:tcPr>
          <w:p w14:paraId="6B34968A"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1</w:t>
            </w:r>
          </w:p>
        </w:tc>
        <w:tc>
          <w:tcPr>
            <w:tcW w:w="1845" w:type="dxa"/>
            <w:tcBorders>
              <w:top w:val="single" w:sz="4" w:space="0" w:color="auto"/>
              <w:left w:val="nil"/>
              <w:bottom w:val="nil"/>
              <w:right w:val="nil"/>
            </w:tcBorders>
            <w:shd w:val="clear" w:color="auto" w:fill="auto"/>
            <w:vAlign w:val="center"/>
          </w:tcPr>
          <w:p w14:paraId="5B8016E7" w14:textId="1BE744F1"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0,</w:t>
            </w:r>
            <w:r w:rsidR="00B5368D" w:rsidRPr="00DD3D49">
              <w:rPr>
                <w:rFonts w:ascii="Times New Roman" w:eastAsia="Calibri" w:hAnsi="Times New Roman"/>
              </w:rPr>
              <w:t>843</w:t>
            </w:r>
          </w:p>
        </w:tc>
        <w:tc>
          <w:tcPr>
            <w:tcW w:w="2191" w:type="dxa"/>
            <w:tcBorders>
              <w:top w:val="single" w:sz="4" w:space="0" w:color="auto"/>
              <w:left w:val="nil"/>
              <w:bottom w:val="nil"/>
              <w:right w:val="nil"/>
            </w:tcBorders>
            <w:shd w:val="clear" w:color="auto" w:fill="auto"/>
            <w:vAlign w:val="center"/>
          </w:tcPr>
          <w:p w14:paraId="5BFB95FA"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0,361</w:t>
            </w:r>
          </w:p>
        </w:tc>
        <w:tc>
          <w:tcPr>
            <w:tcW w:w="1588" w:type="dxa"/>
            <w:tcBorders>
              <w:top w:val="single" w:sz="4" w:space="0" w:color="auto"/>
              <w:left w:val="nil"/>
              <w:bottom w:val="nil"/>
              <w:right w:val="nil"/>
            </w:tcBorders>
            <w:shd w:val="clear" w:color="auto" w:fill="auto"/>
            <w:vAlign w:val="center"/>
          </w:tcPr>
          <w:p w14:paraId="5DB56D89"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Valid</w:t>
            </w:r>
          </w:p>
        </w:tc>
      </w:tr>
      <w:tr w:rsidR="0053360B" w:rsidRPr="00DD3D49" w14:paraId="063C2942" w14:textId="77777777" w:rsidTr="00EB5AFB">
        <w:tc>
          <w:tcPr>
            <w:tcW w:w="2314" w:type="dxa"/>
            <w:tcBorders>
              <w:top w:val="nil"/>
              <w:left w:val="nil"/>
              <w:bottom w:val="nil"/>
              <w:right w:val="nil"/>
            </w:tcBorders>
            <w:shd w:val="clear" w:color="auto" w:fill="auto"/>
          </w:tcPr>
          <w:p w14:paraId="472ACF94"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2</w:t>
            </w:r>
          </w:p>
        </w:tc>
        <w:tc>
          <w:tcPr>
            <w:tcW w:w="1845" w:type="dxa"/>
            <w:tcBorders>
              <w:top w:val="nil"/>
              <w:left w:val="nil"/>
              <w:bottom w:val="nil"/>
              <w:right w:val="nil"/>
            </w:tcBorders>
            <w:shd w:val="clear" w:color="auto" w:fill="auto"/>
            <w:vAlign w:val="center"/>
          </w:tcPr>
          <w:p w14:paraId="506A40C0" w14:textId="2B84D75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0,8</w:t>
            </w:r>
            <w:r w:rsidR="00B5368D" w:rsidRPr="00DD3D49">
              <w:rPr>
                <w:rFonts w:ascii="Times New Roman" w:eastAsia="Calibri" w:hAnsi="Times New Roman"/>
              </w:rPr>
              <w:t>43</w:t>
            </w:r>
          </w:p>
        </w:tc>
        <w:tc>
          <w:tcPr>
            <w:tcW w:w="2191" w:type="dxa"/>
            <w:tcBorders>
              <w:top w:val="nil"/>
              <w:left w:val="nil"/>
              <w:bottom w:val="nil"/>
              <w:right w:val="nil"/>
            </w:tcBorders>
            <w:shd w:val="clear" w:color="auto" w:fill="auto"/>
            <w:vAlign w:val="center"/>
          </w:tcPr>
          <w:p w14:paraId="1742D361"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0,361</w:t>
            </w:r>
          </w:p>
        </w:tc>
        <w:tc>
          <w:tcPr>
            <w:tcW w:w="1588" w:type="dxa"/>
            <w:tcBorders>
              <w:top w:val="nil"/>
              <w:left w:val="nil"/>
              <w:bottom w:val="nil"/>
              <w:right w:val="nil"/>
            </w:tcBorders>
            <w:shd w:val="clear" w:color="auto" w:fill="auto"/>
            <w:vAlign w:val="center"/>
          </w:tcPr>
          <w:p w14:paraId="79B3EA9B"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Valid</w:t>
            </w:r>
          </w:p>
        </w:tc>
      </w:tr>
      <w:tr w:rsidR="0053360B" w:rsidRPr="00DD3D49" w14:paraId="2232B211" w14:textId="77777777" w:rsidTr="00EB5AFB">
        <w:tc>
          <w:tcPr>
            <w:tcW w:w="2314" w:type="dxa"/>
            <w:tcBorders>
              <w:top w:val="nil"/>
              <w:left w:val="nil"/>
              <w:bottom w:val="nil"/>
              <w:right w:val="nil"/>
            </w:tcBorders>
            <w:shd w:val="clear" w:color="auto" w:fill="auto"/>
          </w:tcPr>
          <w:p w14:paraId="4D0780A6"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3</w:t>
            </w:r>
          </w:p>
        </w:tc>
        <w:tc>
          <w:tcPr>
            <w:tcW w:w="1845" w:type="dxa"/>
            <w:tcBorders>
              <w:top w:val="nil"/>
              <w:left w:val="nil"/>
              <w:bottom w:val="nil"/>
              <w:right w:val="nil"/>
            </w:tcBorders>
            <w:shd w:val="clear" w:color="auto" w:fill="auto"/>
            <w:vAlign w:val="center"/>
          </w:tcPr>
          <w:p w14:paraId="33DF3892" w14:textId="567676E8"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0,8</w:t>
            </w:r>
            <w:r w:rsidR="00B5368D" w:rsidRPr="00DD3D49">
              <w:rPr>
                <w:rFonts w:ascii="Times New Roman" w:eastAsia="Calibri" w:hAnsi="Times New Roman"/>
              </w:rPr>
              <w:t>70</w:t>
            </w:r>
          </w:p>
        </w:tc>
        <w:tc>
          <w:tcPr>
            <w:tcW w:w="2191" w:type="dxa"/>
            <w:tcBorders>
              <w:top w:val="nil"/>
              <w:left w:val="nil"/>
              <w:bottom w:val="nil"/>
              <w:right w:val="nil"/>
            </w:tcBorders>
            <w:shd w:val="clear" w:color="auto" w:fill="auto"/>
            <w:vAlign w:val="center"/>
          </w:tcPr>
          <w:p w14:paraId="158A11D5"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0,361</w:t>
            </w:r>
          </w:p>
        </w:tc>
        <w:tc>
          <w:tcPr>
            <w:tcW w:w="1588" w:type="dxa"/>
            <w:tcBorders>
              <w:top w:val="nil"/>
              <w:left w:val="nil"/>
              <w:bottom w:val="nil"/>
              <w:right w:val="nil"/>
            </w:tcBorders>
            <w:shd w:val="clear" w:color="auto" w:fill="auto"/>
            <w:vAlign w:val="center"/>
          </w:tcPr>
          <w:p w14:paraId="6CDAD538"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Valid</w:t>
            </w:r>
          </w:p>
        </w:tc>
      </w:tr>
      <w:tr w:rsidR="0053360B" w:rsidRPr="00DD3D49" w14:paraId="1F5C8B50" w14:textId="77777777" w:rsidTr="00EB5AFB">
        <w:tc>
          <w:tcPr>
            <w:tcW w:w="2314" w:type="dxa"/>
            <w:tcBorders>
              <w:top w:val="nil"/>
              <w:left w:val="nil"/>
              <w:bottom w:val="nil"/>
              <w:right w:val="nil"/>
            </w:tcBorders>
            <w:shd w:val="clear" w:color="auto" w:fill="auto"/>
          </w:tcPr>
          <w:p w14:paraId="0DE5FF3C"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4</w:t>
            </w:r>
          </w:p>
        </w:tc>
        <w:tc>
          <w:tcPr>
            <w:tcW w:w="1845" w:type="dxa"/>
            <w:tcBorders>
              <w:top w:val="nil"/>
              <w:left w:val="nil"/>
              <w:bottom w:val="nil"/>
              <w:right w:val="nil"/>
            </w:tcBorders>
            <w:shd w:val="clear" w:color="auto" w:fill="auto"/>
            <w:vAlign w:val="center"/>
          </w:tcPr>
          <w:p w14:paraId="4B7D5818" w14:textId="4AD7246F"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0,</w:t>
            </w:r>
            <w:r w:rsidR="00B5368D" w:rsidRPr="00DD3D49">
              <w:rPr>
                <w:rFonts w:ascii="Times New Roman" w:eastAsia="Calibri" w:hAnsi="Times New Roman"/>
              </w:rPr>
              <w:t>833</w:t>
            </w:r>
          </w:p>
        </w:tc>
        <w:tc>
          <w:tcPr>
            <w:tcW w:w="2191" w:type="dxa"/>
            <w:tcBorders>
              <w:top w:val="nil"/>
              <w:left w:val="nil"/>
              <w:bottom w:val="nil"/>
              <w:right w:val="nil"/>
            </w:tcBorders>
            <w:shd w:val="clear" w:color="auto" w:fill="auto"/>
            <w:vAlign w:val="center"/>
          </w:tcPr>
          <w:p w14:paraId="22A96C82"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0,361</w:t>
            </w:r>
          </w:p>
        </w:tc>
        <w:tc>
          <w:tcPr>
            <w:tcW w:w="1588" w:type="dxa"/>
            <w:tcBorders>
              <w:top w:val="nil"/>
              <w:left w:val="nil"/>
              <w:bottom w:val="nil"/>
              <w:right w:val="nil"/>
            </w:tcBorders>
            <w:shd w:val="clear" w:color="auto" w:fill="auto"/>
            <w:vAlign w:val="center"/>
          </w:tcPr>
          <w:p w14:paraId="58B47E42"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Valid</w:t>
            </w:r>
          </w:p>
        </w:tc>
      </w:tr>
      <w:tr w:rsidR="0053360B" w:rsidRPr="00DD3D49" w14:paraId="47CF9C36" w14:textId="77777777" w:rsidTr="00EB5AFB">
        <w:tc>
          <w:tcPr>
            <w:tcW w:w="2314" w:type="dxa"/>
            <w:tcBorders>
              <w:top w:val="nil"/>
              <w:left w:val="nil"/>
              <w:bottom w:val="nil"/>
              <w:right w:val="nil"/>
            </w:tcBorders>
            <w:shd w:val="clear" w:color="auto" w:fill="auto"/>
          </w:tcPr>
          <w:p w14:paraId="3C592DAA"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5</w:t>
            </w:r>
          </w:p>
        </w:tc>
        <w:tc>
          <w:tcPr>
            <w:tcW w:w="1845" w:type="dxa"/>
            <w:tcBorders>
              <w:top w:val="nil"/>
              <w:left w:val="nil"/>
              <w:bottom w:val="nil"/>
              <w:right w:val="nil"/>
            </w:tcBorders>
            <w:shd w:val="clear" w:color="auto" w:fill="auto"/>
            <w:vAlign w:val="center"/>
          </w:tcPr>
          <w:p w14:paraId="4439B60A" w14:textId="62BB08F5"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0,</w:t>
            </w:r>
            <w:r w:rsidR="00B5368D" w:rsidRPr="00DD3D49">
              <w:rPr>
                <w:rFonts w:ascii="Times New Roman" w:eastAsia="Calibri" w:hAnsi="Times New Roman"/>
              </w:rPr>
              <w:t>681</w:t>
            </w:r>
          </w:p>
        </w:tc>
        <w:tc>
          <w:tcPr>
            <w:tcW w:w="2191" w:type="dxa"/>
            <w:tcBorders>
              <w:top w:val="nil"/>
              <w:left w:val="nil"/>
              <w:bottom w:val="nil"/>
              <w:right w:val="nil"/>
            </w:tcBorders>
            <w:shd w:val="clear" w:color="auto" w:fill="auto"/>
            <w:vAlign w:val="center"/>
          </w:tcPr>
          <w:p w14:paraId="75096AF5"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0,361</w:t>
            </w:r>
          </w:p>
        </w:tc>
        <w:tc>
          <w:tcPr>
            <w:tcW w:w="1588" w:type="dxa"/>
            <w:tcBorders>
              <w:top w:val="nil"/>
              <w:left w:val="nil"/>
              <w:bottom w:val="nil"/>
              <w:right w:val="nil"/>
            </w:tcBorders>
            <w:shd w:val="clear" w:color="auto" w:fill="auto"/>
            <w:vAlign w:val="center"/>
          </w:tcPr>
          <w:p w14:paraId="0559243B"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Valid</w:t>
            </w:r>
          </w:p>
        </w:tc>
      </w:tr>
      <w:tr w:rsidR="0053360B" w:rsidRPr="00DD3D49" w14:paraId="51B43E60" w14:textId="77777777" w:rsidTr="00EB5AFB">
        <w:tc>
          <w:tcPr>
            <w:tcW w:w="2314" w:type="dxa"/>
            <w:tcBorders>
              <w:top w:val="nil"/>
              <w:left w:val="nil"/>
              <w:bottom w:val="nil"/>
              <w:right w:val="nil"/>
            </w:tcBorders>
            <w:shd w:val="clear" w:color="auto" w:fill="auto"/>
          </w:tcPr>
          <w:p w14:paraId="02A8A6FA"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6</w:t>
            </w:r>
          </w:p>
        </w:tc>
        <w:tc>
          <w:tcPr>
            <w:tcW w:w="1845" w:type="dxa"/>
            <w:tcBorders>
              <w:top w:val="nil"/>
              <w:left w:val="nil"/>
              <w:bottom w:val="nil"/>
              <w:right w:val="nil"/>
            </w:tcBorders>
            <w:shd w:val="clear" w:color="auto" w:fill="auto"/>
            <w:vAlign w:val="center"/>
          </w:tcPr>
          <w:p w14:paraId="1B1A72C1" w14:textId="09248129"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0,</w:t>
            </w:r>
            <w:r w:rsidR="00B5368D" w:rsidRPr="00DD3D49">
              <w:rPr>
                <w:rFonts w:ascii="Times New Roman" w:eastAsia="Calibri" w:hAnsi="Times New Roman"/>
              </w:rPr>
              <w:t>860</w:t>
            </w:r>
          </w:p>
        </w:tc>
        <w:tc>
          <w:tcPr>
            <w:tcW w:w="2191" w:type="dxa"/>
            <w:tcBorders>
              <w:top w:val="nil"/>
              <w:left w:val="nil"/>
              <w:bottom w:val="nil"/>
              <w:right w:val="nil"/>
            </w:tcBorders>
            <w:shd w:val="clear" w:color="auto" w:fill="auto"/>
            <w:vAlign w:val="center"/>
          </w:tcPr>
          <w:p w14:paraId="60B116DA"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0,361</w:t>
            </w:r>
          </w:p>
        </w:tc>
        <w:tc>
          <w:tcPr>
            <w:tcW w:w="1588" w:type="dxa"/>
            <w:tcBorders>
              <w:top w:val="nil"/>
              <w:left w:val="nil"/>
              <w:bottom w:val="nil"/>
              <w:right w:val="nil"/>
            </w:tcBorders>
            <w:shd w:val="clear" w:color="auto" w:fill="auto"/>
            <w:vAlign w:val="center"/>
          </w:tcPr>
          <w:p w14:paraId="04C697A5"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Valid</w:t>
            </w:r>
          </w:p>
        </w:tc>
      </w:tr>
      <w:tr w:rsidR="0053360B" w:rsidRPr="00DD3D49" w14:paraId="64AA4E57" w14:textId="77777777" w:rsidTr="00EB5AFB">
        <w:tc>
          <w:tcPr>
            <w:tcW w:w="2314" w:type="dxa"/>
            <w:tcBorders>
              <w:top w:val="nil"/>
              <w:left w:val="nil"/>
              <w:bottom w:val="nil"/>
              <w:right w:val="nil"/>
            </w:tcBorders>
            <w:shd w:val="clear" w:color="auto" w:fill="auto"/>
          </w:tcPr>
          <w:p w14:paraId="0AC9D3E0"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7</w:t>
            </w:r>
          </w:p>
        </w:tc>
        <w:tc>
          <w:tcPr>
            <w:tcW w:w="1845" w:type="dxa"/>
            <w:tcBorders>
              <w:top w:val="nil"/>
              <w:left w:val="nil"/>
              <w:bottom w:val="nil"/>
              <w:right w:val="nil"/>
            </w:tcBorders>
            <w:shd w:val="clear" w:color="auto" w:fill="auto"/>
            <w:vAlign w:val="center"/>
          </w:tcPr>
          <w:p w14:paraId="7BD1FA89" w14:textId="094E69FA"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0,</w:t>
            </w:r>
            <w:r w:rsidR="00B5368D" w:rsidRPr="00DD3D49">
              <w:rPr>
                <w:rFonts w:ascii="Times New Roman" w:eastAsia="Calibri" w:hAnsi="Times New Roman"/>
              </w:rPr>
              <w:t>714</w:t>
            </w:r>
          </w:p>
        </w:tc>
        <w:tc>
          <w:tcPr>
            <w:tcW w:w="2191" w:type="dxa"/>
            <w:tcBorders>
              <w:top w:val="nil"/>
              <w:left w:val="nil"/>
              <w:bottom w:val="nil"/>
              <w:right w:val="nil"/>
            </w:tcBorders>
            <w:shd w:val="clear" w:color="auto" w:fill="auto"/>
            <w:vAlign w:val="center"/>
          </w:tcPr>
          <w:p w14:paraId="41854285"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0,361</w:t>
            </w:r>
          </w:p>
        </w:tc>
        <w:tc>
          <w:tcPr>
            <w:tcW w:w="1588" w:type="dxa"/>
            <w:tcBorders>
              <w:top w:val="nil"/>
              <w:left w:val="nil"/>
              <w:bottom w:val="nil"/>
              <w:right w:val="nil"/>
            </w:tcBorders>
            <w:shd w:val="clear" w:color="auto" w:fill="auto"/>
            <w:vAlign w:val="center"/>
          </w:tcPr>
          <w:p w14:paraId="3055BFC2"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Valid</w:t>
            </w:r>
          </w:p>
        </w:tc>
      </w:tr>
      <w:tr w:rsidR="00DD3D49" w:rsidRPr="00DD3D49" w14:paraId="5875FDD4" w14:textId="77777777" w:rsidTr="00EB5AFB">
        <w:tc>
          <w:tcPr>
            <w:tcW w:w="2314" w:type="dxa"/>
            <w:vMerge w:val="restart"/>
            <w:tcBorders>
              <w:left w:val="nil"/>
              <w:right w:val="nil"/>
            </w:tcBorders>
            <w:shd w:val="clear" w:color="auto" w:fill="auto"/>
            <w:vAlign w:val="center"/>
          </w:tcPr>
          <w:p w14:paraId="47B828B9" w14:textId="77777777" w:rsidR="00DD3D49" w:rsidRPr="00DD3D49" w:rsidRDefault="00DD3D49" w:rsidP="00C4374D">
            <w:pPr>
              <w:spacing w:after="0" w:line="240" w:lineRule="auto"/>
              <w:jc w:val="center"/>
              <w:rPr>
                <w:rFonts w:ascii="Times New Roman" w:eastAsia="Calibri" w:hAnsi="Times New Roman"/>
                <w:b/>
              </w:rPr>
            </w:pPr>
            <w:r w:rsidRPr="00DD3D49">
              <w:rPr>
                <w:rFonts w:ascii="Times New Roman" w:eastAsia="Calibri" w:hAnsi="Times New Roman"/>
                <w:b/>
              </w:rPr>
              <w:t>Nomor Pertanyaan</w:t>
            </w:r>
          </w:p>
        </w:tc>
        <w:tc>
          <w:tcPr>
            <w:tcW w:w="4036" w:type="dxa"/>
            <w:gridSpan w:val="2"/>
            <w:tcBorders>
              <w:left w:val="nil"/>
              <w:bottom w:val="single" w:sz="4" w:space="0" w:color="000000"/>
              <w:right w:val="nil"/>
            </w:tcBorders>
            <w:shd w:val="clear" w:color="auto" w:fill="auto"/>
          </w:tcPr>
          <w:p w14:paraId="7EFF2B3A" w14:textId="77777777" w:rsidR="00DD3D49" w:rsidRPr="00DD3D49" w:rsidRDefault="00DD3D49" w:rsidP="00C4374D">
            <w:pPr>
              <w:spacing w:after="0" w:line="240" w:lineRule="auto"/>
              <w:jc w:val="center"/>
              <w:rPr>
                <w:rFonts w:ascii="Times New Roman" w:eastAsia="Calibri" w:hAnsi="Times New Roman"/>
                <w:b/>
              </w:rPr>
            </w:pPr>
            <w:r w:rsidRPr="00DD3D49">
              <w:rPr>
                <w:rFonts w:ascii="Times New Roman" w:eastAsia="Calibri" w:hAnsi="Times New Roman"/>
                <w:b/>
              </w:rPr>
              <w:t>Validitas</w:t>
            </w:r>
          </w:p>
        </w:tc>
        <w:tc>
          <w:tcPr>
            <w:tcW w:w="1588" w:type="dxa"/>
            <w:vMerge w:val="restart"/>
            <w:tcBorders>
              <w:left w:val="nil"/>
              <w:right w:val="nil"/>
            </w:tcBorders>
            <w:shd w:val="clear" w:color="auto" w:fill="auto"/>
            <w:vAlign w:val="center"/>
          </w:tcPr>
          <w:p w14:paraId="1E2A5119" w14:textId="77777777" w:rsidR="00DD3D49" w:rsidRPr="00DD3D49" w:rsidRDefault="00DD3D49" w:rsidP="00C4374D">
            <w:pPr>
              <w:spacing w:after="0" w:line="240" w:lineRule="auto"/>
              <w:jc w:val="center"/>
              <w:rPr>
                <w:rFonts w:ascii="Times New Roman" w:eastAsia="Calibri" w:hAnsi="Times New Roman"/>
                <w:b/>
              </w:rPr>
            </w:pPr>
            <w:r w:rsidRPr="00DD3D49">
              <w:rPr>
                <w:rFonts w:ascii="Times New Roman" w:eastAsia="Calibri" w:hAnsi="Times New Roman"/>
                <w:b/>
              </w:rPr>
              <w:t>Keterangan</w:t>
            </w:r>
          </w:p>
        </w:tc>
      </w:tr>
      <w:tr w:rsidR="00DD3D49" w:rsidRPr="00DD3D49" w14:paraId="563C8698" w14:textId="77777777" w:rsidTr="00EB5AFB">
        <w:tc>
          <w:tcPr>
            <w:tcW w:w="2314" w:type="dxa"/>
            <w:vMerge/>
            <w:tcBorders>
              <w:left w:val="nil"/>
              <w:right w:val="nil"/>
            </w:tcBorders>
            <w:shd w:val="clear" w:color="auto" w:fill="auto"/>
            <w:vAlign w:val="center"/>
          </w:tcPr>
          <w:p w14:paraId="41978E60" w14:textId="77777777" w:rsidR="00DD3D49" w:rsidRPr="00DD3D49" w:rsidRDefault="00DD3D49" w:rsidP="00C4374D">
            <w:pPr>
              <w:spacing w:after="0" w:line="240" w:lineRule="auto"/>
              <w:jc w:val="center"/>
              <w:rPr>
                <w:rFonts w:ascii="Times New Roman" w:eastAsia="Calibri" w:hAnsi="Times New Roman"/>
              </w:rPr>
            </w:pPr>
          </w:p>
        </w:tc>
        <w:tc>
          <w:tcPr>
            <w:tcW w:w="1845" w:type="dxa"/>
            <w:tcBorders>
              <w:left w:val="nil"/>
              <w:bottom w:val="single" w:sz="4" w:space="0" w:color="000000"/>
              <w:right w:val="nil"/>
            </w:tcBorders>
            <w:shd w:val="clear" w:color="auto" w:fill="auto"/>
          </w:tcPr>
          <w:p w14:paraId="6E3DC2FA" w14:textId="77777777" w:rsidR="00DD3D49" w:rsidRPr="00DD3D49" w:rsidRDefault="00DD3D49" w:rsidP="00C4374D">
            <w:pPr>
              <w:spacing w:after="0" w:line="240" w:lineRule="auto"/>
              <w:jc w:val="center"/>
              <w:rPr>
                <w:rFonts w:ascii="Times New Roman" w:eastAsia="Calibri" w:hAnsi="Times New Roman"/>
                <w:b/>
              </w:rPr>
            </w:pPr>
            <w:r w:rsidRPr="00DD3D49">
              <w:rPr>
                <w:rFonts w:ascii="Times New Roman" w:eastAsia="Calibri" w:hAnsi="Times New Roman"/>
                <w:b/>
              </w:rPr>
              <w:t>r-hitung</w:t>
            </w:r>
          </w:p>
        </w:tc>
        <w:tc>
          <w:tcPr>
            <w:tcW w:w="2191" w:type="dxa"/>
            <w:tcBorders>
              <w:left w:val="nil"/>
              <w:bottom w:val="single" w:sz="4" w:space="0" w:color="000000"/>
              <w:right w:val="nil"/>
            </w:tcBorders>
            <w:shd w:val="clear" w:color="auto" w:fill="auto"/>
          </w:tcPr>
          <w:p w14:paraId="526DE34F" w14:textId="77777777" w:rsidR="00DD3D49" w:rsidRPr="00DD3D49" w:rsidRDefault="00DD3D49" w:rsidP="00C4374D">
            <w:pPr>
              <w:spacing w:after="0" w:line="240" w:lineRule="auto"/>
              <w:jc w:val="center"/>
              <w:rPr>
                <w:rFonts w:ascii="Times New Roman" w:eastAsia="Calibri" w:hAnsi="Times New Roman"/>
                <w:b/>
              </w:rPr>
            </w:pPr>
            <w:r w:rsidRPr="00DD3D49">
              <w:rPr>
                <w:rFonts w:ascii="Times New Roman" w:eastAsia="Calibri" w:hAnsi="Times New Roman"/>
                <w:b/>
              </w:rPr>
              <w:t>r-tabel</w:t>
            </w:r>
          </w:p>
        </w:tc>
        <w:tc>
          <w:tcPr>
            <w:tcW w:w="1588" w:type="dxa"/>
            <w:vMerge/>
            <w:tcBorders>
              <w:left w:val="nil"/>
              <w:right w:val="nil"/>
            </w:tcBorders>
            <w:shd w:val="clear" w:color="auto" w:fill="auto"/>
          </w:tcPr>
          <w:p w14:paraId="5CB63C84" w14:textId="77777777" w:rsidR="00DD3D49" w:rsidRPr="00DD3D49" w:rsidRDefault="00DD3D49" w:rsidP="00C4374D">
            <w:pPr>
              <w:spacing w:after="0" w:line="240" w:lineRule="auto"/>
              <w:jc w:val="both"/>
              <w:rPr>
                <w:rFonts w:ascii="Times New Roman" w:eastAsia="Calibri" w:hAnsi="Times New Roman"/>
              </w:rPr>
            </w:pPr>
          </w:p>
        </w:tc>
      </w:tr>
      <w:tr w:rsidR="00DD3D49" w:rsidRPr="00DD3D49" w14:paraId="5B212FF8" w14:textId="77777777" w:rsidTr="00EB5AFB">
        <w:tc>
          <w:tcPr>
            <w:tcW w:w="2314" w:type="dxa"/>
            <w:tcBorders>
              <w:left w:val="nil"/>
              <w:right w:val="nil"/>
            </w:tcBorders>
            <w:shd w:val="clear" w:color="auto" w:fill="auto"/>
            <w:vAlign w:val="center"/>
          </w:tcPr>
          <w:p w14:paraId="6B044B9C" w14:textId="5BB66013" w:rsidR="00DD3D49" w:rsidRPr="00DD3D49" w:rsidRDefault="00DD3D49" w:rsidP="00C4374D">
            <w:pPr>
              <w:spacing w:after="0" w:line="240" w:lineRule="auto"/>
              <w:jc w:val="center"/>
              <w:rPr>
                <w:rFonts w:ascii="Times New Roman" w:eastAsia="Calibri" w:hAnsi="Times New Roman"/>
                <w:b/>
              </w:rPr>
            </w:pPr>
            <w:r>
              <w:rPr>
                <w:rFonts w:ascii="Times New Roman" w:eastAsia="Calibri" w:hAnsi="Times New Roman"/>
                <w:b/>
              </w:rPr>
              <w:t>Kebiasaan Makan</w:t>
            </w:r>
          </w:p>
        </w:tc>
        <w:tc>
          <w:tcPr>
            <w:tcW w:w="1845" w:type="dxa"/>
            <w:tcBorders>
              <w:left w:val="nil"/>
              <w:bottom w:val="single" w:sz="4" w:space="0" w:color="000000"/>
              <w:right w:val="nil"/>
            </w:tcBorders>
            <w:shd w:val="clear" w:color="auto" w:fill="auto"/>
          </w:tcPr>
          <w:p w14:paraId="1ED58A13" w14:textId="77777777" w:rsidR="00DD3D49" w:rsidRPr="00DD3D49" w:rsidRDefault="00DD3D49" w:rsidP="00C4374D">
            <w:pPr>
              <w:spacing w:after="0" w:line="240" w:lineRule="auto"/>
              <w:jc w:val="both"/>
              <w:rPr>
                <w:rFonts w:ascii="Times New Roman" w:eastAsia="Calibri" w:hAnsi="Times New Roman"/>
              </w:rPr>
            </w:pPr>
          </w:p>
        </w:tc>
        <w:tc>
          <w:tcPr>
            <w:tcW w:w="2191" w:type="dxa"/>
            <w:tcBorders>
              <w:left w:val="nil"/>
              <w:bottom w:val="single" w:sz="4" w:space="0" w:color="000000"/>
              <w:right w:val="nil"/>
            </w:tcBorders>
            <w:shd w:val="clear" w:color="auto" w:fill="auto"/>
          </w:tcPr>
          <w:p w14:paraId="011EABAF" w14:textId="77777777" w:rsidR="00DD3D49" w:rsidRPr="00DD3D49" w:rsidRDefault="00DD3D49" w:rsidP="00C4374D">
            <w:pPr>
              <w:spacing w:after="0" w:line="240" w:lineRule="auto"/>
              <w:jc w:val="both"/>
              <w:rPr>
                <w:rFonts w:ascii="Times New Roman" w:eastAsia="Calibri" w:hAnsi="Times New Roman"/>
              </w:rPr>
            </w:pPr>
          </w:p>
        </w:tc>
        <w:tc>
          <w:tcPr>
            <w:tcW w:w="1588" w:type="dxa"/>
            <w:vMerge/>
            <w:tcBorders>
              <w:left w:val="nil"/>
              <w:bottom w:val="single" w:sz="4" w:space="0" w:color="000000"/>
              <w:right w:val="nil"/>
            </w:tcBorders>
            <w:shd w:val="clear" w:color="auto" w:fill="auto"/>
          </w:tcPr>
          <w:p w14:paraId="10AD1592" w14:textId="77777777" w:rsidR="00DD3D49" w:rsidRPr="00DD3D49" w:rsidRDefault="00DD3D49" w:rsidP="00C4374D">
            <w:pPr>
              <w:spacing w:after="0" w:line="240" w:lineRule="auto"/>
              <w:jc w:val="both"/>
              <w:rPr>
                <w:rFonts w:ascii="Times New Roman" w:eastAsia="Calibri" w:hAnsi="Times New Roman"/>
              </w:rPr>
            </w:pPr>
          </w:p>
        </w:tc>
      </w:tr>
      <w:tr w:rsidR="0053360B" w:rsidRPr="00DD3D49" w14:paraId="6E237935" w14:textId="77777777" w:rsidTr="00EB5AFB">
        <w:tc>
          <w:tcPr>
            <w:tcW w:w="2314" w:type="dxa"/>
            <w:tcBorders>
              <w:top w:val="nil"/>
              <w:left w:val="nil"/>
              <w:bottom w:val="nil"/>
              <w:right w:val="nil"/>
            </w:tcBorders>
            <w:shd w:val="clear" w:color="auto" w:fill="auto"/>
          </w:tcPr>
          <w:p w14:paraId="748C49C7"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8</w:t>
            </w:r>
          </w:p>
        </w:tc>
        <w:tc>
          <w:tcPr>
            <w:tcW w:w="1845" w:type="dxa"/>
            <w:tcBorders>
              <w:top w:val="nil"/>
              <w:left w:val="nil"/>
              <w:bottom w:val="nil"/>
              <w:right w:val="nil"/>
            </w:tcBorders>
            <w:shd w:val="clear" w:color="auto" w:fill="auto"/>
            <w:vAlign w:val="center"/>
          </w:tcPr>
          <w:p w14:paraId="44F73FE5" w14:textId="6A306A71"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0,</w:t>
            </w:r>
            <w:r w:rsidR="00B5368D" w:rsidRPr="00DD3D49">
              <w:rPr>
                <w:rFonts w:ascii="Times New Roman" w:eastAsia="Calibri" w:hAnsi="Times New Roman"/>
              </w:rPr>
              <w:t>885</w:t>
            </w:r>
          </w:p>
        </w:tc>
        <w:tc>
          <w:tcPr>
            <w:tcW w:w="2191" w:type="dxa"/>
            <w:tcBorders>
              <w:top w:val="nil"/>
              <w:left w:val="nil"/>
              <w:bottom w:val="nil"/>
              <w:right w:val="nil"/>
            </w:tcBorders>
            <w:shd w:val="clear" w:color="auto" w:fill="auto"/>
            <w:vAlign w:val="center"/>
          </w:tcPr>
          <w:p w14:paraId="5C5AFD8B"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0,361</w:t>
            </w:r>
          </w:p>
        </w:tc>
        <w:tc>
          <w:tcPr>
            <w:tcW w:w="1588" w:type="dxa"/>
            <w:tcBorders>
              <w:top w:val="nil"/>
              <w:left w:val="nil"/>
              <w:bottom w:val="nil"/>
              <w:right w:val="nil"/>
            </w:tcBorders>
            <w:shd w:val="clear" w:color="auto" w:fill="auto"/>
            <w:vAlign w:val="center"/>
          </w:tcPr>
          <w:p w14:paraId="29BDB708"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Valid</w:t>
            </w:r>
          </w:p>
        </w:tc>
      </w:tr>
      <w:tr w:rsidR="0053360B" w:rsidRPr="00DD3D49" w14:paraId="5149F0B8" w14:textId="77777777" w:rsidTr="00B5368D">
        <w:tc>
          <w:tcPr>
            <w:tcW w:w="2314" w:type="dxa"/>
            <w:tcBorders>
              <w:top w:val="nil"/>
              <w:left w:val="nil"/>
              <w:bottom w:val="nil"/>
              <w:right w:val="nil"/>
            </w:tcBorders>
            <w:shd w:val="clear" w:color="auto" w:fill="auto"/>
          </w:tcPr>
          <w:p w14:paraId="61EDD525"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9</w:t>
            </w:r>
          </w:p>
        </w:tc>
        <w:tc>
          <w:tcPr>
            <w:tcW w:w="1845" w:type="dxa"/>
            <w:tcBorders>
              <w:top w:val="nil"/>
              <w:left w:val="nil"/>
              <w:bottom w:val="nil"/>
              <w:right w:val="nil"/>
            </w:tcBorders>
            <w:shd w:val="clear" w:color="auto" w:fill="auto"/>
            <w:vAlign w:val="center"/>
          </w:tcPr>
          <w:p w14:paraId="7C16E60C" w14:textId="5F01E9C5"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0,</w:t>
            </w:r>
            <w:r w:rsidR="00B5368D" w:rsidRPr="00DD3D49">
              <w:rPr>
                <w:rFonts w:ascii="Times New Roman" w:eastAsia="Calibri" w:hAnsi="Times New Roman"/>
              </w:rPr>
              <w:t>685</w:t>
            </w:r>
          </w:p>
        </w:tc>
        <w:tc>
          <w:tcPr>
            <w:tcW w:w="2191" w:type="dxa"/>
            <w:tcBorders>
              <w:top w:val="nil"/>
              <w:left w:val="nil"/>
              <w:bottom w:val="nil"/>
              <w:right w:val="nil"/>
            </w:tcBorders>
            <w:shd w:val="clear" w:color="auto" w:fill="auto"/>
            <w:vAlign w:val="center"/>
          </w:tcPr>
          <w:p w14:paraId="158452FF"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0,361</w:t>
            </w:r>
          </w:p>
        </w:tc>
        <w:tc>
          <w:tcPr>
            <w:tcW w:w="1588" w:type="dxa"/>
            <w:tcBorders>
              <w:top w:val="nil"/>
              <w:left w:val="nil"/>
              <w:bottom w:val="nil"/>
              <w:right w:val="nil"/>
            </w:tcBorders>
            <w:shd w:val="clear" w:color="auto" w:fill="auto"/>
            <w:vAlign w:val="center"/>
          </w:tcPr>
          <w:p w14:paraId="1070C533"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Valid</w:t>
            </w:r>
          </w:p>
        </w:tc>
      </w:tr>
      <w:tr w:rsidR="0053360B" w:rsidRPr="00346FA2" w14:paraId="26BB322B" w14:textId="77777777" w:rsidTr="00B5368D">
        <w:tc>
          <w:tcPr>
            <w:tcW w:w="2314" w:type="dxa"/>
            <w:tcBorders>
              <w:top w:val="nil"/>
              <w:left w:val="nil"/>
              <w:bottom w:val="single" w:sz="4" w:space="0" w:color="auto"/>
              <w:right w:val="nil"/>
            </w:tcBorders>
            <w:shd w:val="clear" w:color="auto" w:fill="auto"/>
          </w:tcPr>
          <w:p w14:paraId="1CA4AFB8"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10</w:t>
            </w:r>
          </w:p>
        </w:tc>
        <w:tc>
          <w:tcPr>
            <w:tcW w:w="1845" w:type="dxa"/>
            <w:tcBorders>
              <w:top w:val="nil"/>
              <w:left w:val="nil"/>
              <w:bottom w:val="single" w:sz="4" w:space="0" w:color="auto"/>
              <w:right w:val="nil"/>
            </w:tcBorders>
            <w:shd w:val="clear" w:color="auto" w:fill="auto"/>
            <w:vAlign w:val="center"/>
          </w:tcPr>
          <w:p w14:paraId="74F5D665"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0,662</w:t>
            </w:r>
          </w:p>
        </w:tc>
        <w:tc>
          <w:tcPr>
            <w:tcW w:w="2191" w:type="dxa"/>
            <w:tcBorders>
              <w:top w:val="nil"/>
              <w:left w:val="nil"/>
              <w:bottom w:val="single" w:sz="4" w:space="0" w:color="auto"/>
              <w:right w:val="nil"/>
            </w:tcBorders>
            <w:shd w:val="clear" w:color="auto" w:fill="auto"/>
            <w:vAlign w:val="center"/>
          </w:tcPr>
          <w:p w14:paraId="162ED582" w14:textId="77777777" w:rsidR="0053360B" w:rsidRPr="00DD3D49"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0,361</w:t>
            </w:r>
          </w:p>
        </w:tc>
        <w:tc>
          <w:tcPr>
            <w:tcW w:w="1588" w:type="dxa"/>
            <w:tcBorders>
              <w:top w:val="nil"/>
              <w:left w:val="nil"/>
              <w:bottom w:val="single" w:sz="4" w:space="0" w:color="auto"/>
              <w:right w:val="nil"/>
            </w:tcBorders>
            <w:shd w:val="clear" w:color="auto" w:fill="auto"/>
            <w:vAlign w:val="center"/>
          </w:tcPr>
          <w:p w14:paraId="1DC19699" w14:textId="77777777" w:rsidR="0053360B" w:rsidRPr="00346FA2" w:rsidRDefault="0053360B" w:rsidP="00C4374D">
            <w:pPr>
              <w:spacing w:after="0" w:line="240" w:lineRule="auto"/>
              <w:jc w:val="center"/>
              <w:rPr>
                <w:rFonts w:ascii="Times New Roman" w:eastAsia="Calibri" w:hAnsi="Times New Roman"/>
              </w:rPr>
            </w:pPr>
            <w:r w:rsidRPr="00DD3D49">
              <w:rPr>
                <w:rFonts w:ascii="Times New Roman" w:eastAsia="Calibri" w:hAnsi="Times New Roman"/>
              </w:rPr>
              <w:t>Valid</w:t>
            </w:r>
          </w:p>
        </w:tc>
      </w:tr>
    </w:tbl>
    <w:p w14:paraId="3279788C" w14:textId="00D5D6FE" w:rsidR="00C4374D" w:rsidRDefault="00C4374D" w:rsidP="00E664C2">
      <w:pPr>
        <w:spacing w:after="0" w:line="504" w:lineRule="auto"/>
        <w:jc w:val="both"/>
        <w:rPr>
          <w:rFonts w:ascii="Times New Roman" w:eastAsiaTheme="minorEastAsia" w:hAnsi="Times New Roman" w:cs="Times New Roman"/>
          <w:b/>
          <w:sz w:val="24"/>
          <w:szCs w:val="24"/>
          <w:lang w:eastAsia="id-ID"/>
        </w:rPr>
      </w:pPr>
    </w:p>
    <w:p w14:paraId="26A587E5" w14:textId="77777777" w:rsidR="00C4374D" w:rsidRPr="00C4374D" w:rsidRDefault="00C4374D" w:rsidP="00E664C2">
      <w:pPr>
        <w:spacing w:after="0" w:line="504" w:lineRule="auto"/>
        <w:jc w:val="both"/>
        <w:rPr>
          <w:rFonts w:ascii="Times New Roman" w:eastAsiaTheme="minorEastAsia" w:hAnsi="Times New Roman" w:cs="Times New Roman"/>
          <w:b/>
          <w:sz w:val="24"/>
          <w:szCs w:val="24"/>
          <w:lang w:eastAsia="id-ID"/>
        </w:rPr>
      </w:pPr>
    </w:p>
    <w:p w14:paraId="150A8700" w14:textId="79125ADD" w:rsidR="00FB1117" w:rsidRPr="00E664C2" w:rsidRDefault="00FB1117">
      <w:pPr>
        <w:pStyle w:val="ListParagraph"/>
        <w:numPr>
          <w:ilvl w:val="0"/>
          <w:numId w:val="60"/>
        </w:numPr>
        <w:spacing w:after="0" w:line="480" w:lineRule="auto"/>
        <w:ind w:left="360"/>
        <w:jc w:val="both"/>
        <w:rPr>
          <w:rFonts w:ascii="Times New Roman" w:eastAsiaTheme="minorEastAsia" w:hAnsi="Times New Roman" w:cs="Times New Roman"/>
          <w:b/>
          <w:sz w:val="24"/>
          <w:szCs w:val="24"/>
          <w:lang w:eastAsia="id-ID"/>
        </w:rPr>
      </w:pPr>
      <w:r w:rsidRPr="00E664C2">
        <w:rPr>
          <w:rFonts w:ascii="Times New Roman" w:eastAsiaTheme="minorEastAsia" w:hAnsi="Times New Roman" w:cs="Times New Roman"/>
          <w:b/>
          <w:sz w:val="24"/>
          <w:szCs w:val="24"/>
          <w:lang w:val="id-ID" w:eastAsia="id-ID"/>
        </w:rPr>
        <w:lastRenderedPageBreak/>
        <w:t>Reliabilitas</w:t>
      </w:r>
    </w:p>
    <w:p w14:paraId="4FE9D135" w14:textId="77777777" w:rsidR="00FB1117" w:rsidRPr="006E64D2" w:rsidRDefault="00FB1117" w:rsidP="00C4374D">
      <w:pPr>
        <w:pStyle w:val="ListParagraph"/>
        <w:spacing w:after="0" w:line="480" w:lineRule="auto"/>
        <w:ind w:left="0" w:firstLine="720"/>
        <w:jc w:val="both"/>
        <w:rPr>
          <w:rFonts w:ascii="Times New Roman" w:eastAsiaTheme="minorEastAsia" w:hAnsi="Times New Roman" w:cs="Times New Roman"/>
          <w:sz w:val="24"/>
          <w:szCs w:val="24"/>
          <w:lang w:eastAsia="id-ID"/>
        </w:rPr>
      </w:pPr>
      <w:r w:rsidRPr="006E64D2">
        <w:rPr>
          <w:rFonts w:ascii="Times New Roman" w:eastAsiaTheme="minorEastAsia" w:hAnsi="Times New Roman" w:cs="Times New Roman"/>
          <w:sz w:val="24"/>
          <w:szCs w:val="24"/>
          <w:lang w:eastAsia="id-ID"/>
        </w:rPr>
        <w:t xml:space="preserve">Pertanyaan yang sudah valid, selanjutnya diuji reliabilitas untuk melihat sejauh mana suatu alat pengukur dapat dipercaya atau dapat diandalkan. Uji reliabilitas dilakukan dengan  </w:t>
      </w:r>
      <w:r w:rsidRPr="006E64D2">
        <w:rPr>
          <w:rFonts w:ascii="Times New Roman" w:eastAsiaTheme="minorEastAsia" w:hAnsi="Times New Roman" w:cs="Times New Roman"/>
          <w:sz w:val="24"/>
          <w:szCs w:val="24"/>
          <w:lang w:val="id-ID" w:eastAsia="id-ID"/>
        </w:rPr>
        <w:t xml:space="preserve">menggunakan rumus Alpha </w:t>
      </w:r>
      <w:r w:rsidRPr="006E64D2">
        <w:rPr>
          <w:rFonts w:ascii="Times New Roman" w:eastAsiaTheme="minorEastAsia" w:hAnsi="Times New Roman" w:cs="Times New Roman"/>
          <w:sz w:val="24"/>
          <w:szCs w:val="24"/>
          <w:lang w:eastAsia="id-ID"/>
        </w:rPr>
        <w:t>yaitu :</w:t>
      </w:r>
    </w:p>
    <w:p w14:paraId="580BBFA9" w14:textId="77777777" w:rsidR="00FB1117" w:rsidRPr="006E64D2" w:rsidRDefault="00FB1117" w:rsidP="00055DB6">
      <w:pPr>
        <w:spacing w:after="0" w:line="480" w:lineRule="auto"/>
        <w:ind w:firstLine="720"/>
        <w:rPr>
          <w:rFonts w:ascii="Times New Roman" w:eastAsiaTheme="minorEastAsia" w:hAnsi="Times New Roman" w:cs="Times New Roman"/>
          <w:position w:val="-36"/>
          <w:sz w:val="24"/>
          <w:szCs w:val="24"/>
          <w:lang w:val="id-ID" w:eastAsia="id-ID"/>
        </w:rPr>
      </w:pPr>
      <w:r w:rsidRPr="006E64D2">
        <w:rPr>
          <w:rFonts w:ascii="Times New Roman" w:eastAsiaTheme="minorEastAsia" w:hAnsi="Times New Roman" w:cs="Times New Roman"/>
          <w:sz w:val="24"/>
          <w:szCs w:val="24"/>
          <w:lang w:val="id-ID" w:eastAsia="id-ID"/>
        </w:rPr>
        <w:t>yaitu:   r</w:t>
      </w:r>
      <w:r w:rsidRPr="006E64D2">
        <w:rPr>
          <w:rFonts w:ascii="Times New Roman" w:eastAsiaTheme="minorEastAsia" w:hAnsi="Times New Roman" w:cs="Times New Roman"/>
          <w:sz w:val="24"/>
          <w:szCs w:val="24"/>
          <w:vertAlign w:val="subscript"/>
          <w:lang w:val="id-ID" w:eastAsia="id-ID"/>
        </w:rPr>
        <w:t>11</w:t>
      </w:r>
      <w:r w:rsidRPr="006E64D2">
        <w:rPr>
          <w:rFonts w:ascii="Times New Roman" w:eastAsiaTheme="minorEastAsia" w:hAnsi="Times New Roman" w:cs="Times New Roman"/>
          <w:sz w:val="24"/>
          <w:szCs w:val="24"/>
          <w:lang w:val="id-ID" w:eastAsia="id-ID"/>
        </w:rPr>
        <w:t xml:space="preserve">= </w:t>
      </w:r>
      <w:r w:rsidRPr="006E64D2">
        <w:rPr>
          <w:rFonts w:ascii="Times New Roman" w:eastAsiaTheme="minorEastAsia" w:hAnsi="Times New Roman" w:cs="Times New Roman"/>
          <w:position w:val="-36"/>
          <w:sz w:val="24"/>
          <w:szCs w:val="24"/>
          <w:lang w:val="id-ID" w:eastAsia="id-ID"/>
        </w:rPr>
        <w:object w:dxaOrig="2120" w:dyaOrig="840" w14:anchorId="6E8FF120">
          <v:shape id="_x0000_i1028" type="#_x0000_t75" style="width:108pt;height:41.7pt" o:ole="">
            <v:imagedata r:id="rId33" o:title=""/>
          </v:shape>
          <o:OLEObject Type="Embed" ProgID="Equation.3" ShapeID="_x0000_i1028" DrawAspect="Content" ObjectID="_1756296061" r:id="rId34"/>
        </w:object>
      </w:r>
    </w:p>
    <w:p w14:paraId="55C49554" w14:textId="77777777" w:rsidR="00FB1117" w:rsidRPr="006E64D2" w:rsidRDefault="00FB1117" w:rsidP="00055DB6">
      <w:pPr>
        <w:tabs>
          <w:tab w:val="left" w:pos="1134"/>
        </w:tabs>
        <w:rPr>
          <w:rFonts w:ascii="Times New Roman" w:eastAsiaTheme="minorEastAsia" w:hAnsi="Times New Roman" w:cs="Times New Roman"/>
          <w:sz w:val="24"/>
          <w:szCs w:val="24"/>
          <w:lang w:val="id-ID" w:eastAsia="id-ID"/>
        </w:rPr>
      </w:pPr>
      <w:r w:rsidRPr="006E64D2">
        <w:rPr>
          <w:rFonts w:ascii="Times New Roman" w:eastAsiaTheme="minorEastAsia" w:hAnsi="Times New Roman" w:cs="Times New Roman"/>
          <w:sz w:val="24"/>
          <w:szCs w:val="24"/>
          <w:lang w:val="id-ID" w:eastAsia="id-ID"/>
        </w:rPr>
        <w:t>Keterangan:</w:t>
      </w:r>
    </w:p>
    <w:p w14:paraId="71A196AC" w14:textId="77777777" w:rsidR="00FB1117" w:rsidRPr="006E64D2" w:rsidRDefault="00FB1117" w:rsidP="00055DB6">
      <w:pPr>
        <w:tabs>
          <w:tab w:val="left" w:pos="851"/>
        </w:tabs>
        <w:rPr>
          <w:rFonts w:ascii="Times New Roman" w:eastAsiaTheme="minorEastAsia" w:hAnsi="Times New Roman" w:cs="Times New Roman"/>
          <w:sz w:val="24"/>
          <w:szCs w:val="24"/>
          <w:lang w:val="id-ID" w:eastAsia="id-ID"/>
        </w:rPr>
      </w:pPr>
      <w:r w:rsidRPr="006E64D2">
        <w:rPr>
          <w:rFonts w:ascii="Times New Roman" w:eastAsiaTheme="minorEastAsia" w:hAnsi="Times New Roman" w:cs="Times New Roman"/>
          <w:sz w:val="24"/>
          <w:szCs w:val="24"/>
          <w:lang w:val="id-ID" w:eastAsia="id-ID"/>
        </w:rPr>
        <w:t>r</w:t>
      </w:r>
      <w:r w:rsidRPr="006E64D2">
        <w:rPr>
          <w:rFonts w:ascii="Times New Roman" w:eastAsiaTheme="minorEastAsia" w:hAnsi="Times New Roman" w:cs="Times New Roman"/>
          <w:sz w:val="24"/>
          <w:szCs w:val="24"/>
          <w:vertAlign w:val="subscript"/>
          <w:lang w:val="id-ID" w:eastAsia="id-ID"/>
        </w:rPr>
        <w:t>11</w:t>
      </w:r>
      <w:r w:rsidRPr="006E64D2">
        <w:rPr>
          <w:rFonts w:ascii="Times New Roman" w:eastAsiaTheme="minorEastAsia" w:hAnsi="Times New Roman" w:cs="Times New Roman"/>
          <w:sz w:val="24"/>
          <w:szCs w:val="24"/>
          <w:lang w:val="id-ID" w:eastAsia="id-ID"/>
        </w:rPr>
        <w:tab/>
        <w:t>= Reliabilitas instrumen</w:t>
      </w:r>
    </w:p>
    <w:p w14:paraId="5F1E388C" w14:textId="77777777" w:rsidR="00FB1117" w:rsidRPr="006E64D2" w:rsidRDefault="00FB1117" w:rsidP="00055DB6">
      <w:pPr>
        <w:tabs>
          <w:tab w:val="left" w:pos="851"/>
        </w:tabs>
        <w:rPr>
          <w:rFonts w:ascii="Times New Roman" w:eastAsiaTheme="minorEastAsia" w:hAnsi="Times New Roman" w:cs="Times New Roman"/>
          <w:sz w:val="24"/>
          <w:szCs w:val="24"/>
          <w:lang w:val="id-ID" w:eastAsia="id-ID"/>
        </w:rPr>
      </w:pPr>
      <w:r w:rsidRPr="006E64D2">
        <w:rPr>
          <w:rFonts w:ascii="Times New Roman" w:eastAsiaTheme="minorEastAsia" w:hAnsi="Times New Roman" w:cs="Times New Roman"/>
          <w:sz w:val="24"/>
          <w:szCs w:val="24"/>
          <w:lang w:val="id-ID" w:eastAsia="id-ID"/>
        </w:rPr>
        <w:t xml:space="preserve">k </w:t>
      </w:r>
      <w:r w:rsidRPr="006E64D2">
        <w:rPr>
          <w:rFonts w:ascii="Times New Roman" w:eastAsiaTheme="minorEastAsia" w:hAnsi="Times New Roman" w:cs="Times New Roman"/>
          <w:sz w:val="24"/>
          <w:szCs w:val="24"/>
          <w:lang w:val="id-ID" w:eastAsia="id-ID"/>
        </w:rPr>
        <w:tab/>
        <w:t>= Banyaknya butir pertanyaan atau banyaknya soal</w:t>
      </w:r>
    </w:p>
    <w:p w14:paraId="256C3AA3" w14:textId="77777777" w:rsidR="00FB1117" w:rsidRPr="006E64D2" w:rsidRDefault="00FB1117" w:rsidP="00055DB6">
      <w:pPr>
        <w:tabs>
          <w:tab w:val="left" w:pos="851"/>
        </w:tabs>
        <w:rPr>
          <w:rFonts w:ascii="Times New Roman" w:eastAsiaTheme="minorEastAsia" w:hAnsi="Times New Roman" w:cs="Times New Roman"/>
          <w:sz w:val="24"/>
          <w:szCs w:val="24"/>
          <w:lang w:val="id-ID" w:eastAsia="id-ID"/>
        </w:rPr>
      </w:pPr>
      <w:r w:rsidRPr="006E64D2">
        <w:rPr>
          <w:rFonts w:ascii="Times New Roman" w:eastAsiaTheme="minorEastAsia" w:hAnsi="Times New Roman" w:cs="Times New Roman"/>
          <w:sz w:val="24"/>
          <w:szCs w:val="24"/>
          <w:lang w:val="id-ID" w:eastAsia="id-ID"/>
        </w:rPr>
        <w:t>Σσ</w:t>
      </w:r>
      <w:r w:rsidRPr="006E64D2">
        <w:rPr>
          <w:rFonts w:ascii="Times New Roman" w:eastAsiaTheme="minorEastAsia" w:hAnsi="Times New Roman" w:cs="Times New Roman"/>
          <w:sz w:val="24"/>
          <w:szCs w:val="24"/>
          <w:vertAlign w:val="subscript"/>
          <w:lang w:val="id-ID" w:eastAsia="id-ID"/>
        </w:rPr>
        <w:t>b</w:t>
      </w:r>
      <w:r w:rsidRPr="006E64D2">
        <w:rPr>
          <w:rFonts w:ascii="Times New Roman" w:eastAsiaTheme="minorEastAsia" w:hAnsi="Times New Roman" w:cs="Times New Roman"/>
          <w:sz w:val="24"/>
          <w:szCs w:val="24"/>
          <w:lang w:val="id-ID" w:eastAsia="id-ID"/>
        </w:rPr>
        <w:t xml:space="preserve">² </w:t>
      </w:r>
      <w:r w:rsidRPr="006E64D2">
        <w:rPr>
          <w:rFonts w:ascii="Times New Roman" w:eastAsiaTheme="minorEastAsia" w:hAnsi="Times New Roman" w:cs="Times New Roman"/>
          <w:sz w:val="24"/>
          <w:szCs w:val="24"/>
          <w:lang w:val="id-ID" w:eastAsia="id-ID"/>
        </w:rPr>
        <w:tab/>
        <w:t>= Jumlah varians butir</w:t>
      </w:r>
    </w:p>
    <w:p w14:paraId="441248A5" w14:textId="77777777" w:rsidR="00FB1117" w:rsidRPr="006E64D2" w:rsidRDefault="002B07B7" w:rsidP="00055DB6">
      <w:pPr>
        <w:tabs>
          <w:tab w:val="left" w:pos="851"/>
        </w:tabs>
        <w:rPr>
          <w:rFonts w:ascii="Times New Roman" w:eastAsiaTheme="minorEastAsia" w:hAnsi="Times New Roman" w:cs="Times New Roman"/>
          <w:sz w:val="24"/>
          <w:szCs w:val="24"/>
          <w:lang w:eastAsia="id-ID"/>
        </w:rPr>
      </w:pPr>
      <w:r>
        <w:rPr>
          <w:rFonts w:ascii="Times New Roman" w:eastAsiaTheme="minorEastAsia" w:hAnsi="Times New Roman" w:cs="Times New Roman"/>
          <w:position w:val="-11"/>
          <w:sz w:val="24"/>
          <w:szCs w:val="24"/>
          <w:lang w:val="id-ID" w:eastAsia="id-ID"/>
        </w:rPr>
        <w:pict w14:anchorId="2322395C">
          <v:shape id="_x0000_i1029" type="#_x0000_t75" style="width:9.45pt;height:13.25pt" equationxml="&lt;">
            <v:imagedata r:id="rId35" o:title="" chromakey="white"/>
          </v:shape>
        </w:pict>
      </w:r>
      <w:r w:rsidR="00FB1117" w:rsidRPr="006E64D2">
        <w:rPr>
          <w:rFonts w:ascii="Times New Roman" w:eastAsiaTheme="minorEastAsia" w:hAnsi="Times New Roman" w:cs="Times New Roman"/>
          <w:position w:val="-11"/>
          <w:sz w:val="24"/>
          <w:szCs w:val="24"/>
          <w:vertAlign w:val="subscript"/>
          <w:lang w:val="id-ID" w:eastAsia="id-ID"/>
        </w:rPr>
        <w:t>1</w:t>
      </w:r>
      <w:r w:rsidR="00FB1117" w:rsidRPr="006E64D2">
        <w:rPr>
          <w:rFonts w:ascii="Times New Roman" w:eastAsiaTheme="minorEastAsia" w:hAnsi="Times New Roman" w:cs="Times New Roman"/>
          <w:sz w:val="24"/>
          <w:szCs w:val="24"/>
          <w:lang w:val="id-ID" w:eastAsia="id-ID"/>
        </w:rPr>
        <w:t>²</w:t>
      </w:r>
      <w:r w:rsidR="00FB1117" w:rsidRPr="006E64D2">
        <w:rPr>
          <w:rFonts w:ascii="Times New Roman" w:eastAsiaTheme="minorEastAsia" w:hAnsi="Times New Roman" w:cs="Times New Roman"/>
          <w:sz w:val="24"/>
          <w:szCs w:val="24"/>
          <w:lang w:val="id-ID" w:eastAsia="id-ID"/>
        </w:rPr>
        <w:tab/>
        <w:t xml:space="preserve">= Varians total      </w:t>
      </w:r>
    </w:p>
    <w:p w14:paraId="5F3E9110" w14:textId="3034FFAD" w:rsidR="00A83AF5" w:rsidRDefault="00FB1117" w:rsidP="00C4374D">
      <w:pPr>
        <w:pStyle w:val="ListParagraph"/>
        <w:spacing w:after="0" w:line="480" w:lineRule="auto"/>
        <w:ind w:left="0" w:firstLine="720"/>
        <w:jc w:val="both"/>
        <w:rPr>
          <w:rFonts w:ascii="Times New Roman" w:eastAsiaTheme="minorEastAsia" w:hAnsi="Times New Roman" w:cs="Times New Roman"/>
          <w:sz w:val="24"/>
          <w:szCs w:val="24"/>
          <w:lang w:val="id-ID" w:eastAsia="id-ID"/>
        </w:rPr>
      </w:pPr>
      <w:r w:rsidRPr="006E64D2">
        <w:rPr>
          <w:rFonts w:ascii="Times New Roman" w:eastAsiaTheme="minorEastAsia" w:hAnsi="Times New Roman" w:cs="Times New Roman"/>
          <w:sz w:val="24"/>
          <w:szCs w:val="24"/>
          <w:lang w:eastAsia="id-ID"/>
        </w:rPr>
        <w:t xml:space="preserve">Koefisien reliabilitas </w:t>
      </w:r>
      <w:r w:rsidRPr="006E64D2">
        <w:rPr>
          <w:rFonts w:ascii="Times New Roman" w:eastAsiaTheme="minorEastAsia" w:hAnsi="Times New Roman" w:cs="Times New Roman"/>
          <w:i/>
          <w:sz w:val="24"/>
          <w:szCs w:val="24"/>
          <w:lang w:eastAsia="id-ID"/>
        </w:rPr>
        <w:t>cronbach alpha</w:t>
      </w:r>
      <w:r w:rsidRPr="006E64D2">
        <w:rPr>
          <w:rFonts w:ascii="Times New Roman" w:eastAsiaTheme="minorEastAsia" w:hAnsi="Times New Roman" w:cs="Times New Roman"/>
          <w:sz w:val="24"/>
          <w:szCs w:val="24"/>
          <w:lang w:eastAsia="id-ID"/>
        </w:rPr>
        <w:t xml:space="preserve"> yaitu merupakan salah satu koefisien reliabilitas yang paling sering digunakan. Skala pengukuran yang reliabel sebaiknya memiliki nilai </w:t>
      </w:r>
      <w:r w:rsidRPr="006E64D2">
        <w:rPr>
          <w:rFonts w:ascii="Times New Roman" w:eastAsiaTheme="minorEastAsia" w:hAnsi="Times New Roman" w:cs="Times New Roman"/>
          <w:i/>
          <w:sz w:val="24"/>
          <w:szCs w:val="24"/>
          <w:lang w:eastAsia="id-ID"/>
        </w:rPr>
        <w:t>cronbach alpha</w:t>
      </w:r>
      <w:r w:rsidRPr="006E64D2">
        <w:rPr>
          <w:rFonts w:ascii="Times New Roman" w:eastAsiaTheme="minorEastAsia" w:hAnsi="Times New Roman" w:cs="Times New Roman"/>
          <w:sz w:val="24"/>
          <w:szCs w:val="24"/>
          <w:lang w:eastAsia="id-ID"/>
        </w:rPr>
        <w:t xml:space="preserve"> minimal 0,70. Instrumen dapat dinyatakan reliabel jika nilai r</w:t>
      </w:r>
      <w:r w:rsidRPr="006E64D2">
        <w:rPr>
          <w:rFonts w:ascii="Times New Roman" w:eastAsiaTheme="minorEastAsia" w:hAnsi="Times New Roman" w:cs="Times New Roman"/>
          <w:sz w:val="24"/>
          <w:szCs w:val="24"/>
          <w:vertAlign w:val="subscript"/>
          <w:lang w:val="id-ID" w:eastAsia="id-ID"/>
        </w:rPr>
        <w:t>hitung</w:t>
      </w:r>
      <w:r w:rsidRPr="006E64D2">
        <w:rPr>
          <w:rFonts w:ascii="Times New Roman" w:eastAsiaTheme="minorEastAsia" w:hAnsi="Times New Roman" w:cs="Times New Roman"/>
          <w:sz w:val="24"/>
          <w:szCs w:val="24"/>
          <w:lang w:val="id-ID" w:eastAsia="id-ID"/>
        </w:rPr>
        <w:t xml:space="preserve"> </w:t>
      </w:r>
      <w:r w:rsidRPr="006E64D2">
        <w:rPr>
          <w:rFonts w:ascii="Times New Roman" w:eastAsiaTheme="minorEastAsia" w:hAnsi="Times New Roman" w:cs="Times New Roman"/>
          <w:sz w:val="24"/>
          <w:szCs w:val="24"/>
          <w:lang w:eastAsia="id-ID"/>
        </w:rPr>
        <w:t>&gt; r</w:t>
      </w:r>
      <w:r w:rsidRPr="006E64D2">
        <w:rPr>
          <w:rFonts w:ascii="Times New Roman" w:eastAsiaTheme="minorEastAsia" w:hAnsi="Times New Roman" w:cs="Times New Roman"/>
          <w:sz w:val="24"/>
          <w:szCs w:val="24"/>
          <w:vertAlign w:val="subscript"/>
          <w:lang w:eastAsia="id-ID"/>
        </w:rPr>
        <w:t xml:space="preserve">tabel. </w:t>
      </w:r>
      <w:r w:rsidRPr="006E64D2">
        <w:rPr>
          <w:rFonts w:ascii="Times New Roman" w:eastAsiaTheme="minorEastAsia" w:hAnsi="Times New Roman" w:cs="Times New Roman"/>
          <w:sz w:val="24"/>
          <w:szCs w:val="24"/>
          <w:lang w:eastAsia="id-ID"/>
        </w:rPr>
        <w:t xml:space="preserve"> r hitung ≥ 0,70 dinyatakan reliabel dan sebaliknya jika nilai r-hitung &lt; 0,70  dinyatakan tidak reliabel.</w:t>
      </w:r>
      <w:r w:rsidRPr="006E64D2">
        <w:rPr>
          <w:rFonts w:ascii="Times New Roman" w:eastAsiaTheme="minorEastAsia" w:hAnsi="Times New Roman" w:cs="Times New Roman"/>
          <w:sz w:val="24"/>
          <w:szCs w:val="24"/>
          <w:lang w:val="id-ID" w:eastAsia="id-ID"/>
        </w:rPr>
        <w:t xml:space="preserve">       </w:t>
      </w:r>
    </w:p>
    <w:p w14:paraId="5D7C6C3F" w14:textId="69162E8D" w:rsidR="001A3A80" w:rsidRDefault="001A3A80" w:rsidP="00C4374D">
      <w:pPr>
        <w:spacing w:after="0" w:line="240" w:lineRule="auto"/>
        <w:ind w:left="1134" w:hanging="1134"/>
        <w:rPr>
          <w:rFonts w:ascii="Times New Roman" w:hAnsi="Times New Roman"/>
          <w:b/>
          <w:sz w:val="24"/>
          <w:szCs w:val="24"/>
        </w:rPr>
      </w:pPr>
      <w:r>
        <w:rPr>
          <w:rFonts w:ascii="Times New Roman" w:hAnsi="Times New Roman"/>
          <w:b/>
          <w:sz w:val="24"/>
          <w:szCs w:val="24"/>
        </w:rPr>
        <w:t>Tabel 3.2</w:t>
      </w:r>
      <w:r w:rsidR="00FD17E2">
        <w:rPr>
          <w:rFonts w:ascii="Times New Roman" w:hAnsi="Times New Roman"/>
          <w:b/>
          <w:sz w:val="24"/>
          <w:szCs w:val="24"/>
        </w:rPr>
        <w:t>.</w:t>
      </w:r>
      <w:r>
        <w:rPr>
          <w:rFonts w:ascii="Times New Roman" w:hAnsi="Times New Roman"/>
          <w:b/>
          <w:sz w:val="24"/>
          <w:szCs w:val="24"/>
        </w:rPr>
        <w:t xml:space="preserve"> </w:t>
      </w:r>
      <w:r w:rsidR="00C4374D">
        <w:rPr>
          <w:rFonts w:ascii="Times New Roman" w:hAnsi="Times New Roman"/>
          <w:b/>
          <w:sz w:val="24"/>
          <w:szCs w:val="24"/>
        </w:rPr>
        <w:tab/>
      </w:r>
      <w:r>
        <w:rPr>
          <w:rFonts w:ascii="Times New Roman" w:hAnsi="Times New Roman"/>
          <w:b/>
          <w:sz w:val="24"/>
          <w:szCs w:val="24"/>
        </w:rPr>
        <w:t>Hasil Uji Coba Reliabilitas Instrumen Penelitian</w:t>
      </w:r>
    </w:p>
    <w:p w14:paraId="09519797" w14:textId="77777777" w:rsidR="001A3A80" w:rsidRDefault="001A3A80" w:rsidP="001A3A80">
      <w:pPr>
        <w:spacing w:after="0" w:line="240" w:lineRule="auto"/>
        <w:ind w:firstLine="720"/>
        <w:jc w:val="both"/>
        <w:rPr>
          <w:rFonts w:ascii="Times New Roman" w:hAnsi="Times New Roman"/>
          <w:b/>
          <w:sz w:val="24"/>
          <w:szCs w:val="24"/>
        </w:rPr>
      </w:pPr>
    </w:p>
    <w:tbl>
      <w:tblPr>
        <w:tblW w:w="7938" w:type="dxa"/>
        <w:tblInd w:w="108" w:type="dxa"/>
        <w:tblBorders>
          <w:top w:val="single" w:sz="4" w:space="0" w:color="000000"/>
          <w:bottom w:val="single" w:sz="4" w:space="0" w:color="000000"/>
          <w:insideH w:val="single" w:sz="4" w:space="0" w:color="000000"/>
          <w:insideV w:val="single" w:sz="4" w:space="0" w:color="000000"/>
        </w:tblBorders>
        <w:tblLook w:val="04A0" w:firstRow="1" w:lastRow="0" w:firstColumn="1" w:lastColumn="0" w:noHBand="0" w:noVBand="1"/>
      </w:tblPr>
      <w:tblGrid>
        <w:gridCol w:w="2610"/>
        <w:gridCol w:w="1440"/>
        <w:gridCol w:w="1514"/>
        <w:gridCol w:w="2374"/>
      </w:tblGrid>
      <w:tr w:rsidR="001A3A80" w:rsidRPr="00C4374D" w14:paraId="4B131526" w14:textId="77777777" w:rsidTr="00EB5AFB">
        <w:trPr>
          <w:trHeight w:val="562"/>
        </w:trPr>
        <w:tc>
          <w:tcPr>
            <w:tcW w:w="2610" w:type="dxa"/>
            <w:tcBorders>
              <w:right w:val="nil"/>
            </w:tcBorders>
            <w:shd w:val="clear" w:color="auto" w:fill="auto"/>
            <w:vAlign w:val="center"/>
          </w:tcPr>
          <w:p w14:paraId="1A312225" w14:textId="77777777" w:rsidR="001A3A80" w:rsidRPr="00C4374D" w:rsidRDefault="001A3A80" w:rsidP="00EB5AFB">
            <w:pPr>
              <w:spacing w:after="0" w:line="240" w:lineRule="auto"/>
              <w:jc w:val="center"/>
              <w:rPr>
                <w:rFonts w:ascii="Times New Roman" w:hAnsi="Times New Roman"/>
                <w:b/>
                <w:sz w:val="24"/>
              </w:rPr>
            </w:pPr>
            <w:r w:rsidRPr="00C4374D">
              <w:rPr>
                <w:rFonts w:ascii="Times New Roman" w:hAnsi="Times New Roman"/>
                <w:b/>
                <w:sz w:val="24"/>
              </w:rPr>
              <w:t>Pertanyaan</w:t>
            </w:r>
          </w:p>
        </w:tc>
        <w:tc>
          <w:tcPr>
            <w:tcW w:w="1440" w:type="dxa"/>
            <w:tcBorders>
              <w:left w:val="nil"/>
              <w:right w:val="nil"/>
            </w:tcBorders>
            <w:shd w:val="clear" w:color="auto" w:fill="auto"/>
            <w:vAlign w:val="center"/>
          </w:tcPr>
          <w:p w14:paraId="69F7B84F" w14:textId="77777777" w:rsidR="001A3A80" w:rsidRPr="00C4374D" w:rsidRDefault="001A3A80" w:rsidP="00EB5AFB">
            <w:pPr>
              <w:spacing w:after="0" w:line="240" w:lineRule="auto"/>
              <w:jc w:val="center"/>
              <w:rPr>
                <w:rFonts w:ascii="Times New Roman" w:hAnsi="Times New Roman"/>
                <w:b/>
                <w:sz w:val="24"/>
              </w:rPr>
            </w:pPr>
            <w:r w:rsidRPr="00C4374D">
              <w:rPr>
                <w:rFonts w:ascii="Times New Roman" w:hAnsi="Times New Roman"/>
                <w:b/>
                <w:sz w:val="24"/>
              </w:rPr>
              <w:t>r-hitung</w:t>
            </w:r>
          </w:p>
        </w:tc>
        <w:tc>
          <w:tcPr>
            <w:tcW w:w="1514" w:type="dxa"/>
            <w:tcBorders>
              <w:left w:val="nil"/>
              <w:right w:val="nil"/>
            </w:tcBorders>
            <w:shd w:val="clear" w:color="auto" w:fill="auto"/>
            <w:vAlign w:val="center"/>
          </w:tcPr>
          <w:p w14:paraId="5F66AADB" w14:textId="77777777" w:rsidR="001A3A80" w:rsidRPr="00C4374D" w:rsidRDefault="001A3A80" w:rsidP="00EB5AFB">
            <w:pPr>
              <w:spacing w:after="0" w:line="240" w:lineRule="auto"/>
              <w:jc w:val="center"/>
              <w:rPr>
                <w:rFonts w:ascii="Times New Roman" w:hAnsi="Times New Roman"/>
                <w:b/>
                <w:sz w:val="24"/>
              </w:rPr>
            </w:pPr>
            <w:r w:rsidRPr="00C4374D">
              <w:rPr>
                <w:rFonts w:ascii="Times New Roman" w:hAnsi="Times New Roman"/>
                <w:b/>
                <w:sz w:val="24"/>
              </w:rPr>
              <w:t>r-tabel</w:t>
            </w:r>
          </w:p>
        </w:tc>
        <w:tc>
          <w:tcPr>
            <w:tcW w:w="2374" w:type="dxa"/>
            <w:tcBorders>
              <w:left w:val="nil"/>
            </w:tcBorders>
            <w:shd w:val="clear" w:color="auto" w:fill="auto"/>
            <w:vAlign w:val="center"/>
          </w:tcPr>
          <w:p w14:paraId="00B56C94" w14:textId="77777777" w:rsidR="001A3A80" w:rsidRPr="00C4374D" w:rsidRDefault="001A3A80" w:rsidP="00EB5AFB">
            <w:pPr>
              <w:spacing w:after="0" w:line="240" w:lineRule="auto"/>
              <w:jc w:val="center"/>
              <w:rPr>
                <w:rFonts w:ascii="Times New Roman" w:hAnsi="Times New Roman"/>
                <w:b/>
                <w:sz w:val="24"/>
              </w:rPr>
            </w:pPr>
            <w:r w:rsidRPr="00C4374D">
              <w:rPr>
                <w:rFonts w:ascii="Times New Roman" w:hAnsi="Times New Roman"/>
                <w:b/>
                <w:sz w:val="24"/>
              </w:rPr>
              <w:t>Keterangan</w:t>
            </w:r>
          </w:p>
        </w:tc>
      </w:tr>
      <w:tr w:rsidR="001A3A80" w:rsidRPr="00C4374D" w14:paraId="73234487" w14:textId="77777777" w:rsidTr="001A3A80">
        <w:tc>
          <w:tcPr>
            <w:tcW w:w="2610" w:type="dxa"/>
            <w:tcBorders>
              <w:bottom w:val="nil"/>
              <w:right w:val="nil"/>
            </w:tcBorders>
            <w:shd w:val="clear" w:color="auto" w:fill="auto"/>
          </w:tcPr>
          <w:p w14:paraId="361F332A" w14:textId="77777777" w:rsidR="001A3A80" w:rsidRPr="00C4374D" w:rsidRDefault="001A3A80" w:rsidP="00EB5AFB">
            <w:pPr>
              <w:spacing w:after="0" w:line="240" w:lineRule="auto"/>
              <w:jc w:val="both"/>
              <w:rPr>
                <w:rFonts w:ascii="Times New Roman" w:hAnsi="Times New Roman"/>
                <w:sz w:val="24"/>
              </w:rPr>
            </w:pPr>
            <w:r w:rsidRPr="00C4374D">
              <w:rPr>
                <w:rFonts w:ascii="Times New Roman" w:hAnsi="Times New Roman"/>
                <w:sz w:val="24"/>
              </w:rPr>
              <w:t>Aktifitas Fisik</w:t>
            </w:r>
          </w:p>
        </w:tc>
        <w:tc>
          <w:tcPr>
            <w:tcW w:w="1440" w:type="dxa"/>
            <w:tcBorders>
              <w:left w:val="nil"/>
              <w:bottom w:val="nil"/>
              <w:right w:val="nil"/>
            </w:tcBorders>
            <w:shd w:val="clear" w:color="auto" w:fill="auto"/>
          </w:tcPr>
          <w:p w14:paraId="65FAA7D3" w14:textId="66C795FD" w:rsidR="001A3A80" w:rsidRPr="00C4374D" w:rsidRDefault="001A3A80" w:rsidP="00EB5AFB">
            <w:pPr>
              <w:spacing w:after="0" w:line="240" w:lineRule="auto"/>
              <w:jc w:val="center"/>
              <w:rPr>
                <w:rFonts w:ascii="Times New Roman" w:hAnsi="Times New Roman"/>
                <w:sz w:val="24"/>
              </w:rPr>
            </w:pPr>
            <w:r w:rsidRPr="00C4374D">
              <w:rPr>
                <w:rFonts w:ascii="Times New Roman" w:hAnsi="Times New Roman"/>
                <w:sz w:val="24"/>
              </w:rPr>
              <w:t>0,</w:t>
            </w:r>
            <w:r w:rsidR="007F033B" w:rsidRPr="00C4374D">
              <w:rPr>
                <w:rFonts w:ascii="Times New Roman" w:hAnsi="Times New Roman"/>
                <w:sz w:val="24"/>
              </w:rPr>
              <w:t>773</w:t>
            </w:r>
          </w:p>
        </w:tc>
        <w:tc>
          <w:tcPr>
            <w:tcW w:w="1514" w:type="dxa"/>
            <w:tcBorders>
              <w:left w:val="nil"/>
              <w:bottom w:val="nil"/>
              <w:right w:val="nil"/>
            </w:tcBorders>
            <w:shd w:val="clear" w:color="auto" w:fill="auto"/>
          </w:tcPr>
          <w:p w14:paraId="5C053420" w14:textId="77777777" w:rsidR="001A3A80" w:rsidRPr="00C4374D" w:rsidRDefault="001A3A80" w:rsidP="00EB5AFB">
            <w:pPr>
              <w:spacing w:after="0" w:line="240" w:lineRule="auto"/>
              <w:jc w:val="center"/>
              <w:rPr>
                <w:rFonts w:ascii="Times New Roman" w:hAnsi="Times New Roman"/>
                <w:sz w:val="24"/>
              </w:rPr>
            </w:pPr>
            <w:r w:rsidRPr="00C4374D">
              <w:rPr>
                <w:rFonts w:ascii="Times New Roman" w:hAnsi="Times New Roman"/>
                <w:sz w:val="24"/>
              </w:rPr>
              <w:t>0,70</w:t>
            </w:r>
          </w:p>
        </w:tc>
        <w:tc>
          <w:tcPr>
            <w:tcW w:w="2374" w:type="dxa"/>
            <w:tcBorders>
              <w:left w:val="nil"/>
              <w:bottom w:val="nil"/>
            </w:tcBorders>
            <w:shd w:val="clear" w:color="auto" w:fill="auto"/>
          </w:tcPr>
          <w:p w14:paraId="4EAD8DBC" w14:textId="77777777" w:rsidR="001A3A80" w:rsidRPr="00C4374D" w:rsidRDefault="001A3A80" w:rsidP="00EB5AFB">
            <w:pPr>
              <w:spacing w:after="0" w:line="240" w:lineRule="auto"/>
              <w:jc w:val="center"/>
              <w:rPr>
                <w:rFonts w:ascii="Times New Roman" w:hAnsi="Times New Roman"/>
                <w:sz w:val="24"/>
              </w:rPr>
            </w:pPr>
            <w:r w:rsidRPr="00C4374D">
              <w:rPr>
                <w:rFonts w:ascii="Times New Roman" w:hAnsi="Times New Roman"/>
                <w:sz w:val="24"/>
              </w:rPr>
              <w:t>Reliabel</w:t>
            </w:r>
          </w:p>
        </w:tc>
      </w:tr>
      <w:tr w:rsidR="001A3A80" w:rsidRPr="00C4374D" w14:paraId="07808E14" w14:textId="77777777" w:rsidTr="001A3A80">
        <w:tc>
          <w:tcPr>
            <w:tcW w:w="2610" w:type="dxa"/>
            <w:tcBorders>
              <w:top w:val="nil"/>
              <w:bottom w:val="single" w:sz="4" w:space="0" w:color="auto"/>
              <w:right w:val="nil"/>
            </w:tcBorders>
            <w:shd w:val="clear" w:color="auto" w:fill="auto"/>
          </w:tcPr>
          <w:p w14:paraId="2B08EA14" w14:textId="77777777" w:rsidR="001A3A80" w:rsidRPr="00C4374D" w:rsidRDefault="001A3A80" w:rsidP="00EB5AFB">
            <w:pPr>
              <w:spacing w:after="0" w:line="240" w:lineRule="auto"/>
              <w:jc w:val="both"/>
              <w:rPr>
                <w:rFonts w:ascii="Times New Roman" w:hAnsi="Times New Roman"/>
                <w:sz w:val="24"/>
              </w:rPr>
            </w:pPr>
            <w:r w:rsidRPr="00C4374D">
              <w:rPr>
                <w:rFonts w:ascii="Times New Roman" w:hAnsi="Times New Roman"/>
                <w:sz w:val="24"/>
              </w:rPr>
              <w:t>Kebiasaan Makan</w:t>
            </w:r>
          </w:p>
        </w:tc>
        <w:tc>
          <w:tcPr>
            <w:tcW w:w="1440" w:type="dxa"/>
            <w:tcBorders>
              <w:top w:val="nil"/>
              <w:left w:val="nil"/>
              <w:bottom w:val="single" w:sz="4" w:space="0" w:color="auto"/>
              <w:right w:val="nil"/>
            </w:tcBorders>
            <w:shd w:val="clear" w:color="auto" w:fill="auto"/>
          </w:tcPr>
          <w:p w14:paraId="1008BEA3" w14:textId="5D8468B5" w:rsidR="001A3A80" w:rsidRPr="00C4374D" w:rsidRDefault="001A3A80" w:rsidP="00EB5AFB">
            <w:pPr>
              <w:spacing w:after="0" w:line="240" w:lineRule="auto"/>
              <w:jc w:val="center"/>
              <w:rPr>
                <w:rFonts w:ascii="Times New Roman" w:hAnsi="Times New Roman"/>
                <w:sz w:val="24"/>
              </w:rPr>
            </w:pPr>
            <w:r w:rsidRPr="00C4374D">
              <w:rPr>
                <w:rFonts w:ascii="Times New Roman" w:hAnsi="Times New Roman"/>
                <w:sz w:val="24"/>
              </w:rPr>
              <w:t>0,</w:t>
            </w:r>
            <w:r w:rsidR="007F033B" w:rsidRPr="00C4374D">
              <w:rPr>
                <w:rFonts w:ascii="Times New Roman" w:hAnsi="Times New Roman"/>
                <w:sz w:val="24"/>
              </w:rPr>
              <w:t>941</w:t>
            </w:r>
          </w:p>
        </w:tc>
        <w:tc>
          <w:tcPr>
            <w:tcW w:w="1514" w:type="dxa"/>
            <w:tcBorders>
              <w:top w:val="nil"/>
              <w:left w:val="nil"/>
              <w:bottom w:val="single" w:sz="4" w:space="0" w:color="auto"/>
              <w:right w:val="nil"/>
            </w:tcBorders>
            <w:shd w:val="clear" w:color="auto" w:fill="auto"/>
          </w:tcPr>
          <w:p w14:paraId="3A861DA0" w14:textId="77777777" w:rsidR="001A3A80" w:rsidRPr="00C4374D" w:rsidRDefault="001A3A80" w:rsidP="00EB5AFB">
            <w:pPr>
              <w:spacing w:after="0" w:line="240" w:lineRule="auto"/>
              <w:jc w:val="center"/>
              <w:rPr>
                <w:rFonts w:ascii="Times New Roman" w:hAnsi="Times New Roman"/>
                <w:sz w:val="24"/>
              </w:rPr>
            </w:pPr>
            <w:r w:rsidRPr="00C4374D">
              <w:rPr>
                <w:rFonts w:ascii="Times New Roman" w:hAnsi="Times New Roman"/>
                <w:sz w:val="24"/>
              </w:rPr>
              <w:t>0,70</w:t>
            </w:r>
          </w:p>
        </w:tc>
        <w:tc>
          <w:tcPr>
            <w:tcW w:w="2374" w:type="dxa"/>
            <w:tcBorders>
              <w:top w:val="nil"/>
              <w:left w:val="nil"/>
              <w:bottom w:val="single" w:sz="4" w:space="0" w:color="auto"/>
            </w:tcBorders>
            <w:shd w:val="clear" w:color="auto" w:fill="auto"/>
          </w:tcPr>
          <w:p w14:paraId="462B559F" w14:textId="77777777" w:rsidR="001A3A80" w:rsidRPr="00C4374D" w:rsidRDefault="001A3A80" w:rsidP="00EB5AFB">
            <w:pPr>
              <w:spacing w:after="0" w:line="240" w:lineRule="auto"/>
              <w:jc w:val="center"/>
              <w:rPr>
                <w:rFonts w:ascii="Times New Roman" w:hAnsi="Times New Roman"/>
                <w:b/>
                <w:sz w:val="24"/>
              </w:rPr>
            </w:pPr>
            <w:r w:rsidRPr="00C4374D">
              <w:rPr>
                <w:rFonts w:ascii="Times New Roman" w:hAnsi="Times New Roman"/>
                <w:sz w:val="24"/>
              </w:rPr>
              <w:t>Reliabel</w:t>
            </w:r>
          </w:p>
        </w:tc>
      </w:tr>
    </w:tbl>
    <w:p w14:paraId="6DC80ED2" w14:textId="77777777" w:rsidR="00A64625" w:rsidRDefault="001A3A80" w:rsidP="001A3A80">
      <w:pPr>
        <w:tabs>
          <w:tab w:val="left" w:pos="709"/>
          <w:tab w:val="left" w:pos="851"/>
        </w:tabs>
        <w:spacing w:line="360" w:lineRule="auto"/>
        <w:jc w:val="both"/>
        <w:rPr>
          <w:rFonts w:ascii="Times New Roman" w:hAnsi="Times New Roman"/>
        </w:rPr>
      </w:pPr>
      <w:r w:rsidRPr="000E50B2">
        <w:rPr>
          <w:rFonts w:ascii="Times New Roman" w:hAnsi="Times New Roman"/>
        </w:rPr>
        <w:t xml:space="preserve">                                     </w:t>
      </w:r>
    </w:p>
    <w:p w14:paraId="6ADF252D" w14:textId="77777777" w:rsidR="00A64625" w:rsidRDefault="00A64625" w:rsidP="001A3A80">
      <w:pPr>
        <w:tabs>
          <w:tab w:val="left" w:pos="709"/>
          <w:tab w:val="left" w:pos="851"/>
        </w:tabs>
        <w:spacing w:line="360" w:lineRule="auto"/>
        <w:jc w:val="both"/>
        <w:rPr>
          <w:rFonts w:ascii="Times New Roman" w:hAnsi="Times New Roman"/>
        </w:rPr>
      </w:pPr>
    </w:p>
    <w:p w14:paraId="7110BE2E" w14:textId="77777777" w:rsidR="00C4374D" w:rsidRDefault="00C4374D" w:rsidP="001A3A80">
      <w:pPr>
        <w:tabs>
          <w:tab w:val="left" w:pos="709"/>
          <w:tab w:val="left" w:pos="851"/>
        </w:tabs>
        <w:spacing w:line="360" w:lineRule="auto"/>
        <w:jc w:val="both"/>
        <w:rPr>
          <w:rFonts w:ascii="Times New Roman" w:hAnsi="Times New Roman"/>
        </w:rPr>
      </w:pPr>
    </w:p>
    <w:p w14:paraId="19D5A539" w14:textId="2EED90F7" w:rsidR="001A3A80" w:rsidRPr="001A3A80" w:rsidRDefault="001A3A80" w:rsidP="001A3A80">
      <w:pPr>
        <w:tabs>
          <w:tab w:val="left" w:pos="709"/>
          <w:tab w:val="left" w:pos="851"/>
        </w:tabs>
        <w:spacing w:line="360" w:lineRule="auto"/>
        <w:jc w:val="both"/>
        <w:rPr>
          <w:rFonts w:ascii="Times New Roman" w:hAnsi="Times New Roman"/>
        </w:rPr>
      </w:pPr>
      <w:r w:rsidRPr="000E50B2">
        <w:rPr>
          <w:rFonts w:ascii="Times New Roman" w:hAnsi="Times New Roman"/>
        </w:rPr>
        <w:t xml:space="preserve">                                                                                                                                                                                                                                                                                                                                                                                                                                                                                                                                                                                                                                                                         </w:t>
      </w:r>
    </w:p>
    <w:p w14:paraId="24CC42A5" w14:textId="77777777" w:rsidR="00C4374D" w:rsidRDefault="000E4F52" w:rsidP="00FD17E2">
      <w:pPr>
        <w:pStyle w:val="ListParagraph"/>
        <w:numPr>
          <w:ilvl w:val="1"/>
          <w:numId w:val="74"/>
        </w:numPr>
        <w:spacing w:after="0" w:line="480" w:lineRule="auto"/>
        <w:ind w:hanging="720"/>
        <w:jc w:val="both"/>
        <w:rPr>
          <w:rFonts w:ascii="Times New Roman" w:eastAsiaTheme="minorEastAsia" w:hAnsi="Times New Roman" w:cs="Times New Roman"/>
          <w:b/>
          <w:sz w:val="24"/>
          <w:szCs w:val="24"/>
          <w:lang w:eastAsia="id-ID"/>
        </w:rPr>
      </w:pPr>
      <w:r w:rsidRPr="00FD17E2">
        <w:rPr>
          <w:rFonts w:ascii="Times New Roman" w:eastAsiaTheme="minorEastAsia" w:hAnsi="Times New Roman" w:cs="Times New Roman"/>
          <w:b/>
          <w:sz w:val="24"/>
          <w:szCs w:val="24"/>
          <w:lang w:eastAsia="id-ID"/>
        </w:rPr>
        <w:lastRenderedPageBreak/>
        <w:t>Variabel</w:t>
      </w:r>
      <w:r>
        <w:rPr>
          <w:rFonts w:ascii="Times New Roman" w:eastAsiaTheme="minorEastAsia" w:hAnsi="Times New Roman" w:cs="Times New Roman"/>
          <w:b/>
          <w:sz w:val="24"/>
          <w:szCs w:val="24"/>
          <w:lang w:eastAsia="id-ID"/>
        </w:rPr>
        <w:t xml:space="preserve"> dan </w:t>
      </w:r>
      <w:r w:rsidR="00FB1117" w:rsidRPr="00FD17E2">
        <w:rPr>
          <w:rFonts w:ascii="Times New Roman" w:eastAsiaTheme="minorEastAsia" w:hAnsi="Times New Roman" w:cs="Times New Roman"/>
          <w:b/>
          <w:sz w:val="24"/>
          <w:szCs w:val="24"/>
          <w:lang w:eastAsia="id-ID"/>
        </w:rPr>
        <w:t>Def</w:t>
      </w:r>
      <w:r w:rsidR="00FB1117" w:rsidRPr="006E64D2">
        <w:rPr>
          <w:rFonts w:ascii="Times New Roman" w:eastAsiaTheme="minorEastAsia" w:hAnsi="Times New Roman" w:cs="Times New Roman"/>
          <w:b/>
          <w:sz w:val="24"/>
          <w:szCs w:val="24"/>
          <w:lang w:eastAsia="id-ID"/>
        </w:rPr>
        <w:t>i</w:t>
      </w:r>
      <w:r w:rsidRPr="00FD17E2">
        <w:rPr>
          <w:rFonts w:ascii="Times New Roman" w:eastAsiaTheme="minorEastAsia" w:hAnsi="Times New Roman" w:cs="Times New Roman"/>
          <w:b/>
          <w:sz w:val="24"/>
          <w:szCs w:val="24"/>
          <w:lang w:eastAsia="id-ID"/>
        </w:rPr>
        <w:t xml:space="preserve">nisi Operasional </w:t>
      </w:r>
    </w:p>
    <w:p w14:paraId="4C56F0E6" w14:textId="1DA1D473" w:rsidR="00C4374D" w:rsidRPr="002873D6" w:rsidRDefault="00C4374D" w:rsidP="00FD17E2">
      <w:pPr>
        <w:pStyle w:val="ListParagraph"/>
        <w:numPr>
          <w:ilvl w:val="2"/>
          <w:numId w:val="74"/>
        </w:numPr>
        <w:spacing w:after="0" w:line="480" w:lineRule="auto"/>
        <w:ind w:left="720"/>
        <w:jc w:val="both"/>
        <w:rPr>
          <w:rFonts w:ascii="Times New Roman" w:eastAsiaTheme="minorEastAsia" w:hAnsi="Times New Roman" w:cs="Times New Roman"/>
          <w:b/>
          <w:sz w:val="24"/>
          <w:szCs w:val="24"/>
          <w:lang w:eastAsia="id-ID"/>
        </w:rPr>
      </w:pPr>
      <w:r w:rsidRPr="00FD17E2">
        <w:rPr>
          <w:rFonts w:ascii="Times New Roman" w:eastAsiaTheme="minorEastAsia" w:hAnsi="Times New Roman" w:cs="Times New Roman"/>
          <w:b/>
          <w:sz w:val="24"/>
          <w:szCs w:val="24"/>
          <w:lang w:eastAsia="id-ID"/>
        </w:rPr>
        <w:t>Var</w:t>
      </w:r>
      <w:r w:rsidRPr="00C4374D">
        <w:rPr>
          <w:rFonts w:ascii="Times New Roman" w:hAnsi="Times New Roman" w:cs="Times New Roman"/>
          <w:b/>
          <w:sz w:val="24"/>
          <w:szCs w:val="24"/>
          <w:lang w:val="id-ID"/>
        </w:rPr>
        <w:t>iabel</w:t>
      </w:r>
      <w:r w:rsidRPr="00C4374D">
        <w:rPr>
          <w:rFonts w:ascii="Times New Roman" w:hAnsi="Times New Roman" w:cs="Times New Roman"/>
          <w:b/>
          <w:sz w:val="24"/>
          <w:szCs w:val="24"/>
        </w:rPr>
        <w:t xml:space="preserve"> Penelitian</w:t>
      </w:r>
    </w:p>
    <w:p w14:paraId="3FDE1CC8" w14:textId="73B0C865" w:rsidR="002873D6" w:rsidRPr="00E3178B" w:rsidRDefault="002873D6" w:rsidP="006F172A">
      <w:pPr>
        <w:spacing w:after="0" w:line="480" w:lineRule="auto"/>
        <w:ind w:firstLine="720"/>
        <w:jc w:val="both"/>
        <w:rPr>
          <w:rFonts w:ascii="Times New Roman" w:hAnsi="Times New Roman" w:cs="Times New Roman"/>
          <w:color w:val="000000" w:themeColor="text1"/>
          <w:sz w:val="24"/>
          <w:szCs w:val="24"/>
        </w:rPr>
      </w:pPr>
      <w:r w:rsidRPr="002873D6">
        <w:rPr>
          <w:rFonts w:ascii="Times New Roman" w:hAnsi="Times New Roman" w:cs="Times New Roman"/>
          <w:color w:val="000000" w:themeColor="text1"/>
          <w:sz w:val="24"/>
          <w:szCs w:val="24"/>
        </w:rPr>
        <w:t xml:space="preserve">Penelitian ini terdiri dari variabel independen dan dependen. Variabel indevenden terdiri dari: </w:t>
      </w:r>
      <w:r>
        <w:rPr>
          <w:rFonts w:ascii="Times New Roman" w:hAnsi="Times New Roman" w:cs="Times New Roman"/>
          <w:color w:val="000000" w:themeColor="text1"/>
          <w:sz w:val="24"/>
          <w:szCs w:val="24"/>
        </w:rPr>
        <w:t>herediter/keturunan, riwayat obesitas, riwayat merokok, aktivitas fisik, kebiasaan makan</w:t>
      </w:r>
      <w:r w:rsidRPr="002873D6">
        <w:rPr>
          <w:rFonts w:ascii="Times New Roman" w:hAnsi="Times New Roman" w:cs="Times New Roman"/>
          <w:color w:val="000000" w:themeColor="text1"/>
          <w:sz w:val="24"/>
          <w:szCs w:val="24"/>
        </w:rPr>
        <w:t xml:space="preserve"> </w:t>
      </w:r>
      <w:r w:rsidRPr="00E3178B">
        <w:rPr>
          <w:rFonts w:ascii="Times New Roman" w:hAnsi="Times New Roman" w:cs="Times New Roman"/>
          <w:color w:val="000000" w:themeColor="text1"/>
          <w:sz w:val="24"/>
          <w:szCs w:val="24"/>
        </w:rPr>
        <w:t>sedangkan variabel de</w:t>
      </w:r>
      <w:r w:rsidR="00E3178B" w:rsidRPr="00E3178B">
        <w:rPr>
          <w:rFonts w:ascii="Times New Roman" w:hAnsi="Times New Roman" w:cs="Times New Roman"/>
          <w:color w:val="000000" w:themeColor="text1"/>
          <w:sz w:val="24"/>
          <w:szCs w:val="24"/>
        </w:rPr>
        <w:t>p</w:t>
      </w:r>
      <w:r w:rsidRPr="00E3178B">
        <w:rPr>
          <w:rFonts w:ascii="Times New Roman" w:hAnsi="Times New Roman" w:cs="Times New Roman"/>
          <w:color w:val="000000" w:themeColor="text1"/>
          <w:sz w:val="24"/>
          <w:szCs w:val="24"/>
        </w:rPr>
        <w:t xml:space="preserve">enden yaitu </w:t>
      </w:r>
      <w:r w:rsidR="00E3178B" w:rsidRPr="00E3178B">
        <w:rPr>
          <w:rFonts w:ascii="Times New Roman" w:hAnsi="Times New Roman" w:cs="Times New Roman"/>
          <w:color w:val="000000" w:themeColor="text1"/>
          <w:sz w:val="24"/>
          <w:szCs w:val="24"/>
        </w:rPr>
        <w:t>kejadian hipertensi.</w:t>
      </w:r>
    </w:p>
    <w:p w14:paraId="646013D8" w14:textId="0CFE1FED" w:rsidR="002873D6" w:rsidRPr="002777DE" w:rsidRDefault="00E3178B" w:rsidP="00FD17E2">
      <w:pPr>
        <w:pStyle w:val="ListParagraph"/>
        <w:numPr>
          <w:ilvl w:val="2"/>
          <w:numId w:val="74"/>
        </w:numPr>
        <w:spacing w:after="0" w:line="480" w:lineRule="auto"/>
        <w:ind w:left="720"/>
        <w:jc w:val="both"/>
        <w:rPr>
          <w:rFonts w:ascii="Times New Roman" w:eastAsiaTheme="minorEastAsia" w:hAnsi="Times New Roman" w:cs="Times New Roman"/>
          <w:b/>
          <w:sz w:val="24"/>
          <w:szCs w:val="24"/>
          <w:lang w:eastAsia="id-ID"/>
        </w:rPr>
      </w:pPr>
      <w:r w:rsidRPr="002777DE">
        <w:rPr>
          <w:rFonts w:ascii="Times New Roman" w:eastAsiaTheme="minorEastAsia" w:hAnsi="Times New Roman" w:cs="Times New Roman"/>
          <w:b/>
          <w:sz w:val="24"/>
          <w:szCs w:val="24"/>
          <w:lang w:eastAsia="id-ID"/>
        </w:rPr>
        <w:t>Defenisi Operasional</w:t>
      </w:r>
    </w:p>
    <w:p w14:paraId="3112B7C4" w14:textId="767E3414" w:rsidR="0074597D" w:rsidRPr="002777DE" w:rsidRDefault="00926028" w:rsidP="006F172A">
      <w:pPr>
        <w:spacing w:after="0" w:line="480" w:lineRule="auto"/>
        <w:ind w:firstLine="720"/>
        <w:jc w:val="both"/>
        <w:rPr>
          <w:rFonts w:ascii="Times New Roman" w:hAnsi="Times New Roman" w:cs="Times New Roman"/>
          <w:b/>
          <w:sz w:val="24"/>
          <w:szCs w:val="24"/>
        </w:rPr>
      </w:pPr>
      <w:r w:rsidRPr="006F172A">
        <w:rPr>
          <w:rFonts w:ascii="Times New Roman" w:hAnsi="Times New Roman" w:cs="Times New Roman"/>
          <w:color w:val="000000" w:themeColor="text1"/>
          <w:sz w:val="24"/>
          <w:szCs w:val="24"/>
        </w:rPr>
        <w:t>Definisi</w:t>
      </w:r>
      <w:r w:rsidRPr="002777DE">
        <w:rPr>
          <w:rFonts w:ascii="Times New Roman" w:hAnsi="Times New Roman" w:cs="Times New Roman"/>
          <w:sz w:val="24"/>
          <w:szCs w:val="24"/>
        </w:rPr>
        <w:t xml:space="preserve"> operasional adalah aspek penelitian yang memberikan informasi tentang cara mengukur variabel</w:t>
      </w:r>
      <w:r w:rsidR="0074597D" w:rsidRPr="002777DE">
        <w:t xml:space="preserve">. </w:t>
      </w:r>
      <w:r w:rsidR="0074597D" w:rsidRPr="002777DE">
        <w:rPr>
          <w:rFonts w:ascii="Times New Roman" w:hAnsi="Times New Roman" w:cs="Times New Roman"/>
          <w:sz w:val="24"/>
          <w:szCs w:val="24"/>
        </w:rPr>
        <w:t>Dalam penelitian ini,</w:t>
      </w:r>
      <w:r w:rsidR="00C21E5B" w:rsidRPr="002777DE">
        <w:rPr>
          <w:rFonts w:ascii="Times New Roman" w:hAnsi="Times New Roman" w:cs="Times New Roman"/>
          <w:sz w:val="24"/>
          <w:szCs w:val="24"/>
        </w:rPr>
        <w:t xml:space="preserve"> </w:t>
      </w:r>
      <w:r w:rsidR="0074597D" w:rsidRPr="002777DE">
        <w:rPr>
          <w:rFonts w:ascii="Times New Roman" w:hAnsi="Times New Roman" w:cs="Times New Roman"/>
          <w:sz w:val="24"/>
          <w:szCs w:val="24"/>
        </w:rPr>
        <w:t xml:space="preserve">variabel independen diukur dari </w:t>
      </w:r>
      <w:r w:rsidR="00C21E5B" w:rsidRPr="002777DE">
        <w:rPr>
          <w:rFonts w:ascii="Times New Roman" w:hAnsi="Times New Roman" w:cs="Times New Roman"/>
          <w:sz w:val="24"/>
          <w:szCs w:val="24"/>
        </w:rPr>
        <w:t>5</w:t>
      </w:r>
      <w:r w:rsidR="0074597D" w:rsidRPr="002777DE">
        <w:rPr>
          <w:rFonts w:ascii="Times New Roman" w:hAnsi="Times New Roman" w:cs="Times New Roman"/>
          <w:sz w:val="24"/>
          <w:szCs w:val="24"/>
        </w:rPr>
        <w:t xml:space="preserve"> vari</w:t>
      </w:r>
      <w:r w:rsidR="00C21E5B" w:rsidRPr="002777DE">
        <w:rPr>
          <w:rFonts w:ascii="Times New Roman" w:hAnsi="Times New Roman" w:cs="Times New Roman"/>
          <w:sz w:val="24"/>
          <w:szCs w:val="24"/>
        </w:rPr>
        <w:t>a</w:t>
      </w:r>
      <w:r w:rsidR="0074597D" w:rsidRPr="002777DE">
        <w:rPr>
          <w:rFonts w:ascii="Times New Roman" w:hAnsi="Times New Roman" w:cs="Times New Roman"/>
          <w:sz w:val="24"/>
          <w:szCs w:val="24"/>
        </w:rPr>
        <w:t>bel,</w:t>
      </w:r>
      <w:r w:rsidR="00C21E5B" w:rsidRPr="002777DE">
        <w:rPr>
          <w:rFonts w:ascii="Times New Roman" w:hAnsi="Times New Roman" w:cs="Times New Roman"/>
          <w:sz w:val="24"/>
          <w:szCs w:val="24"/>
        </w:rPr>
        <w:t xml:space="preserve"> </w:t>
      </w:r>
      <w:r w:rsidR="00C21E5B" w:rsidRPr="002777DE">
        <w:rPr>
          <w:rFonts w:ascii="Times New Roman" w:hAnsi="Times New Roman" w:cs="Times New Roman"/>
          <w:color w:val="000000" w:themeColor="text1"/>
          <w:sz w:val="24"/>
          <w:szCs w:val="24"/>
        </w:rPr>
        <w:t>herediter/keturunan, riwayat obesitas, riwayat merokok, aktivitas fisik, kebiasaan makan</w:t>
      </w:r>
      <w:r w:rsidR="0074597D" w:rsidRPr="002777DE">
        <w:rPr>
          <w:rFonts w:ascii="Times New Roman" w:hAnsi="Times New Roman" w:cs="Times New Roman"/>
          <w:sz w:val="24"/>
          <w:szCs w:val="24"/>
        </w:rPr>
        <w:t xml:space="preserve"> dengan definisi operasional sebagai berikut:</w:t>
      </w:r>
    </w:p>
    <w:p w14:paraId="4322F1E1" w14:textId="78207FE8" w:rsidR="00D428B6" w:rsidRPr="002777DE" w:rsidRDefault="00FD17E2" w:rsidP="00FD17E2">
      <w:pPr>
        <w:pStyle w:val="ListParagraph"/>
        <w:numPr>
          <w:ilvl w:val="3"/>
          <w:numId w:val="74"/>
        </w:numPr>
        <w:spacing w:after="0" w:line="480" w:lineRule="auto"/>
        <w:ind w:left="720"/>
        <w:jc w:val="both"/>
        <w:rPr>
          <w:rFonts w:ascii="Times New Roman" w:eastAsiaTheme="minorEastAsia" w:hAnsi="Times New Roman" w:cs="Times New Roman"/>
          <w:b/>
          <w:sz w:val="24"/>
          <w:szCs w:val="24"/>
          <w:lang w:eastAsia="id-ID"/>
        </w:rPr>
      </w:pPr>
      <w:r>
        <w:rPr>
          <w:rFonts w:ascii="Times New Roman" w:eastAsiaTheme="minorEastAsia" w:hAnsi="Times New Roman" w:cs="Times New Roman"/>
          <w:b/>
          <w:sz w:val="24"/>
          <w:szCs w:val="24"/>
          <w:lang w:eastAsia="id-ID"/>
        </w:rPr>
        <w:t xml:space="preserve"> </w:t>
      </w:r>
      <w:r w:rsidR="0092744A" w:rsidRPr="002777DE">
        <w:rPr>
          <w:rFonts w:ascii="Times New Roman" w:eastAsiaTheme="minorEastAsia" w:hAnsi="Times New Roman" w:cs="Times New Roman"/>
          <w:b/>
          <w:sz w:val="24"/>
          <w:szCs w:val="24"/>
          <w:lang w:eastAsia="id-ID"/>
        </w:rPr>
        <w:t>Herediter</w:t>
      </w:r>
    </w:p>
    <w:p w14:paraId="2CD7C206" w14:textId="1495C63E" w:rsidR="008513CC" w:rsidRPr="002777DE" w:rsidRDefault="008513CC" w:rsidP="006F172A">
      <w:pPr>
        <w:spacing w:after="0" w:line="480" w:lineRule="auto"/>
        <w:ind w:firstLine="720"/>
        <w:jc w:val="both"/>
        <w:rPr>
          <w:rFonts w:ascii="Times New Roman" w:hAnsi="Times New Roman" w:cs="Times New Roman"/>
          <w:sz w:val="24"/>
          <w:szCs w:val="24"/>
          <w:lang w:val="id-ID"/>
        </w:rPr>
      </w:pPr>
      <w:r w:rsidRPr="006F172A">
        <w:rPr>
          <w:rFonts w:ascii="Times New Roman" w:hAnsi="Times New Roman" w:cs="Times New Roman"/>
          <w:color w:val="000000" w:themeColor="text1"/>
          <w:sz w:val="24"/>
          <w:szCs w:val="24"/>
        </w:rPr>
        <w:t>Herediter</w:t>
      </w:r>
      <w:r w:rsidRPr="002777DE">
        <w:rPr>
          <w:rFonts w:ascii="Times New Roman" w:hAnsi="Times New Roman" w:cs="Times New Roman"/>
          <w:sz w:val="24"/>
          <w:szCs w:val="24"/>
        </w:rPr>
        <w:t xml:space="preserve">/riwayat hipertensi dalam keluarga adalah </w:t>
      </w:r>
      <w:r w:rsidRPr="002777DE">
        <w:rPr>
          <w:rFonts w:ascii="Times New Roman" w:hAnsi="Times New Roman" w:cs="Times New Roman"/>
          <w:sz w:val="24"/>
          <w:szCs w:val="24"/>
          <w:lang w:val="id-ID"/>
        </w:rPr>
        <w:t xml:space="preserve">penyakit </w:t>
      </w:r>
      <w:r w:rsidRPr="002777DE">
        <w:rPr>
          <w:rFonts w:ascii="Times New Roman" w:hAnsi="Times New Roman" w:cs="Times New Roman"/>
          <w:sz w:val="24"/>
          <w:szCs w:val="24"/>
        </w:rPr>
        <w:t>hipertensi</w:t>
      </w:r>
      <w:r w:rsidRPr="002777DE">
        <w:rPr>
          <w:rFonts w:ascii="Times New Roman" w:hAnsi="Times New Roman" w:cs="Times New Roman"/>
          <w:sz w:val="24"/>
          <w:szCs w:val="24"/>
          <w:lang w:val="id-ID"/>
        </w:rPr>
        <w:t xml:space="preserve"> yang pernah diderita oleh </w:t>
      </w:r>
      <w:r w:rsidRPr="002777DE">
        <w:rPr>
          <w:rFonts w:ascii="Times New Roman" w:hAnsi="Times New Roman" w:cs="Times New Roman"/>
          <w:sz w:val="24"/>
          <w:szCs w:val="24"/>
        </w:rPr>
        <w:t xml:space="preserve"> </w:t>
      </w:r>
      <w:r w:rsidRPr="002777DE">
        <w:rPr>
          <w:rFonts w:ascii="Times New Roman" w:hAnsi="Times New Roman" w:cs="Times New Roman"/>
          <w:sz w:val="24"/>
          <w:szCs w:val="24"/>
          <w:lang w:val="id-ID"/>
        </w:rPr>
        <w:t>anggota keluarga ayah, ibu, dan saudara kandung.</w:t>
      </w:r>
    </w:p>
    <w:p w14:paraId="0609A19A" w14:textId="1EEF844F" w:rsidR="00D428B6" w:rsidRPr="002777DE" w:rsidRDefault="00FD17E2" w:rsidP="00FD17E2">
      <w:pPr>
        <w:pStyle w:val="ListParagraph"/>
        <w:numPr>
          <w:ilvl w:val="3"/>
          <w:numId w:val="74"/>
        </w:numPr>
        <w:spacing w:after="0" w:line="480" w:lineRule="auto"/>
        <w:ind w:left="720"/>
        <w:jc w:val="both"/>
        <w:rPr>
          <w:rFonts w:ascii="Times New Roman" w:eastAsiaTheme="minorEastAsia" w:hAnsi="Times New Roman" w:cs="Times New Roman"/>
          <w:b/>
          <w:sz w:val="24"/>
          <w:szCs w:val="24"/>
          <w:lang w:eastAsia="id-ID"/>
        </w:rPr>
      </w:pPr>
      <w:r>
        <w:rPr>
          <w:rFonts w:ascii="Times New Roman" w:eastAsiaTheme="minorEastAsia" w:hAnsi="Times New Roman" w:cs="Times New Roman"/>
          <w:b/>
          <w:sz w:val="24"/>
          <w:szCs w:val="24"/>
          <w:lang w:eastAsia="id-ID"/>
        </w:rPr>
        <w:t xml:space="preserve"> </w:t>
      </w:r>
      <w:r w:rsidR="00D428B6" w:rsidRPr="002777DE">
        <w:rPr>
          <w:rFonts w:ascii="Times New Roman" w:eastAsiaTheme="minorEastAsia" w:hAnsi="Times New Roman" w:cs="Times New Roman"/>
          <w:b/>
          <w:sz w:val="24"/>
          <w:szCs w:val="24"/>
          <w:lang w:eastAsia="id-ID"/>
        </w:rPr>
        <w:t>Riwayat Obesitas</w:t>
      </w:r>
    </w:p>
    <w:p w14:paraId="5E2E0B3A" w14:textId="72D1C5B2" w:rsidR="00BE1A91" w:rsidRPr="002777DE" w:rsidRDefault="00BE1A91" w:rsidP="002777DE">
      <w:pPr>
        <w:spacing w:after="0" w:line="480" w:lineRule="auto"/>
        <w:ind w:firstLine="720"/>
        <w:contextualSpacing/>
        <w:jc w:val="both"/>
        <w:rPr>
          <w:rFonts w:ascii="Times New Roman" w:hAnsi="Times New Roman" w:cs="Times New Roman"/>
          <w:sz w:val="24"/>
          <w:szCs w:val="24"/>
          <w:lang w:val="id-ID"/>
        </w:rPr>
      </w:pPr>
      <w:r w:rsidRPr="002777DE">
        <w:rPr>
          <w:rFonts w:ascii="Times New Roman" w:hAnsi="Times New Roman" w:cs="Times New Roman"/>
          <w:sz w:val="24"/>
          <w:szCs w:val="24"/>
          <w:lang w:val="id-ID"/>
        </w:rPr>
        <w:t>Obesitas adalah keadaan tubuh yang ditandai adanya penimbunan lemak yang berlebihan, diukur  dengan menggunakan rumus IMT (Indeks Massa Tubuh), dikatakan obesitas bila IMT &gt; 27,0 kg/m</w:t>
      </w:r>
      <w:r w:rsidRPr="002777DE">
        <w:rPr>
          <w:rFonts w:ascii="Times New Roman" w:hAnsi="Times New Roman" w:cs="Times New Roman"/>
          <w:sz w:val="24"/>
          <w:szCs w:val="24"/>
          <w:vertAlign w:val="superscript"/>
          <w:lang w:val="id-ID"/>
        </w:rPr>
        <w:t>2</w:t>
      </w:r>
    </w:p>
    <w:p w14:paraId="4A63F572" w14:textId="495CA191" w:rsidR="00D428B6" w:rsidRPr="002777DE" w:rsidRDefault="00FD17E2" w:rsidP="00FD17E2">
      <w:pPr>
        <w:pStyle w:val="ListParagraph"/>
        <w:numPr>
          <w:ilvl w:val="3"/>
          <w:numId w:val="74"/>
        </w:numPr>
        <w:spacing w:after="0" w:line="480" w:lineRule="auto"/>
        <w:ind w:left="720"/>
        <w:jc w:val="both"/>
        <w:rPr>
          <w:rFonts w:ascii="Times New Roman" w:eastAsiaTheme="minorEastAsia" w:hAnsi="Times New Roman" w:cs="Times New Roman"/>
          <w:b/>
          <w:sz w:val="24"/>
          <w:szCs w:val="24"/>
          <w:lang w:eastAsia="id-ID"/>
        </w:rPr>
      </w:pPr>
      <w:r>
        <w:rPr>
          <w:rFonts w:ascii="Times New Roman" w:eastAsiaTheme="minorEastAsia" w:hAnsi="Times New Roman" w:cs="Times New Roman"/>
          <w:b/>
          <w:sz w:val="24"/>
          <w:szCs w:val="24"/>
          <w:lang w:eastAsia="id-ID"/>
        </w:rPr>
        <w:t xml:space="preserve"> </w:t>
      </w:r>
      <w:r w:rsidR="00D428B6" w:rsidRPr="002777DE">
        <w:rPr>
          <w:rFonts w:ascii="Times New Roman" w:eastAsiaTheme="minorEastAsia" w:hAnsi="Times New Roman" w:cs="Times New Roman"/>
          <w:b/>
          <w:sz w:val="24"/>
          <w:szCs w:val="24"/>
          <w:lang w:eastAsia="id-ID"/>
        </w:rPr>
        <w:t>Riwayat Merokok</w:t>
      </w:r>
    </w:p>
    <w:p w14:paraId="04B4311E" w14:textId="1C91C643" w:rsidR="00BE1A91" w:rsidRDefault="00BE1A91" w:rsidP="002777DE">
      <w:pPr>
        <w:spacing w:after="0" w:line="480" w:lineRule="auto"/>
        <w:ind w:firstLine="709"/>
        <w:contextualSpacing/>
        <w:jc w:val="both"/>
        <w:rPr>
          <w:rFonts w:ascii="Times New Roman" w:hAnsi="Times New Roman" w:cs="Times New Roman"/>
          <w:sz w:val="24"/>
          <w:szCs w:val="24"/>
        </w:rPr>
      </w:pPr>
      <w:r w:rsidRPr="002777DE">
        <w:rPr>
          <w:rFonts w:ascii="Times New Roman" w:hAnsi="Times New Roman" w:cs="Times New Roman"/>
          <w:sz w:val="24"/>
          <w:szCs w:val="24"/>
          <w:lang w:val="id-ID"/>
        </w:rPr>
        <w:t xml:space="preserve">Kebiasaan merokok adalah perilaku mengisap </w:t>
      </w:r>
      <w:r w:rsidRPr="002777DE">
        <w:rPr>
          <w:rFonts w:ascii="Times New Roman" w:hAnsi="Times New Roman" w:cs="Times New Roman"/>
          <w:sz w:val="24"/>
          <w:szCs w:val="24"/>
        </w:rPr>
        <w:t>rokok yang dapat merugikan kesehatan</w:t>
      </w:r>
    </w:p>
    <w:p w14:paraId="1F6FC2F9" w14:textId="1D977AA3" w:rsidR="002777DE" w:rsidRDefault="002777DE" w:rsidP="002777DE">
      <w:pPr>
        <w:spacing w:after="0" w:line="480" w:lineRule="auto"/>
        <w:ind w:firstLine="709"/>
        <w:contextualSpacing/>
        <w:jc w:val="both"/>
        <w:rPr>
          <w:rFonts w:ascii="Times New Roman" w:hAnsi="Times New Roman" w:cs="Times New Roman"/>
          <w:sz w:val="24"/>
          <w:szCs w:val="24"/>
        </w:rPr>
      </w:pPr>
    </w:p>
    <w:p w14:paraId="5748912F" w14:textId="77777777" w:rsidR="002777DE" w:rsidRPr="002777DE" w:rsidRDefault="002777DE" w:rsidP="002777DE">
      <w:pPr>
        <w:spacing w:after="0" w:line="480" w:lineRule="auto"/>
        <w:ind w:firstLine="709"/>
        <w:contextualSpacing/>
        <w:jc w:val="both"/>
        <w:rPr>
          <w:rFonts w:ascii="Times New Roman" w:hAnsi="Times New Roman" w:cs="Times New Roman"/>
          <w:sz w:val="24"/>
          <w:szCs w:val="24"/>
        </w:rPr>
      </w:pPr>
    </w:p>
    <w:p w14:paraId="7CF061E8" w14:textId="01B0F85F" w:rsidR="00D428B6" w:rsidRPr="002777DE" w:rsidRDefault="00FD17E2" w:rsidP="00FD17E2">
      <w:pPr>
        <w:pStyle w:val="ListParagraph"/>
        <w:numPr>
          <w:ilvl w:val="3"/>
          <w:numId w:val="74"/>
        </w:numPr>
        <w:spacing w:after="0" w:line="480" w:lineRule="auto"/>
        <w:ind w:left="720"/>
        <w:jc w:val="both"/>
        <w:rPr>
          <w:rFonts w:ascii="Times New Roman" w:eastAsiaTheme="minorEastAsia" w:hAnsi="Times New Roman" w:cs="Times New Roman"/>
          <w:b/>
          <w:sz w:val="24"/>
          <w:szCs w:val="24"/>
          <w:lang w:eastAsia="id-ID"/>
        </w:rPr>
      </w:pPr>
      <w:r>
        <w:rPr>
          <w:rFonts w:ascii="Times New Roman" w:eastAsiaTheme="minorEastAsia" w:hAnsi="Times New Roman" w:cs="Times New Roman"/>
          <w:b/>
          <w:sz w:val="24"/>
          <w:szCs w:val="24"/>
          <w:lang w:eastAsia="id-ID"/>
        </w:rPr>
        <w:lastRenderedPageBreak/>
        <w:t xml:space="preserve"> </w:t>
      </w:r>
      <w:r w:rsidR="00D428B6" w:rsidRPr="002777DE">
        <w:rPr>
          <w:rFonts w:ascii="Times New Roman" w:eastAsiaTheme="minorEastAsia" w:hAnsi="Times New Roman" w:cs="Times New Roman"/>
          <w:b/>
          <w:sz w:val="24"/>
          <w:szCs w:val="24"/>
          <w:lang w:eastAsia="id-ID"/>
        </w:rPr>
        <w:t>Aktivitas Fisik</w:t>
      </w:r>
    </w:p>
    <w:p w14:paraId="50FF616C" w14:textId="5F088A65" w:rsidR="00BE1A91" w:rsidRPr="002777DE" w:rsidRDefault="00BE1A91" w:rsidP="006F172A">
      <w:pPr>
        <w:spacing w:after="0" w:line="480" w:lineRule="auto"/>
        <w:ind w:firstLine="720"/>
        <w:jc w:val="both"/>
        <w:rPr>
          <w:rFonts w:ascii="Times New Roman" w:hAnsi="Times New Roman" w:cs="Times New Roman"/>
          <w:sz w:val="24"/>
          <w:szCs w:val="24"/>
          <w:lang w:val="id-ID"/>
        </w:rPr>
      </w:pPr>
      <w:r w:rsidRPr="002777DE">
        <w:rPr>
          <w:rFonts w:ascii="Times New Roman" w:hAnsi="Times New Roman" w:cs="Times New Roman"/>
          <w:sz w:val="24"/>
          <w:szCs w:val="24"/>
        </w:rPr>
        <w:t xml:space="preserve">Aktivitas fisik </w:t>
      </w:r>
      <w:r w:rsidRPr="006F172A">
        <w:rPr>
          <w:rFonts w:ascii="Times New Roman" w:hAnsi="Times New Roman" w:cs="Times New Roman"/>
          <w:color w:val="000000" w:themeColor="text1"/>
          <w:sz w:val="24"/>
          <w:szCs w:val="24"/>
        </w:rPr>
        <w:t>adalah</w:t>
      </w:r>
      <w:r w:rsidRPr="002777DE">
        <w:rPr>
          <w:rFonts w:ascii="Times New Roman" w:hAnsi="Times New Roman" w:cs="Times New Roman"/>
          <w:sz w:val="24"/>
          <w:szCs w:val="24"/>
        </w:rPr>
        <w:t xml:space="preserve"> </w:t>
      </w:r>
      <w:r w:rsidRPr="002777DE">
        <w:rPr>
          <w:rFonts w:ascii="Times New Roman" w:hAnsi="Times New Roman" w:cs="Times New Roman"/>
          <w:sz w:val="24"/>
          <w:szCs w:val="24"/>
          <w:lang w:val="id-ID"/>
        </w:rPr>
        <w:t>segala sesuatu aktivitas yang menggerakkan fisik atau tubuh yang dilakukan sehari-hari.</w:t>
      </w:r>
    </w:p>
    <w:p w14:paraId="077E0BB7" w14:textId="3832B609" w:rsidR="002777DE" w:rsidRDefault="00FD17E2" w:rsidP="00FD17E2">
      <w:pPr>
        <w:pStyle w:val="ListParagraph"/>
        <w:numPr>
          <w:ilvl w:val="3"/>
          <w:numId w:val="74"/>
        </w:numPr>
        <w:spacing w:after="0" w:line="480" w:lineRule="auto"/>
        <w:ind w:left="720"/>
        <w:jc w:val="both"/>
        <w:rPr>
          <w:rFonts w:ascii="Times New Roman" w:eastAsiaTheme="minorEastAsia" w:hAnsi="Times New Roman" w:cs="Times New Roman"/>
          <w:b/>
          <w:sz w:val="24"/>
          <w:szCs w:val="24"/>
          <w:lang w:eastAsia="id-ID"/>
        </w:rPr>
      </w:pPr>
      <w:r>
        <w:rPr>
          <w:rFonts w:ascii="Times New Roman" w:eastAsiaTheme="minorEastAsia" w:hAnsi="Times New Roman" w:cs="Times New Roman"/>
          <w:b/>
          <w:sz w:val="24"/>
          <w:szCs w:val="24"/>
          <w:lang w:eastAsia="id-ID"/>
        </w:rPr>
        <w:t xml:space="preserve"> </w:t>
      </w:r>
      <w:r w:rsidR="00D428B6" w:rsidRPr="002777DE">
        <w:rPr>
          <w:rFonts w:ascii="Times New Roman" w:eastAsiaTheme="minorEastAsia" w:hAnsi="Times New Roman" w:cs="Times New Roman"/>
          <w:b/>
          <w:sz w:val="24"/>
          <w:szCs w:val="24"/>
          <w:lang w:eastAsia="id-ID"/>
        </w:rPr>
        <w:t>Kebiasaan Makan</w:t>
      </w:r>
    </w:p>
    <w:p w14:paraId="5E2F2D84" w14:textId="75F4A682" w:rsidR="00BE1A91" w:rsidRPr="002777DE" w:rsidRDefault="00BE1A91" w:rsidP="006F172A">
      <w:pPr>
        <w:spacing w:after="0" w:line="480" w:lineRule="auto"/>
        <w:ind w:firstLine="720"/>
        <w:jc w:val="both"/>
        <w:rPr>
          <w:rFonts w:ascii="Times New Roman" w:eastAsiaTheme="minorEastAsia" w:hAnsi="Times New Roman" w:cs="Times New Roman"/>
          <w:b/>
          <w:sz w:val="24"/>
          <w:szCs w:val="24"/>
          <w:lang w:eastAsia="id-ID"/>
        </w:rPr>
      </w:pPr>
      <w:r w:rsidRPr="002777DE">
        <w:rPr>
          <w:rFonts w:ascii="Times New Roman" w:hAnsi="Times New Roman" w:cs="Times New Roman"/>
          <w:sz w:val="24"/>
          <w:szCs w:val="24"/>
        </w:rPr>
        <w:t xml:space="preserve">Kebiasaan makan </w:t>
      </w:r>
      <w:r w:rsidRPr="002777DE">
        <w:rPr>
          <w:rFonts w:ascii="Times New Roman" w:hAnsi="Times New Roman" w:cs="Times New Roman"/>
          <w:sz w:val="24"/>
          <w:szCs w:val="24"/>
          <w:lang w:val="id-ID"/>
        </w:rPr>
        <w:t xml:space="preserve">adalah </w:t>
      </w:r>
      <w:r w:rsidRPr="002777DE">
        <w:rPr>
          <w:rFonts w:ascii="Times New Roman" w:hAnsi="Times New Roman" w:cs="Times New Roman"/>
          <w:sz w:val="24"/>
          <w:szCs w:val="24"/>
        </w:rPr>
        <w:t>frekuensi mengonsumsi berbagai jenis asupan makanan yang mengandung berbagai zat gizi seperti lemak, protein, natrium dan lain-lain sehingga memicu terjadinya hipertensi.</w:t>
      </w:r>
    </w:p>
    <w:p w14:paraId="32036E4C" w14:textId="2C520182" w:rsidR="00BE1A91" w:rsidRPr="002777DE" w:rsidRDefault="00FD17E2" w:rsidP="00FD17E2">
      <w:pPr>
        <w:pStyle w:val="ListParagraph"/>
        <w:numPr>
          <w:ilvl w:val="3"/>
          <w:numId w:val="74"/>
        </w:numPr>
        <w:spacing w:after="0" w:line="480" w:lineRule="auto"/>
        <w:ind w:left="720"/>
        <w:jc w:val="both"/>
        <w:rPr>
          <w:rFonts w:ascii="Times New Roman" w:eastAsiaTheme="minorEastAsia" w:hAnsi="Times New Roman" w:cs="Times New Roman"/>
          <w:b/>
          <w:sz w:val="24"/>
          <w:szCs w:val="24"/>
          <w:lang w:eastAsia="id-ID"/>
        </w:rPr>
      </w:pPr>
      <w:r>
        <w:rPr>
          <w:rFonts w:ascii="Times New Roman" w:eastAsiaTheme="minorEastAsia" w:hAnsi="Times New Roman" w:cs="Times New Roman"/>
          <w:b/>
          <w:sz w:val="24"/>
          <w:szCs w:val="24"/>
          <w:lang w:eastAsia="id-ID"/>
        </w:rPr>
        <w:t xml:space="preserve"> </w:t>
      </w:r>
      <w:r w:rsidR="00BE1A91" w:rsidRPr="002777DE">
        <w:rPr>
          <w:rFonts w:ascii="Times New Roman" w:eastAsiaTheme="minorEastAsia" w:hAnsi="Times New Roman" w:cs="Times New Roman"/>
          <w:b/>
          <w:sz w:val="24"/>
          <w:szCs w:val="24"/>
          <w:lang w:eastAsia="id-ID"/>
        </w:rPr>
        <w:t>Kejadian Hipertensi</w:t>
      </w:r>
    </w:p>
    <w:p w14:paraId="5FBCB157" w14:textId="45A4BA25" w:rsidR="005C5469" w:rsidRDefault="001B7A94" w:rsidP="006F172A">
      <w:pPr>
        <w:spacing w:after="0" w:line="480" w:lineRule="auto"/>
        <w:ind w:firstLine="720"/>
        <w:jc w:val="both"/>
        <w:rPr>
          <w:rFonts w:ascii="Times New Roman" w:hAnsi="Times New Roman" w:cs="Times New Roman"/>
          <w:sz w:val="24"/>
          <w:szCs w:val="24"/>
        </w:rPr>
      </w:pPr>
      <w:r w:rsidRPr="002777DE">
        <w:rPr>
          <w:rFonts w:ascii="Times New Roman" w:hAnsi="Times New Roman" w:cs="Times New Roman"/>
          <w:sz w:val="24"/>
          <w:szCs w:val="24"/>
          <w:lang w:val="id-ID"/>
        </w:rPr>
        <w:t xml:space="preserve">Kejadian </w:t>
      </w:r>
      <w:r w:rsidRPr="002777DE">
        <w:rPr>
          <w:rFonts w:ascii="Times New Roman" w:hAnsi="Times New Roman" w:cs="Times New Roman"/>
          <w:sz w:val="24"/>
          <w:szCs w:val="24"/>
        </w:rPr>
        <w:t xml:space="preserve">hipertensi </w:t>
      </w:r>
      <w:r w:rsidRPr="002777DE">
        <w:rPr>
          <w:rFonts w:ascii="Times New Roman" w:eastAsiaTheme="minorEastAsia" w:hAnsi="Times New Roman" w:cs="Times New Roman"/>
          <w:sz w:val="24"/>
          <w:szCs w:val="24"/>
          <w:lang w:val="id-ID"/>
        </w:rPr>
        <w:t>adalah</w:t>
      </w:r>
      <w:r w:rsidRPr="002777DE">
        <w:rPr>
          <w:rFonts w:ascii="Times New Roman" w:hAnsi="Times New Roman" w:cs="Times New Roman"/>
          <w:sz w:val="24"/>
          <w:szCs w:val="24"/>
        </w:rPr>
        <w:t xml:space="preserve"> </w:t>
      </w:r>
      <w:r w:rsidRPr="002777DE">
        <w:rPr>
          <w:rFonts w:ascii="Times New Roman" w:hAnsi="Times New Roman" w:cs="Times New Roman"/>
          <w:sz w:val="24"/>
          <w:szCs w:val="24"/>
          <w:lang w:val="id-ID"/>
        </w:rPr>
        <w:t xml:space="preserve">perihal terjadinya suatu kondisi medis saat seseorang </w:t>
      </w:r>
      <w:r w:rsidRPr="006F172A">
        <w:rPr>
          <w:rFonts w:ascii="Times New Roman" w:hAnsi="Times New Roman" w:cs="Times New Roman"/>
          <w:sz w:val="24"/>
          <w:szCs w:val="24"/>
        </w:rPr>
        <w:t>mengalami</w:t>
      </w:r>
      <w:r w:rsidRPr="002777DE">
        <w:rPr>
          <w:rFonts w:ascii="Times New Roman" w:hAnsi="Times New Roman" w:cs="Times New Roman"/>
          <w:sz w:val="24"/>
          <w:szCs w:val="24"/>
          <w:lang w:val="id-ID"/>
        </w:rPr>
        <w:t xml:space="preserve"> peningkatan tekanan darah di atas normal pada sistolik  ≥ 130 mmHg dan diastolik ≥ 90 mmHg</w:t>
      </w:r>
      <w:r w:rsidRPr="002777DE">
        <w:rPr>
          <w:rFonts w:ascii="Times New Roman" w:hAnsi="Times New Roman" w:cs="Times New Roman"/>
          <w:sz w:val="24"/>
          <w:szCs w:val="24"/>
        </w:rPr>
        <w:t>.</w:t>
      </w:r>
    </w:p>
    <w:p w14:paraId="517613A9" w14:textId="77777777" w:rsidR="006F172A" w:rsidRPr="002777DE" w:rsidRDefault="006F172A" w:rsidP="006F172A">
      <w:pPr>
        <w:spacing w:after="0" w:line="240" w:lineRule="auto"/>
        <w:ind w:firstLine="709"/>
        <w:jc w:val="both"/>
        <w:rPr>
          <w:rFonts w:ascii="Times New Roman" w:hAnsi="Times New Roman" w:cs="Times New Roman"/>
          <w:sz w:val="24"/>
          <w:szCs w:val="24"/>
        </w:rPr>
      </w:pPr>
    </w:p>
    <w:p w14:paraId="3B9B39A0" w14:textId="795E73A2" w:rsidR="00BE1A91" w:rsidRPr="002777DE" w:rsidRDefault="00480CF2" w:rsidP="00FD17E2">
      <w:pPr>
        <w:pStyle w:val="ListParagraph"/>
        <w:numPr>
          <w:ilvl w:val="1"/>
          <w:numId w:val="74"/>
        </w:numPr>
        <w:spacing w:after="0" w:line="480" w:lineRule="auto"/>
        <w:ind w:hanging="720"/>
        <w:jc w:val="both"/>
        <w:rPr>
          <w:rFonts w:ascii="Times New Roman" w:eastAsiaTheme="minorEastAsia" w:hAnsi="Times New Roman" w:cs="Times New Roman"/>
          <w:b/>
          <w:sz w:val="24"/>
          <w:szCs w:val="24"/>
          <w:lang w:eastAsia="id-ID"/>
        </w:rPr>
      </w:pPr>
      <w:r w:rsidRPr="002777DE">
        <w:rPr>
          <w:rFonts w:ascii="Times New Roman" w:eastAsiaTheme="minorEastAsia" w:hAnsi="Times New Roman" w:cs="Times New Roman"/>
          <w:b/>
          <w:sz w:val="24"/>
          <w:szCs w:val="24"/>
          <w:lang w:eastAsia="id-ID"/>
        </w:rPr>
        <w:t>Metode Pengukuran</w:t>
      </w:r>
    </w:p>
    <w:p w14:paraId="0B954AAD" w14:textId="11ECD572" w:rsidR="008709D8" w:rsidRPr="002777DE" w:rsidRDefault="008709D8" w:rsidP="00FD17E2">
      <w:pPr>
        <w:pStyle w:val="ListParagraph"/>
        <w:numPr>
          <w:ilvl w:val="2"/>
          <w:numId w:val="74"/>
        </w:numPr>
        <w:spacing w:after="0" w:line="480" w:lineRule="auto"/>
        <w:ind w:left="720"/>
        <w:jc w:val="both"/>
        <w:rPr>
          <w:rFonts w:ascii="Times New Roman" w:eastAsiaTheme="minorEastAsia" w:hAnsi="Times New Roman" w:cs="Times New Roman"/>
          <w:b/>
          <w:sz w:val="24"/>
          <w:szCs w:val="24"/>
          <w:lang w:eastAsia="id-ID"/>
        </w:rPr>
      </w:pPr>
      <w:r w:rsidRPr="002777DE">
        <w:rPr>
          <w:rFonts w:ascii="Times New Roman" w:eastAsiaTheme="minorEastAsia" w:hAnsi="Times New Roman" w:cs="Times New Roman"/>
          <w:b/>
          <w:sz w:val="24"/>
          <w:szCs w:val="24"/>
          <w:lang w:eastAsia="id-ID"/>
        </w:rPr>
        <w:t>Aspek Pengukuran</w:t>
      </w:r>
    </w:p>
    <w:p w14:paraId="4F48FF01" w14:textId="63271668" w:rsidR="008709D8" w:rsidRDefault="008709D8" w:rsidP="006F172A">
      <w:pPr>
        <w:spacing w:after="0" w:line="480" w:lineRule="auto"/>
        <w:ind w:firstLine="720"/>
        <w:jc w:val="both"/>
        <w:rPr>
          <w:rFonts w:ascii="Times New Roman" w:hAnsi="Times New Roman" w:cs="Times New Roman"/>
          <w:color w:val="000000" w:themeColor="text1"/>
          <w:sz w:val="24"/>
          <w:szCs w:val="24"/>
        </w:rPr>
      </w:pPr>
      <w:r w:rsidRPr="002777DE">
        <w:rPr>
          <w:rFonts w:ascii="Times New Roman" w:hAnsi="Times New Roman" w:cs="Times New Roman"/>
          <w:sz w:val="24"/>
          <w:szCs w:val="24"/>
        </w:rPr>
        <w:t>Pengukuran variabel bebas mengggunakan Skala Guttman dan Skala</w:t>
      </w:r>
      <w:r w:rsidR="008C610F" w:rsidRPr="002777DE">
        <w:rPr>
          <w:rFonts w:ascii="Times New Roman" w:hAnsi="Times New Roman" w:cs="Times New Roman"/>
          <w:sz w:val="24"/>
          <w:szCs w:val="24"/>
        </w:rPr>
        <w:t xml:space="preserve"> </w:t>
      </w:r>
      <w:r w:rsidRPr="002777DE">
        <w:rPr>
          <w:rFonts w:ascii="Times New Roman" w:hAnsi="Times New Roman" w:cs="Times New Roman"/>
          <w:sz w:val="24"/>
          <w:szCs w:val="24"/>
        </w:rPr>
        <w:t>Likert, dengan ketentuan sebagai berikut</w:t>
      </w:r>
      <w:r w:rsidR="0028325C" w:rsidRPr="002777DE">
        <w:rPr>
          <w:rFonts w:ascii="Times New Roman" w:hAnsi="Times New Roman" w:cs="Times New Roman"/>
          <w:sz w:val="24"/>
          <w:szCs w:val="24"/>
        </w:rPr>
        <w:t xml:space="preserve">: </w:t>
      </w:r>
      <w:r w:rsidR="008C610F" w:rsidRPr="002777DE">
        <w:rPr>
          <w:rFonts w:ascii="Times New Roman" w:hAnsi="Times New Roman" w:cs="Times New Roman"/>
          <w:sz w:val="24"/>
          <w:szCs w:val="24"/>
        </w:rPr>
        <w:t>V</w:t>
      </w:r>
      <w:r w:rsidRPr="002777DE">
        <w:rPr>
          <w:rFonts w:ascii="Times New Roman" w:hAnsi="Times New Roman" w:cs="Times New Roman"/>
          <w:sz w:val="24"/>
          <w:szCs w:val="24"/>
        </w:rPr>
        <w:t xml:space="preserve">ariabel </w:t>
      </w:r>
      <w:r w:rsidR="008C610F" w:rsidRPr="002777DE">
        <w:rPr>
          <w:rFonts w:ascii="Times New Roman" w:hAnsi="Times New Roman" w:cs="Times New Roman"/>
          <w:sz w:val="24"/>
          <w:szCs w:val="24"/>
        </w:rPr>
        <w:t xml:space="preserve">bebas diukur melalui lima variabel, yaitu: </w:t>
      </w:r>
      <w:r w:rsidRPr="002777DE">
        <w:rPr>
          <w:rFonts w:ascii="Times New Roman" w:hAnsi="Times New Roman" w:cs="Times New Roman"/>
          <w:sz w:val="24"/>
          <w:szCs w:val="24"/>
        </w:rPr>
        <w:t>herediter diukur melalui dua (2) indikator. Variabel Riwayat Obesitas diukur melalui dua (2</w:t>
      </w:r>
      <w:r w:rsidRPr="0028325C">
        <w:rPr>
          <w:rFonts w:ascii="Times New Roman" w:hAnsi="Times New Roman" w:cs="Times New Roman"/>
          <w:sz w:val="24"/>
          <w:szCs w:val="24"/>
        </w:rPr>
        <w:t xml:space="preserve">) indikator. Variabel Riwayat merokok  diukur melalui dua (2) </w:t>
      </w:r>
      <w:r w:rsidR="005C5469" w:rsidRPr="0028325C">
        <w:rPr>
          <w:rFonts w:ascii="Times New Roman" w:hAnsi="Times New Roman" w:cs="Times New Roman"/>
          <w:sz w:val="24"/>
          <w:szCs w:val="24"/>
        </w:rPr>
        <w:t xml:space="preserve">indikator. Variabel Aktivitas Fisik diukur melalui tiga (3) </w:t>
      </w:r>
      <w:r w:rsidR="001620BE" w:rsidRPr="0028325C">
        <w:rPr>
          <w:rFonts w:ascii="Times New Roman" w:hAnsi="Times New Roman" w:cs="Times New Roman"/>
          <w:sz w:val="24"/>
          <w:szCs w:val="24"/>
        </w:rPr>
        <w:t>indikator. Variabel Kebiasaan makan diukur melalui dua (2) indi</w:t>
      </w:r>
      <w:r w:rsidR="008C610F" w:rsidRPr="0028325C">
        <w:rPr>
          <w:rFonts w:ascii="Times New Roman" w:hAnsi="Times New Roman" w:cs="Times New Roman"/>
          <w:sz w:val="24"/>
          <w:szCs w:val="24"/>
        </w:rPr>
        <w:t>k</w:t>
      </w:r>
      <w:r w:rsidR="001620BE" w:rsidRPr="0028325C">
        <w:rPr>
          <w:rFonts w:ascii="Times New Roman" w:hAnsi="Times New Roman" w:cs="Times New Roman"/>
          <w:sz w:val="24"/>
          <w:szCs w:val="24"/>
        </w:rPr>
        <w:t>ator.</w:t>
      </w:r>
      <w:r w:rsidR="0028325C" w:rsidRPr="0028325C">
        <w:rPr>
          <w:rFonts w:ascii="Times New Roman" w:hAnsi="Times New Roman" w:cs="Times New Roman"/>
          <w:sz w:val="24"/>
          <w:szCs w:val="24"/>
        </w:rPr>
        <w:t xml:space="preserve"> </w:t>
      </w:r>
      <w:r w:rsidR="008C610F" w:rsidRPr="0028325C">
        <w:rPr>
          <w:rFonts w:ascii="Times New Roman" w:hAnsi="Times New Roman" w:cs="Times New Roman"/>
          <w:color w:val="000000" w:themeColor="text1"/>
          <w:sz w:val="24"/>
          <w:szCs w:val="24"/>
        </w:rPr>
        <w:t>Indikator pada variabel dikembangkan menjadi pertanyaan</w:t>
      </w:r>
      <w:r w:rsidR="0028325C" w:rsidRPr="0028325C">
        <w:rPr>
          <w:rFonts w:ascii="Times New Roman" w:hAnsi="Times New Roman" w:cs="Times New Roman"/>
          <w:color w:val="000000" w:themeColor="text1"/>
          <w:sz w:val="24"/>
          <w:szCs w:val="24"/>
        </w:rPr>
        <w:t xml:space="preserve">. Masing- masing pengukuran variabel adalah sebagai berikut: </w:t>
      </w:r>
    </w:p>
    <w:p w14:paraId="6FCDDC73" w14:textId="77777777" w:rsidR="00FD17E2" w:rsidRDefault="00FD17E2" w:rsidP="006F172A">
      <w:pPr>
        <w:spacing w:after="0" w:line="480" w:lineRule="auto"/>
        <w:ind w:firstLine="720"/>
        <w:jc w:val="both"/>
        <w:rPr>
          <w:rFonts w:ascii="Times New Roman" w:hAnsi="Times New Roman" w:cs="Times New Roman"/>
          <w:color w:val="000000" w:themeColor="text1"/>
          <w:sz w:val="24"/>
          <w:szCs w:val="24"/>
        </w:rPr>
      </w:pPr>
    </w:p>
    <w:p w14:paraId="478F1566" w14:textId="77777777" w:rsidR="00FD17E2" w:rsidRDefault="00FD17E2" w:rsidP="006F172A">
      <w:pPr>
        <w:spacing w:after="0" w:line="480" w:lineRule="auto"/>
        <w:ind w:firstLine="720"/>
        <w:jc w:val="both"/>
        <w:rPr>
          <w:rFonts w:ascii="Times New Roman" w:hAnsi="Times New Roman" w:cs="Times New Roman"/>
          <w:color w:val="000000" w:themeColor="text1"/>
          <w:sz w:val="24"/>
          <w:szCs w:val="24"/>
        </w:rPr>
      </w:pPr>
    </w:p>
    <w:p w14:paraId="300719E6" w14:textId="77777777" w:rsidR="00C4374D" w:rsidRPr="00120F2F" w:rsidRDefault="00C4374D" w:rsidP="00775378">
      <w:pPr>
        <w:numPr>
          <w:ilvl w:val="0"/>
          <w:numId w:val="19"/>
        </w:numPr>
        <w:spacing w:after="0" w:line="480" w:lineRule="auto"/>
        <w:ind w:left="284" w:hanging="284"/>
        <w:contextualSpacing/>
        <w:jc w:val="both"/>
        <w:rPr>
          <w:rFonts w:ascii="Times New Roman" w:hAnsi="Times New Roman" w:cs="Times New Roman"/>
          <w:sz w:val="24"/>
          <w:szCs w:val="24"/>
          <w:lang w:val="id-ID"/>
        </w:rPr>
      </w:pPr>
      <w:r w:rsidRPr="00120F2F">
        <w:rPr>
          <w:rFonts w:ascii="Times New Roman" w:hAnsi="Times New Roman" w:cs="Times New Roman"/>
          <w:sz w:val="24"/>
          <w:szCs w:val="24"/>
          <w:lang w:val="id-ID"/>
        </w:rPr>
        <w:lastRenderedPageBreak/>
        <w:t xml:space="preserve">Herediter </w:t>
      </w:r>
      <w:r w:rsidRPr="00120F2F">
        <w:rPr>
          <w:rFonts w:ascii="Times New Roman" w:hAnsi="Times New Roman" w:cs="Times New Roman"/>
          <w:sz w:val="24"/>
          <w:szCs w:val="24"/>
        </w:rPr>
        <w:t>/keturunan</w:t>
      </w:r>
    </w:p>
    <w:p w14:paraId="1BCCFD31" w14:textId="77777777" w:rsidR="00C4374D" w:rsidRPr="006E64D2" w:rsidRDefault="00C4374D" w:rsidP="00775378">
      <w:pPr>
        <w:spacing w:line="360" w:lineRule="auto"/>
        <w:ind w:left="284"/>
        <w:contextualSpacing/>
        <w:jc w:val="both"/>
        <w:rPr>
          <w:rFonts w:ascii="Times New Roman" w:hAnsi="Times New Roman" w:cs="Times New Roman"/>
          <w:sz w:val="24"/>
          <w:szCs w:val="24"/>
        </w:rPr>
      </w:pPr>
      <w:r w:rsidRPr="00120F2F">
        <w:rPr>
          <w:rFonts w:ascii="Times New Roman" w:hAnsi="Times New Roman" w:cs="Times New Roman"/>
          <w:sz w:val="24"/>
          <w:szCs w:val="24"/>
        </w:rPr>
        <w:t>Hasil penilaian total skor : Ya</w:t>
      </w:r>
      <w:r w:rsidRPr="00120F2F">
        <w:rPr>
          <w:rFonts w:ascii="Times New Roman" w:hAnsi="Times New Roman" w:cs="Times New Roman"/>
          <w:sz w:val="24"/>
          <w:szCs w:val="24"/>
          <w:lang w:val="id-ID"/>
        </w:rPr>
        <w:t xml:space="preserve"> </w:t>
      </w:r>
      <w:r w:rsidRPr="00120F2F">
        <w:rPr>
          <w:rFonts w:ascii="Times New Roman" w:hAnsi="Times New Roman" w:cs="Times New Roman"/>
          <w:sz w:val="24"/>
          <w:szCs w:val="24"/>
        </w:rPr>
        <w:t>=</w:t>
      </w:r>
      <w:r w:rsidRPr="00120F2F">
        <w:rPr>
          <w:rFonts w:ascii="Times New Roman" w:hAnsi="Times New Roman" w:cs="Times New Roman"/>
          <w:sz w:val="24"/>
          <w:szCs w:val="24"/>
          <w:lang w:val="id-ID"/>
        </w:rPr>
        <w:t xml:space="preserve"> </w:t>
      </w:r>
      <w:r w:rsidRPr="00120F2F">
        <w:rPr>
          <w:rFonts w:ascii="Times New Roman" w:hAnsi="Times New Roman" w:cs="Times New Roman"/>
          <w:sz w:val="24"/>
          <w:szCs w:val="24"/>
        </w:rPr>
        <w:t>1</w:t>
      </w:r>
    </w:p>
    <w:p w14:paraId="221A0ECE" w14:textId="56588EED" w:rsidR="00C4374D" w:rsidRPr="006E64D2" w:rsidRDefault="00C4374D" w:rsidP="00775378">
      <w:pPr>
        <w:spacing w:line="360" w:lineRule="auto"/>
        <w:ind w:left="284"/>
        <w:contextualSpacing/>
        <w:jc w:val="both"/>
        <w:rPr>
          <w:rFonts w:ascii="Times New Roman" w:hAnsi="Times New Roman" w:cs="Times New Roman"/>
          <w:sz w:val="24"/>
          <w:szCs w:val="24"/>
        </w:rPr>
      </w:pP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t>Tidak</w:t>
      </w:r>
      <w:r w:rsidRPr="006E64D2">
        <w:rPr>
          <w:rFonts w:ascii="Times New Roman" w:hAnsi="Times New Roman" w:cs="Times New Roman"/>
          <w:sz w:val="24"/>
          <w:szCs w:val="24"/>
          <w:lang w:val="id-ID"/>
        </w:rPr>
        <w:t xml:space="preserve"> </w:t>
      </w:r>
      <w:r w:rsidRPr="006E64D2">
        <w:rPr>
          <w:rFonts w:ascii="Times New Roman" w:hAnsi="Times New Roman" w:cs="Times New Roman"/>
          <w:sz w:val="24"/>
          <w:szCs w:val="24"/>
        </w:rPr>
        <w:t>=</w:t>
      </w:r>
      <w:r w:rsidRPr="006E64D2">
        <w:rPr>
          <w:rFonts w:ascii="Times New Roman" w:hAnsi="Times New Roman" w:cs="Times New Roman"/>
          <w:sz w:val="24"/>
          <w:szCs w:val="24"/>
          <w:lang w:val="id-ID"/>
        </w:rPr>
        <w:t xml:space="preserve"> </w:t>
      </w:r>
      <w:r w:rsidRPr="006E64D2">
        <w:rPr>
          <w:rFonts w:ascii="Times New Roman" w:hAnsi="Times New Roman" w:cs="Times New Roman"/>
          <w:sz w:val="24"/>
          <w:szCs w:val="24"/>
        </w:rPr>
        <w:t>0</w:t>
      </w:r>
    </w:p>
    <w:p w14:paraId="10F4792B" w14:textId="77777777" w:rsidR="0086144A" w:rsidRDefault="00C4374D" w:rsidP="00775378">
      <w:pPr>
        <w:spacing w:after="0" w:line="360" w:lineRule="auto"/>
        <w:ind w:left="284"/>
        <w:contextualSpacing/>
        <w:jc w:val="both"/>
        <w:rPr>
          <w:rFonts w:ascii="Times New Roman" w:hAnsi="Times New Roman" w:cs="Times New Roman"/>
          <w:sz w:val="24"/>
          <w:szCs w:val="24"/>
        </w:rPr>
      </w:pPr>
      <w:r w:rsidRPr="006E64D2">
        <w:rPr>
          <w:rFonts w:ascii="Times New Roman" w:hAnsi="Times New Roman" w:cs="Times New Roman"/>
          <w:sz w:val="24"/>
          <w:szCs w:val="24"/>
          <w:lang w:val="id-ID"/>
        </w:rPr>
        <w:t xml:space="preserve">Kategori : </w:t>
      </w:r>
      <w:r w:rsidR="0086144A">
        <w:rPr>
          <w:rFonts w:ascii="Times New Roman" w:hAnsi="Times New Roman" w:cs="Times New Roman"/>
          <w:sz w:val="24"/>
          <w:szCs w:val="24"/>
        </w:rPr>
        <w:t xml:space="preserve"> </w:t>
      </w:r>
    </w:p>
    <w:p w14:paraId="32E2E68B" w14:textId="77777777" w:rsidR="0086144A" w:rsidRDefault="00C4374D" w:rsidP="00775378">
      <w:pPr>
        <w:pStyle w:val="ListParagraph"/>
        <w:numPr>
          <w:ilvl w:val="0"/>
          <w:numId w:val="65"/>
        </w:numPr>
        <w:spacing w:after="0" w:line="360" w:lineRule="auto"/>
        <w:ind w:left="644"/>
        <w:jc w:val="both"/>
        <w:rPr>
          <w:rFonts w:ascii="Times New Roman" w:hAnsi="Times New Roman" w:cs="Times New Roman"/>
          <w:sz w:val="24"/>
          <w:szCs w:val="24"/>
        </w:rPr>
      </w:pPr>
      <w:r w:rsidRPr="0086144A">
        <w:rPr>
          <w:rFonts w:ascii="Times New Roman" w:hAnsi="Times New Roman" w:cs="Times New Roman"/>
          <w:sz w:val="24"/>
          <w:szCs w:val="24"/>
          <w:lang w:val="id-ID"/>
        </w:rPr>
        <w:t xml:space="preserve">Ada = </w:t>
      </w:r>
      <w:r w:rsidRPr="0086144A">
        <w:rPr>
          <w:rFonts w:ascii="Times New Roman" w:hAnsi="Times New Roman" w:cs="Times New Roman"/>
          <w:sz w:val="24"/>
          <w:szCs w:val="24"/>
        </w:rPr>
        <w:t>Dalam keluarga ada yang hipertensi</w:t>
      </w:r>
    </w:p>
    <w:p w14:paraId="66E530EA" w14:textId="3130A97D" w:rsidR="00C4374D" w:rsidRPr="0086144A" w:rsidRDefault="00C4374D" w:rsidP="00775378">
      <w:pPr>
        <w:pStyle w:val="ListParagraph"/>
        <w:numPr>
          <w:ilvl w:val="0"/>
          <w:numId w:val="65"/>
        </w:numPr>
        <w:spacing w:line="360" w:lineRule="auto"/>
        <w:ind w:left="644"/>
        <w:jc w:val="both"/>
        <w:rPr>
          <w:rFonts w:ascii="Times New Roman" w:hAnsi="Times New Roman" w:cs="Times New Roman"/>
          <w:sz w:val="24"/>
          <w:szCs w:val="24"/>
        </w:rPr>
      </w:pPr>
      <w:r w:rsidRPr="0086144A">
        <w:rPr>
          <w:rFonts w:ascii="Times New Roman" w:hAnsi="Times New Roman" w:cs="Times New Roman"/>
          <w:sz w:val="24"/>
          <w:szCs w:val="24"/>
          <w:lang w:val="id-ID"/>
        </w:rPr>
        <w:t>Tidak</w:t>
      </w:r>
      <w:r w:rsidRPr="0086144A">
        <w:rPr>
          <w:rFonts w:ascii="Times New Roman" w:hAnsi="Times New Roman" w:cs="Times New Roman"/>
          <w:sz w:val="24"/>
          <w:szCs w:val="24"/>
        </w:rPr>
        <w:t xml:space="preserve"> ada</w:t>
      </w:r>
      <w:r w:rsidRPr="0086144A">
        <w:rPr>
          <w:rFonts w:ascii="Times New Roman" w:hAnsi="Times New Roman" w:cs="Times New Roman"/>
          <w:sz w:val="24"/>
          <w:szCs w:val="24"/>
          <w:lang w:val="id-ID"/>
        </w:rPr>
        <w:t xml:space="preserve"> = </w:t>
      </w:r>
      <w:r w:rsidRPr="0086144A">
        <w:rPr>
          <w:rFonts w:ascii="Times New Roman" w:hAnsi="Times New Roman" w:cs="Times New Roman"/>
          <w:sz w:val="24"/>
          <w:szCs w:val="24"/>
        </w:rPr>
        <w:t>Dalam keluarga tidak ada yang hipertensi</w:t>
      </w:r>
    </w:p>
    <w:p w14:paraId="0281A176" w14:textId="77777777" w:rsidR="00C4374D" w:rsidRPr="00C4374D" w:rsidRDefault="00C4374D" w:rsidP="00775378">
      <w:pPr>
        <w:numPr>
          <w:ilvl w:val="0"/>
          <w:numId w:val="19"/>
        </w:numPr>
        <w:spacing w:after="0" w:line="480" w:lineRule="auto"/>
        <w:ind w:left="284" w:hanging="284"/>
        <w:contextualSpacing/>
        <w:jc w:val="both"/>
        <w:rPr>
          <w:rFonts w:ascii="Times New Roman" w:hAnsi="Times New Roman" w:cs="Times New Roman"/>
          <w:sz w:val="24"/>
          <w:szCs w:val="24"/>
          <w:lang w:val="id-ID"/>
        </w:rPr>
      </w:pPr>
      <w:r w:rsidRPr="006E64D2">
        <w:rPr>
          <w:rFonts w:ascii="Times New Roman" w:hAnsi="Times New Roman" w:cs="Times New Roman"/>
          <w:sz w:val="24"/>
          <w:szCs w:val="24"/>
          <w:lang w:val="id-ID"/>
        </w:rPr>
        <w:t xml:space="preserve">Riwayat </w:t>
      </w:r>
      <w:r w:rsidRPr="006E64D2">
        <w:rPr>
          <w:rFonts w:ascii="Times New Roman" w:hAnsi="Times New Roman" w:cs="Times New Roman"/>
          <w:sz w:val="24"/>
          <w:szCs w:val="24"/>
        </w:rPr>
        <w:t xml:space="preserve"> </w:t>
      </w:r>
      <w:r w:rsidRPr="006E64D2">
        <w:rPr>
          <w:rFonts w:ascii="Times New Roman" w:hAnsi="Times New Roman" w:cs="Times New Roman"/>
          <w:sz w:val="24"/>
          <w:szCs w:val="24"/>
          <w:lang w:val="id-ID"/>
        </w:rPr>
        <w:t xml:space="preserve">Obesitas </w:t>
      </w:r>
    </w:p>
    <w:p w14:paraId="4DD03E0C" w14:textId="77777777" w:rsidR="009D166D" w:rsidRDefault="00C4374D" w:rsidP="00775378">
      <w:pPr>
        <w:spacing w:after="0" w:line="480" w:lineRule="auto"/>
        <w:ind w:left="284"/>
        <w:contextualSpacing/>
        <w:jc w:val="both"/>
        <w:rPr>
          <w:rFonts w:ascii="Times New Roman" w:eastAsiaTheme="minorEastAsia" w:hAnsi="Times New Roman" w:cs="Times New Roman"/>
          <w:sz w:val="24"/>
          <w:szCs w:val="24"/>
          <w:lang w:val="id-ID" w:eastAsia="id-ID"/>
        </w:rPr>
      </w:pPr>
      <w:r w:rsidRPr="00C4374D">
        <w:rPr>
          <w:rFonts w:ascii="Times New Roman" w:eastAsiaTheme="minorEastAsia" w:hAnsi="Times New Roman" w:cs="Times New Roman"/>
          <w:sz w:val="24"/>
          <w:szCs w:val="24"/>
          <w:lang w:val="id-ID" w:eastAsia="id-ID"/>
        </w:rPr>
        <w:t>Kategori :</w:t>
      </w:r>
    </w:p>
    <w:p w14:paraId="4C02BE15" w14:textId="1F256E3E" w:rsidR="009D166D" w:rsidRPr="009D166D" w:rsidRDefault="00C4374D" w:rsidP="00775378">
      <w:pPr>
        <w:pStyle w:val="ListParagraph"/>
        <w:numPr>
          <w:ilvl w:val="0"/>
          <w:numId w:val="66"/>
        </w:numPr>
        <w:spacing w:after="0" w:line="480" w:lineRule="auto"/>
        <w:ind w:left="644"/>
        <w:jc w:val="both"/>
        <w:rPr>
          <w:rFonts w:ascii="Times New Roman" w:hAnsi="Times New Roman" w:cs="Times New Roman"/>
          <w:sz w:val="24"/>
          <w:szCs w:val="24"/>
        </w:rPr>
      </w:pPr>
      <w:r w:rsidRPr="009D166D">
        <w:rPr>
          <w:rFonts w:ascii="Times New Roman" w:eastAsiaTheme="minorEastAsia" w:hAnsi="Times New Roman" w:cs="Times New Roman"/>
          <w:sz w:val="24"/>
          <w:szCs w:val="24"/>
          <w:lang w:eastAsia="id-ID"/>
        </w:rPr>
        <w:t xml:space="preserve"> </w:t>
      </w:r>
      <w:r w:rsidR="00775378">
        <w:rPr>
          <w:rFonts w:ascii="Times New Roman" w:eastAsiaTheme="minorEastAsia" w:hAnsi="Times New Roman" w:cs="Times New Roman"/>
          <w:sz w:val="24"/>
          <w:szCs w:val="24"/>
          <w:lang w:val="id-ID" w:eastAsia="id-ID"/>
        </w:rPr>
        <w:t>Obesitas</w:t>
      </w:r>
      <w:r w:rsidR="00775378">
        <w:rPr>
          <w:rFonts w:ascii="Times New Roman" w:eastAsiaTheme="minorEastAsia" w:hAnsi="Times New Roman" w:cs="Times New Roman"/>
          <w:sz w:val="24"/>
          <w:szCs w:val="24"/>
          <w:lang w:eastAsia="id-ID"/>
        </w:rPr>
        <w:tab/>
      </w:r>
      <w:r w:rsidRPr="009D166D">
        <w:rPr>
          <w:rFonts w:ascii="Times New Roman" w:eastAsiaTheme="minorEastAsia" w:hAnsi="Times New Roman" w:cs="Times New Roman"/>
          <w:sz w:val="24"/>
          <w:szCs w:val="24"/>
          <w:lang w:val="id-ID" w:eastAsia="id-ID"/>
        </w:rPr>
        <w:t xml:space="preserve">: </w:t>
      </w:r>
      <w:r w:rsidRPr="009D166D">
        <w:rPr>
          <w:rFonts w:ascii="Times New Roman" w:eastAsiaTheme="minorEastAsia" w:hAnsi="Times New Roman" w:cs="Times New Roman"/>
          <w:sz w:val="24"/>
          <w:szCs w:val="24"/>
          <w:lang w:eastAsia="id-ID"/>
        </w:rPr>
        <w:t xml:space="preserve"> jika IMT &gt;27,0 kg/m</w:t>
      </w:r>
      <w:r w:rsidRPr="009D166D">
        <w:rPr>
          <w:rFonts w:ascii="Times New Roman" w:eastAsiaTheme="minorEastAsia" w:hAnsi="Times New Roman" w:cs="Times New Roman"/>
          <w:sz w:val="24"/>
          <w:szCs w:val="24"/>
          <w:vertAlign w:val="superscript"/>
          <w:lang w:eastAsia="id-ID"/>
        </w:rPr>
        <w:t>2</w:t>
      </w:r>
    </w:p>
    <w:p w14:paraId="6A75A238" w14:textId="67753F0B" w:rsidR="00C4374D" w:rsidRPr="009D166D" w:rsidRDefault="00C4374D" w:rsidP="00775378">
      <w:pPr>
        <w:pStyle w:val="ListParagraph"/>
        <w:numPr>
          <w:ilvl w:val="0"/>
          <w:numId w:val="66"/>
        </w:numPr>
        <w:spacing w:after="0" w:line="480" w:lineRule="auto"/>
        <w:ind w:left="644"/>
        <w:jc w:val="both"/>
        <w:rPr>
          <w:rFonts w:ascii="Times New Roman" w:hAnsi="Times New Roman" w:cs="Times New Roman"/>
          <w:sz w:val="24"/>
          <w:szCs w:val="24"/>
        </w:rPr>
      </w:pPr>
      <w:r w:rsidRPr="009D166D">
        <w:rPr>
          <w:rFonts w:ascii="Times New Roman" w:eastAsiaTheme="minorEastAsia" w:hAnsi="Times New Roman" w:cs="Times New Roman"/>
          <w:sz w:val="24"/>
          <w:szCs w:val="24"/>
          <w:lang w:val="id-ID" w:eastAsia="id-ID"/>
        </w:rPr>
        <w:t>Tidak obesitas</w:t>
      </w:r>
      <w:r w:rsidR="00775378">
        <w:rPr>
          <w:rFonts w:ascii="Times New Roman" w:eastAsiaTheme="minorEastAsia" w:hAnsi="Times New Roman" w:cs="Times New Roman"/>
          <w:sz w:val="24"/>
          <w:szCs w:val="24"/>
          <w:lang w:eastAsia="id-ID"/>
        </w:rPr>
        <w:tab/>
      </w:r>
      <w:r w:rsidRPr="009D166D">
        <w:rPr>
          <w:rFonts w:ascii="Times New Roman" w:eastAsiaTheme="minorEastAsia" w:hAnsi="Times New Roman" w:cs="Times New Roman"/>
          <w:sz w:val="24"/>
          <w:szCs w:val="24"/>
          <w:lang w:val="id-ID" w:eastAsia="id-ID"/>
        </w:rPr>
        <w:t xml:space="preserve">: </w:t>
      </w:r>
      <w:r w:rsidRPr="009D166D">
        <w:rPr>
          <w:rFonts w:ascii="Times New Roman" w:eastAsiaTheme="minorEastAsia" w:hAnsi="Times New Roman" w:cs="Times New Roman"/>
          <w:sz w:val="24"/>
          <w:szCs w:val="24"/>
          <w:lang w:eastAsia="id-ID"/>
        </w:rPr>
        <w:t xml:space="preserve"> jika IMT ≤ 27,0 kg/m</w:t>
      </w:r>
      <w:r w:rsidRPr="009D166D">
        <w:rPr>
          <w:rFonts w:ascii="Times New Roman" w:eastAsiaTheme="minorEastAsia" w:hAnsi="Times New Roman" w:cs="Times New Roman"/>
          <w:sz w:val="24"/>
          <w:szCs w:val="24"/>
          <w:vertAlign w:val="superscript"/>
          <w:lang w:eastAsia="id-ID"/>
        </w:rPr>
        <w:t>2</w:t>
      </w:r>
    </w:p>
    <w:p w14:paraId="64B35AC7" w14:textId="77777777" w:rsidR="00C4374D" w:rsidRPr="006E64D2" w:rsidRDefault="00C4374D" w:rsidP="00775378">
      <w:pPr>
        <w:numPr>
          <w:ilvl w:val="0"/>
          <w:numId w:val="19"/>
        </w:numPr>
        <w:spacing w:after="0" w:line="480" w:lineRule="auto"/>
        <w:ind w:left="284" w:hanging="284"/>
        <w:contextualSpacing/>
        <w:jc w:val="both"/>
        <w:rPr>
          <w:rFonts w:ascii="Times New Roman" w:hAnsi="Times New Roman" w:cs="Times New Roman"/>
          <w:sz w:val="24"/>
          <w:szCs w:val="24"/>
          <w:lang w:val="id-ID"/>
        </w:rPr>
      </w:pPr>
      <w:r w:rsidRPr="006E64D2">
        <w:rPr>
          <w:rFonts w:ascii="Times New Roman" w:hAnsi="Times New Roman" w:cs="Times New Roman"/>
          <w:sz w:val="24"/>
          <w:szCs w:val="24"/>
          <w:lang w:val="id-ID"/>
        </w:rPr>
        <w:t>Riwayat  merokok</w:t>
      </w:r>
    </w:p>
    <w:p w14:paraId="4FAE72A9" w14:textId="77777777" w:rsidR="00C4374D" w:rsidRPr="006E64D2" w:rsidRDefault="00C4374D" w:rsidP="00775378">
      <w:pPr>
        <w:spacing w:after="0" w:line="480" w:lineRule="auto"/>
        <w:ind w:left="284"/>
        <w:contextualSpacing/>
        <w:jc w:val="both"/>
        <w:rPr>
          <w:rFonts w:ascii="Times New Roman" w:hAnsi="Times New Roman" w:cs="Times New Roman"/>
          <w:sz w:val="24"/>
          <w:szCs w:val="24"/>
        </w:rPr>
      </w:pPr>
      <w:r w:rsidRPr="006E64D2">
        <w:rPr>
          <w:rFonts w:ascii="Times New Roman" w:hAnsi="Times New Roman" w:cs="Times New Roman"/>
          <w:sz w:val="24"/>
          <w:szCs w:val="24"/>
        </w:rPr>
        <w:t>Hasil penilaian total skor : Ya</w:t>
      </w:r>
      <w:r w:rsidRPr="006E64D2">
        <w:rPr>
          <w:rFonts w:ascii="Times New Roman" w:hAnsi="Times New Roman" w:cs="Times New Roman"/>
          <w:sz w:val="24"/>
          <w:szCs w:val="24"/>
          <w:lang w:val="id-ID"/>
        </w:rPr>
        <w:t xml:space="preserve"> </w:t>
      </w:r>
      <w:r w:rsidRPr="006E64D2">
        <w:rPr>
          <w:rFonts w:ascii="Times New Roman" w:hAnsi="Times New Roman" w:cs="Times New Roman"/>
          <w:sz w:val="24"/>
          <w:szCs w:val="24"/>
        </w:rPr>
        <w:t>=</w:t>
      </w:r>
      <w:r w:rsidRPr="006E64D2">
        <w:rPr>
          <w:rFonts w:ascii="Times New Roman" w:hAnsi="Times New Roman" w:cs="Times New Roman"/>
          <w:sz w:val="24"/>
          <w:szCs w:val="24"/>
          <w:lang w:val="id-ID"/>
        </w:rPr>
        <w:t xml:space="preserve"> </w:t>
      </w:r>
      <w:r w:rsidRPr="006E64D2">
        <w:rPr>
          <w:rFonts w:ascii="Times New Roman" w:hAnsi="Times New Roman" w:cs="Times New Roman"/>
          <w:sz w:val="24"/>
          <w:szCs w:val="24"/>
        </w:rPr>
        <w:t>1</w:t>
      </w:r>
    </w:p>
    <w:p w14:paraId="0227C3B3" w14:textId="52E9203C" w:rsidR="008043B1" w:rsidRPr="00120F2F" w:rsidRDefault="00C4374D" w:rsidP="00775378">
      <w:pPr>
        <w:spacing w:after="0" w:line="480" w:lineRule="auto"/>
        <w:ind w:left="578"/>
        <w:contextualSpacing/>
        <w:jc w:val="both"/>
        <w:rPr>
          <w:rFonts w:ascii="Times New Roman" w:hAnsi="Times New Roman" w:cs="Times New Roman"/>
          <w:sz w:val="24"/>
          <w:szCs w:val="24"/>
        </w:rPr>
      </w:pP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t>Tidak</w:t>
      </w:r>
      <w:r w:rsidRPr="006E64D2">
        <w:rPr>
          <w:rFonts w:ascii="Times New Roman" w:hAnsi="Times New Roman" w:cs="Times New Roman"/>
          <w:sz w:val="24"/>
          <w:szCs w:val="24"/>
          <w:lang w:val="id-ID"/>
        </w:rPr>
        <w:t xml:space="preserve"> </w:t>
      </w:r>
      <w:r w:rsidRPr="006E64D2">
        <w:rPr>
          <w:rFonts w:ascii="Times New Roman" w:hAnsi="Times New Roman" w:cs="Times New Roman"/>
          <w:sz w:val="24"/>
          <w:szCs w:val="24"/>
        </w:rPr>
        <w:t>=</w:t>
      </w:r>
      <w:r w:rsidRPr="006E64D2">
        <w:rPr>
          <w:rFonts w:ascii="Times New Roman" w:hAnsi="Times New Roman" w:cs="Times New Roman"/>
          <w:sz w:val="24"/>
          <w:szCs w:val="24"/>
          <w:lang w:val="id-ID"/>
        </w:rPr>
        <w:t xml:space="preserve"> </w:t>
      </w:r>
      <w:r w:rsidRPr="006E64D2">
        <w:rPr>
          <w:rFonts w:ascii="Times New Roman" w:hAnsi="Times New Roman" w:cs="Times New Roman"/>
          <w:sz w:val="24"/>
          <w:szCs w:val="24"/>
        </w:rPr>
        <w:t>0</w:t>
      </w:r>
    </w:p>
    <w:p w14:paraId="2DA68D48" w14:textId="59C20252" w:rsidR="00103C46" w:rsidRDefault="00C4374D" w:rsidP="00775378">
      <w:pPr>
        <w:tabs>
          <w:tab w:val="right" w:pos="7941"/>
        </w:tabs>
        <w:spacing w:after="0" w:line="480" w:lineRule="auto"/>
        <w:ind w:left="284"/>
        <w:contextualSpacing/>
        <w:jc w:val="both"/>
        <w:rPr>
          <w:rFonts w:ascii="Times New Roman" w:hAnsi="Times New Roman" w:cs="Times New Roman"/>
          <w:sz w:val="24"/>
          <w:szCs w:val="24"/>
          <w:lang w:val="id-ID"/>
        </w:rPr>
      </w:pPr>
      <w:r w:rsidRPr="006E64D2">
        <w:rPr>
          <w:rFonts w:ascii="Times New Roman" w:hAnsi="Times New Roman" w:cs="Times New Roman"/>
          <w:sz w:val="24"/>
          <w:szCs w:val="24"/>
          <w:lang w:val="id-ID"/>
        </w:rPr>
        <w:t xml:space="preserve">Kategori :  </w:t>
      </w:r>
      <w:r w:rsidR="00775378">
        <w:rPr>
          <w:rFonts w:ascii="Times New Roman" w:hAnsi="Times New Roman" w:cs="Times New Roman"/>
          <w:sz w:val="24"/>
          <w:szCs w:val="24"/>
          <w:lang w:val="id-ID"/>
        </w:rPr>
        <w:tab/>
      </w:r>
    </w:p>
    <w:p w14:paraId="00607BCC" w14:textId="77777777" w:rsidR="00103C46" w:rsidRDefault="00C4374D" w:rsidP="00775378">
      <w:pPr>
        <w:pStyle w:val="ListParagraph"/>
        <w:numPr>
          <w:ilvl w:val="0"/>
          <w:numId w:val="67"/>
        </w:numPr>
        <w:spacing w:after="0" w:line="480" w:lineRule="auto"/>
        <w:ind w:left="644"/>
        <w:jc w:val="both"/>
        <w:rPr>
          <w:rFonts w:ascii="Times New Roman" w:hAnsi="Times New Roman" w:cs="Times New Roman"/>
          <w:sz w:val="24"/>
          <w:szCs w:val="24"/>
        </w:rPr>
      </w:pPr>
      <w:r w:rsidRPr="00103C46">
        <w:rPr>
          <w:rFonts w:ascii="Times New Roman" w:hAnsi="Times New Roman" w:cs="Times New Roman"/>
          <w:sz w:val="24"/>
          <w:szCs w:val="24"/>
        </w:rPr>
        <w:t>M</w:t>
      </w:r>
      <w:r w:rsidRPr="00103C46">
        <w:rPr>
          <w:rFonts w:ascii="Times New Roman" w:hAnsi="Times New Roman" w:cs="Times New Roman"/>
          <w:sz w:val="24"/>
          <w:szCs w:val="24"/>
          <w:lang w:val="id-ID"/>
        </w:rPr>
        <w:t xml:space="preserve">erokok = </w:t>
      </w:r>
      <w:r w:rsidRPr="00103C46">
        <w:rPr>
          <w:rFonts w:ascii="Times New Roman" w:hAnsi="Times New Roman" w:cs="Times New Roman"/>
          <w:sz w:val="24"/>
          <w:szCs w:val="24"/>
        </w:rPr>
        <w:t>Memiliki kebiasaan merokok</w:t>
      </w:r>
    </w:p>
    <w:p w14:paraId="0A3C4BFE" w14:textId="42779373" w:rsidR="00C4374D" w:rsidRPr="00103C46" w:rsidRDefault="00C4374D" w:rsidP="00775378">
      <w:pPr>
        <w:pStyle w:val="ListParagraph"/>
        <w:numPr>
          <w:ilvl w:val="0"/>
          <w:numId w:val="67"/>
        </w:numPr>
        <w:spacing w:after="0" w:line="480" w:lineRule="auto"/>
        <w:ind w:left="644"/>
        <w:jc w:val="both"/>
        <w:rPr>
          <w:rFonts w:ascii="Times New Roman" w:hAnsi="Times New Roman" w:cs="Times New Roman"/>
          <w:sz w:val="24"/>
          <w:szCs w:val="24"/>
        </w:rPr>
      </w:pPr>
      <w:r w:rsidRPr="00103C46">
        <w:rPr>
          <w:rFonts w:ascii="Times New Roman" w:hAnsi="Times New Roman" w:cs="Times New Roman"/>
          <w:sz w:val="24"/>
          <w:szCs w:val="24"/>
          <w:lang w:val="id-ID"/>
        </w:rPr>
        <w:t xml:space="preserve">Tidak  merokok = </w:t>
      </w:r>
      <w:r w:rsidRPr="00103C46">
        <w:rPr>
          <w:rFonts w:ascii="Times New Roman" w:hAnsi="Times New Roman" w:cs="Times New Roman"/>
          <w:sz w:val="24"/>
          <w:szCs w:val="24"/>
        </w:rPr>
        <w:t>Tidak pernah merokok</w:t>
      </w:r>
      <w:r w:rsidRPr="00103C46">
        <w:rPr>
          <w:rFonts w:ascii="Times New Roman" w:hAnsi="Times New Roman" w:cs="Times New Roman"/>
          <w:sz w:val="24"/>
          <w:szCs w:val="24"/>
        </w:rPr>
        <w:tab/>
      </w:r>
      <w:r w:rsidRPr="00103C46">
        <w:rPr>
          <w:rFonts w:ascii="Times New Roman" w:hAnsi="Times New Roman" w:cs="Times New Roman"/>
          <w:sz w:val="24"/>
          <w:szCs w:val="24"/>
        </w:rPr>
        <w:tab/>
      </w:r>
    </w:p>
    <w:p w14:paraId="37C018BD" w14:textId="77777777" w:rsidR="00C4374D" w:rsidRPr="006E64D2" w:rsidRDefault="00C4374D" w:rsidP="00775378">
      <w:pPr>
        <w:numPr>
          <w:ilvl w:val="0"/>
          <w:numId w:val="19"/>
        </w:numPr>
        <w:spacing w:after="0" w:line="480" w:lineRule="auto"/>
        <w:ind w:left="284" w:hanging="284"/>
        <w:contextualSpacing/>
        <w:jc w:val="both"/>
        <w:rPr>
          <w:rFonts w:ascii="Times New Roman" w:hAnsi="Times New Roman" w:cs="Times New Roman"/>
          <w:sz w:val="24"/>
          <w:szCs w:val="24"/>
          <w:lang w:val="id-ID"/>
        </w:rPr>
      </w:pPr>
      <w:r w:rsidRPr="006E64D2">
        <w:rPr>
          <w:rFonts w:ascii="Times New Roman" w:hAnsi="Times New Roman" w:cs="Times New Roman"/>
          <w:sz w:val="24"/>
          <w:szCs w:val="24"/>
          <w:lang w:val="id-ID"/>
        </w:rPr>
        <w:t>Aktivitas fisik</w:t>
      </w:r>
    </w:p>
    <w:p w14:paraId="2A245A50" w14:textId="36634C2F" w:rsidR="00C4374D" w:rsidRDefault="00C4374D" w:rsidP="00775378">
      <w:pPr>
        <w:spacing w:after="0" w:line="480" w:lineRule="auto"/>
        <w:ind w:left="284"/>
        <w:contextualSpacing/>
        <w:jc w:val="both"/>
        <w:rPr>
          <w:rFonts w:ascii="Times New Roman" w:eastAsiaTheme="minorEastAsia" w:hAnsi="Times New Roman" w:cs="Times New Roman"/>
          <w:sz w:val="24"/>
          <w:szCs w:val="24"/>
          <w:lang w:eastAsia="id-ID"/>
        </w:rPr>
      </w:pPr>
      <w:r w:rsidRPr="00C4374D">
        <w:rPr>
          <w:rFonts w:ascii="Times New Roman" w:hAnsi="Times New Roman" w:cs="Times New Roman"/>
          <w:sz w:val="24"/>
          <w:szCs w:val="24"/>
        </w:rPr>
        <w:t>Untuk</w:t>
      </w:r>
      <w:r w:rsidRPr="006E64D2">
        <w:rPr>
          <w:rFonts w:ascii="Times New Roman" w:eastAsiaTheme="minorEastAsia" w:hAnsi="Times New Roman" w:cs="Times New Roman"/>
          <w:sz w:val="24"/>
          <w:szCs w:val="24"/>
          <w:lang w:eastAsia="id-ID"/>
        </w:rPr>
        <w:t xml:space="preserve"> melihat aktivitas fisik yang menjadi faktor risiko hipertensi  dinilai den</w:t>
      </w:r>
      <w:r>
        <w:rPr>
          <w:rFonts w:ascii="Times New Roman" w:eastAsiaTheme="minorEastAsia" w:hAnsi="Times New Roman" w:cs="Times New Roman"/>
          <w:sz w:val="24"/>
          <w:szCs w:val="24"/>
          <w:lang w:eastAsia="id-ID"/>
        </w:rPr>
        <w:t>gan menggunakan kueioner IPAQ :</w:t>
      </w:r>
    </w:p>
    <w:p w14:paraId="12B5305E" w14:textId="255FC93A" w:rsidR="00C4374D" w:rsidRPr="006E64D2" w:rsidRDefault="00C4374D" w:rsidP="00775378">
      <w:pPr>
        <w:spacing w:after="0" w:line="480" w:lineRule="auto"/>
        <w:ind w:left="284"/>
        <w:contextualSpacing/>
        <w:jc w:val="both"/>
        <w:rPr>
          <w:rFonts w:ascii="Times New Roman" w:eastAsiaTheme="minorEastAsia" w:hAnsi="Times New Roman" w:cs="Times New Roman"/>
          <w:sz w:val="24"/>
          <w:szCs w:val="24"/>
          <w:lang w:eastAsia="id-ID"/>
        </w:rPr>
      </w:pPr>
      <w:r w:rsidRPr="006E64D2">
        <w:rPr>
          <w:rFonts w:ascii="Times New Roman" w:eastAsiaTheme="minorEastAsia" w:hAnsi="Times New Roman" w:cs="Times New Roman"/>
          <w:sz w:val="24"/>
          <w:szCs w:val="24"/>
          <w:lang w:val="id-ID" w:eastAsia="id-ID"/>
        </w:rPr>
        <w:t xml:space="preserve">Kategori : </w:t>
      </w:r>
    </w:p>
    <w:p w14:paraId="4C0D4935" w14:textId="77777777" w:rsidR="00C4374D" w:rsidRPr="006E64D2" w:rsidRDefault="00C4374D" w:rsidP="00775378">
      <w:pPr>
        <w:pStyle w:val="ListParagraph"/>
        <w:numPr>
          <w:ilvl w:val="0"/>
          <w:numId w:val="32"/>
        </w:numPr>
        <w:spacing w:after="0" w:line="480" w:lineRule="auto"/>
        <w:ind w:left="644"/>
        <w:jc w:val="both"/>
        <w:rPr>
          <w:rFonts w:ascii="Times New Roman" w:eastAsiaTheme="minorEastAsia" w:hAnsi="Times New Roman" w:cs="Times New Roman"/>
          <w:sz w:val="24"/>
          <w:szCs w:val="24"/>
          <w:lang w:eastAsia="id-ID"/>
        </w:rPr>
      </w:pPr>
      <w:r w:rsidRPr="006E64D2">
        <w:rPr>
          <w:rFonts w:ascii="Times New Roman" w:hAnsi="Times New Roman" w:cs="Times New Roman"/>
          <w:color w:val="000000"/>
          <w:sz w:val="24"/>
          <w:szCs w:val="24"/>
        </w:rPr>
        <w:t xml:space="preserve">Ringan : &lt;600 MET </w:t>
      </w:r>
    </w:p>
    <w:p w14:paraId="34BE65E6" w14:textId="77777777" w:rsidR="00C4374D" w:rsidRPr="006E64D2" w:rsidRDefault="00C4374D" w:rsidP="00775378">
      <w:pPr>
        <w:pStyle w:val="ListParagraph"/>
        <w:numPr>
          <w:ilvl w:val="0"/>
          <w:numId w:val="32"/>
        </w:numPr>
        <w:spacing w:after="0" w:line="480" w:lineRule="auto"/>
        <w:ind w:left="644"/>
        <w:jc w:val="both"/>
        <w:rPr>
          <w:rFonts w:ascii="Times New Roman" w:eastAsiaTheme="minorEastAsia" w:hAnsi="Times New Roman" w:cs="Times New Roman"/>
          <w:sz w:val="24"/>
          <w:szCs w:val="24"/>
          <w:lang w:eastAsia="id-ID"/>
        </w:rPr>
      </w:pPr>
      <w:r w:rsidRPr="006E64D2">
        <w:rPr>
          <w:rFonts w:ascii="Times New Roman" w:hAnsi="Times New Roman" w:cs="Times New Roman"/>
          <w:color w:val="000000"/>
          <w:sz w:val="24"/>
          <w:szCs w:val="24"/>
        </w:rPr>
        <w:t xml:space="preserve">Sedang : 600 - 1499 MET </w:t>
      </w:r>
    </w:p>
    <w:p w14:paraId="0757F4C3" w14:textId="77777777" w:rsidR="00C4374D" w:rsidRPr="00775378" w:rsidRDefault="00C4374D" w:rsidP="00775378">
      <w:pPr>
        <w:pStyle w:val="ListParagraph"/>
        <w:numPr>
          <w:ilvl w:val="0"/>
          <w:numId w:val="32"/>
        </w:numPr>
        <w:spacing w:after="0" w:line="480" w:lineRule="auto"/>
        <w:ind w:left="644"/>
        <w:jc w:val="both"/>
        <w:rPr>
          <w:rFonts w:ascii="Times New Roman" w:eastAsiaTheme="minorEastAsia" w:hAnsi="Times New Roman" w:cs="Times New Roman"/>
          <w:sz w:val="24"/>
          <w:szCs w:val="24"/>
          <w:lang w:eastAsia="id-ID"/>
        </w:rPr>
      </w:pPr>
      <w:r w:rsidRPr="006E64D2">
        <w:rPr>
          <w:rFonts w:ascii="Times New Roman" w:hAnsi="Times New Roman" w:cs="Times New Roman"/>
          <w:color w:val="000000"/>
          <w:sz w:val="24"/>
          <w:szCs w:val="24"/>
        </w:rPr>
        <w:t xml:space="preserve">Berat : &gt;1500 MET </w:t>
      </w:r>
    </w:p>
    <w:p w14:paraId="180065C3" w14:textId="77777777" w:rsidR="00775378" w:rsidRPr="006E64D2" w:rsidRDefault="00775378" w:rsidP="00775378">
      <w:pPr>
        <w:pStyle w:val="ListParagraph"/>
        <w:spacing w:after="0" w:line="480" w:lineRule="auto"/>
        <w:ind w:left="644"/>
        <w:jc w:val="both"/>
        <w:rPr>
          <w:rFonts w:ascii="Times New Roman" w:eastAsiaTheme="minorEastAsia" w:hAnsi="Times New Roman" w:cs="Times New Roman"/>
          <w:sz w:val="24"/>
          <w:szCs w:val="24"/>
          <w:lang w:eastAsia="id-ID"/>
        </w:rPr>
      </w:pPr>
    </w:p>
    <w:p w14:paraId="6FFEB712" w14:textId="77777777" w:rsidR="00C4374D" w:rsidRPr="006E64D2" w:rsidRDefault="00C4374D" w:rsidP="00775378">
      <w:pPr>
        <w:numPr>
          <w:ilvl w:val="0"/>
          <w:numId w:val="19"/>
        </w:numPr>
        <w:spacing w:after="0" w:line="480" w:lineRule="auto"/>
        <w:ind w:left="284" w:hanging="284"/>
        <w:contextualSpacing/>
        <w:jc w:val="both"/>
        <w:rPr>
          <w:rFonts w:ascii="Times New Roman" w:hAnsi="Times New Roman" w:cs="Times New Roman"/>
          <w:sz w:val="24"/>
          <w:szCs w:val="24"/>
          <w:lang w:val="id-ID"/>
        </w:rPr>
      </w:pPr>
      <w:r w:rsidRPr="006E64D2">
        <w:rPr>
          <w:rFonts w:ascii="Times New Roman" w:hAnsi="Times New Roman" w:cs="Times New Roman"/>
          <w:sz w:val="24"/>
          <w:szCs w:val="24"/>
          <w:lang w:val="id-ID"/>
        </w:rPr>
        <w:lastRenderedPageBreak/>
        <w:t>Kebiasaan makan</w:t>
      </w:r>
    </w:p>
    <w:p w14:paraId="7F57FB08" w14:textId="77777777" w:rsidR="00C4374D" w:rsidRDefault="00C4374D" w:rsidP="00775378">
      <w:pPr>
        <w:spacing w:after="0" w:line="480" w:lineRule="auto"/>
        <w:ind w:left="284"/>
        <w:contextualSpacing/>
        <w:jc w:val="both"/>
        <w:rPr>
          <w:rFonts w:ascii="Times New Roman" w:hAnsi="Times New Roman" w:cs="Times New Roman"/>
          <w:sz w:val="24"/>
          <w:szCs w:val="24"/>
        </w:rPr>
      </w:pPr>
      <w:r w:rsidRPr="006E64D2">
        <w:rPr>
          <w:rFonts w:ascii="Times New Roman" w:hAnsi="Times New Roman" w:cs="Times New Roman"/>
          <w:sz w:val="24"/>
          <w:szCs w:val="24"/>
          <w:lang w:val="id-ID"/>
        </w:rPr>
        <w:t>Kebiasaan makan diukur dari riwayat makan yaitu menilai frekuensi dan jenis asupan</w:t>
      </w:r>
      <w:r w:rsidRPr="006E64D2">
        <w:rPr>
          <w:rFonts w:ascii="Times New Roman" w:hAnsi="Times New Roman" w:cs="Times New Roman"/>
          <w:sz w:val="24"/>
          <w:szCs w:val="24"/>
        </w:rPr>
        <w:t xml:space="preserve"> makanan</w:t>
      </w:r>
      <w:r w:rsidRPr="006E64D2">
        <w:rPr>
          <w:rFonts w:ascii="Times New Roman" w:hAnsi="Times New Roman" w:cs="Times New Roman"/>
          <w:sz w:val="24"/>
          <w:szCs w:val="24"/>
          <w:lang w:val="id-ID"/>
        </w:rPr>
        <w:t xml:space="preserve"> yang berhubungan dengan </w:t>
      </w:r>
      <w:r w:rsidRPr="006E64D2">
        <w:rPr>
          <w:rFonts w:ascii="Times New Roman" w:hAnsi="Times New Roman" w:cs="Times New Roman"/>
          <w:sz w:val="24"/>
          <w:szCs w:val="24"/>
        </w:rPr>
        <w:t>hipertensi.</w:t>
      </w:r>
    </w:p>
    <w:p w14:paraId="48EBC8FF" w14:textId="6D465D3C" w:rsidR="00C4374D" w:rsidRPr="00C4374D" w:rsidRDefault="00C4374D" w:rsidP="00775378">
      <w:pPr>
        <w:spacing w:after="0" w:line="480" w:lineRule="auto"/>
        <w:ind w:left="284"/>
        <w:contextualSpacing/>
        <w:jc w:val="both"/>
        <w:rPr>
          <w:rFonts w:ascii="Times New Roman" w:hAnsi="Times New Roman" w:cs="Times New Roman"/>
          <w:sz w:val="24"/>
          <w:szCs w:val="24"/>
        </w:rPr>
      </w:pPr>
      <w:r w:rsidRPr="006E64D2">
        <w:rPr>
          <w:rFonts w:ascii="Times New Roman" w:hAnsi="Times New Roman" w:cs="Times New Roman"/>
          <w:sz w:val="24"/>
          <w:szCs w:val="24"/>
          <w:lang w:val="id-ID"/>
        </w:rPr>
        <w:t xml:space="preserve">Alat ukur: Kuesioner yaitu menganalisis informasi umum </w:t>
      </w:r>
      <w:r w:rsidRPr="006E64D2">
        <w:rPr>
          <w:rFonts w:ascii="Times New Roman" w:hAnsi="Times New Roman" w:cs="Times New Roman"/>
          <w:sz w:val="24"/>
          <w:szCs w:val="24"/>
        </w:rPr>
        <w:t xml:space="preserve">yang </w:t>
      </w:r>
      <w:r w:rsidRPr="006E64D2">
        <w:rPr>
          <w:rFonts w:ascii="Times New Roman" w:hAnsi="Times New Roman" w:cs="Times New Roman"/>
          <w:sz w:val="24"/>
          <w:szCs w:val="24"/>
          <w:lang w:val="id-ID"/>
        </w:rPr>
        <w:t xml:space="preserve">diperoleh </w:t>
      </w:r>
      <w:r w:rsidRPr="006E64D2">
        <w:rPr>
          <w:rFonts w:ascii="Times New Roman" w:hAnsi="Times New Roman" w:cs="Times New Roman"/>
          <w:sz w:val="24"/>
          <w:szCs w:val="24"/>
        </w:rPr>
        <w:t xml:space="preserve">yaitu </w:t>
      </w:r>
      <w:r w:rsidRPr="006E64D2">
        <w:rPr>
          <w:rFonts w:ascii="Times New Roman" w:hAnsi="Times New Roman" w:cs="Times New Roman"/>
          <w:sz w:val="24"/>
          <w:szCs w:val="24"/>
          <w:lang w:val="id-ID"/>
        </w:rPr>
        <w:t>terdiri atas frekuensi</w:t>
      </w:r>
      <w:r w:rsidRPr="006E64D2">
        <w:rPr>
          <w:rFonts w:ascii="Times New Roman" w:hAnsi="Times New Roman" w:cs="Times New Roman"/>
          <w:sz w:val="24"/>
          <w:szCs w:val="24"/>
        </w:rPr>
        <w:t>,</w:t>
      </w:r>
      <w:r w:rsidRPr="006E64D2">
        <w:rPr>
          <w:rFonts w:ascii="Times New Roman" w:hAnsi="Times New Roman" w:cs="Times New Roman"/>
          <w:sz w:val="24"/>
          <w:szCs w:val="24"/>
          <w:lang w:val="id-ID"/>
        </w:rPr>
        <w:t xml:space="preserve"> konsumsi untuk jenis pangan khusus yang digunakan untuk mengklarifikasi informasi atas jenis pangan yang diperoleh untuk melihat kebiasaan konsumsi makan yang menjadi faktor risiko </w:t>
      </w:r>
      <w:r w:rsidRPr="006E64D2">
        <w:rPr>
          <w:rFonts w:ascii="Times New Roman" w:hAnsi="Times New Roman" w:cs="Times New Roman"/>
          <w:sz w:val="24"/>
          <w:szCs w:val="24"/>
        </w:rPr>
        <w:t xml:space="preserve">hipertensi </w:t>
      </w:r>
      <w:r w:rsidRPr="006E64D2">
        <w:rPr>
          <w:rFonts w:ascii="Times New Roman" w:hAnsi="Times New Roman" w:cs="Times New Roman"/>
          <w:sz w:val="24"/>
          <w:szCs w:val="24"/>
          <w:lang w:val="id-ID"/>
        </w:rPr>
        <w:t>dinilai dengan memberi skor :</w:t>
      </w:r>
    </w:p>
    <w:p w14:paraId="188AC78A" w14:textId="77777777" w:rsidR="00C4374D" w:rsidRPr="006E64D2" w:rsidRDefault="00C4374D" w:rsidP="00775378">
      <w:pPr>
        <w:numPr>
          <w:ilvl w:val="0"/>
          <w:numId w:val="18"/>
        </w:numPr>
        <w:spacing w:after="0" w:line="480" w:lineRule="auto"/>
        <w:ind w:left="644"/>
        <w:contextualSpacing/>
        <w:jc w:val="both"/>
        <w:rPr>
          <w:rFonts w:ascii="Times New Roman" w:hAnsi="Times New Roman" w:cs="Times New Roman"/>
          <w:sz w:val="24"/>
          <w:szCs w:val="24"/>
          <w:lang w:val="id-ID"/>
        </w:rPr>
      </w:pPr>
      <w:r w:rsidRPr="006E64D2">
        <w:rPr>
          <w:rFonts w:ascii="Times New Roman" w:hAnsi="Times New Roman" w:cs="Times New Roman"/>
          <w:sz w:val="24"/>
          <w:szCs w:val="24"/>
        </w:rPr>
        <w:t>Selalu</w:t>
      </w:r>
      <w:r w:rsidRPr="006E64D2">
        <w:rPr>
          <w:rFonts w:ascii="Times New Roman" w:hAnsi="Times New Roman" w:cs="Times New Roman"/>
          <w:sz w:val="24"/>
          <w:szCs w:val="24"/>
        </w:rPr>
        <w:tab/>
      </w:r>
      <w:r w:rsidRPr="006E64D2">
        <w:rPr>
          <w:rFonts w:ascii="Times New Roman" w:hAnsi="Times New Roman" w:cs="Times New Roman"/>
          <w:sz w:val="24"/>
          <w:szCs w:val="24"/>
        </w:rPr>
        <w:tab/>
        <w:t>: 1</w:t>
      </w:r>
    </w:p>
    <w:p w14:paraId="1F15B800" w14:textId="77777777" w:rsidR="00C4374D" w:rsidRPr="006E64D2" w:rsidRDefault="00C4374D" w:rsidP="00775378">
      <w:pPr>
        <w:numPr>
          <w:ilvl w:val="0"/>
          <w:numId w:val="18"/>
        </w:numPr>
        <w:spacing w:after="0" w:line="480" w:lineRule="auto"/>
        <w:ind w:left="644"/>
        <w:contextualSpacing/>
        <w:jc w:val="both"/>
        <w:rPr>
          <w:rFonts w:ascii="Times New Roman" w:hAnsi="Times New Roman" w:cs="Times New Roman"/>
          <w:sz w:val="24"/>
          <w:szCs w:val="24"/>
          <w:lang w:val="id-ID"/>
        </w:rPr>
      </w:pPr>
      <w:r w:rsidRPr="006E64D2">
        <w:rPr>
          <w:rFonts w:ascii="Times New Roman" w:hAnsi="Times New Roman" w:cs="Times New Roman"/>
          <w:sz w:val="24"/>
          <w:szCs w:val="24"/>
        </w:rPr>
        <w:t>Sering</w:t>
      </w:r>
      <w:r w:rsidRPr="006E64D2">
        <w:rPr>
          <w:rFonts w:ascii="Times New Roman" w:hAnsi="Times New Roman" w:cs="Times New Roman"/>
          <w:sz w:val="24"/>
          <w:szCs w:val="24"/>
        </w:rPr>
        <w:tab/>
      </w:r>
      <w:r w:rsidRPr="006E64D2">
        <w:rPr>
          <w:rFonts w:ascii="Times New Roman" w:hAnsi="Times New Roman" w:cs="Times New Roman"/>
          <w:sz w:val="24"/>
          <w:szCs w:val="24"/>
        </w:rPr>
        <w:tab/>
        <w:t>: 2</w:t>
      </w:r>
    </w:p>
    <w:p w14:paraId="1F409AB0" w14:textId="77777777" w:rsidR="00C4374D" w:rsidRPr="006E64D2" w:rsidRDefault="00C4374D" w:rsidP="00775378">
      <w:pPr>
        <w:numPr>
          <w:ilvl w:val="0"/>
          <w:numId w:val="18"/>
        </w:numPr>
        <w:spacing w:after="0" w:line="480" w:lineRule="auto"/>
        <w:ind w:left="644"/>
        <w:contextualSpacing/>
        <w:jc w:val="both"/>
        <w:rPr>
          <w:rFonts w:ascii="Times New Roman" w:hAnsi="Times New Roman" w:cs="Times New Roman"/>
          <w:sz w:val="24"/>
          <w:szCs w:val="24"/>
          <w:lang w:val="id-ID"/>
        </w:rPr>
      </w:pPr>
      <w:r w:rsidRPr="006E64D2">
        <w:rPr>
          <w:rFonts w:ascii="Times New Roman" w:hAnsi="Times New Roman" w:cs="Times New Roman"/>
          <w:sz w:val="24"/>
          <w:szCs w:val="24"/>
        </w:rPr>
        <w:t>Kadang- Kadang: 3</w:t>
      </w:r>
    </w:p>
    <w:p w14:paraId="0C7B1EBE" w14:textId="77777777" w:rsidR="00C4374D" w:rsidRPr="006E64D2" w:rsidRDefault="00C4374D" w:rsidP="00775378">
      <w:pPr>
        <w:numPr>
          <w:ilvl w:val="0"/>
          <w:numId w:val="18"/>
        </w:numPr>
        <w:spacing w:after="0" w:line="480" w:lineRule="auto"/>
        <w:ind w:left="644"/>
        <w:contextualSpacing/>
        <w:jc w:val="both"/>
        <w:rPr>
          <w:rFonts w:ascii="Times New Roman" w:hAnsi="Times New Roman" w:cs="Times New Roman"/>
          <w:sz w:val="24"/>
          <w:szCs w:val="24"/>
          <w:lang w:val="id-ID"/>
        </w:rPr>
      </w:pPr>
      <w:r w:rsidRPr="006E64D2">
        <w:rPr>
          <w:rFonts w:ascii="Times New Roman" w:hAnsi="Times New Roman" w:cs="Times New Roman"/>
          <w:sz w:val="24"/>
          <w:szCs w:val="24"/>
        </w:rPr>
        <w:t>Jarang</w:t>
      </w:r>
      <w:r w:rsidRPr="006E64D2">
        <w:rPr>
          <w:rFonts w:ascii="Times New Roman" w:hAnsi="Times New Roman" w:cs="Times New Roman"/>
          <w:sz w:val="24"/>
          <w:szCs w:val="24"/>
        </w:rPr>
        <w:tab/>
      </w:r>
      <w:r w:rsidRPr="006E64D2">
        <w:rPr>
          <w:rFonts w:ascii="Times New Roman" w:hAnsi="Times New Roman" w:cs="Times New Roman"/>
          <w:sz w:val="24"/>
          <w:szCs w:val="24"/>
        </w:rPr>
        <w:tab/>
        <w:t>: 4</w:t>
      </w:r>
    </w:p>
    <w:p w14:paraId="6A571977" w14:textId="77777777" w:rsidR="00C4374D" w:rsidRPr="006E64D2" w:rsidRDefault="00C4374D" w:rsidP="00775378">
      <w:pPr>
        <w:numPr>
          <w:ilvl w:val="0"/>
          <w:numId w:val="18"/>
        </w:numPr>
        <w:spacing w:after="0" w:line="480" w:lineRule="auto"/>
        <w:ind w:left="644"/>
        <w:contextualSpacing/>
        <w:jc w:val="both"/>
        <w:rPr>
          <w:rFonts w:ascii="Times New Roman" w:hAnsi="Times New Roman" w:cs="Times New Roman"/>
          <w:sz w:val="24"/>
          <w:szCs w:val="24"/>
          <w:lang w:val="id-ID"/>
        </w:rPr>
      </w:pPr>
      <w:r w:rsidRPr="006E64D2">
        <w:rPr>
          <w:rFonts w:ascii="Times New Roman" w:hAnsi="Times New Roman" w:cs="Times New Roman"/>
          <w:sz w:val="24"/>
          <w:szCs w:val="24"/>
        </w:rPr>
        <w:t>Tidak Pernah</w:t>
      </w:r>
      <w:r w:rsidRPr="006E64D2">
        <w:rPr>
          <w:rFonts w:ascii="Times New Roman" w:hAnsi="Times New Roman" w:cs="Times New Roman"/>
          <w:sz w:val="24"/>
          <w:szCs w:val="24"/>
        </w:rPr>
        <w:tab/>
        <w:t>: 5</w:t>
      </w:r>
    </w:p>
    <w:p w14:paraId="2A78DE25" w14:textId="00879587" w:rsidR="00C4374D" w:rsidRPr="006E64D2" w:rsidRDefault="00C4374D" w:rsidP="00775378">
      <w:pPr>
        <w:spacing w:after="0" w:line="480" w:lineRule="auto"/>
        <w:ind w:left="284"/>
        <w:contextualSpacing/>
        <w:jc w:val="both"/>
        <w:rPr>
          <w:rFonts w:ascii="Times New Roman" w:eastAsiaTheme="minorEastAsia" w:hAnsi="Times New Roman" w:cs="Times New Roman"/>
          <w:sz w:val="24"/>
          <w:szCs w:val="24"/>
          <w:lang w:eastAsia="id-ID"/>
        </w:rPr>
      </w:pPr>
      <w:r w:rsidRPr="006E64D2">
        <w:rPr>
          <w:rFonts w:ascii="Times New Roman" w:eastAsiaTheme="minorEastAsia" w:hAnsi="Times New Roman" w:cs="Times New Roman"/>
          <w:sz w:val="24"/>
          <w:szCs w:val="24"/>
          <w:lang w:eastAsia="id-ID"/>
        </w:rPr>
        <w:t xml:space="preserve">Skor </w:t>
      </w:r>
      <w:r w:rsidRPr="00C4374D">
        <w:rPr>
          <w:rFonts w:ascii="Times New Roman" w:hAnsi="Times New Roman" w:cs="Times New Roman"/>
          <w:sz w:val="24"/>
          <w:szCs w:val="24"/>
          <w:lang w:val="id-ID"/>
        </w:rPr>
        <w:t>tertinggi</w:t>
      </w:r>
      <w:r w:rsidRPr="006E64D2">
        <w:rPr>
          <w:rFonts w:ascii="Times New Roman" w:eastAsiaTheme="minorEastAsia" w:hAnsi="Times New Roman" w:cs="Times New Roman"/>
          <w:sz w:val="24"/>
          <w:szCs w:val="24"/>
          <w:lang w:eastAsia="id-ID"/>
        </w:rPr>
        <w:t xml:space="preserve"> 50 dan skor terendah 10.</w:t>
      </w:r>
    </w:p>
    <w:p w14:paraId="79EF0B34" w14:textId="77777777" w:rsidR="00C4374D" w:rsidRPr="006E64D2" w:rsidRDefault="00C4374D" w:rsidP="00775378">
      <w:pPr>
        <w:spacing w:after="0" w:line="480" w:lineRule="auto"/>
        <w:ind w:left="284"/>
        <w:contextualSpacing/>
        <w:jc w:val="both"/>
        <w:rPr>
          <w:rFonts w:ascii="Times New Roman" w:eastAsiaTheme="minorEastAsia" w:hAnsi="Times New Roman" w:cs="Times New Roman"/>
          <w:sz w:val="24"/>
          <w:szCs w:val="24"/>
          <w:lang w:val="id-ID" w:eastAsia="id-ID"/>
        </w:rPr>
      </w:pPr>
      <w:r w:rsidRPr="00C4374D">
        <w:rPr>
          <w:rFonts w:ascii="Times New Roman" w:eastAsiaTheme="minorEastAsia" w:hAnsi="Times New Roman" w:cs="Times New Roman"/>
          <w:sz w:val="24"/>
          <w:szCs w:val="24"/>
          <w:lang w:eastAsia="id-ID"/>
        </w:rPr>
        <w:t>Setelah</w:t>
      </w:r>
      <w:r w:rsidRPr="006E64D2">
        <w:rPr>
          <w:rFonts w:ascii="Times New Roman" w:eastAsiaTheme="minorEastAsia" w:hAnsi="Times New Roman" w:cs="Times New Roman"/>
          <w:sz w:val="24"/>
          <w:szCs w:val="24"/>
          <w:lang w:val="id-ID" w:eastAsia="id-ID"/>
        </w:rPr>
        <w:t xml:space="preserve"> pemberian skor kemudian dimasukkan kedalam kategori yaitu :</w:t>
      </w:r>
    </w:p>
    <w:p w14:paraId="628DBAF5" w14:textId="217231AA" w:rsidR="00C4374D" w:rsidRPr="006E64D2" w:rsidRDefault="00C4374D" w:rsidP="00775378">
      <w:pPr>
        <w:numPr>
          <w:ilvl w:val="0"/>
          <w:numId w:val="20"/>
        </w:numPr>
        <w:spacing w:after="0" w:line="480" w:lineRule="auto"/>
        <w:ind w:left="567" w:hanging="283"/>
        <w:contextualSpacing/>
        <w:jc w:val="both"/>
        <w:rPr>
          <w:rFonts w:ascii="Times New Roman" w:hAnsi="Times New Roman" w:cs="Times New Roman"/>
          <w:sz w:val="24"/>
          <w:szCs w:val="24"/>
        </w:rPr>
      </w:pPr>
      <w:r w:rsidRPr="006E64D2">
        <w:rPr>
          <w:rFonts w:ascii="Times New Roman" w:hAnsi="Times New Roman" w:cs="Times New Roman"/>
          <w:sz w:val="24"/>
          <w:szCs w:val="24"/>
          <w:lang w:val="id-ID"/>
        </w:rPr>
        <w:t>Baik</w:t>
      </w:r>
      <w:r w:rsidRPr="006E64D2">
        <w:rPr>
          <w:rFonts w:ascii="Times New Roman" w:hAnsi="Times New Roman" w:cs="Times New Roman"/>
          <w:sz w:val="24"/>
          <w:szCs w:val="24"/>
          <w:lang w:val="id-ID"/>
        </w:rPr>
        <w:tab/>
      </w:r>
      <w:r w:rsidRPr="006E64D2">
        <w:rPr>
          <w:rFonts w:ascii="Times New Roman" w:hAnsi="Times New Roman" w:cs="Times New Roman"/>
          <w:sz w:val="24"/>
          <w:szCs w:val="24"/>
          <w:lang w:val="id-ID"/>
        </w:rPr>
        <w:tab/>
        <w:t xml:space="preserve">: Bila skor yang diperoleh </w:t>
      </w:r>
      <w:r w:rsidRPr="006E64D2">
        <w:rPr>
          <w:rFonts w:ascii="Times New Roman" w:hAnsi="Times New Roman" w:cs="Times New Roman"/>
          <w:sz w:val="24"/>
          <w:szCs w:val="24"/>
        </w:rPr>
        <w:t>31-50</w:t>
      </w:r>
    </w:p>
    <w:p w14:paraId="724A2696" w14:textId="77777777" w:rsidR="00C4374D" w:rsidRPr="006E64D2" w:rsidRDefault="00C4374D" w:rsidP="00775378">
      <w:pPr>
        <w:numPr>
          <w:ilvl w:val="0"/>
          <w:numId w:val="20"/>
        </w:numPr>
        <w:spacing w:after="0" w:line="480" w:lineRule="auto"/>
        <w:ind w:left="567" w:hanging="283"/>
        <w:contextualSpacing/>
        <w:jc w:val="both"/>
        <w:rPr>
          <w:rFonts w:ascii="Times New Roman" w:hAnsi="Times New Roman" w:cs="Times New Roman"/>
          <w:sz w:val="24"/>
          <w:szCs w:val="24"/>
        </w:rPr>
      </w:pPr>
      <w:r w:rsidRPr="006E64D2">
        <w:rPr>
          <w:rFonts w:ascii="Times New Roman" w:hAnsi="Times New Roman" w:cs="Times New Roman"/>
          <w:sz w:val="24"/>
          <w:szCs w:val="24"/>
          <w:lang w:val="id-ID"/>
        </w:rPr>
        <w:t>Tidak baik</w:t>
      </w:r>
      <w:r w:rsidRPr="006E64D2">
        <w:rPr>
          <w:rFonts w:ascii="Times New Roman" w:hAnsi="Times New Roman" w:cs="Times New Roman"/>
          <w:sz w:val="24"/>
          <w:szCs w:val="24"/>
          <w:lang w:val="id-ID"/>
        </w:rPr>
        <w:tab/>
        <w:t xml:space="preserve">: Bila skor yang diperoleh </w:t>
      </w:r>
      <w:r w:rsidRPr="006E64D2">
        <w:rPr>
          <w:rFonts w:ascii="Times New Roman" w:hAnsi="Times New Roman" w:cs="Times New Roman"/>
          <w:sz w:val="24"/>
          <w:szCs w:val="24"/>
        </w:rPr>
        <w:t>10-30</w:t>
      </w:r>
    </w:p>
    <w:p w14:paraId="10D73168" w14:textId="5734BA01" w:rsidR="004D14F4" w:rsidRPr="00775378" w:rsidRDefault="004D14F4" w:rsidP="00775378">
      <w:pPr>
        <w:tabs>
          <w:tab w:val="left" w:pos="142"/>
        </w:tabs>
        <w:spacing w:after="0" w:line="240" w:lineRule="auto"/>
        <w:rPr>
          <w:rFonts w:ascii="Times New Roman Bold" w:hAnsi="Times New Roman Bold" w:cs="Times New Roman"/>
          <w:b/>
          <w:sz w:val="24"/>
          <w:szCs w:val="24"/>
        </w:rPr>
      </w:pPr>
      <w:r w:rsidRPr="00775378">
        <w:rPr>
          <w:rFonts w:ascii="Times New Roman Bold" w:hAnsi="Times New Roman Bold" w:cs="Times New Roman"/>
          <w:b/>
          <w:sz w:val="24"/>
          <w:szCs w:val="24"/>
        </w:rPr>
        <w:t>Tabel 3.</w:t>
      </w:r>
      <w:r w:rsidR="00234959" w:rsidRPr="00775378">
        <w:rPr>
          <w:rFonts w:ascii="Times New Roman Bold" w:hAnsi="Times New Roman Bold" w:cs="Times New Roman"/>
          <w:b/>
          <w:sz w:val="24"/>
          <w:szCs w:val="24"/>
        </w:rPr>
        <w:t>3</w:t>
      </w:r>
      <w:r w:rsidR="00FD17E2">
        <w:rPr>
          <w:rFonts w:ascii="Times New Roman Bold" w:hAnsi="Times New Roman Bold" w:cs="Times New Roman"/>
          <w:b/>
          <w:sz w:val="24"/>
          <w:szCs w:val="24"/>
        </w:rPr>
        <w:t xml:space="preserve">. </w:t>
      </w:r>
      <w:r w:rsidRPr="00775378">
        <w:rPr>
          <w:rFonts w:ascii="Times New Roman Bold" w:hAnsi="Times New Roman Bold" w:cs="Times New Roman"/>
          <w:b/>
          <w:sz w:val="24"/>
          <w:szCs w:val="24"/>
        </w:rPr>
        <w:t xml:space="preserve"> Aspek Pengukuran Variabel bebas</w:t>
      </w:r>
    </w:p>
    <w:tbl>
      <w:tblPr>
        <w:tblW w:w="7895" w:type="dxa"/>
        <w:tblInd w:w="136" w:type="dxa"/>
        <w:tblBorders>
          <w:top w:val="single" w:sz="4" w:space="0" w:color="000000" w:themeColor="text1"/>
          <w:bottom w:val="single" w:sz="4" w:space="0" w:color="000000" w:themeColor="text1"/>
        </w:tblBorders>
        <w:tblLayout w:type="fixed"/>
        <w:tblLook w:val="04A0" w:firstRow="1" w:lastRow="0" w:firstColumn="1" w:lastColumn="0" w:noHBand="0" w:noVBand="1"/>
      </w:tblPr>
      <w:tblGrid>
        <w:gridCol w:w="1247"/>
        <w:gridCol w:w="1844"/>
        <w:gridCol w:w="1276"/>
        <w:gridCol w:w="1275"/>
        <w:gridCol w:w="2244"/>
        <w:gridCol w:w="9"/>
      </w:tblGrid>
      <w:tr w:rsidR="00E717B6" w:rsidRPr="00E3178B" w14:paraId="43BC789A" w14:textId="77777777" w:rsidTr="00775378">
        <w:trPr>
          <w:gridAfter w:val="1"/>
          <w:wAfter w:w="9" w:type="dxa"/>
          <w:trHeight w:val="266"/>
        </w:trPr>
        <w:tc>
          <w:tcPr>
            <w:tcW w:w="1247" w:type="dxa"/>
            <w:tcBorders>
              <w:top w:val="single" w:sz="4" w:space="0" w:color="000000" w:themeColor="text1"/>
              <w:bottom w:val="single" w:sz="4" w:space="0" w:color="auto"/>
            </w:tcBorders>
            <w:vAlign w:val="center"/>
          </w:tcPr>
          <w:p w14:paraId="2880E5D7" w14:textId="77777777" w:rsidR="00E717B6" w:rsidRPr="00E3178B" w:rsidRDefault="00E717B6" w:rsidP="006F172A">
            <w:pPr>
              <w:tabs>
                <w:tab w:val="left" w:pos="4020"/>
              </w:tabs>
              <w:spacing w:after="0" w:line="240" w:lineRule="auto"/>
              <w:jc w:val="center"/>
              <w:rPr>
                <w:rFonts w:ascii="Times New Roman" w:eastAsiaTheme="minorEastAsia" w:hAnsi="Times New Roman" w:cs="Times New Roman"/>
                <w:b/>
                <w:lang w:val="id-ID" w:eastAsia="id-ID"/>
              </w:rPr>
            </w:pPr>
            <w:r w:rsidRPr="00E3178B">
              <w:rPr>
                <w:rFonts w:ascii="Times New Roman" w:eastAsiaTheme="minorEastAsia" w:hAnsi="Times New Roman" w:cs="Times New Roman"/>
                <w:b/>
                <w:lang w:val="id-ID" w:eastAsia="id-ID"/>
              </w:rPr>
              <w:t>Variabel</w:t>
            </w:r>
          </w:p>
        </w:tc>
        <w:tc>
          <w:tcPr>
            <w:tcW w:w="1844" w:type="dxa"/>
            <w:tcBorders>
              <w:top w:val="single" w:sz="4" w:space="0" w:color="000000" w:themeColor="text1"/>
              <w:bottom w:val="single" w:sz="4" w:space="0" w:color="auto"/>
            </w:tcBorders>
            <w:vAlign w:val="center"/>
          </w:tcPr>
          <w:p w14:paraId="73FE2DF6" w14:textId="77777777" w:rsidR="00E717B6" w:rsidRPr="00E3178B" w:rsidRDefault="00E717B6" w:rsidP="006F172A">
            <w:pPr>
              <w:tabs>
                <w:tab w:val="left" w:pos="4020"/>
              </w:tabs>
              <w:spacing w:after="0" w:line="240" w:lineRule="auto"/>
              <w:jc w:val="center"/>
              <w:rPr>
                <w:rFonts w:ascii="Times New Roman" w:eastAsiaTheme="minorEastAsia" w:hAnsi="Times New Roman" w:cs="Times New Roman"/>
                <w:b/>
                <w:lang w:val="id-ID" w:eastAsia="id-ID"/>
              </w:rPr>
            </w:pPr>
            <w:r w:rsidRPr="00E3178B">
              <w:rPr>
                <w:rFonts w:ascii="Times New Roman" w:eastAsiaTheme="minorEastAsia" w:hAnsi="Times New Roman" w:cs="Times New Roman"/>
                <w:b/>
                <w:lang w:val="id-ID" w:eastAsia="id-ID"/>
              </w:rPr>
              <w:t>Cara Ukur</w:t>
            </w:r>
          </w:p>
        </w:tc>
        <w:tc>
          <w:tcPr>
            <w:tcW w:w="1276" w:type="dxa"/>
            <w:tcBorders>
              <w:top w:val="single" w:sz="4" w:space="0" w:color="000000" w:themeColor="text1"/>
              <w:bottom w:val="single" w:sz="4" w:space="0" w:color="auto"/>
            </w:tcBorders>
            <w:vAlign w:val="center"/>
          </w:tcPr>
          <w:p w14:paraId="793633CB" w14:textId="77777777" w:rsidR="00E717B6" w:rsidRPr="00E3178B" w:rsidRDefault="00E717B6" w:rsidP="006F172A">
            <w:pPr>
              <w:tabs>
                <w:tab w:val="left" w:pos="1590"/>
              </w:tabs>
              <w:spacing w:after="0" w:line="240" w:lineRule="auto"/>
              <w:jc w:val="center"/>
              <w:rPr>
                <w:rFonts w:ascii="Times New Roman" w:eastAsiaTheme="minorEastAsia" w:hAnsi="Times New Roman" w:cs="Times New Roman"/>
                <w:b/>
                <w:lang w:val="id-ID" w:eastAsia="id-ID"/>
              </w:rPr>
            </w:pPr>
            <w:r w:rsidRPr="00E3178B">
              <w:rPr>
                <w:rFonts w:ascii="Times New Roman" w:eastAsiaTheme="minorEastAsia" w:hAnsi="Times New Roman" w:cs="Times New Roman"/>
                <w:b/>
                <w:lang w:val="id-ID" w:eastAsia="id-ID"/>
              </w:rPr>
              <w:t>Alat Ukur</w:t>
            </w:r>
          </w:p>
        </w:tc>
        <w:tc>
          <w:tcPr>
            <w:tcW w:w="1275" w:type="dxa"/>
            <w:tcBorders>
              <w:top w:val="single" w:sz="4" w:space="0" w:color="000000" w:themeColor="text1"/>
              <w:bottom w:val="single" w:sz="4" w:space="0" w:color="auto"/>
            </w:tcBorders>
            <w:vAlign w:val="center"/>
          </w:tcPr>
          <w:p w14:paraId="2F6DF5A6" w14:textId="77777777" w:rsidR="00E717B6" w:rsidRPr="00E3178B" w:rsidRDefault="00E717B6" w:rsidP="006F172A">
            <w:pPr>
              <w:tabs>
                <w:tab w:val="left" w:pos="4020"/>
              </w:tabs>
              <w:spacing w:after="0" w:line="240" w:lineRule="auto"/>
              <w:jc w:val="center"/>
              <w:rPr>
                <w:rFonts w:ascii="Times New Roman" w:eastAsiaTheme="minorEastAsia" w:hAnsi="Times New Roman" w:cs="Times New Roman"/>
                <w:b/>
                <w:lang w:val="id-ID" w:eastAsia="id-ID"/>
              </w:rPr>
            </w:pPr>
            <w:r w:rsidRPr="00E3178B">
              <w:rPr>
                <w:rFonts w:ascii="Times New Roman" w:eastAsiaTheme="minorEastAsia" w:hAnsi="Times New Roman" w:cs="Times New Roman"/>
                <w:b/>
                <w:lang w:val="id-ID" w:eastAsia="id-ID"/>
              </w:rPr>
              <w:t>Skala Ukur</w:t>
            </w:r>
          </w:p>
        </w:tc>
        <w:tc>
          <w:tcPr>
            <w:tcW w:w="2244" w:type="dxa"/>
            <w:tcBorders>
              <w:top w:val="single" w:sz="4" w:space="0" w:color="000000" w:themeColor="text1"/>
              <w:bottom w:val="single" w:sz="4" w:space="0" w:color="auto"/>
            </w:tcBorders>
            <w:vAlign w:val="center"/>
          </w:tcPr>
          <w:p w14:paraId="2875A15F" w14:textId="77777777" w:rsidR="00E717B6" w:rsidRPr="00E3178B" w:rsidRDefault="00E717B6" w:rsidP="006F172A">
            <w:pPr>
              <w:tabs>
                <w:tab w:val="left" w:pos="4020"/>
              </w:tabs>
              <w:spacing w:after="0" w:line="240" w:lineRule="auto"/>
              <w:jc w:val="center"/>
              <w:rPr>
                <w:rFonts w:ascii="Times New Roman" w:eastAsiaTheme="minorEastAsia" w:hAnsi="Times New Roman" w:cs="Times New Roman"/>
                <w:b/>
                <w:lang w:val="id-ID" w:eastAsia="id-ID"/>
              </w:rPr>
            </w:pPr>
            <w:r w:rsidRPr="00E3178B">
              <w:rPr>
                <w:rFonts w:ascii="Times New Roman" w:eastAsiaTheme="minorEastAsia" w:hAnsi="Times New Roman" w:cs="Times New Roman"/>
                <w:b/>
                <w:lang w:val="id-ID" w:eastAsia="id-ID"/>
              </w:rPr>
              <w:t>Kategori</w:t>
            </w:r>
          </w:p>
        </w:tc>
      </w:tr>
      <w:tr w:rsidR="00E717B6" w:rsidRPr="00E3178B" w14:paraId="631F5F88" w14:textId="77777777" w:rsidTr="00775378">
        <w:trPr>
          <w:gridAfter w:val="1"/>
          <w:wAfter w:w="9" w:type="dxa"/>
          <w:trHeight w:val="542"/>
        </w:trPr>
        <w:tc>
          <w:tcPr>
            <w:tcW w:w="1247" w:type="dxa"/>
            <w:tcBorders>
              <w:top w:val="nil"/>
              <w:bottom w:val="nil"/>
            </w:tcBorders>
          </w:tcPr>
          <w:p w14:paraId="6600C9C8" w14:textId="77777777" w:rsidR="00E717B6" w:rsidRPr="00E3178B" w:rsidRDefault="00E717B6"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Herediter</w:t>
            </w:r>
          </w:p>
        </w:tc>
        <w:tc>
          <w:tcPr>
            <w:tcW w:w="1844" w:type="dxa"/>
            <w:tcBorders>
              <w:top w:val="nil"/>
              <w:bottom w:val="nil"/>
            </w:tcBorders>
          </w:tcPr>
          <w:p w14:paraId="4749FC36" w14:textId="77777777" w:rsidR="00E717B6" w:rsidRPr="00E3178B" w:rsidRDefault="00E717B6"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Wawancara</w:t>
            </w:r>
          </w:p>
        </w:tc>
        <w:tc>
          <w:tcPr>
            <w:tcW w:w="1276" w:type="dxa"/>
            <w:tcBorders>
              <w:top w:val="nil"/>
              <w:bottom w:val="nil"/>
            </w:tcBorders>
          </w:tcPr>
          <w:p w14:paraId="7C5D756F" w14:textId="77777777" w:rsidR="00E717B6" w:rsidRPr="00E3178B" w:rsidRDefault="00E717B6"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Kuesioner</w:t>
            </w:r>
          </w:p>
        </w:tc>
        <w:tc>
          <w:tcPr>
            <w:tcW w:w="1275" w:type="dxa"/>
            <w:tcBorders>
              <w:top w:val="nil"/>
              <w:bottom w:val="nil"/>
            </w:tcBorders>
          </w:tcPr>
          <w:p w14:paraId="286F3104" w14:textId="77777777" w:rsidR="00E717B6" w:rsidRPr="00E3178B" w:rsidRDefault="00E717B6"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Nominal</w:t>
            </w:r>
          </w:p>
          <w:p w14:paraId="4CB82C83" w14:textId="77777777" w:rsidR="00E717B6" w:rsidRPr="00E3178B" w:rsidRDefault="00E717B6" w:rsidP="006F172A">
            <w:pPr>
              <w:tabs>
                <w:tab w:val="left" w:pos="4020"/>
              </w:tabs>
              <w:spacing w:after="0" w:line="240" w:lineRule="auto"/>
              <w:rPr>
                <w:rFonts w:ascii="Times New Roman" w:eastAsiaTheme="minorEastAsia" w:hAnsi="Times New Roman" w:cs="Times New Roman"/>
                <w:lang w:val="id-ID" w:eastAsia="id-ID"/>
              </w:rPr>
            </w:pPr>
          </w:p>
        </w:tc>
        <w:tc>
          <w:tcPr>
            <w:tcW w:w="2244" w:type="dxa"/>
            <w:tcBorders>
              <w:top w:val="nil"/>
              <w:bottom w:val="nil"/>
            </w:tcBorders>
          </w:tcPr>
          <w:p w14:paraId="5090710F" w14:textId="77777777" w:rsidR="00E717B6" w:rsidRPr="00E3178B" w:rsidRDefault="00E717B6"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 xml:space="preserve">Ada </w:t>
            </w:r>
          </w:p>
          <w:p w14:paraId="504E33A0" w14:textId="77777777" w:rsidR="00E717B6" w:rsidRPr="00E3178B" w:rsidRDefault="00E717B6"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 xml:space="preserve">Tidak ada  </w:t>
            </w:r>
          </w:p>
        </w:tc>
      </w:tr>
      <w:tr w:rsidR="00E717B6" w:rsidRPr="00E3178B" w14:paraId="108AE32D" w14:textId="77777777" w:rsidTr="00BB755A">
        <w:trPr>
          <w:gridAfter w:val="1"/>
          <w:wAfter w:w="9" w:type="dxa"/>
          <w:trHeight w:val="542"/>
        </w:trPr>
        <w:tc>
          <w:tcPr>
            <w:tcW w:w="1247" w:type="dxa"/>
            <w:tcBorders>
              <w:top w:val="nil"/>
              <w:left w:val="nil"/>
              <w:bottom w:val="nil"/>
            </w:tcBorders>
          </w:tcPr>
          <w:p w14:paraId="45A0DF83" w14:textId="77777777" w:rsidR="00E717B6" w:rsidRPr="00E3178B" w:rsidRDefault="00E717B6"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 xml:space="preserve">Obesitas </w:t>
            </w:r>
          </w:p>
        </w:tc>
        <w:tc>
          <w:tcPr>
            <w:tcW w:w="1844" w:type="dxa"/>
            <w:tcBorders>
              <w:top w:val="nil"/>
              <w:bottom w:val="nil"/>
            </w:tcBorders>
          </w:tcPr>
          <w:p w14:paraId="47AB8F23" w14:textId="77777777" w:rsidR="00E717B6" w:rsidRPr="00E3178B" w:rsidRDefault="00E717B6"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Mengukur IMT</w:t>
            </w:r>
          </w:p>
        </w:tc>
        <w:tc>
          <w:tcPr>
            <w:tcW w:w="1276" w:type="dxa"/>
            <w:tcBorders>
              <w:top w:val="nil"/>
              <w:bottom w:val="nil"/>
            </w:tcBorders>
          </w:tcPr>
          <w:p w14:paraId="1B9F16CC" w14:textId="77777777" w:rsidR="00E717B6" w:rsidRPr="00E3178B" w:rsidRDefault="00E717B6"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Timbangan</w:t>
            </w:r>
          </w:p>
          <w:p w14:paraId="413A44DC" w14:textId="77777777" w:rsidR="00E717B6" w:rsidRPr="00E3178B" w:rsidRDefault="00E717B6"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Pita cm</w:t>
            </w:r>
          </w:p>
        </w:tc>
        <w:tc>
          <w:tcPr>
            <w:tcW w:w="1275" w:type="dxa"/>
            <w:tcBorders>
              <w:top w:val="nil"/>
              <w:bottom w:val="nil"/>
            </w:tcBorders>
          </w:tcPr>
          <w:p w14:paraId="737080F6" w14:textId="77777777" w:rsidR="00E717B6" w:rsidRPr="00E3178B" w:rsidRDefault="00E717B6"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Ordinal</w:t>
            </w:r>
          </w:p>
        </w:tc>
        <w:tc>
          <w:tcPr>
            <w:tcW w:w="2244" w:type="dxa"/>
            <w:tcBorders>
              <w:top w:val="nil"/>
              <w:bottom w:val="nil"/>
            </w:tcBorders>
          </w:tcPr>
          <w:p w14:paraId="3E1063CA" w14:textId="77777777" w:rsidR="00E717B6" w:rsidRPr="00E3178B" w:rsidRDefault="00E717B6" w:rsidP="006F172A">
            <w:pPr>
              <w:tabs>
                <w:tab w:val="left" w:pos="4020"/>
              </w:tabs>
              <w:spacing w:after="0" w:line="240" w:lineRule="auto"/>
              <w:rPr>
                <w:rFonts w:ascii="Times New Roman" w:eastAsiaTheme="minorEastAsia" w:hAnsi="Times New Roman" w:cs="Times New Roman"/>
                <w:vertAlign w:val="superscript"/>
                <w:lang w:val="id-ID" w:eastAsia="id-ID"/>
              </w:rPr>
            </w:pPr>
            <w:r w:rsidRPr="00E3178B">
              <w:rPr>
                <w:rFonts w:ascii="Times New Roman" w:eastAsiaTheme="minorEastAsia" w:hAnsi="Times New Roman" w:cs="Times New Roman"/>
                <w:lang w:val="id-ID" w:eastAsia="id-ID"/>
              </w:rPr>
              <w:t>Obesitas: IMT &gt; 2</w:t>
            </w:r>
            <w:r w:rsidRPr="00E3178B">
              <w:rPr>
                <w:rFonts w:ascii="Times New Roman" w:eastAsiaTheme="minorEastAsia" w:hAnsi="Times New Roman" w:cs="Times New Roman"/>
                <w:lang w:eastAsia="id-ID"/>
              </w:rPr>
              <w:t xml:space="preserve">7,0 </w:t>
            </w:r>
            <w:r w:rsidRPr="00E3178B">
              <w:rPr>
                <w:rFonts w:ascii="Times New Roman" w:eastAsiaTheme="minorEastAsia" w:hAnsi="Times New Roman" w:cs="Times New Roman"/>
                <w:lang w:val="id-ID" w:eastAsia="id-ID"/>
              </w:rPr>
              <w:t>kg/m</w:t>
            </w:r>
            <w:r w:rsidRPr="00E3178B">
              <w:rPr>
                <w:rFonts w:ascii="Times New Roman" w:eastAsiaTheme="minorEastAsia" w:hAnsi="Times New Roman" w:cs="Times New Roman"/>
                <w:vertAlign w:val="superscript"/>
                <w:lang w:val="id-ID" w:eastAsia="id-ID"/>
              </w:rPr>
              <w:t>2</w:t>
            </w:r>
          </w:p>
          <w:p w14:paraId="15D11121" w14:textId="77777777" w:rsidR="00E717B6" w:rsidRPr="00E3178B" w:rsidRDefault="00E717B6" w:rsidP="006F172A">
            <w:pPr>
              <w:tabs>
                <w:tab w:val="left" w:pos="4020"/>
              </w:tabs>
              <w:spacing w:after="0" w:line="240" w:lineRule="auto"/>
              <w:rPr>
                <w:rFonts w:ascii="Times New Roman" w:eastAsiaTheme="minorEastAsia" w:hAnsi="Times New Roman" w:cs="Times New Roman"/>
                <w:vertAlign w:val="superscript"/>
                <w:lang w:eastAsia="id-ID"/>
              </w:rPr>
            </w:pPr>
            <w:r w:rsidRPr="00E3178B">
              <w:rPr>
                <w:rFonts w:ascii="Times New Roman" w:eastAsiaTheme="minorEastAsia" w:hAnsi="Times New Roman" w:cs="Times New Roman"/>
                <w:lang w:val="id-ID" w:eastAsia="id-ID"/>
              </w:rPr>
              <w:t>Tidak obesitas : IMT ≤</w:t>
            </w:r>
            <w:r w:rsidRPr="00E3178B">
              <w:rPr>
                <w:rFonts w:ascii="Times New Roman" w:eastAsiaTheme="minorEastAsia" w:hAnsi="Times New Roman" w:cs="Times New Roman"/>
                <w:lang w:eastAsia="id-ID"/>
              </w:rPr>
              <w:t xml:space="preserve"> </w:t>
            </w:r>
            <w:r w:rsidRPr="00E3178B">
              <w:rPr>
                <w:rFonts w:ascii="Times New Roman" w:eastAsiaTheme="minorEastAsia" w:hAnsi="Times New Roman" w:cs="Times New Roman"/>
                <w:lang w:val="id-ID" w:eastAsia="id-ID"/>
              </w:rPr>
              <w:t>2</w:t>
            </w:r>
            <w:r w:rsidRPr="00E3178B">
              <w:rPr>
                <w:rFonts w:ascii="Times New Roman" w:eastAsiaTheme="minorEastAsia" w:hAnsi="Times New Roman" w:cs="Times New Roman"/>
                <w:lang w:eastAsia="id-ID"/>
              </w:rPr>
              <w:t>7,0</w:t>
            </w:r>
            <w:r w:rsidRPr="00E3178B">
              <w:rPr>
                <w:rFonts w:ascii="Times New Roman" w:eastAsiaTheme="minorEastAsia" w:hAnsi="Times New Roman" w:cs="Times New Roman"/>
                <w:lang w:val="id-ID" w:eastAsia="id-ID"/>
              </w:rPr>
              <w:t xml:space="preserve"> kg/m</w:t>
            </w:r>
            <w:r w:rsidRPr="00E3178B">
              <w:rPr>
                <w:rFonts w:ascii="Times New Roman" w:eastAsiaTheme="minorEastAsia" w:hAnsi="Times New Roman" w:cs="Times New Roman"/>
                <w:vertAlign w:val="superscript"/>
                <w:lang w:val="id-ID" w:eastAsia="id-ID"/>
              </w:rPr>
              <w:t>2</w:t>
            </w:r>
          </w:p>
        </w:tc>
      </w:tr>
      <w:tr w:rsidR="00E717B6" w:rsidRPr="00E3178B" w14:paraId="3970ABF7" w14:textId="77777777" w:rsidTr="00BB755A">
        <w:trPr>
          <w:gridAfter w:val="1"/>
          <w:wAfter w:w="9" w:type="dxa"/>
          <w:trHeight w:val="499"/>
        </w:trPr>
        <w:tc>
          <w:tcPr>
            <w:tcW w:w="1247" w:type="dxa"/>
            <w:tcBorders>
              <w:top w:val="nil"/>
              <w:left w:val="nil"/>
              <w:bottom w:val="single" w:sz="4" w:space="0" w:color="auto"/>
            </w:tcBorders>
          </w:tcPr>
          <w:p w14:paraId="3B39F410" w14:textId="77777777" w:rsidR="00E717B6" w:rsidRPr="00E3178B" w:rsidRDefault="00E717B6"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 xml:space="preserve">Merokok </w:t>
            </w:r>
          </w:p>
        </w:tc>
        <w:tc>
          <w:tcPr>
            <w:tcW w:w="1844" w:type="dxa"/>
            <w:tcBorders>
              <w:top w:val="nil"/>
              <w:bottom w:val="single" w:sz="4" w:space="0" w:color="auto"/>
            </w:tcBorders>
          </w:tcPr>
          <w:p w14:paraId="3954E4ED" w14:textId="77777777" w:rsidR="00E717B6" w:rsidRPr="00E3178B" w:rsidRDefault="00E717B6"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 xml:space="preserve">Wawancara </w:t>
            </w:r>
          </w:p>
        </w:tc>
        <w:tc>
          <w:tcPr>
            <w:tcW w:w="1276" w:type="dxa"/>
            <w:tcBorders>
              <w:top w:val="nil"/>
              <w:bottom w:val="single" w:sz="4" w:space="0" w:color="auto"/>
            </w:tcBorders>
          </w:tcPr>
          <w:p w14:paraId="08DF2D25" w14:textId="77777777" w:rsidR="00E717B6" w:rsidRPr="00E3178B" w:rsidRDefault="00E717B6"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 xml:space="preserve">Kuesioner </w:t>
            </w:r>
          </w:p>
        </w:tc>
        <w:tc>
          <w:tcPr>
            <w:tcW w:w="1275" w:type="dxa"/>
            <w:tcBorders>
              <w:top w:val="nil"/>
              <w:bottom w:val="single" w:sz="4" w:space="0" w:color="auto"/>
            </w:tcBorders>
          </w:tcPr>
          <w:p w14:paraId="74D39E22" w14:textId="77777777" w:rsidR="00E717B6" w:rsidRPr="00E3178B" w:rsidRDefault="00E717B6"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 xml:space="preserve">Nominal </w:t>
            </w:r>
          </w:p>
        </w:tc>
        <w:tc>
          <w:tcPr>
            <w:tcW w:w="2244" w:type="dxa"/>
            <w:tcBorders>
              <w:top w:val="nil"/>
              <w:bottom w:val="single" w:sz="4" w:space="0" w:color="auto"/>
            </w:tcBorders>
          </w:tcPr>
          <w:p w14:paraId="7566794E" w14:textId="77777777" w:rsidR="00E717B6" w:rsidRPr="00E3178B" w:rsidRDefault="00E717B6"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 xml:space="preserve">Merokok </w:t>
            </w:r>
          </w:p>
          <w:p w14:paraId="201C302F" w14:textId="77777777" w:rsidR="00E717B6" w:rsidRDefault="00E717B6" w:rsidP="006F172A">
            <w:pPr>
              <w:tabs>
                <w:tab w:val="left" w:pos="4020"/>
              </w:tabs>
              <w:spacing w:after="0" w:line="240" w:lineRule="auto"/>
              <w:rPr>
                <w:rFonts w:ascii="Times New Roman" w:eastAsiaTheme="minorEastAsia" w:hAnsi="Times New Roman" w:cs="Times New Roman"/>
                <w:lang w:eastAsia="id-ID"/>
              </w:rPr>
            </w:pPr>
            <w:r w:rsidRPr="00E3178B">
              <w:rPr>
                <w:rFonts w:ascii="Times New Roman" w:eastAsiaTheme="minorEastAsia" w:hAnsi="Times New Roman" w:cs="Times New Roman"/>
                <w:lang w:val="id-ID" w:eastAsia="id-ID"/>
              </w:rPr>
              <w:t>Tidak  merokok</w:t>
            </w:r>
          </w:p>
          <w:p w14:paraId="7748A862" w14:textId="77777777" w:rsidR="00BB755A" w:rsidRPr="00BB755A" w:rsidRDefault="00BB755A" w:rsidP="006F172A">
            <w:pPr>
              <w:tabs>
                <w:tab w:val="left" w:pos="4020"/>
              </w:tabs>
              <w:spacing w:after="0" w:line="240" w:lineRule="auto"/>
              <w:rPr>
                <w:rFonts w:ascii="Times New Roman" w:eastAsiaTheme="minorEastAsia" w:hAnsi="Times New Roman" w:cs="Times New Roman"/>
                <w:lang w:eastAsia="id-ID"/>
              </w:rPr>
            </w:pPr>
          </w:p>
        </w:tc>
      </w:tr>
      <w:tr w:rsidR="00E717B6" w:rsidRPr="00E3178B" w14:paraId="31A26FBD" w14:textId="77777777" w:rsidTr="00775378">
        <w:trPr>
          <w:trHeight w:val="542"/>
        </w:trPr>
        <w:tc>
          <w:tcPr>
            <w:tcW w:w="1247" w:type="dxa"/>
            <w:tcBorders>
              <w:top w:val="nil"/>
              <w:bottom w:val="single" w:sz="4" w:space="0" w:color="auto"/>
            </w:tcBorders>
          </w:tcPr>
          <w:p w14:paraId="32820004" w14:textId="77777777" w:rsidR="00E717B6" w:rsidRPr="00E3178B" w:rsidRDefault="00E717B6" w:rsidP="006F172A">
            <w:pPr>
              <w:tabs>
                <w:tab w:val="left" w:pos="4020"/>
              </w:tabs>
              <w:spacing w:after="0" w:line="240" w:lineRule="auto"/>
              <w:rPr>
                <w:rFonts w:ascii="Times New Roman" w:eastAsiaTheme="minorEastAsia" w:hAnsi="Times New Roman" w:cs="Times New Roman"/>
                <w:lang w:eastAsia="id-ID"/>
              </w:rPr>
            </w:pPr>
            <w:r w:rsidRPr="00E3178B">
              <w:rPr>
                <w:rFonts w:ascii="Times New Roman" w:eastAsiaTheme="minorEastAsia" w:hAnsi="Times New Roman" w:cs="Times New Roman"/>
                <w:lang w:val="id-ID" w:eastAsia="id-ID"/>
              </w:rPr>
              <w:lastRenderedPageBreak/>
              <w:t>Aktivitas fisik</w:t>
            </w:r>
          </w:p>
        </w:tc>
        <w:tc>
          <w:tcPr>
            <w:tcW w:w="1844" w:type="dxa"/>
            <w:tcBorders>
              <w:top w:val="nil"/>
              <w:bottom w:val="single" w:sz="4" w:space="0" w:color="auto"/>
            </w:tcBorders>
          </w:tcPr>
          <w:p w14:paraId="404778C3" w14:textId="77777777" w:rsidR="00E717B6" w:rsidRPr="00E3178B" w:rsidRDefault="00E717B6"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Wawancara</w:t>
            </w:r>
          </w:p>
        </w:tc>
        <w:tc>
          <w:tcPr>
            <w:tcW w:w="1276" w:type="dxa"/>
            <w:tcBorders>
              <w:top w:val="nil"/>
              <w:bottom w:val="single" w:sz="4" w:space="0" w:color="auto"/>
            </w:tcBorders>
          </w:tcPr>
          <w:p w14:paraId="10F0AC7B" w14:textId="77777777" w:rsidR="00E717B6" w:rsidRPr="00E3178B" w:rsidRDefault="00E717B6"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Kuesioner</w:t>
            </w:r>
          </w:p>
        </w:tc>
        <w:tc>
          <w:tcPr>
            <w:tcW w:w="1275" w:type="dxa"/>
            <w:tcBorders>
              <w:top w:val="nil"/>
              <w:bottom w:val="single" w:sz="4" w:space="0" w:color="auto"/>
            </w:tcBorders>
          </w:tcPr>
          <w:p w14:paraId="7C15A3C7" w14:textId="77777777" w:rsidR="00E717B6" w:rsidRPr="00E3178B" w:rsidRDefault="00E717B6" w:rsidP="006F172A">
            <w:pPr>
              <w:tabs>
                <w:tab w:val="left" w:pos="4020"/>
              </w:tabs>
              <w:spacing w:after="0" w:line="240" w:lineRule="auto"/>
              <w:rPr>
                <w:rFonts w:ascii="Times New Roman" w:eastAsiaTheme="minorEastAsia" w:hAnsi="Times New Roman" w:cs="Times New Roman"/>
                <w:lang w:eastAsia="id-ID"/>
              </w:rPr>
            </w:pPr>
            <w:r w:rsidRPr="00E3178B">
              <w:rPr>
                <w:rFonts w:ascii="Times New Roman" w:eastAsiaTheme="minorEastAsia" w:hAnsi="Times New Roman" w:cs="Times New Roman"/>
                <w:lang w:val="id-ID" w:eastAsia="id-ID"/>
              </w:rPr>
              <w:t>Ordinal</w:t>
            </w:r>
          </w:p>
        </w:tc>
        <w:tc>
          <w:tcPr>
            <w:tcW w:w="2253" w:type="dxa"/>
            <w:gridSpan w:val="2"/>
            <w:tcBorders>
              <w:top w:val="nil"/>
              <w:bottom w:val="single" w:sz="4" w:space="0" w:color="auto"/>
            </w:tcBorders>
          </w:tcPr>
          <w:p w14:paraId="6538F2DD" w14:textId="77777777" w:rsidR="00E717B6" w:rsidRPr="00E3178B" w:rsidRDefault="00E717B6" w:rsidP="006F172A">
            <w:pPr>
              <w:spacing w:after="0" w:line="240" w:lineRule="auto"/>
              <w:jc w:val="both"/>
              <w:rPr>
                <w:rFonts w:ascii="Times New Roman" w:eastAsiaTheme="minorEastAsia" w:hAnsi="Times New Roman" w:cs="Times New Roman"/>
                <w:lang w:eastAsia="id-ID"/>
              </w:rPr>
            </w:pPr>
            <w:r w:rsidRPr="00E3178B">
              <w:rPr>
                <w:rFonts w:ascii="Times New Roman" w:hAnsi="Times New Roman" w:cs="Times New Roman"/>
                <w:color w:val="000000"/>
              </w:rPr>
              <w:t xml:space="preserve">Ringan : &lt;600 MET </w:t>
            </w:r>
          </w:p>
          <w:p w14:paraId="54CA05F0" w14:textId="77777777" w:rsidR="00E717B6" w:rsidRPr="00E3178B" w:rsidRDefault="00E717B6" w:rsidP="006F172A">
            <w:pPr>
              <w:spacing w:after="0" w:line="240" w:lineRule="auto"/>
              <w:jc w:val="both"/>
              <w:rPr>
                <w:rFonts w:ascii="Times New Roman" w:eastAsiaTheme="minorEastAsia" w:hAnsi="Times New Roman" w:cs="Times New Roman"/>
                <w:lang w:eastAsia="id-ID"/>
              </w:rPr>
            </w:pPr>
            <w:r w:rsidRPr="00E3178B">
              <w:rPr>
                <w:rFonts w:ascii="Times New Roman" w:hAnsi="Times New Roman" w:cs="Times New Roman"/>
                <w:color w:val="000000"/>
              </w:rPr>
              <w:t xml:space="preserve">Sedang : 600 - 1499 MET </w:t>
            </w:r>
          </w:p>
          <w:p w14:paraId="6552B97A" w14:textId="77777777" w:rsidR="00E717B6" w:rsidRPr="00E3178B" w:rsidRDefault="00E717B6" w:rsidP="006F172A">
            <w:pPr>
              <w:spacing w:after="0" w:line="240" w:lineRule="auto"/>
              <w:jc w:val="both"/>
              <w:rPr>
                <w:rFonts w:ascii="Times New Roman" w:eastAsiaTheme="minorEastAsia" w:hAnsi="Times New Roman" w:cs="Times New Roman"/>
                <w:lang w:eastAsia="id-ID"/>
              </w:rPr>
            </w:pPr>
            <w:r w:rsidRPr="00E3178B">
              <w:rPr>
                <w:rFonts w:ascii="Times New Roman" w:hAnsi="Times New Roman" w:cs="Times New Roman"/>
                <w:color w:val="000000"/>
              </w:rPr>
              <w:t xml:space="preserve">Berat : ≥1500 MET </w:t>
            </w:r>
          </w:p>
        </w:tc>
      </w:tr>
      <w:tr w:rsidR="00E717B6" w:rsidRPr="00E3178B" w14:paraId="56BC899F" w14:textId="77777777" w:rsidTr="00775378">
        <w:trPr>
          <w:trHeight w:val="542"/>
        </w:trPr>
        <w:tc>
          <w:tcPr>
            <w:tcW w:w="1247" w:type="dxa"/>
            <w:tcBorders>
              <w:top w:val="single" w:sz="4" w:space="0" w:color="auto"/>
              <w:bottom w:val="single" w:sz="4" w:space="0" w:color="auto"/>
            </w:tcBorders>
          </w:tcPr>
          <w:p w14:paraId="3FA56726" w14:textId="77777777" w:rsidR="00E717B6" w:rsidRPr="00E3178B" w:rsidRDefault="00E717B6"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Kebiasaan makan</w:t>
            </w:r>
          </w:p>
        </w:tc>
        <w:tc>
          <w:tcPr>
            <w:tcW w:w="1844" w:type="dxa"/>
            <w:tcBorders>
              <w:top w:val="single" w:sz="4" w:space="0" w:color="auto"/>
              <w:bottom w:val="single" w:sz="4" w:space="0" w:color="auto"/>
            </w:tcBorders>
          </w:tcPr>
          <w:p w14:paraId="4772ED34" w14:textId="77777777" w:rsidR="00E717B6" w:rsidRPr="00E3178B" w:rsidRDefault="00E717B6"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 xml:space="preserve">Wawancara </w:t>
            </w:r>
          </w:p>
        </w:tc>
        <w:tc>
          <w:tcPr>
            <w:tcW w:w="1276" w:type="dxa"/>
            <w:tcBorders>
              <w:top w:val="single" w:sz="4" w:space="0" w:color="auto"/>
              <w:bottom w:val="single" w:sz="4" w:space="0" w:color="auto"/>
            </w:tcBorders>
          </w:tcPr>
          <w:p w14:paraId="1F02B9E9" w14:textId="77777777" w:rsidR="00E717B6" w:rsidRPr="00E3178B" w:rsidRDefault="00E717B6"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 xml:space="preserve">Kuesioner </w:t>
            </w:r>
          </w:p>
        </w:tc>
        <w:tc>
          <w:tcPr>
            <w:tcW w:w="1275" w:type="dxa"/>
            <w:tcBorders>
              <w:top w:val="single" w:sz="4" w:space="0" w:color="auto"/>
              <w:bottom w:val="single" w:sz="4" w:space="0" w:color="auto"/>
            </w:tcBorders>
          </w:tcPr>
          <w:p w14:paraId="46A2E733" w14:textId="77777777" w:rsidR="00E717B6" w:rsidRPr="00E3178B" w:rsidRDefault="00E717B6"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 xml:space="preserve">Ordinal </w:t>
            </w:r>
          </w:p>
        </w:tc>
        <w:tc>
          <w:tcPr>
            <w:tcW w:w="2253" w:type="dxa"/>
            <w:gridSpan w:val="2"/>
            <w:tcBorders>
              <w:top w:val="single" w:sz="4" w:space="0" w:color="auto"/>
              <w:bottom w:val="single" w:sz="4" w:space="0" w:color="auto"/>
            </w:tcBorders>
          </w:tcPr>
          <w:p w14:paraId="728C7B45" w14:textId="77777777" w:rsidR="00E717B6" w:rsidRPr="00E3178B" w:rsidRDefault="00E717B6" w:rsidP="006F172A">
            <w:pPr>
              <w:tabs>
                <w:tab w:val="left" w:pos="4020"/>
              </w:tabs>
              <w:spacing w:after="0" w:line="240" w:lineRule="auto"/>
              <w:rPr>
                <w:rFonts w:ascii="Times New Roman" w:eastAsiaTheme="minorEastAsia" w:hAnsi="Times New Roman" w:cs="Times New Roman"/>
                <w:lang w:eastAsia="id-ID"/>
              </w:rPr>
            </w:pPr>
            <w:r w:rsidRPr="00E3178B">
              <w:rPr>
                <w:rFonts w:ascii="Times New Roman" w:eastAsiaTheme="minorEastAsia" w:hAnsi="Times New Roman" w:cs="Times New Roman"/>
                <w:lang w:val="id-ID" w:eastAsia="id-ID"/>
              </w:rPr>
              <w:t xml:space="preserve">Tidak baik  : </w:t>
            </w:r>
            <w:r w:rsidRPr="00E3178B">
              <w:rPr>
                <w:rFonts w:ascii="Times New Roman" w:eastAsiaTheme="minorEastAsia" w:hAnsi="Times New Roman" w:cs="Times New Roman"/>
                <w:lang w:eastAsia="id-ID"/>
              </w:rPr>
              <w:t>skor 10-30</w:t>
            </w:r>
          </w:p>
          <w:p w14:paraId="12620DEA" w14:textId="77777777" w:rsidR="00E717B6" w:rsidRPr="00E3178B" w:rsidRDefault="00E717B6" w:rsidP="006F172A">
            <w:pPr>
              <w:tabs>
                <w:tab w:val="left" w:pos="4020"/>
              </w:tabs>
              <w:spacing w:after="0" w:line="240" w:lineRule="auto"/>
              <w:rPr>
                <w:rFonts w:ascii="Times New Roman" w:eastAsiaTheme="minorEastAsia" w:hAnsi="Times New Roman" w:cs="Times New Roman"/>
                <w:lang w:eastAsia="id-ID"/>
              </w:rPr>
            </w:pPr>
            <w:r w:rsidRPr="00E3178B">
              <w:rPr>
                <w:rFonts w:ascii="Times New Roman" w:eastAsiaTheme="minorEastAsia" w:hAnsi="Times New Roman" w:cs="Times New Roman"/>
                <w:lang w:val="id-ID" w:eastAsia="id-ID"/>
              </w:rPr>
              <w:t xml:space="preserve">Baik            : </w:t>
            </w:r>
            <w:r w:rsidRPr="00E3178B">
              <w:rPr>
                <w:rFonts w:ascii="Times New Roman" w:eastAsiaTheme="minorEastAsia" w:hAnsi="Times New Roman" w:cs="Times New Roman"/>
                <w:lang w:eastAsia="id-ID"/>
              </w:rPr>
              <w:t>skor 31-50</w:t>
            </w:r>
          </w:p>
        </w:tc>
      </w:tr>
    </w:tbl>
    <w:p w14:paraId="39306674" w14:textId="77777777" w:rsidR="004D14F4" w:rsidRPr="00B35876" w:rsidRDefault="004D14F4" w:rsidP="004D14F4">
      <w:pPr>
        <w:spacing w:after="0" w:line="480" w:lineRule="auto"/>
        <w:contextualSpacing/>
        <w:jc w:val="both"/>
        <w:rPr>
          <w:rFonts w:ascii="Times New Roman" w:hAnsi="Times New Roman" w:cs="Times New Roman"/>
          <w:sz w:val="24"/>
          <w:szCs w:val="24"/>
          <w:lang w:val="id-ID"/>
        </w:rPr>
      </w:pPr>
    </w:p>
    <w:p w14:paraId="6E7A1F0C" w14:textId="729E0E81" w:rsidR="00AC46CD" w:rsidRPr="00AC46CD" w:rsidRDefault="00AC46CD" w:rsidP="00081731">
      <w:pPr>
        <w:tabs>
          <w:tab w:val="left" w:pos="142"/>
        </w:tabs>
        <w:spacing w:after="0" w:line="480" w:lineRule="auto"/>
        <w:ind w:firstLine="851"/>
        <w:jc w:val="both"/>
        <w:rPr>
          <w:rFonts w:ascii="Times New Roman" w:hAnsi="Times New Roman" w:cs="Times New Roman"/>
          <w:sz w:val="24"/>
          <w:szCs w:val="24"/>
        </w:rPr>
      </w:pPr>
      <w:r w:rsidRPr="00AC46CD">
        <w:rPr>
          <w:rFonts w:ascii="Times New Roman" w:hAnsi="Times New Roman" w:cs="Times New Roman"/>
          <w:sz w:val="24"/>
          <w:szCs w:val="24"/>
        </w:rPr>
        <w:t xml:space="preserve">Variabel terikat diukur dengan menggunakan Skala ratio, dengan ketentuan sebagai berikut: </w:t>
      </w:r>
    </w:p>
    <w:p w14:paraId="349F55B6" w14:textId="4F63E957" w:rsidR="00AC46CD" w:rsidRPr="00AC46CD" w:rsidRDefault="00AC46CD" w:rsidP="00BB755A">
      <w:pPr>
        <w:pStyle w:val="ListParagraph"/>
        <w:numPr>
          <w:ilvl w:val="0"/>
          <w:numId w:val="64"/>
        </w:numPr>
        <w:tabs>
          <w:tab w:val="left" w:pos="142"/>
        </w:tabs>
        <w:spacing w:after="0" w:line="480" w:lineRule="auto"/>
        <w:ind w:left="360"/>
        <w:jc w:val="both"/>
        <w:rPr>
          <w:rFonts w:ascii="Times New Roman" w:hAnsi="Times New Roman" w:cs="Times New Roman"/>
          <w:sz w:val="24"/>
          <w:szCs w:val="24"/>
        </w:rPr>
      </w:pPr>
      <w:r w:rsidRPr="00AC46CD">
        <w:rPr>
          <w:rFonts w:ascii="Times New Roman" w:hAnsi="Times New Roman" w:cs="Times New Roman"/>
          <w:sz w:val="24"/>
          <w:szCs w:val="24"/>
        </w:rPr>
        <w:t>Kejadian hipertensi diikur dengan menggunakan alat pengukur tekanan darah (Spigmanometer)</w:t>
      </w:r>
    </w:p>
    <w:p w14:paraId="79C853F4" w14:textId="74F56264" w:rsidR="00C4374D" w:rsidRDefault="00AC46CD" w:rsidP="00BB755A">
      <w:pPr>
        <w:pStyle w:val="ListParagraph"/>
        <w:numPr>
          <w:ilvl w:val="0"/>
          <w:numId w:val="64"/>
        </w:numPr>
        <w:tabs>
          <w:tab w:val="left" w:pos="142"/>
        </w:tabs>
        <w:spacing w:after="0" w:line="480" w:lineRule="auto"/>
        <w:ind w:left="360"/>
        <w:jc w:val="both"/>
        <w:rPr>
          <w:rFonts w:ascii="Times New Roman" w:hAnsi="Times New Roman" w:cs="Times New Roman"/>
          <w:sz w:val="24"/>
          <w:szCs w:val="24"/>
        </w:rPr>
      </w:pPr>
      <w:r w:rsidRPr="00AC46CD">
        <w:rPr>
          <w:rFonts w:ascii="Times New Roman" w:hAnsi="Times New Roman" w:cs="Times New Roman"/>
          <w:sz w:val="24"/>
          <w:szCs w:val="24"/>
        </w:rPr>
        <w:t xml:space="preserve">Jika tekanan darah berada dalam batas normal = maka dikategorikan tidak hipertensi. Jika terjadi peningkatan tekanan darah yaitu </w:t>
      </w:r>
      <w:r w:rsidRPr="00AC46CD">
        <w:rPr>
          <w:rFonts w:ascii="Times New Roman" w:hAnsi="Times New Roman" w:cs="Times New Roman"/>
          <w:sz w:val="24"/>
          <w:szCs w:val="24"/>
          <w:lang w:val="id-ID"/>
        </w:rPr>
        <w:t>sistolik  ≥ 130 mmHg dan diastolik ≥ 90 mmHg</w:t>
      </w:r>
      <w:r w:rsidRPr="00AC46CD">
        <w:rPr>
          <w:rFonts w:ascii="Times New Roman" w:hAnsi="Times New Roman" w:cs="Times New Roman"/>
          <w:sz w:val="24"/>
          <w:szCs w:val="24"/>
        </w:rPr>
        <w:t xml:space="preserve"> dikategorikan dengan hipertensi</w:t>
      </w:r>
    </w:p>
    <w:p w14:paraId="56F8F6C2" w14:textId="74714B3F" w:rsidR="00AC46CD" w:rsidRPr="006F172A" w:rsidRDefault="00AC46CD" w:rsidP="006F172A">
      <w:pPr>
        <w:tabs>
          <w:tab w:val="left" w:pos="142"/>
        </w:tabs>
        <w:spacing w:after="0"/>
        <w:rPr>
          <w:rFonts w:ascii="Times New Roman" w:hAnsi="Times New Roman" w:cs="Times New Roman"/>
          <w:b/>
          <w:sz w:val="24"/>
          <w:szCs w:val="24"/>
        </w:rPr>
      </w:pPr>
      <w:r w:rsidRPr="006F172A">
        <w:rPr>
          <w:rFonts w:ascii="Times New Roman" w:hAnsi="Times New Roman" w:cs="Times New Roman"/>
          <w:b/>
          <w:sz w:val="24"/>
          <w:szCs w:val="24"/>
        </w:rPr>
        <w:t>Tabel 3.4</w:t>
      </w:r>
      <w:r w:rsidR="00BB755A">
        <w:rPr>
          <w:rFonts w:ascii="Times New Roman" w:hAnsi="Times New Roman" w:cs="Times New Roman"/>
          <w:b/>
          <w:sz w:val="24"/>
          <w:szCs w:val="24"/>
        </w:rPr>
        <w:t>.</w:t>
      </w:r>
      <w:r w:rsidRPr="006F172A">
        <w:rPr>
          <w:rFonts w:ascii="Times New Roman" w:hAnsi="Times New Roman" w:cs="Times New Roman"/>
          <w:b/>
          <w:sz w:val="24"/>
          <w:szCs w:val="24"/>
        </w:rPr>
        <w:t xml:space="preserve"> Aspek Pengukuran Variabel Terikat</w:t>
      </w:r>
    </w:p>
    <w:tbl>
      <w:tblPr>
        <w:tblW w:w="7886" w:type="dxa"/>
        <w:tblInd w:w="136" w:type="dxa"/>
        <w:tblBorders>
          <w:top w:val="single" w:sz="4" w:space="0" w:color="000000" w:themeColor="text1"/>
          <w:bottom w:val="single" w:sz="4" w:space="0" w:color="000000" w:themeColor="text1"/>
        </w:tblBorders>
        <w:tblLayout w:type="fixed"/>
        <w:tblLook w:val="04A0" w:firstRow="1" w:lastRow="0" w:firstColumn="1" w:lastColumn="0" w:noHBand="0" w:noVBand="1"/>
      </w:tblPr>
      <w:tblGrid>
        <w:gridCol w:w="1247"/>
        <w:gridCol w:w="1844"/>
        <w:gridCol w:w="1276"/>
        <w:gridCol w:w="1275"/>
        <w:gridCol w:w="2244"/>
      </w:tblGrid>
      <w:tr w:rsidR="00AC46CD" w:rsidRPr="00E3178B" w14:paraId="6A9C26F9" w14:textId="77777777" w:rsidTr="006F172A">
        <w:trPr>
          <w:trHeight w:val="266"/>
        </w:trPr>
        <w:tc>
          <w:tcPr>
            <w:tcW w:w="1247" w:type="dxa"/>
            <w:tcBorders>
              <w:top w:val="single" w:sz="4" w:space="0" w:color="000000" w:themeColor="text1"/>
              <w:bottom w:val="single" w:sz="4" w:space="0" w:color="auto"/>
            </w:tcBorders>
            <w:vAlign w:val="center"/>
          </w:tcPr>
          <w:p w14:paraId="281F4320" w14:textId="77777777" w:rsidR="00AC46CD" w:rsidRPr="00E3178B" w:rsidRDefault="00AC46CD" w:rsidP="006F172A">
            <w:pPr>
              <w:tabs>
                <w:tab w:val="left" w:pos="4020"/>
              </w:tabs>
              <w:spacing w:after="0" w:line="240" w:lineRule="auto"/>
              <w:jc w:val="center"/>
              <w:rPr>
                <w:rFonts w:ascii="Times New Roman" w:eastAsiaTheme="minorEastAsia" w:hAnsi="Times New Roman" w:cs="Times New Roman"/>
                <w:b/>
                <w:lang w:val="id-ID" w:eastAsia="id-ID"/>
              </w:rPr>
            </w:pPr>
            <w:r w:rsidRPr="00E3178B">
              <w:rPr>
                <w:rFonts w:ascii="Times New Roman" w:eastAsiaTheme="minorEastAsia" w:hAnsi="Times New Roman" w:cs="Times New Roman"/>
                <w:b/>
                <w:lang w:val="id-ID" w:eastAsia="id-ID"/>
              </w:rPr>
              <w:t>Variabel</w:t>
            </w:r>
          </w:p>
        </w:tc>
        <w:tc>
          <w:tcPr>
            <w:tcW w:w="1844" w:type="dxa"/>
            <w:tcBorders>
              <w:top w:val="single" w:sz="4" w:space="0" w:color="000000" w:themeColor="text1"/>
              <w:bottom w:val="single" w:sz="4" w:space="0" w:color="auto"/>
            </w:tcBorders>
            <w:vAlign w:val="center"/>
          </w:tcPr>
          <w:p w14:paraId="525EE383" w14:textId="77777777" w:rsidR="00AC46CD" w:rsidRPr="00E3178B" w:rsidRDefault="00AC46CD" w:rsidP="006F172A">
            <w:pPr>
              <w:tabs>
                <w:tab w:val="left" w:pos="4020"/>
              </w:tabs>
              <w:spacing w:after="0" w:line="240" w:lineRule="auto"/>
              <w:jc w:val="center"/>
              <w:rPr>
                <w:rFonts w:ascii="Times New Roman" w:eastAsiaTheme="minorEastAsia" w:hAnsi="Times New Roman" w:cs="Times New Roman"/>
                <w:b/>
                <w:lang w:val="id-ID" w:eastAsia="id-ID"/>
              </w:rPr>
            </w:pPr>
            <w:r w:rsidRPr="00E3178B">
              <w:rPr>
                <w:rFonts w:ascii="Times New Roman" w:eastAsiaTheme="minorEastAsia" w:hAnsi="Times New Roman" w:cs="Times New Roman"/>
                <w:b/>
                <w:lang w:val="id-ID" w:eastAsia="id-ID"/>
              </w:rPr>
              <w:t>Cara Ukur</w:t>
            </w:r>
          </w:p>
        </w:tc>
        <w:tc>
          <w:tcPr>
            <w:tcW w:w="1276" w:type="dxa"/>
            <w:tcBorders>
              <w:top w:val="single" w:sz="4" w:space="0" w:color="000000" w:themeColor="text1"/>
              <w:bottom w:val="single" w:sz="4" w:space="0" w:color="auto"/>
            </w:tcBorders>
            <w:vAlign w:val="center"/>
          </w:tcPr>
          <w:p w14:paraId="1D4AFDF8" w14:textId="77777777" w:rsidR="00AC46CD" w:rsidRPr="00E3178B" w:rsidRDefault="00AC46CD" w:rsidP="006F172A">
            <w:pPr>
              <w:tabs>
                <w:tab w:val="left" w:pos="1590"/>
              </w:tabs>
              <w:spacing w:after="0" w:line="240" w:lineRule="auto"/>
              <w:jc w:val="center"/>
              <w:rPr>
                <w:rFonts w:ascii="Times New Roman" w:eastAsiaTheme="minorEastAsia" w:hAnsi="Times New Roman" w:cs="Times New Roman"/>
                <w:b/>
                <w:lang w:val="id-ID" w:eastAsia="id-ID"/>
              </w:rPr>
            </w:pPr>
            <w:r w:rsidRPr="00E3178B">
              <w:rPr>
                <w:rFonts w:ascii="Times New Roman" w:eastAsiaTheme="minorEastAsia" w:hAnsi="Times New Roman" w:cs="Times New Roman"/>
                <w:b/>
                <w:lang w:val="id-ID" w:eastAsia="id-ID"/>
              </w:rPr>
              <w:t>Alat Ukur</w:t>
            </w:r>
          </w:p>
        </w:tc>
        <w:tc>
          <w:tcPr>
            <w:tcW w:w="1275" w:type="dxa"/>
            <w:tcBorders>
              <w:top w:val="single" w:sz="4" w:space="0" w:color="000000" w:themeColor="text1"/>
              <w:bottom w:val="single" w:sz="4" w:space="0" w:color="auto"/>
            </w:tcBorders>
            <w:vAlign w:val="center"/>
          </w:tcPr>
          <w:p w14:paraId="60FDE3B7" w14:textId="77777777" w:rsidR="00AC46CD" w:rsidRPr="00E3178B" w:rsidRDefault="00AC46CD" w:rsidP="006F172A">
            <w:pPr>
              <w:tabs>
                <w:tab w:val="left" w:pos="4020"/>
              </w:tabs>
              <w:spacing w:after="0" w:line="240" w:lineRule="auto"/>
              <w:jc w:val="center"/>
              <w:rPr>
                <w:rFonts w:ascii="Times New Roman" w:eastAsiaTheme="minorEastAsia" w:hAnsi="Times New Roman" w:cs="Times New Roman"/>
                <w:b/>
                <w:lang w:val="id-ID" w:eastAsia="id-ID"/>
              </w:rPr>
            </w:pPr>
            <w:r w:rsidRPr="00E3178B">
              <w:rPr>
                <w:rFonts w:ascii="Times New Roman" w:eastAsiaTheme="minorEastAsia" w:hAnsi="Times New Roman" w:cs="Times New Roman"/>
                <w:b/>
                <w:lang w:val="id-ID" w:eastAsia="id-ID"/>
              </w:rPr>
              <w:t>Skala Ukur</w:t>
            </w:r>
          </w:p>
        </w:tc>
        <w:tc>
          <w:tcPr>
            <w:tcW w:w="2244" w:type="dxa"/>
            <w:tcBorders>
              <w:top w:val="single" w:sz="4" w:space="0" w:color="000000" w:themeColor="text1"/>
              <w:bottom w:val="single" w:sz="4" w:space="0" w:color="auto"/>
            </w:tcBorders>
            <w:vAlign w:val="center"/>
          </w:tcPr>
          <w:p w14:paraId="0715CE68" w14:textId="77777777" w:rsidR="00AC46CD" w:rsidRPr="00E3178B" w:rsidRDefault="00AC46CD" w:rsidP="006F172A">
            <w:pPr>
              <w:tabs>
                <w:tab w:val="left" w:pos="4020"/>
              </w:tabs>
              <w:spacing w:after="0" w:line="240" w:lineRule="auto"/>
              <w:jc w:val="center"/>
              <w:rPr>
                <w:rFonts w:ascii="Times New Roman" w:eastAsiaTheme="minorEastAsia" w:hAnsi="Times New Roman" w:cs="Times New Roman"/>
                <w:b/>
                <w:lang w:val="id-ID" w:eastAsia="id-ID"/>
              </w:rPr>
            </w:pPr>
            <w:r w:rsidRPr="00E3178B">
              <w:rPr>
                <w:rFonts w:ascii="Times New Roman" w:eastAsiaTheme="minorEastAsia" w:hAnsi="Times New Roman" w:cs="Times New Roman"/>
                <w:b/>
                <w:lang w:val="id-ID" w:eastAsia="id-ID"/>
              </w:rPr>
              <w:t>Kategori</w:t>
            </w:r>
          </w:p>
        </w:tc>
      </w:tr>
      <w:tr w:rsidR="00AC46CD" w:rsidRPr="00E3178B" w14:paraId="54298DB0" w14:textId="77777777" w:rsidTr="006F172A">
        <w:trPr>
          <w:trHeight w:val="872"/>
        </w:trPr>
        <w:tc>
          <w:tcPr>
            <w:tcW w:w="1247" w:type="dxa"/>
            <w:tcBorders>
              <w:top w:val="nil"/>
              <w:bottom w:val="single" w:sz="4" w:space="0" w:color="auto"/>
            </w:tcBorders>
          </w:tcPr>
          <w:p w14:paraId="3A95EF6B" w14:textId="77777777" w:rsidR="00AC46CD" w:rsidRPr="00E3178B" w:rsidRDefault="00AC46CD"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Hipertensi</w:t>
            </w:r>
          </w:p>
        </w:tc>
        <w:tc>
          <w:tcPr>
            <w:tcW w:w="1844" w:type="dxa"/>
            <w:tcBorders>
              <w:top w:val="nil"/>
              <w:bottom w:val="single" w:sz="4" w:space="0" w:color="auto"/>
            </w:tcBorders>
          </w:tcPr>
          <w:p w14:paraId="250EA96D" w14:textId="77777777" w:rsidR="00AC46CD" w:rsidRPr="00E3178B" w:rsidRDefault="00AC46CD" w:rsidP="006F172A">
            <w:pPr>
              <w:tabs>
                <w:tab w:val="left" w:pos="4020"/>
              </w:tabs>
              <w:spacing w:after="0" w:line="240" w:lineRule="auto"/>
              <w:rPr>
                <w:rFonts w:ascii="Times New Roman" w:eastAsiaTheme="minorEastAsia" w:hAnsi="Times New Roman" w:cs="Times New Roman"/>
                <w:lang w:eastAsia="id-ID"/>
              </w:rPr>
            </w:pPr>
            <w:r w:rsidRPr="00E3178B">
              <w:rPr>
                <w:rFonts w:ascii="Times New Roman" w:eastAsiaTheme="minorEastAsia" w:hAnsi="Times New Roman" w:cs="Times New Roman"/>
                <w:lang w:val="id-ID" w:eastAsia="id-ID"/>
              </w:rPr>
              <w:t xml:space="preserve">Studi dokumentasi data </w:t>
            </w:r>
            <w:r w:rsidRPr="00E3178B">
              <w:rPr>
                <w:rFonts w:ascii="Times New Roman" w:eastAsiaTheme="minorEastAsia" w:hAnsi="Times New Roman" w:cs="Times New Roman"/>
                <w:lang w:eastAsia="id-ID"/>
              </w:rPr>
              <w:t>dari Puskesmas</w:t>
            </w:r>
          </w:p>
          <w:p w14:paraId="3E866E00" w14:textId="77777777" w:rsidR="00AC46CD" w:rsidRPr="00E3178B" w:rsidRDefault="00AC46CD" w:rsidP="006F172A">
            <w:pPr>
              <w:tabs>
                <w:tab w:val="left" w:pos="4020"/>
              </w:tabs>
              <w:spacing w:after="0" w:line="240" w:lineRule="auto"/>
              <w:rPr>
                <w:rFonts w:ascii="Times New Roman" w:eastAsiaTheme="minorEastAsia" w:hAnsi="Times New Roman" w:cs="Times New Roman"/>
                <w:lang w:eastAsia="id-ID"/>
              </w:rPr>
            </w:pPr>
            <w:r w:rsidRPr="00E3178B">
              <w:rPr>
                <w:rFonts w:ascii="Times New Roman" w:eastAsiaTheme="minorEastAsia" w:hAnsi="Times New Roman" w:cs="Times New Roman"/>
                <w:lang w:eastAsia="id-ID"/>
              </w:rPr>
              <w:t>dan wawancara</w:t>
            </w:r>
          </w:p>
        </w:tc>
        <w:tc>
          <w:tcPr>
            <w:tcW w:w="1276" w:type="dxa"/>
            <w:tcBorders>
              <w:top w:val="nil"/>
              <w:bottom w:val="single" w:sz="4" w:space="0" w:color="auto"/>
            </w:tcBorders>
          </w:tcPr>
          <w:p w14:paraId="4636C0B4" w14:textId="0EBD7997" w:rsidR="00AC46CD" w:rsidRPr="00E3178B" w:rsidRDefault="00AC46CD"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eastAsia="id-ID"/>
              </w:rPr>
              <w:t>Data dari Puskesmas</w:t>
            </w:r>
            <w:r w:rsidR="00E77B7F">
              <w:rPr>
                <w:rFonts w:ascii="Times New Roman" w:eastAsiaTheme="minorEastAsia" w:hAnsi="Times New Roman" w:cs="Times New Roman"/>
                <w:lang w:eastAsia="id-ID"/>
              </w:rPr>
              <w:t xml:space="preserve"> dan pengukuran tekanan darah</w:t>
            </w:r>
            <w:r w:rsidRPr="00E3178B">
              <w:rPr>
                <w:rFonts w:ascii="Times New Roman" w:eastAsiaTheme="minorEastAsia" w:hAnsi="Times New Roman" w:cs="Times New Roman"/>
                <w:lang w:eastAsia="id-ID"/>
              </w:rPr>
              <w:t xml:space="preserve"> </w:t>
            </w:r>
          </w:p>
        </w:tc>
        <w:tc>
          <w:tcPr>
            <w:tcW w:w="1275" w:type="dxa"/>
            <w:tcBorders>
              <w:top w:val="nil"/>
              <w:bottom w:val="single" w:sz="4" w:space="0" w:color="auto"/>
            </w:tcBorders>
          </w:tcPr>
          <w:p w14:paraId="3D8B96E7" w14:textId="2F5F7C9A" w:rsidR="00AC46CD" w:rsidRPr="00AC46CD" w:rsidRDefault="00E77B7F" w:rsidP="006F172A">
            <w:pPr>
              <w:tabs>
                <w:tab w:val="left" w:pos="4020"/>
              </w:tabs>
              <w:spacing w:after="0" w:line="240" w:lineRule="auto"/>
              <w:rPr>
                <w:rFonts w:ascii="Times New Roman" w:eastAsiaTheme="minorEastAsia" w:hAnsi="Times New Roman" w:cs="Times New Roman"/>
                <w:lang w:eastAsia="id-ID"/>
              </w:rPr>
            </w:pPr>
            <w:r>
              <w:rPr>
                <w:rFonts w:ascii="Times New Roman" w:eastAsiaTheme="minorEastAsia" w:hAnsi="Times New Roman" w:cs="Times New Roman"/>
                <w:lang w:eastAsia="id-ID"/>
              </w:rPr>
              <w:t>Ratio</w:t>
            </w:r>
          </w:p>
        </w:tc>
        <w:tc>
          <w:tcPr>
            <w:tcW w:w="2244" w:type="dxa"/>
            <w:tcBorders>
              <w:top w:val="nil"/>
              <w:bottom w:val="single" w:sz="4" w:space="0" w:color="auto"/>
            </w:tcBorders>
          </w:tcPr>
          <w:p w14:paraId="2F28E9C5" w14:textId="77777777" w:rsidR="00AC46CD" w:rsidRPr="00E3178B" w:rsidRDefault="00AC46CD"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Hipertensi</w:t>
            </w:r>
          </w:p>
          <w:p w14:paraId="4F9CF9D7" w14:textId="77777777" w:rsidR="00AC46CD" w:rsidRPr="00E3178B" w:rsidRDefault="00AC46CD" w:rsidP="006F172A">
            <w:pPr>
              <w:tabs>
                <w:tab w:val="left" w:pos="4020"/>
              </w:tabs>
              <w:spacing w:after="0" w:line="240" w:lineRule="auto"/>
              <w:rPr>
                <w:rFonts w:ascii="Times New Roman" w:eastAsiaTheme="minorEastAsia" w:hAnsi="Times New Roman" w:cs="Times New Roman"/>
                <w:lang w:val="id-ID" w:eastAsia="id-ID"/>
              </w:rPr>
            </w:pPr>
            <w:r w:rsidRPr="00E3178B">
              <w:rPr>
                <w:rFonts w:ascii="Times New Roman" w:eastAsiaTheme="minorEastAsia" w:hAnsi="Times New Roman" w:cs="Times New Roman"/>
                <w:lang w:val="id-ID" w:eastAsia="id-ID"/>
              </w:rPr>
              <w:t>Tidak Hipertensi</w:t>
            </w:r>
          </w:p>
        </w:tc>
      </w:tr>
    </w:tbl>
    <w:p w14:paraId="7524A29B" w14:textId="77777777" w:rsidR="00406197" w:rsidRPr="00081731" w:rsidRDefault="00406197" w:rsidP="00081731">
      <w:pPr>
        <w:spacing w:after="0" w:line="480" w:lineRule="auto"/>
        <w:jc w:val="both"/>
        <w:rPr>
          <w:rFonts w:ascii="Times New Roman" w:eastAsiaTheme="minorEastAsia" w:hAnsi="Times New Roman" w:cs="Times New Roman"/>
          <w:b/>
          <w:sz w:val="24"/>
          <w:szCs w:val="24"/>
          <w:lang w:eastAsia="id-ID"/>
        </w:rPr>
      </w:pPr>
    </w:p>
    <w:p w14:paraId="054C9638" w14:textId="790024CF" w:rsidR="006E60A1" w:rsidRPr="00081731" w:rsidRDefault="00406197" w:rsidP="00BB755A">
      <w:pPr>
        <w:pStyle w:val="ListParagraph"/>
        <w:numPr>
          <w:ilvl w:val="1"/>
          <w:numId w:val="74"/>
        </w:numPr>
        <w:spacing w:after="0" w:line="480" w:lineRule="auto"/>
        <w:ind w:hanging="720"/>
        <w:jc w:val="both"/>
        <w:rPr>
          <w:rFonts w:ascii="Times New Roman" w:eastAsiaTheme="minorEastAsia" w:hAnsi="Times New Roman" w:cs="Times New Roman"/>
          <w:b/>
          <w:sz w:val="24"/>
          <w:szCs w:val="24"/>
          <w:lang w:eastAsia="id-ID"/>
        </w:rPr>
      </w:pPr>
      <w:r>
        <w:rPr>
          <w:rFonts w:ascii="Times New Roman" w:eastAsiaTheme="minorEastAsia" w:hAnsi="Times New Roman" w:cs="Times New Roman"/>
          <w:b/>
          <w:sz w:val="24"/>
          <w:szCs w:val="24"/>
          <w:lang w:eastAsia="id-ID"/>
        </w:rPr>
        <w:t>Metode Pengolahan Data</w:t>
      </w:r>
    </w:p>
    <w:p w14:paraId="2CEF3F7C" w14:textId="5EF43D4C" w:rsidR="00406197" w:rsidRPr="00081731" w:rsidRDefault="00C7160E" w:rsidP="00081731">
      <w:pPr>
        <w:tabs>
          <w:tab w:val="left" w:pos="142"/>
        </w:tabs>
        <w:spacing w:after="0" w:line="480" w:lineRule="auto"/>
        <w:ind w:firstLine="720"/>
        <w:jc w:val="both"/>
        <w:rPr>
          <w:rFonts w:ascii="Times New Roman" w:hAnsi="Times New Roman" w:cs="Times New Roman"/>
          <w:sz w:val="24"/>
          <w:szCs w:val="24"/>
        </w:rPr>
      </w:pPr>
      <w:bookmarkStart w:id="13" w:name="_Hlk129176750"/>
      <w:r>
        <w:rPr>
          <w:rFonts w:ascii="Times New Roman" w:hAnsi="Times New Roman" w:cs="Times New Roman"/>
          <w:sz w:val="24"/>
          <w:szCs w:val="24"/>
        </w:rPr>
        <w:t>Menurut</w:t>
      </w:r>
      <w:r w:rsidR="00406197" w:rsidRPr="00081731">
        <w:rPr>
          <w:rFonts w:ascii="Times New Roman" w:hAnsi="Times New Roman" w:cs="Times New Roman"/>
          <w:sz w:val="24"/>
          <w:szCs w:val="24"/>
        </w:rPr>
        <w:t xml:space="preserve"> Muhammad,  data  yang  terkumpul  diolah  dengan  cara komputerisasi denga</w:t>
      </w:r>
      <w:r>
        <w:rPr>
          <w:rFonts w:ascii="Times New Roman" w:hAnsi="Times New Roman" w:cs="Times New Roman"/>
          <w:sz w:val="24"/>
          <w:szCs w:val="24"/>
        </w:rPr>
        <w:t xml:space="preserve">n langkah sebagai berikut :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ugiyono","given":"","non-dropping-particle":"","parse-names":false,"suffix":""}],"id":"ITEM-1","issued":{"date-parts":[["2012"]]},"publisher":"Alfabeta","publisher-place":"Bandung","title":"Metode Penelitian Kombinasi (Mix Methods)","type":"book"},"uris":["http://www.mendeley.com/documents/?uuid=2efc50f5-be15-4b97-b720-613999353a11"]}],"mendeley":{"formattedCitation":"(48)","plainTextFormattedCitation":"(48)","previouslyFormattedCitation":"(48)"},"properties":{"noteIndex":0},"schema":"https://github.com/citation-style-language/schema/raw/master/csl-citation.json"}</w:instrText>
      </w:r>
      <w:r>
        <w:rPr>
          <w:rFonts w:ascii="Times New Roman" w:hAnsi="Times New Roman" w:cs="Times New Roman"/>
          <w:sz w:val="24"/>
          <w:szCs w:val="24"/>
        </w:rPr>
        <w:fldChar w:fldCharType="separate"/>
      </w:r>
      <w:r w:rsidRPr="00C7160E">
        <w:rPr>
          <w:rFonts w:ascii="Times New Roman" w:hAnsi="Times New Roman" w:cs="Times New Roman"/>
          <w:noProof/>
          <w:sz w:val="24"/>
          <w:szCs w:val="24"/>
        </w:rPr>
        <w:t>(48)</w:t>
      </w:r>
      <w:r>
        <w:rPr>
          <w:rFonts w:ascii="Times New Roman" w:hAnsi="Times New Roman" w:cs="Times New Roman"/>
          <w:sz w:val="24"/>
          <w:szCs w:val="24"/>
        </w:rPr>
        <w:fldChar w:fldCharType="end"/>
      </w:r>
      <w:r w:rsidR="00406197" w:rsidRPr="00081731">
        <w:rPr>
          <w:rFonts w:ascii="Times New Roman" w:hAnsi="Times New Roman" w:cs="Times New Roman"/>
          <w:sz w:val="24"/>
          <w:szCs w:val="24"/>
        </w:rPr>
        <w:t xml:space="preserve">.   </w:t>
      </w:r>
    </w:p>
    <w:p w14:paraId="7163551B" w14:textId="0F716065" w:rsidR="00406197" w:rsidRPr="00775378" w:rsidRDefault="00406197" w:rsidP="00775378">
      <w:pPr>
        <w:pStyle w:val="ListParagraph"/>
        <w:numPr>
          <w:ilvl w:val="0"/>
          <w:numId w:val="69"/>
        </w:numPr>
        <w:tabs>
          <w:tab w:val="left" w:pos="142"/>
        </w:tabs>
        <w:spacing w:after="0" w:line="480" w:lineRule="auto"/>
        <w:ind w:left="360"/>
        <w:jc w:val="both"/>
        <w:rPr>
          <w:rFonts w:ascii="Times New Roman" w:hAnsi="Times New Roman" w:cs="Times New Roman"/>
          <w:sz w:val="24"/>
          <w:szCs w:val="24"/>
        </w:rPr>
      </w:pPr>
      <w:r w:rsidRPr="00775378">
        <w:rPr>
          <w:rFonts w:ascii="Times New Roman" w:hAnsi="Times New Roman" w:cs="Times New Roman"/>
          <w:i/>
          <w:sz w:val="24"/>
          <w:szCs w:val="24"/>
        </w:rPr>
        <w:t>Collecting</w:t>
      </w:r>
    </w:p>
    <w:p w14:paraId="0AC4DD94" w14:textId="77777777" w:rsidR="00406197" w:rsidRDefault="00406197" w:rsidP="00775378">
      <w:pPr>
        <w:tabs>
          <w:tab w:val="left" w:pos="142"/>
        </w:tabs>
        <w:spacing w:after="0" w:line="480" w:lineRule="auto"/>
        <w:ind w:left="360"/>
        <w:jc w:val="both"/>
        <w:rPr>
          <w:rFonts w:ascii="Times New Roman" w:hAnsi="Times New Roman" w:cs="Times New Roman"/>
          <w:sz w:val="24"/>
          <w:szCs w:val="24"/>
        </w:rPr>
      </w:pPr>
      <w:r w:rsidRPr="00081731">
        <w:rPr>
          <w:rFonts w:ascii="Times New Roman" w:hAnsi="Times New Roman" w:cs="Times New Roman"/>
          <w:sz w:val="24"/>
          <w:szCs w:val="24"/>
        </w:rPr>
        <w:t>Mengumpulkan data yang berasal dari kuesioner, angket maupun observasi.</w:t>
      </w:r>
    </w:p>
    <w:p w14:paraId="624C985E" w14:textId="77777777" w:rsidR="00775378" w:rsidRDefault="00775378" w:rsidP="00081731">
      <w:pPr>
        <w:tabs>
          <w:tab w:val="left" w:pos="142"/>
        </w:tabs>
        <w:spacing w:after="0" w:line="480" w:lineRule="auto"/>
        <w:ind w:left="180"/>
        <w:jc w:val="both"/>
        <w:rPr>
          <w:rFonts w:ascii="Times New Roman" w:hAnsi="Times New Roman" w:cs="Times New Roman"/>
          <w:sz w:val="24"/>
          <w:szCs w:val="24"/>
        </w:rPr>
      </w:pPr>
    </w:p>
    <w:p w14:paraId="3D75387A" w14:textId="1B96AE3C" w:rsidR="00406197" w:rsidRPr="00081731" w:rsidRDefault="00406197" w:rsidP="00775378">
      <w:pPr>
        <w:pStyle w:val="ListParagraph"/>
        <w:numPr>
          <w:ilvl w:val="0"/>
          <w:numId w:val="69"/>
        </w:numPr>
        <w:tabs>
          <w:tab w:val="left" w:pos="142"/>
        </w:tabs>
        <w:spacing w:after="0" w:line="480" w:lineRule="auto"/>
        <w:ind w:left="360"/>
        <w:jc w:val="both"/>
        <w:rPr>
          <w:rFonts w:ascii="Times New Roman" w:hAnsi="Times New Roman" w:cs="Times New Roman"/>
          <w:sz w:val="24"/>
          <w:szCs w:val="24"/>
        </w:rPr>
      </w:pPr>
      <w:r w:rsidRPr="00081731">
        <w:rPr>
          <w:rFonts w:ascii="Times New Roman" w:hAnsi="Times New Roman" w:cs="Times New Roman"/>
          <w:i/>
          <w:sz w:val="24"/>
          <w:szCs w:val="24"/>
        </w:rPr>
        <w:lastRenderedPageBreak/>
        <w:t>Checking</w:t>
      </w:r>
    </w:p>
    <w:p w14:paraId="5504859F" w14:textId="77777777" w:rsidR="00406197" w:rsidRPr="00081731" w:rsidRDefault="00406197" w:rsidP="00775378">
      <w:pPr>
        <w:tabs>
          <w:tab w:val="left" w:pos="142"/>
        </w:tabs>
        <w:spacing w:after="0" w:line="480" w:lineRule="auto"/>
        <w:ind w:left="360"/>
        <w:jc w:val="both"/>
        <w:rPr>
          <w:rFonts w:ascii="Times New Roman" w:hAnsi="Times New Roman" w:cs="Times New Roman"/>
          <w:sz w:val="24"/>
          <w:szCs w:val="24"/>
        </w:rPr>
      </w:pPr>
      <w:r w:rsidRPr="00081731">
        <w:rPr>
          <w:rFonts w:ascii="Times New Roman" w:hAnsi="Times New Roman" w:cs="Times New Roman"/>
          <w:sz w:val="24"/>
          <w:szCs w:val="24"/>
        </w:rPr>
        <w:t xml:space="preserve">Dilakukan  dengan  memeriksa  kelengkapan  jawaban  kuesioner  atau  lembar observasi  dengan  tujuan  agar  data  diolah  secara  benar  sehingga  pengolahan data memberikan hasil yang valid dan reliabel dan terhindar dari bias. </w:t>
      </w:r>
    </w:p>
    <w:p w14:paraId="298714C8" w14:textId="46D077DD" w:rsidR="00406197" w:rsidRPr="00081731" w:rsidRDefault="00406197" w:rsidP="00775378">
      <w:pPr>
        <w:pStyle w:val="ListParagraph"/>
        <w:numPr>
          <w:ilvl w:val="0"/>
          <w:numId w:val="69"/>
        </w:numPr>
        <w:tabs>
          <w:tab w:val="left" w:pos="142"/>
        </w:tabs>
        <w:spacing w:after="0" w:line="480" w:lineRule="auto"/>
        <w:ind w:left="360"/>
        <w:jc w:val="both"/>
        <w:rPr>
          <w:rFonts w:ascii="Times New Roman" w:hAnsi="Times New Roman" w:cs="Times New Roman"/>
          <w:sz w:val="24"/>
          <w:szCs w:val="24"/>
        </w:rPr>
      </w:pPr>
      <w:r w:rsidRPr="00081731">
        <w:rPr>
          <w:rFonts w:ascii="Times New Roman" w:hAnsi="Times New Roman" w:cs="Times New Roman"/>
          <w:i/>
          <w:sz w:val="24"/>
          <w:szCs w:val="24"/>
        </w:rPr>
        <w:t xml:space="preserve">Coding </w:t>
      </w:r>
    </w:p>
    <w:p w14:paraId="131A956D" w14:textId="077B7C94" w:rsidR="00406197" w:rsidRPr="00081731" w:rsidRDefault="00406197" w:rsidP="00775378">
      <w:pPr>
        <w:tabs>
          <w:tab w:val="left" w:pos="142"/>
        </w:tabs>
        <w:spacing w:after="0" w:line="480" w:lineRule="auto"/>
        <w:ind w:left="360"/>
        <w:jc w:val="both"/>
        <w:rPr>
          <w:rFonts w:ascii="Times New Roman" w:hAnsi="Times New Roman" w:cs="Times New Roman"/>
          <w:sz w:val="24"/>
          <w:szCs w:val="24"/>
        </w:rPr>
      </w:pPr>
      <w:r w:rsidRPr="00081731">
        <w:rPr>
          <w:rFonts w:ascii="Times New Roman" w:hAnsi="Times New Roman" w:cs="Times New Roman"/>
          <w:sz w:val="24"/>
          <w:szCs w:val="24"/>
        </w:rPr>
        <w:t xml:space="preserve">Pada  langkah  ini  dilakukan  pemberian  kode  pada  vaiabel-variabel  yang diteliti, misalnya nama responden dirubah menjadi nomor 1,2,3, </w:t>
      </w:r>
    </w:p>
    <w:p w14:paraId="3D62D71E" w14:textId="77777777" w:rsidR="00081731" w:rsidRPr="00081731" w:rsidRDefault="00406197" w:rsidP="00775378">
      <w:pPr>
        <w:pStyle w:val="ListParagraph"/>
        <w:numPr>
          <w:ilvl w:val="0"/>
          <w:numId w:val="69"/>
        </w:numPr>
        <w:tabs>
          <w:tab w:val="left" w:pos="142"/>
        </w:tabs>
        <w:spacing w:after="0" w:line="480" w:lineRule="auto"/>
        <w:ind w:left="360"/>
        <w:jc w:val="both"/>
        <w:rPr>
          <w:rFonts w:ascii="Times New Roman" w:hAnsi="Times New Roman" w:cs="Times New Roman"/>
          <w:sz w:val="24"/>
          <w:szCs w:val="24"/>
        </w:rPr>
      </w:pPr>
      <w:r w:rsidRPr="00081731">
        <w:rPr>
          <w:rFonts w:ascii="Times New Roman" w:hAnsi="Times New Roman" w:cs="Times New Roman"/>
          <w:i/>
          <w:sz w:val="24"/>
          <w:szCs w:val="24"/>
        </w:rPr>
        <w:t>Entering</w:t>
      </w:r>
    </w:p>
    <w:p w14:paraId="09C7FFA8" w14:textId="51519248" w:rsidR="00081731" w:rsidRPr="00081731" w:rsidRDefault="00081731" w:rsidP="00775378">
      <w:pPr>
        <w:tabs>
          <w:tab w:val="left" w:pos="142"/>
        </w:tabs>
        <w:spacing w:after="0" w:line="480" w:lineRule="auto"/>
        <w:ind w:left="360"/>
        <w:jc w:val="both"/>
        <w:rPr>
          <w:rFonts w:ascii="Times New Roman" w:hAnsi="Times New Roman" w:cs="Times New Roman"/>
          <w:sz w:val="24"/>
          <w:szCs w:val="24"/>
        </w:rPr>
      </w:pPr>
      <w:r w:rsidRPr="00081731">
        <w:rPr>
          <w:rFonts w:ascii="Times New Roman" w:hAnsi="Times New Roman" w:cs="Times New Roman"/>
          <w:sz w:val="24"/>
          <w:szCs w:val="24"/>
        </w:rPr>
        <w:t xml:space="preserve">Data  entry,  yakni  jawaban-jawaban  dari  masing-masing  responden  yang masih dalam bentuk “kode” (angka atau huruf) dimasukkan ke dalam aplikasi SPSS. </w:t>
      </w:r>
    </w:p>
    <w:p w14:paraId="163002F6" w14:textId="77777777" w:rsidR="00081731" w:rsidRDefault="00081731" w:rsidP="00775378">
      <w:pPr>
        <w:pStyle w:val="ListParagraph"/>
        <w:numPr>
          <w:ilvl w:val="0"/>
          <w:numId w:val="69"/>
        </w:numPr>
        <w:tabs>
          <w:tab w:val="left" w:pos="142"/>
        </w:tabs>
        <w:spacing w:after="0" w:line="480" w:lineRule="auto"/>
        <w:ind w:left="360"/>
        <w:jc w:val="both"/>
        <w:rPr>
          <w:rFonts w:ascii="Times New Roman" w:hAnsi="Times New Roman" w:cs="Times New Roman"/>
          <w:i/>
          <w:iCs/>
          <w:sz w:val="24"/>
          <w:szCs w:val="24"/>
        </w:rPr>
      </w:pPr>
      <w:r w:rsidRPr="00081731">
        <w:rPr>
          <w:rFonts w:ascii="Times New Roman" w:hAnsi="Times New Roman" w:cs="Times New Roman"/>
          <w:i/>
          <w:iCs/>
          <w:sz w:val="24"/>
          <w:szCs w:val="24"/>
        </w:rPr>
        <w:t>Data Processing</w:t>
      </w:r>
    </w:p>
    <w:p w14:paraId="4556C5CE" w14:textId="50BCDB17" w:rsidR="00406197" w:rsidRDefault="00406197" w:rsidP="00775378">
      <w:pPr>
        <w:tabs>
          <w:tab w:val="left" w:pos="142"/>
        </w:tabs>
        <w:spacing w:after="0" w:line="480" w:lineRule="auto"/>
        <w:ind w:left="360"/>
        <w:jc w:val="both"/>
        <w:rPr>
          <w:rFonts w:ascii="Times New Roman" w:hAnsi="Times New Roman" w:cs="Times New Roman"/>
          <w:sz w:val="24"/>
          <w:szCs w:val="24"/>
        </w:rPr>
      </w:pPr>
      <w:r w:rsidRPr="00081731">
        <w:rPr>
          <w:rFonts w:ascii="Times New Roman" w:hAnsi="Times New Roman" w:cs="Times New Roman"/>
          <w:sz w:val="24"/>
          <w:szCs w:val="24"/>
        </w:rPr>
        <w:t>Semua data yang telah di input ke dalam aplikasi komputer akan diolah sesuai dengan kebutuhan dari penelitian.</w:t>
      </w:r>
      <w:bookmarkEnd w:id="13"/>
    </w:p>
    <w:p w14:paraId="69F3AC82" w14:textId="77777777" w:rsidR="00775378" w:rsidRPr="00081731" w:rsidRDefault="00775378" w:rsidP="00775378">
      <w:pPr>
        <w:tabs>
          <w:tab w:val="left" w:pos="142"/>
        </w:tabs>
        <w:spacing w:after="0" w:line="240" w:lineRule="auto"/>
        <w:ind w:left="360"/>
        <w:jc w:val="both"/>
        <w:rPr>
          <w:rFonts w:ascii="Times New Roman" w:hAnsi="Times New Roman" w:cs="Times New Roman"/>
          <w:i/>
          <w:iCs/>
          <w:sz w:val="24"/>
          <w:szCs w:val="24"/>
        </w:rPr>
      </w:pPr>
    </w:p>
    <w:p w14:paraId="72E22436" w14:textId="1F6A7EC0" w:rsidR="00FB1117" w:rsidRPr="00BB755A" w:rsidRDefault="00FB1117" w:rsidP="00BB755A">
      <w:pPr>
        <w:pStyle w:val="ListParagraph"/>
        <w:numPr>
          <w:ilvl w:val="1"/>
          <w:numId w:val="74"/>
        </w:numPr>
        <w:spacing w:after="0" w:line="480" w:lineRule="auto"/>
        <w:ind w:hanging="720"/>
        <w:jc w:val="both"/>
        <w:rPr>
          <w:rFonts w:ascii="Times New Roman" w:eastAsiaTheme="minorEastAsia" w:hAnsi="Times New Roman" w:cs="Times New Roman"/>
          <w:b/>
          <w:sz w:val="24"/>
          <w:szCs w:val="24"/>
          <w:lang w:eastAsia="id-ID"/>
        </w:rPr>
      </w:pPr>
      <w:r w:rsidRPr="00BB755A">
        <w:rPr>
          <w:rFonts w:ascii="Times New Roman" w:eastAsiaTheme="minorEastAsia" w:hAnsi="Times New Roman" w:cs="Times New Roman"/>
          <w:b/>
          <w:sz w:val="24"/>
          <w:szCs w:val="24"/>
          <w:lang w:eastAsia="id-ID"/>
        </w:rPr>
        <w:t>Analisis Data</w:t>
      </w:r>
    </w:p>
    <w:p w14:paraId="50A95571" w14:textId="442DE73F" w:rsidR="006E60A1" w:rsidRPr="00BB755A" w:rsidRDefault="00FB1117" w:rsidP="00BB755A">
      <w:pPr>
        <w:pStyle w:val="ListParagraph"/>
        <w:numPr>
          <w:ilvl w:val="2"/>
          <w:numId w:val="74"/>
        </w:numPr>
        <w:spacing w:after="0" w:line="480" w:lineRule="auto"/>
        <w:ind w:left="720"/>
        <w:jc w:val="both"/>
        <w:rPr>
          <w:rFonts w:ascii="Times New Roman" w:eastAsiaTheme="minorEastAsia" w:hAnsi="Times New Roman" w:cs="Times New Roman"/>
          <w:b/>
          <w:sz w:val="24"/>
          <w:szCs w:val="24"/>
          <w:lang w:eastAsia="id-ID"/>
        </w:rPr>
      </w:pPr>
      <w:r w:rsidRPr="00BB755A">
        <w:rPr>
          <w:rFonts w:ascii="Times New Roman" w:eastAsiaTheme="minorEastAsia" w:hAnsi="Times New Roman" w:cs="Times New Roman"/>
          <w:b/>
          <w:sz w:val="24"/>
          <w:szCs w:val="24"/>
          <w:lang w:eastAsia="id-ID"/>
        </w:rPr>
        <w:t>Analisis Univariat</w:t>
      </w:r>
    </w:p>
    <w:p w14:paraId="39003353" w14:textId="1230B382" w:rsidR="00C4374D" w:rsidRPr="00C4374D" w:rsidRDefault="00FB1117" w:rsidP="00BB755A">
      <w:pPr>
        <w:spacing w:after="0" w:line="480" w:lineRule="auto"/>
        <w:ind w:firstLine="720"/>
        <w:contextualSpacing/>
        <w:jc w:val="both"/>
        <w:rPr>
          <w:rFonts w:ascii="Times New Roman" w:hAnsi="Times New Roman" w:cs="Times New Roman"/>
          <w:sz w:val="24"/>
          <w:szCs w:val="24"/>
        </w:rPr>
      </w:pPr>
      <w:r w:rsidRPr="00BB755A">
        <w:rPr>
          <w:rFonts w:ascii="Times New Roman" w:hAnsi="Times New Roman" w:cs="Times New Roman"/>
          <w:sz w:val="24"/>
          <w:szCs w:val="24"/>
          <w:lang w:val="id-ID"/>
        </w:rPr>
        <w:t>Analisis</w:t>
      </w:r>
      <w:r w:rsidRPr="006E60A1">
        <w:rPr>
          <w:rFonts w:ascii="Times New Roman" w:hAnsi="Times New Roman" w:cs="Times New Roman"/>
          <w:sz w:val="24"/>
          <w:szCs w:val="24"/>
          <w:lang w:val="id-ID"/>
        </w:rPr>
        <w:t xml:space="preserve"> yang digunakan untuk mendeskripsikan masing-masing variabel bebas dan variabel terikat yang diteliti dalam bentuk tabel distribusi frekuensi.</w:t>
      </w:r>
    </w:p>
    <w:p w14:paraId="53CDABD7" w14:textId="5050BEE0" w:rsidR="006E60A1" w:rsidRPr="00406197" w:rsidRDefault="00FB1117" w:rsidP="00BB755A">
      <w:pPr>
        <w:pStyle w:val="ListParagraph"/>
        <w:numPr>
          <w:ilvl w:val="2"/>
          <w:numId w:val="74"/>
        </w:numPr>
        <w:spacing w:after="0" w:line="480" w:lineRule="auto"/>
        <w:ind w:left="720"/>
        <w:jc w:val="both"/>
        <w:rPr>
          <w:rFonts w:ascii="Times New Roman" w:hAnsi="Times New Roman" w:cs="Times New Roman"/>
          <w:b/>
          <w:bCs/>
          <w:sz w:val="24"/>
          <w:szCs w:val="24"/>
          <w:lang w:val="id-ID"/>
        </w:rPr>
      </w:pPr>
      <w:r w:rsidRPr="00406197">
        <w:rPr>
          <w:rFonts w:ascii="Times New Roman" w:hAnsi="Times New Roman" w:cs="Times New Roman"/>
          <w:b/>
          <w:bCs/>
          <w:sz w:val="24"/>
          <w:szCs w:val="24"/>
          <w:lang w:val="id-ID"/>
        </w:rPr>
        <w:t>Ana</w:t>
      </w:r>
      <w:r w:rsidRPr="00406197">
        <w:rPr>
          <w:rFonts w:ascii="Times New Roman" w:hAnsi="Times New Roman" w:cs="Times New Roman"/>
          <w:b/>
          <w:bCs/>
          <w:sz w:val="24"/>
          <w:szCs w:val="24"/>
        </w:rPr>
        <w:t>l</w:t>
      </w:r>
      <w:r w:rsidRPr="00406197">
        <w:rPr>
          <w:rFonts w:ascii="Times New Roman" w:hAnsi="Times New Roman" w:cs="Times New Roman"/>
          <w:b/>
          <w:bCs/>
          <w:sz w:val="24"/>
          <w:szCs w:val="24"/>
          <w:lang w:val="id-ID"/>
        </w:rPr>
        <w:t xml:space="preserve">isis Bivariat </w:t>
      </w:r>
    </w:p>
    <w:p w14:paraId="72328DD6" w14:textId="14463345" w:rsidR="003B5B78" w:rsidRPr="006E60A1" w:rsidRDefault="00FB1117" w:rsidP="00C4374D">
      <w:pPr>
        <w:spacing w:after="0" w:line="480" w:lineRule="auto"/>
        <w:ind w:firstLine="720"/>
        <w:contextualSpacing/>
        <w:jc w:val="both"/>
        <w:rPr>
          <w:rFonts w:ascii="Times New Roman" w:hAnsi="Times New Roman" w:cs="Times New Roman"/>
          <w:sz w:val="24"/>
          <w:szCs w:val="24"/>
          <w:lang w:val="id-ID"/>
        </w:rPr>
      </w:pPr>
      <w:r w:rsidRPr="006E60A1">
        <w:rPr>
          <w:rFonts w:ascii="Times New Roman" w:hAnsi="Times New Roman" w:cs="Times New Roman"/>
          <w:sz w:val="24"/>
          <w:szCs w:val="24"/>
          <w:lang w:val="id-ID"/>
        </w:rPr>
        <w:t xml:space="preserve">Analisis yang digunakan untuk mengetahui hubungan antara masing-masing variabel bebas terhadap variabel terikat melalui tabel silang dengan menggunakan uji statistik </w:t>
      </w:r>
      <w:r w:rsidRPr="006E60A1">
        <w:rPr>
          <w:rFonts w:ascii="Times New Roman" w:hAnsi="Times New Roman" w:cs="Times New Roman"/>
          <w:i/>
          <w:sz w:val="24"/>
          <w:szCs w:val="24"/>
          <w:lang w:val="id-ID"/>
        </w:rPr>
        <w:t>chi-square</w:t>
      </w:r>
      <w:r w:rsidRPr="006E60A1">
        <w:rPr>
          <w:rFonts w:ascii="Times New Roman" w:hAnsi="Times New Roman" w:cs="Times New Roman"/>
          <w:sz w:val="24"/>
          <w:szCs w:val="24"/>
          <w:lang w:val="id-ID"/>
        </w:rPr>
        <w:t xml:space="preserve"> dengan menggunakan derajat kepercayaan </w:t>
      </w:r>
      <w:r w:rsidRPr="006E60A1">
        <w:rPr>
          <w:rFonts w:ascii="Times New Roman" w:hAnsi="Times New Roman" w:cs="Times New Roman"/>
          <w:sz w:val="24"/>
          <w:szCs w:val="24"/>
          <w:lang w:val="id-ID"/>
        </w:rPr>
        <w:lastRenderedPageBreak/>
        <w:t xml:space="preserve">95% (α = 0,05). Penerimaan atau penolakan hipotesis penelitian ini adalah sebagai berikut: jika diperoleh nilai p ≤ 0,05 maka hipotesis diterima, dan jika nilai p &gt; 0,05 maka hipotesis ditolak. </w:t>
      </w:r>
    </w:p>
    <w:p w14:paraId="0340DC96" w14:textId="77777777" w:rsidR="006C55F0" w:rsidRDefault="006C55F0">
      <w:pPr>
        <w:pStyle w:val="ListParagraph"/>
        <w:numPr>
          <w:ilvl w:val="0"/>
          <w:numId w:val="43"/>
        </w:numPr>
        <w:spacing w:after="0" w:line="480" w:lineRule="auto"/>
        <w:ind w:left="283" w:hanging="283"/>
        <w:jc w:val="both"/>
        <w:rPr>
          <w:rFonts w:ascii="Times New Roman" w:hAnsi="Times New Roman" w:cs="Times New Roman"/>
          <w:sz w:val="24"/>
          <w:szCs w:val="24"/>
        </w:rPr>
      </w:pPr>
      <w:r w:rsidRPr="00812F41">
        <w:rPr>
          <w:rFonts w:ascii="Times New Roman" w:hAnsi="Times New Roman" w:cs="Times New Roman"/>
          <w:i/>
          <w:sz w:val="24"/>
          <w:szCs w:val="24"/>
        </w:rPr>
        <w:t>p-value</w:t>
      </w:r>
      <w:r w:rsidRPr="00097600">
        <w:rPr>
          <w:rFonts w:ascii="Times New Roman" w:hAnsi="Times New Roman" w:cs="Times New Roman"/>
          <w:sz w:val="24"/>
          <w:szCs w:val="24"/>
        </w:rPr>
        <w:t xml:space="preserve"> &lt; 0,05 berarti Ho ditolak (</w:t>
      </w:r>
      <w:r w:rsidRPr="00812F41">
        <w:rPr>
          <w:rFonts w:ascii="Times New Roman" w:hAnsi="Times New Roman" w:cs="Times New Roman"/>
          <w:i/>
          <w:sz w:val="24"/>
          <w:szCs w:val="24"/>
        </w:rPr>
        <w:t>p-value</w:t>
      </w:r>
      <w:r w:rsidRPr="00812F41">
        <w:rPr>
          <w:rFonts w:ascii="Times New Roman" w:hAnsi="Times New Roman" w:cs="Times New Roman"/>
          <w:sz w:val="24"/>
          <w:szCs w:val="24"/>
        </w:rPr>
        <w:t xml:space="preserve"> </w:t>
      </w:r>
      <w:r w:rsidRPr="00097600">
        <w:rPr>
          <w:rFonts w:ascii="Times New Roman" w:hAnsi="Times New Roman" w:cs="Times New Roman"/>
          <w:sz w:val="24"/>
          <w:szCs w:val="24"/>
        </w:rPr>
        <w:t>&lt; α). Uji statistik menunjukkan adanya hubungan yang signifikan.</w:t>
      </w:r>
    </w:p>
    <w:p w14:paraId="6A5B279A" w14:textId="77777777" w:rsidR="006C55F0" w:rsidRDefault="006C55F0">
      <w:pPr>
        <w:pStyle w:val="ListParagraph"/>
        <w:numPr>
          <w:ilvl w:val="0"/>
          <w:numId w:val="43"/>
        </w:numPr>
        <w:spacing w:after="0" w:line="480" w:lineRule="auto"/>
        <w:ind w:left="283" w:hanging="283"/>
        <w:jc w:val="both"/>
        <w:rPr>
          <w:rFonts w:ascii="Times New Roman" w:hAnsi="Times New Roman" w:cs="Times New Roman"/>
          <w:sz w:val="24"/>
          <w:szCs w:val="24"/>
        </w:rPr>
      </w:pPr>
      <w:r w:rsidRPr="00812F41">
        <w:rPr>
          <w:rFonts w:ascii="Times New Roman" w:hAnsi="Times New Roman" w:cs="Times New Roman"/>
          <w:i/>
          <w:sz w:val="24"/>
          <w:szCs w:val="24"/>
        </w:rPr>
        <w:t>p-value</w:t>
      </w:r>
      <w:r w:rsidRPr="00812F41">
        <w:rPr>
          <w:rFonts w:ascii="Times New Roman" w:hAnsi="Times New Roman" w:cs="Times New Roman"/>
          <w:sz w:val="24"/>
          <w:szCs w:val="24"/>
        </w:rPr>
        <w:t xml:space="preserve"> &gt; 0,05 berarti Ho diterima (</w:t>
      </w:r>
      <w:r w:rsidRPr="00812F41">
        <w:rPr>
          <w:rFonts w:ascii="Times New Roman" w:hAnsi="Times New Roman" w:cs="Times New Roman"/>
          <w:i/>
          <w:sz w:val="24"/>
          <w:szCs w:val="24"/>
        </w:rPr>
        <w:t>p-value</w:t>
      </w:r>
      <w:r w:rsidRPr="00812F41">
        <w:rPr>
          <w:rFonts w:ascii="Times New Roman" w:hAnsi="Times New Roman" w:cs="Times New Roman"/>
          <w:sz w:val="24"/>
          <w:szCs w:val="24"/>
        </w:rPr>
        <w:t xml:space="preserve"> &gt; α). Uji statistik menunjukan tidak ada hubungan yang signifikan (Riyanto, 2011). </w:t>
      </w:r>
    </w:p>
    <w:p w14:paraId="460B393B" w14:textId="77777777" w:rsidR="006C55F0" w:rsidRDefault="006C55F0" w:rsidP="00C4374D">
      <w:pPr>
        <w:spacing w:after="0" w:line="480" w:lineRule="auto"/>
        <w:ind w:firstLine="720"/>
        <w:contextualSpacing/>
        <w:jc w:val="both"/>
        <w:rPr>
          <w:rFonts w:ascii="Times New Roman" w:hAnsi="Times New Roman" w:cs="Times New Roman"/>
          <w:color w:val="202124"/>
          <w:sz w:val="24"/>
          <w:szCs w:val="24"/>
          <w:shd w:val="clear" w:color="auto" w:fill="FFFFFF"/>
        </w:rPr>
      </w:pPr>
      <w:r w:rsidRPr="00C611A9">
        <w:rPr>
          <w:rFonts w:ascii="Times New Roman" w:hAnsi="Times New Roman" w:cs="Times New Roman"/>
          <w:sz w:val="24"/>
          <w:szCs w:val="24"/>
        </w:rPr>
        <w:t xml:space="preserve">Selain itu, digunakan juga perhitungan </w:t>
      </w:r>
      <w:r>
        <w:rPr>
          <w:rFonts w:ascii="Times New Roman" w:hAnsi="Times New Roman" w:cs="Times New Roman"/>
          <w:i/>
          <w:sz w:val="24"/>
          <w:szCs w:val="24"/>
        </w:rPr>
        <w:t>prevalensi</w:t>
      </w:r>
      <w:r w:rsidRPr="00C611A9">
        <w:rPr>
          <w:rFonts w:ascii="Times New Roman" w:hAnsi="Times New Roman" w:cs="Times New Roman"/>
          <w:i/>
          <w:sz w:val="24"/>
          <w:szCs w:val="24"/>
        </w:rPr>
        <w:t xml:space="preserve"> ratio </w:t>
      </w:r>
      <w:r>
        <w:rPr>
          <w:rFonts w:ascii="Times New Roman" w:hAnsi="Times New Roman" w:cs="Times New Roman"/>
          <w:sz w:val="24"/>
          <w:szCs w:val="24"/>
        </w:rPr>
        <w:t>(P</w:t>
      </w:r>
      <w:r w:rsidRPr="00C611A9">
        <w:rPr>
          <w:rFonts w:ascii="Times New Roman" w:hAnsi="Times New Roman" w:cs="Times New Roman"/>
          <w:sz w:val="24"/>
          <w:szCs w:val="24"/>
        </w:rPr>
        <w:t xml:space="preserve">R) </w:t>
      </w:r>
      <w:r>
        <w:rPr>
          <w:rFonts w:ascii="Times New Roman" w:hAnsi="Times New Roman" w:cs="Times New Roman"/>
          <w:sz w:val="24"/>
          <w:szCs w:val="24"/>
        </w:rPr>
        <w:t xml:space="preserve">untuk melihat </w:t>
      </w:r>
      <w:r w:rsidRPr="00E84EDA">
        <w:rPr>
          <w:rFonts w:ascii="Times New Roman" w:hAnsi="Times New Roman" w:cs="Times New Roman"/>
          <w:bCs/>
          <w:color w:val="202124"/>
          <w:sz w:val="24"/>
          <w:szCs w:val="24"/>
          <w:shd w:val="clear" w:color="auto" w:fill="FFFFFF"/>
        </w:rPr>
        <w:t xml:space="preserve">perbandingan </w:t>
      </w:r>
      <w:r w:rsidRPr="00C4374D">
        <w:rPr>
          <w:rFonts w:ascii="Times New Roman" w:hAnsi="Times New Roman" w:cs="Times New Roman"/>
          <w:sz w:val="24"/>
          <w:szCs w:val="24"/>
          <w:lang w:val="id-ID"/>
        </w:rPr>
        <w:t>angka</w:t>
      </w:r>
      <w:r w:rsidRPr="00E84EDA">
        <w:rPr>
          <w:rFonts w:ascii="Times New Roman" w:hAnsi="Times New Roman" w:cs="Times New Roman"/>
          <w:bCs/>
          <w:color w:val="202124"/>
          <w:sz w:val="24"/>
          <w:szCs w:val="24"/>
          <w:shd w:val="clear" w:color="auto" w:fill="FFFFFF"/>
        </w:rPr>
        <w:t xml:space="preserve"> prevalensi antara kelompok yang terpapar dan kelompok yang tidak terpapar</w:t>
      </w:r>
      <w:r w:rsidRPr="00E84EDA">
        <w:rPr>
          <w:rFonts w:ascii="Times New Roman" w:hAnsi="Times New Roman" w:cs="Times New Roman"/>
          <w:color w:val="202124"/>
          <w:sz w:val="24"/>
          <w:szCs w:val="24"/>
          <w:shd w:val="clear" w:color="auto" w:fill="FFFFFF"/>
        </w:rPr>
        <w:t>, dan digunakan pada desain penelitian cross sectional. </w:t>
      </w:r>
      <w:r>
        <w:rPr>
          <w:rFonts w:ascii="Times New Roman" w:hAnsi="Times New Roman" w:cs="Times New Roman"/>
          <w:color w:val="202124"/>
          <w:sz w:val="24"/>
          <w:szCs w:val="24"/>
          <w:shd w:val="clear" w:color="auto" w:fill="FFFFFF"/>
        </w:rPr>
        <w:t>Dapat dihitung dengan menggunakan rumus:</w:t>
      </w:r>
    </w:p>
    <w:p w14:paraId="379F67B2" w14:textId="77777777" w:rsidR="006C55F0" w:rsidRPr="00E84EDA" w:rsidRDefault="006C55F0" w:rsidP="006C55F0">
      <w:pPr>
        <w:spacing w:after="0" w:line="480" w:lineRule="auto"/>
        <w:ind w:firstLine="567"/>
        <w:jc w:val="both"/>
        <w:rPr>
          <w:rFonts w:ascii="Times New Roman" w:hAnsi="Times New Roman" w:cs="Times New Roman"/>
          <w:color w:val="202124"/>
          <w:sz w:val="28"/>
          <w:szCs w:val="28"/>
          <w:shd w:val="clear" w:color="auto" w:fill="FFFFFF"/>
        </w:rPr>
      </w:pPr>
      <w:r>
        <w:rPr>
          <w:rFonts w:ascii="Times New Roman" w:hAnsi="Times New Roman" w:cs="Times New Roman"/>
          <w:color w:val="202124"/>
          <w:sz w:val="24"/>
          <w:szCs w:val="24"/>
          <w:shd w:val="clear" w:color="auto" w:fill="FFFFFF"/>
        </w:rPr>
        <w:t xml:space="preserve">PR = </w:t>
      </w:r>
      <m:oMath>
        <m:f>
          <m:fPr>
            <m:ctrlPr>
              <w:rPr>
                <w:rFonts w:ascii="Cambria Math" w:hAnsi="Cambria Math" w:cs="Times New Roman"/>
                <w:i/>
                <w:color w:val="202124"/>
                <w:sz w:val="28"/>
                <w:szCs w:val="28"/>
                <w:shd w:val="clear" w:color="auto" w:fill="FFFFFF"/>
              </w:rPr>
            </m:ctrlPr>
          </m:fPr>
          <m:num>
            <m:r>
              <w:rPr>
                <w:rFonts w:ascii="Cambria Math" w:hAnsi="Cambria Math" w:cs="Times New Roman"/>
                <w:color w:val="202124"/>
                <w:sz w:val="28"/>
                <w:szCs w:val="28"/>
                <w:shd w:val="clear" w:color="auto" w:fill="FFFFFF"/>
              </w:rPr>
              <m:t>a/(a+b)</m:t>
            </m:r>
          </m:num>
          <m:den>
            <m:r>
              <w:rPr>
                <w:rFonts w:ascii="Cambria Math" w:hAnsi="Cambria Math" w:cs="Times New Roman"/>
                <w:color w:val="202124"/>
                <w:sz w:val="28"/>
                <w:szCs w:val="28"/>
                <w:shd w:val="clear" w:color="auto" w:fill="FFFFFF"/>
              </w:rPr>
              <m:t>c/(c+d)</m:t>
            </m:r>
          </m:den>
        </m:f>
      </m:oMath>
    </w:p>
    <w:p w14:paraId="7959FAA4" w14:textId="77777777" w:rsidR="006C55F0" w:rsidRDefault="006C55F0" w:rsidP="006C55F0">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Keterangan:</w:t>
      </w:r>
    </w:p>
    <w:p w14:paraId="0BF163C3" w14:textId="77777777" w:rsidR="006C55F0" w:rsidRDefault="006C55F0" w:rsidP="006C55F0">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 subjek dengan faktor resiko yang mengalami efek</w:t>
      </w:r>
    </w:p>
    <w:p w14:paraId="468CDED2" w14:textId="77777777" w:rsidR="006C55F0" w:rsidRDefault="006C55F0" w:rsidP="006C55F0">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 subjek dengan faktor resiko yang tidak mengalami efek</w:t>
      </w:r>
    </w:p>
    <w:p w14:paraId="254CF3DC" w14:textId="77777777" w:rsidR="006C55F0" w:rsidRDefault="006C55F0" w:rsidP="006C55F0">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c= subjek tanpa faktor resiko yang mengalami efek</w:t>
      </w:r>
    </w:p>
    <w:p w14:paraId="14340309" w14:textId="77777777" w:rsidR="006C55F0" w:rsidRDefault="006C55F0" w:rsidP="006C55F0">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 subjek tanpa faktor resiko yang tidak mengalami efek</w:t>
      </w:r>
    </w:p>
    <w:p w14:paraId="2A652805" w14:textId="77777777" w:rsidR="006C55F0" w:rsidRDefault="006C55F0" w:rsidP="00C4374D">
      <w:pPr>
        <w:spacing w:after="0" w:line="480" w:lineRule="auto"/>
        <w:ind w:firstLine="720"/>
        <w:contextualSpacing/>
        <w:jc w:val="both"/>
        <w:rPr>
          <w:rFonts w:ascii="Times New Roman" w:hAnsi="Times New Roman" w:cs="Times New Roman"/>
          <w:sz w:val="24"/>
          <w:szCs w:val="24"/>
        </w:rPr>
      </w:pPr>
      <w:r w:rsidRPr="00E84EDA">
        <w:rPr>
          <w:rFonts w:ascii="Times New Roman" w:hAnsi="Times New Roman" w:cs="Times New Roman"/>
          <w:sz w:val="24"/>
          <w:szCs w:val="24"/>
        </w:rPr>
        <w:t xml:space="preserve">Untuk </w:t>
      </w:r>
      <w:r w:rsidRPr="00C4374D">
        <w:rPr>
          <w:rFonts w:ascii="Times New Roman" w:hAnsi="Times New Roman" w:cs="Times New Roman"/>
          <w:sz w:val="24"/>
          <w:szCs w:val="24"/>
          <w:lang w:val="id-ID"/>
        </w:rPr>
        <w:t>membaca</w:t>
      </w:r>
      <w:r w:rsidRPr="00E84EDA">
        <w:rPr>
          <w:rFonts w:ascii="Times New Roman" w:hAnsi="Times New Roman" w:cs="Times New Roman"/>
          <w:sz w:val="24"/>
          <w:szCs w:val="24"/>
        </w:rPr>
        <w:t xml:space="preserve"> hubungan asosiasi ditentukan nilai Prevalenc</w:t>
      </w:r>
      <w:r>
        <w:rPr>
          <w:rFonts w:ascii="Times New Roman" w:hAnsi="Times New Roman" w:cs="Times New Roman"/>
          <w:sz w:val="24"/>
          <w:szCs w:val="24"/>
        </w:rPr>
        <w:t xml:space="preserve">e Ratio (PR), sebagai berikut : </w:t>
      </w:r>
    </w:p>
    <w:p w14:paraId="05BD00B1" w14:textId="77777777" w:rsidR="006C55F0" w:rsidRDefault="006C55F0">
      <w:pPr>
        <w:pStyle w:val="ListParagraph"/>
        <w:numPr>
          <w:ilvl w:val="0"/>
          <w:numId w:val="44"/>
        </w:numPr>
        <w:spacing w:after="0" w:line="480" w:lineRule="auto"/>
        <w:ind w:left="284" w:hanging="284"/>
        <w:jc w:val="both"/>
        <w:rPr>
          <w:rFonts w:ascii="Times New Roman" w:hAnsi="Times New Roman" w:cs="Times New Roman"/>
          <w:sz w:val="24"/>
          <w:szCs w:val="24"/>
        </w:rPr>
      </w:pPr>
      <w:r w:rsidRPr="00E84EDA">
        <w:rPr>
          <w:rFonts w:ascii="Times New Roman" w:hAnsi="Times New Roman" w:cs="Times New Roman"/>
          <w:sz w:val="24"/>
          <w:szCs w:val="24"/>
        </w:rPr>
        <w:t xml:space="preserve">Bila nilai PR &gt; 1 dan rentang interval kepercayaan tidak melewati angka 1, berarti variabel tersebut merupakan faktor risiko </w:t>
      </w:r>
      <w:r>
        <w:rPr>
          <w:rFonts w:ascii="Times New Roman" w:hAnsi="Times New Roman" w:cs="Times New Roman"/>
          <w:sz w:val="24"/>
          <w:szCs w:val="24"/>
        </w:rPr>
        <w:t>kejadian hipertensi.</w:t>
      </w:r>
    </w:p>
    <w:p w14:paraId="3ED0349B" w14:textId="77777777" w:rsidR="006C55F0" w:rsidRDefault="006C55F0">
      <w:pPr>
        <w:pStyle w:val="ListParagraph"/>
        <w:numPr>
          <w:ilvl w:val="0"/>
          <w:numId w:val="44"/>
        </w:numPr>
        <w:spacing w:after="0" w:line="480" w:lineRule="auto"/>
        <w:ind w:left="284" w:hanging="284"/>
        <w:jc w:val="both"/>
        <w:rPr>
          <w:rFonts w:ascii="Times New Roman" w:hAnsi="Times New Roman" w:cs="Times New Roman"/>
          <w:sz w:val="24"/>
          <w:szCs w:val="24"/>
        </w:rPr>
      </w:pPr>
      <w:r w:rsidRPr="00E84EDA">
        <w:rPr>
          <w:rFonts w:ascii="Times New Roman" w:hAnsi="Times New Roman" w:cs="Times New Roman"/>
          <w:sz w:val="24"/>
          <w:szCs w:val="24"/>
        </w:rPr>
        <w:t xml:space="preserve">Bila nilai PR &lt; 1 dan rentang interval kepercayaan tidak melewati angka 1, berarti variabel tersebut merupakan faktor proteksi </w:t>
      </w:r>
      <w:r>
        <w:rPr>
          <w:rFonts w:ascii="Times New Roman" w:hAnsi="Times New Roman" w:cs="Times New Roman"/>
          <w:sz w:val="24"/>
          <w:szCs w:val="24"/>
        </w:rPr>
        <w:t>kejadian hipertensi</w:t>
      </w:r>
    </w:p>
    <w:p w14:paraId="547F01E3" w14:textId="77777777" w:rsidR="006C55F0" w:rsidRPr="00624D5A" w:rsidRDefault="006C55F0">
      <w:pPr>
        <w:pStyle w:val="ListParagraph"/>
        <w:numPr>
          <w:ilvl w:val="0"/>
          <w:numId w:val="44"/>
        </w:numPr>
        <w:spacing w:after="0" w:line="480" w:lineRule="auto"/>
        <w:ind w:left="284" w:hanging="284"/>
        <w:jc w:val="both"/>
        <w:rPr>
          <w:rFonts w:ascii="Times New Roman" w:hAnsi="Times New Roman" w:cs="Times New Roman"/>
          <w:sz w:val="24"/>
          <w:szCs w:val="24"/>
        </w:rPr>
      </w:pPr>
      <w:r w:rsidRPr="00624D5A">
        <w:rPr>
          <w:rFonts w:ascii="Times New Roman" w:hAnsi="Times New Roman" w:cs="Times New Roman"/>
          <w:sz w:val="24"/>
          <w:szCs w:val="24"/>
        </w:rPr>
        <w:lastRenderedPageBreak/>
        <w:t>Bila nilai PR = 1 dan rentang interval kepercayaan tidak melewati angka 1, berarti variabel tersebut tidak ada hubungan dengan kejadian hipertensi</w:t>
      </w:r>
    </w:p>
    <w:p w14:paraId="31CEB225" w14:textId="08DA6B42" w:rsidR="00A95BF6" w:rsidRPr="00406197" w:rsidRDefault="00A95BF6" w:rsidP="00BB755A">
      <w:pPr>
        <w:pStyle w:val="ListParagraph"/>
        <w:numPr>
          <w:ilvl w:val="2"/>
          <w:numId w:val="74"/>
        </w:numPr>
        <w:spacing w:after="0" w:line="480" w:lineRule="auto"/>
        <w:ind w:left="720"/>
        <w:jc w:val="both"/>
        <w:rPr>
          <w:rFonts w:ascii="Times New Roman" w:hAnsi="Times New Roman"/>
          <w:b/>
          <w:bCs/>
          <w:sz w:val="24"/>
          <w:szCs w:val="24"/>
        </w:rPr>
      </w:pPr>
      <w:r w:rsidRPr="00406197">
        <w:rPr>
          <w:rFonts w:ascii="Times New Roman" w:hAnsi="Times New Roman"/>
          <w:b/>
          <w:bCs/>
          <w:sz w:val="24"/>
          <w:szCs w:val="24"/>
        </w:rPr>
        <w:t>Analisis Multivariat</w:t>
      </w:r>
    </w:p>
    <w:p w14:paraId="22B44178" w14:textId="2C44E1F8" w:rsidR="00A95BF6" w:rsidRPr="00A95BF6" w:rsidRDefault="00A95BF6" w:rsidP="00A95BF6">
      <w:pPr>
        <w:spacing w:after="0" w:line="480" w:lineRule="auto"/>
        <w:ind w:firstLine="720"/>
        <w:jc w:val="both"/>
        <w:rPr>
          <w:rFonts w:ascii="Times New Roman" w:hAnsi="Times New Roman"/>
          <w:sz w:val="24"/>
          <w:szCs w:val="24"/>
        </w:rPr>
      </w:pPr>
      <w:r w:rsidRPr="00A95BF6">
        <w:rPr>
          <w:rFonts w:ascii="Times New Roman" w:hAnsi="Times New Roman"/>
          <w:sz w:val="24"/>
          <w:szCs w:val="24"/>
        </w:rPr>
        <w:t>Analisis multvariat dilakukan deng</w:t>
      </w:r>
      <w:r w:rsidR="000E0E8F">
        <w:rPr>
          <w:rFonts w:ascii="Times New Roman" w:hAnsi="Times New Roman"/>
          <w:sz w:val="24"/>
          <w:szCs w:val="24"/>
        </w:rPr>
        <w:t>an tujuan untuk melihat hubungan</w:t>
      </w:r>
      <w:r w:rsidRPr="00A95BF6">
        <w:rPr>
          <w:rFonts w:ascii="Times New Roman" w:hAnsi="Times New Roman"/>
          <w:sz w:val="24"/>
          <w:szCs w:val="24"/>
        </w:rPr>
        <w:t xml:space="preserve"> variabel independen dengan variabel dependen dengan jenis analisis adalah regresi logistik</w:t>
      </w:r>
      <w:r w:rsidRPr="00A95BF6">
        <w:rPr>
          <w:rFonts w:ascii="Times New Roman" w:hAnsi="Times New Roman"/>
          <w:i/>
          <w:sz w:val="24"/>
          <w:szCs w:val="24"/>
        </w:rPr>
        <w:t xml:space="preserve"> </w:t>
      </w:r>
      <w:r w:rsidRPr="00A95BF6">
        <w:rPr>
          <w:rFonts w:ascii="Times New Roman" w:hAnsi="Times New Roman"/>
          <w:sz w:val="24"/>
          <w:szCs w:val="24"/>
        </w:rPr>
        <w:t>berganda sehingga didapat variabel independen</w:t>
      </w:r>
      <w:r w:rsidR="000E0E8F">
        <w:rPr>
          <w:rFonts w:ascii="Times New Roman" w:hAnsi="Times New Roman"/>
          <w:sz w:val="24"/>
          <w:szCs w:val="24"/>
        </w:rPr>
        <w:t xml:space="preserve"> yang paling dominan berhubungan</w:t>
      </w:r>
      <w:r w:rsidRPr="00A95BF6">
        <w:rPr>
          <w:rFonts w:ascii="Times New Roman" w:hAnsi="Times New Roman"/>
          <w:sz w:val="24"/>
          <w:szCs w:val="24"/>
        </w:rPr>
        <w:t xml:space="preserve"> variabel dependen.</w:t>
      </w:r>
    </w:p>
    <w:p w14:paraId="06FB2D7F" w14:textId="77777777" w:rsidR="003B5B78" w:rsidRDefault="003B5B78" w:rsidP="00A95BF6">
      <w:pPr>
        <w:spacing w:after="0" w:line="480" w:lineRule="auto"/>
        <w:contextualSpacing/>
        <w:jc w:val="both"/>
        <w:rPr>
          <w:rFonts w:ascii="Times New Roman" w:hAnsi="Times New Roman" w:cs="Times New Roman"/>
          <w:sz w:val="24"/>
          <w:szCs w:val="24"/>
          <w:lang w:val="id-ID"/>
        </w:rPr>
      </w:pPr>
    </w:p>
    <w:p w14:paraId="358F29C5" w14:textId="77777777" w:rsidR="002B410A" w:rsidRDefault="002B410A" w:rsidP="00055DB6">
      <w:pPr>
        <w:spacing w:after="0" w:line="480" w:lineRule="auto"/>
        <w:ind w:left="567" w:hanging="42"/>
        <w:contextualSpacing/>
        <w:jc w:val="both"/>
        <w:rPr>
          <w:rFonts w:ascii="Times New Roman" w:hAnsi="Times New Roman" w:cs="Times New Roman"/>
          <w:sz w:val="24"/>
          <w:szCs w:val="24"/>
          <w:lang w:val="id-ID"/>
        </w:rPr>
      </w:pPr>
    </w:p>
    <w:p w14:paraId="2CB45778" w14:textId="4C3C04C0" w:rsidR="002B410A" w:rsidRDefault="002B410A" w:rsidP="002B410A">
      <w:pPr>
        <w:spacing w:after="0" w:line="480" w:lineRule="auto"/>
        <w:contextualSpacing/>
        <w:jc w:val="center"/>
        <w:rPr>
          <w:rFonts w:ascii="Times New Roman" w:hAnsi="Times New Roman" w:cs="Times New Roman"/>
          <w:sz w:val="24"/>
          <w:szCs w:val="24"/>
          <w:lang w:val="id-ID"/>
        </w:rPr>
        <w:sectPr w:rsidR="002B410A" w:rsidSect="00A927D8">
          <w:pgSz w:w="11910" w:h="16840" w:code="9"/>
          <w:pgMar w:top="2268" w:right="1701" w:bottom="1701" w:left="2268" w:header="720" w:footer="720" w:gutter="0"/>
          <w:cols w:space="720"/>
          <w:titlePg/>
          <w:docGrid w:linePitch="360"/>
        </w:sectPr>
      </w:pPr>
    </w:p>
    <w:p w14:paraId="0529F40C" w14:textId="5042333F" w:rsidR="002A1AFB" w:rsidRPr="002A1AFB" w:rsidRDefault="002A1AFB" w:rsidP="00454849">
      <w:pPr>
        <w:tabs>
          <w:tab w:val="center" w:pos="4419"/>
        </w:tabs>
        <w:spacing w:after="0" w:line="480" w:lineRule="auto"/>
        <w:jc w:val="center"/>
        <w:rPr>
          <w:rFonts w:ascii="Times New Roman" w:eastAsia="Calibri" w:hAnsi="Times New Roman" w:cs="Times New Roman"/>
          <w:b/>
          <w:sz w:val="24"/>
          <w:szCs w:val="24"/>
        </w:rPr>
      </w:pPr>
      <w:r w:rsidRPr="002A1AFB">
        <w:rPr>
          <w:rFonts w:ascii="Times New Roman" w:eastAsia="Calibri" w:hAnsi="Times New Roman" w:cs="Times New Roman"/>
          <w:b/>
          <w:sz w:val="24"/>
          <w:szCs w:val="24"/>
        </w:rPr>
        <w:lastRenderedPageBreak/>
        <w:t>BAB IV</w:t>
      </w:r>
    </w:p>
    <w:p w14:paraId="35842509" w14:textId="77777777" w:rsidR="002A1AFB" w:rsidRPr="002A1AFB" w:rsidRDefault="002A1AFB" w:rsidP="00454849">
      <w:pPr>
        <w:spacing w:after="0" w:line="480" w:lineRule="auto"/>
        <w:jc w:val="center"/>
        <w:rPr>
          <w:rFonts w:ascii="Times New Roman" w:eastAsia="Calibri" w:hAnsi="Times New Roman" w:cs="Times New Roman"/>
          <w:b/>
          <w:sz w:val="24"/>
          <w:szCs w:val="24"/>
          <w:lang w:val="id-ID"/>
        </w:rPr>
      </w:pPr>
      <w:r w:rsidRPr="002A1AFB">
        <w:rPr>
          <w:rFonts w:ascii="Times New Roman" w:eastAsia="Calibri" w:hAnsi="Times New Roman" w:cs="Times New Roman"/>
          <w:b/>
          <w:sz w:val="24"/>
          <w:szCs w:val="24"/>
        </w:rPr>
        <w:t>HASIL PENELITIAN</w:t>
      </w:r>
    </w:p>
    <w:p w14:paraId="298D9859" w14:textId="77777777" w:rsidR="002A1AFB" w:rsidRPr="002A1AFB" w:rsidRDefault="002A1AFB" w:rsidP="00BB755A">
      <w:pPr>
        <w:spacing w:after="0" w:line="240" w:lineRule="auto"/>
        <w:jc w:val="center"/>
        <w:rPr>
          <w:rFonts w:ascii="Times New Roman" w:eastAsia="Calibri" w:hAnsi="Times New Roman" w:cs="Times New Roman"/>
          <w:b/>
          <w:sz w:val="24"/>
          <w:szCs w:val="24"/>
          <w:lang w:val="id-ID"/>
        </w:rPr>
      </w:pPr>
    </w:p>
    <w:p w14:paraId="3DC0A348" w14:textId="6CC92A02" w:rsidR="00902A12" w:rsidRPr="00BB755A" w:rsidRDefault="00902A12" w:rsidP="00BB755A">
      <w:pPr>
        <w:pStyle w:val="ListParagraph"/>
        <w:numPr>
          <w:ilvl w:val="1"/>
          <w:numId w:val="75"/>
        </w:numPr>
        <w:spacing w:after="0" w:line="480" w:lineRule="auto"/>
        <w:ind w:left="720" w:hanging="720"/>
        <w:jc w:val="both"/>
        <w:rPr>
          <w:rFonts w:ascii="Times New Roman" w:eastAsia="Calibri" w:hAnsi="Times New Roman" w:cs="Times New Roman"/>
          <w:b/>
          <w:sz w:val="24"/>
          <w:szCs w:val="24"/>
        </w:rPr>
      </w:pPr>
      <w:r w:rsidRPr="00BB755A">
        <w:rPr>
          <w:rFonts w:ascii="Times New Roman" w:eastAsia="Calibri" w:hAnsi="Times New Roman" w:cs="Times New Roman"/>
          <w:b/>
          <w:sz w:val="24"/>
          <w:szCs w:val="24"/>
        </w:rPr>
        <w:t>Gambaran Umum Lokasi Penelitian</w:t>
      </w:r>
    </w:p>
    <w:p w14:paraId="2B93404C" w14:textId="705ACCB4" w:rsidR="00902A12" w:rsidRDefault="00C939E5" w:rsidP="00454849">
      <w:pPr>
        <w:spacing w:after="0" w:line="480" w:lineRule="auto"/>
        <w:ind w:firstLine="720"/>
        <w:jc w:val="both"/>
        <w:rPr>
          <w:rFonts w:ascii="Times New Roman" w:eastAsia="Calibri" w:hAnsi="Times New Roman" w:cs="Times New Roman"/>
          <w:bCs/>
          <w:sz w:val="24"/>
          <w:szCs w:val="24"/>
        </w:rPr>
      </w:pPr>
      <w:r>
        <w:rPr>
          <w:rFonts w:ascii="Times New Roman" w:eastAsia="Calibri" w:hAnsi="Times New Roman" w:cs="Times New Roman"/>
          <w:bCs/>
          <w:sz w:val="24"/>
          <w:szCs w:val="24"/>
        </w:rPr>
        <w:t>Wilayah kerja Puskesmas Sitinjak berada di Kecamatan Angkola Barat Kabupaten Tapanuli Selatan. Luas Wilayah Kecamatan Angkola Barat adalah 104,52 km</w:t>
      </w:r>
      <w:r>
        <w:rPr>
          <w:rFonts w:ascii="Times New Roman" w:eastAsia="Calibri" w:hAnsi="Times New Roman" w:cs="Times New Roman"/>
          <w:bCs/>
          <w:sz w:val="24"/>
          <w:szCs w:val="24"/>
          <w:vertAlign w:val="superscript"/>
        </w:rPr>
        <w:t>2</w:t>
      </w:r>
      <w:r>
        <w:rPr>
          <w:rFonts w:ascii="Times New Roman" w:eastAsia="Calibri" w:hAnsi="Times New Roman" w:cs="Times New Roman"/>
          <w:bCs/>
          <w:sz w:val="24"/>
          <w:szCs w:val="24"/>
        </w:rPr>
        <w:t xml:space="preserve"> yang terdiri dari 12 desa dan 2 kelurahan dengan topografi daerah berbukit-bukit dan datar. Adapun batas wilayah Kecamatan Angkola Barat adalah sebagaio berikut:</w:t>
      </w:r>
    </w:p>
    <w:p w14:paraId="115F848F" w14:textId="5ADA0CF6" w:rsidR="00C939E5" w:rsidRDefault="00C939E5">
      <w:pPr>
        <w:pStyle w:val="ListParagraph"/>
        <w:numPr>
          <w:ilvl w:val="0"/>
          <w:numId w:val="45"/>
        </w:numPr>
        <w:spacing w:after="0" w:line="480" w:lineRule="auto"/>
        <w:ind w:left="360"/>
        <w:jc w:val="both"/>
        <w:rPr>
          <w:rFonts w:ascii="Times New Roman" w:eastAsia="Calibri" w:hAnsi="Times New Roman" w:cs="Times New Roman"/>
          <w:bCs/>
          <w:sz w:val="24"/>
          <w:szCs w:val="24"/>
        </w:rPr>
      </w:pPr>
      <w:r>
        <w:rPr>
          <w:rFonts w:ascii="Times New Roman" w:eastAsia="Calibri" w:hAnsi="Times New Roman" w:cs="Times New Roman"/>
          <w:bCs/>
          <w:sz w:val="24"/>
          <w:szCs w:val="24"/>
        </w:rPr>
        <w:t>Sebelah Utara berbatasan dengan Kecamatan Angkola Timur</w:t>
      </w:r>
    </w:p>
    <w:p w14:paraId="7A301A3F" w14:textId="2D095890" w:rsidR="00C939E5" w:rsidRDefault="00C939E5">
      <w:pPr>
        <w:pStyle w:val="ListParagraph"/>
        <w:numPr>
          <w:ilvl w:val="0"/>
          <w:numId w:val="45"/>
        </w:numPr>
        <w:spacing w:after="0" w:line="480" w:lineRule="auto"/>
        <w:ind w:left="360"/>
        <w:jc w:val="both"/>
        <w:rPr>
          <w:rFonts w:ascii="Times New Roman" w:eastAsia="Calibri" w:hAnsi="Times New Roman" w:cs="Times New Roman"/>
          <w:bCs/>
          <w:sz w:val="24"/>
          <w:szCs w:val="24"/>
        </w:rPr>
      </w:pPr>
      <w:r>
        <w:rPr>
          <w:rFonts w:ascii="Times New Roman" w:eastAsia="Calibri" w:hAnsi="Times New Roman" w:cs="Times New Roman"/>
          <w:bCs/>
          <w:sz w:val="24"/>
          <w:szCs w:val="24"/>
        </w:rPr>
        <w:t>Sebelah Selatan berbatasan dengan Kecamatan Angkola Selatan</w:t>
      </w:r>
    </w:p>
    <w:p w14:paraId="5A976194" w14:textId="63783904" w:rsidR="00C939E5" w:rsidRDefault="00C939E5">
      <w:pPr>
        <w:pStyle w:val="ListParagraph"/>
        <w:numPr>
          <w:ilvl w:val="0"/>
          <w:numId w:val="45"/>
        </w:numPr>
        <w:spacing w:after="0" w:line="480" w:lineRule="auto"/>
        <w:ind w:left="360"/>
        <w:jc w:val="both"/>
        <w:rPr>
          <w:rFonts w:ascii="Times New Roman" w:eastAsia="Calibri" w:hAnsi="Times New Roman" w:cs="Times New Roman"/>
          <w:bCs/>
          <w:sz w:val="24"/>
          <w:szCs w:val="24"/>
        </w:rPr>
      </w:pPr>
      <w:r>
        <w:rPr>
          <w:rFonts w:ascii="Times New Roman" w:eastAsia="Calibri" w:hAnsi="Times New Roman" w:cs="Times New Roman"/>
          <w:bCs/>
          <w:sz w:val="24"/>
          <w:szCs w:val="24"/>
        </w:rPr>
        <w:t>Sebelah Timur berbatasan dengan Kota Padangsidimpuan</w:t>
      </w:r>
    </w:p>
    <w:p w14:paraId="3F0B4D48" w14:textId="4A1DA510" w:rsidR="00C939E5" w:rsidRDefault="00C939E5">
      <w:pPr>
        <w:pStyle w:val="ListParagraph"/>
        <w:numPr>
          <w:ilvl w:val="0"/>
          <w:numId w:val="45"/>
        </w:numPr>
        <w:spacing w:after="0" w:line="480" w:lineRule="auto"/>
        <w:ind w:left="360"/>
        <w:jc w:val="both"/>
        <w:rPr>
          <w:rFonts w:ascii="Times New Roman" w:eastAsia="Calibri" w:hAnsi="Times New Roman" w:cs="Times New Roman"/>
          <w:bCs/>
          <w:sz w:val="24"/>
          <w:szCs w:val="24"/>
        </w:rPr>
      </w:pPr>
      <w:r>
        <w:rPr>
          <w:rFonts w:ascii="Times New Roman" w:eastAsia="Calibri" w:hAnsi="Times New Roman" w:cs="Times New Roman"/>
          <w:bCs/>
          <w:sz w:val="24"/>
          <w:szCs w:val="24"/>
        </w:rPr>
        <w:t>Sebelah Barat berbatasan dengan Kecamatan Batang Toru.</w:t>
      </w:r>
    </w:p>
    <w:p w14:paraId="6E523A8A" w14:textId="6E60B317" w:rsidR="00C939E5" w:rsidRDefault="00C939E5" w:rsidP="00C939E5">
      <w:pPr>
        <w:spacing w:after="0" w:line="480" w:lineRule="auto"/>
        <w:ind w:firstLine="720"/>
        <w:jc w:val="both"/>
        <w:rPr>
          <w:rFonts w:ascii="Times New Roman" w:eastAsia="Calibri" w:hAnsi="Times New Roman" w:cs="Times New Roman"/>
          <w:bCs/>
          <w:sz w:val="24"/>
          <w:szCs w:val="24"/>
        </w:rPr>
      </w:pPr>
      <w:r>
        <w:rPr>
          <w:rFonts w:ascii="Times New Roman" w:eastAsia="Calibri" w:hAnsi="Times New Roman" w:cs="Times New Roman"/>
          <w:bCs/>
          <w:sz w:val="24"/>
          <w:szCs w:val="24"/>
        </w:rPr>
        <w:t>Penduduk Kecamatan Angkola Barat adalah 26.391 jiwa, terdiri dari 13.173 jiwa laki- laki dan 13.218 jiwa perempuan. Sebahagian besar penduduk berada pada kisaran usia 15-19 tahun. Mata pencaharian masyarakat pada umumnya adalah petani. Penduduk Kecamatan Angkola Barat terdiri dari berbagai suku seperti Angkola, Toba, Mandailing, Jawa dan Nias. Agama yang dianut masyarakat terdiri dari Islam dan Kristen.</w:t>
      </w:r>
    </w:p>
    <w:p w14:paraId="2D0FA323" w14:textId="77777777" w:rsidR="00454849" w:rsidRPr="00C939E5" w:rsidRDefault="00454849" w:rsidP="00454849">
      <w:pPr>
        <w:spacing w:after="0" w:line="240" w:lineRule="auto"/>
        <w:ind w:firstLine="720"/>
        <w:jc w:val="both"/>
        <w:rPr>
          <w:rFonts w:ascii="Times New Roman" w:eastAsia="Calibri" w:hAnsi="Times New Roman" w:cs="Times New Roman"/>
          <w:bCs/>
          <w:sz w:val="24"/>
          <w:szCs w:val="24"/>
        </w:rPr>
      </w:pPr>
    </w:p>
    <w:p w14:paraId="37DD2D59" w14:textId="1260DC4B" w:rsidR="00A95BF6" w:rsidRPr="00077BE9" w:rsidRDefault="00A95BF6" w:rsidP="00BB755A">
      <w:pPr>
        <w:pStyle w:val="ListParagraph"/>
        <w:numPr>
          <w:ilvl w:val="1"/>
          <w:numId w:val="75"/>
        </w:numPr>
        <w:spacing w:after="0" w:line="480" w:lineRule="auto"/>
        <w:ind w:left="720" w:hanging="720"/>
        <w:jc w:val="both"/>
        <w:rPr>
          <w:rFonts w:ascii="Times New Roman" w:eastAsia="Calibri" w:hAnsi="Times New Roman" w:cs="Times New Roman"/>
          <w:b/>
          <w:sz w:val="24"/>
          <w:szCs w:val="24"/>
        </w:rPr>
      </w:pPr>
      <w:r w:rsidRPr="00BB755A">
        <w:rPr>
          <w:rFonts w:ascii="Times New Roman" w:eastAsia="Calibri" w:hAnsi="Times New Roman" w:cs="Times New Roman"/>
          <w:b/>
          <w:sz w:val="24"/>
          <w:szCs w:val="24"/>
        </w:rPr>
        <w:t>Karakteristik</w:t>
      </w:r>
      <w:r w:rsidRPr="00077BE9">
        <w:rPr>
          <w:rFonts w:ascii="Times New Roman" w:eastAsia="Calibri" w:hAnsi="Times New Roman" w:cs="Times New Roman"/>
          <w:b/>
          <w:bCs/>
          <w:sz w:val="24"/>
          <w:szCs w:val="24"/>
        </w:rPr>
        <w:t xml:space="preserve"> </w:t>
      </w:r>
      <w:r w:rsidRPr="00454849">
        <w:rPr>
          <w:rFonts w:ascii="Times New Roman" w:eastAsia="Calibri" w:hAnsi="Times New Roman" w:cs="Times New Roman"/>
          <w:b/>
          <w:sz w:val="24"/>
          <w:szCs w:val="24"/>
        </w:rPr>
        <w:t>Responden</w:t>
      </w:r>
    </w:p>
    <w:p w14:paraId="74DD4FC2" w14:textId="77777777" w:rsidR="00454849" w:rsidRDefault="00A95BF6" w:rsidP="00454849">
      <w:pPr>
        <w:spacing w:after="0" w:line="480" w:lineRule="auto"/>
        <w:ind w:firstLine="720"/>
        <w:jc w:val="both"/>
        <w:rPr>
          <w:rFonts w:ascii="Times New Roman" w:eastAsia="Calibri" w:hAnsi="Times New Roman" w:cs="Times New Roman"/>
          <w:sz w:val="24"/>
          <w:szCs w:val="24"/>
        </w:rPr>
      </w:pPr>
      <w:r w:rsidRPr="00077BE9">
        <w:rPr>
          <w:rFonts w:ascii="Times New Roman" w:eastAsia="Calibri" w:hAnsi="Times New Roman" w:cs="Times New Roman"/>
          <w:color w:val="000000"/>
          <w:sz w:val="24"/>
          <w:szCs w:val="24"/>
        </w:rPr>
        <w:t xml:space="preserve">Responden berjumlah 51 orang terdiri Dalam penelitian ini umur responden dibagi menjadi dua yaitu dari umur 30-39 tahun dan umur 40-49 tahun. </w:t>
      </w:r>
    </w:p>
    <w:p w14:paraId="0FE8D68C" w14:textId="6949C0CE" w:rsidR="00A95BF6" w:rsidRPr="00454849" w:rsidRDefault="00A95BF6" w:rsidP="00454849">
      <w:pPr>
        <w:spacing w:after="0" w:line="480" w:lineRule="auto"/>
        <w:ind w:firstLine="720"/>
        <w:jc w:val="both"/>
        <w:rPr>
          <w:rFonts w:ascii="Times New Roman" w:eastAsia="Calibri" w:hAnsi="Times New Roman" w:cs="Times New Roman"/>
          <w:sz w:val="24"/>
          <w:szCs w:val="24"/>
        </w:rPr>
      </w:pPr>
      <w:r w:rsidRPr="00077BE9">
        <w:rPr>
          <w:rFonts w:ascii="Times New Roman" w:eastAsia="Calibri" w:hAnsi="Times New Roman" w:cs="Times New Roman"/>
          <w:sz w:val="24"/>
          <w:szCs w:val="24"/>
        </w:rPr>
        <w:lastRenderedPageBreak/>
        <w:t xml:space="preserve">Distribusi frekuensi responden berdasarkan karakteristik umur, pendidikan, pekerjaan </w:t>
      </w:r>
      <w:r w:rsidRPr="003A3B06">
        <w:rPr>
          <w:rFonts w:ascii="Times New Roman" w:eastAsia="Calibri" w:hAnsi="Times New Roman" w:cs="Times New Roman"/>
          <w:bCs/>
          <w:sz w:val="24"/>
          <w:szCs w:val="24"/>
        </w:rPr>
        <w:t>dan</w:t>
      </w:r>
      <w:r w:rsidRPr="00077BE9">
        <w:rPr>
          <w:rFonts w:ascii="Times New Roman" w:eastAsia="Calibri" w:hAnsi="Times New Roman" w:cs="Times New Roman"/>
          <w:sz w:val="24"/>
          <w:szCs w:val="24"/>
        </w:rPr>
        <w:t xml:space="preserve"> herediter di wilayah kerja Puskesmas Sitinjak Kecamatan Angkola Barat Kabupaten Tapanuli Selatan dapat dilihat di Tabel 4.1</w:t>
      </w:r>
    </w:p>
    <w:p w14:paraId="727B8116" w14:textId="1D4FF068" w:rsidR="00A95BF6" w:rsidRPr="00077BE9" w:rsidRDefault="00A95BF6" w:rsidP="00454849">
      <w:pPr>
        <w:autoSpaceDE w:val="0"/>
        <w:autoSpaceDN w:val="0"/>
        <w:adjustRightInd w:val="0"/>
        <w:spacing w:after="0" w:line="240" w:lineRule="auto"/>
        <w:ind w:left="1134" w:hanging="1134"/>
        <w:jc w:val="both"/>
        <w:rPr>
          <w:rFonts w:ascii="Times New Roman" w:eastAsia="Calibri" w:hAnsi="Times New Roman" w:cs="Times New Roman"/>
          <w:b/>
          <w:bCs/>
          <w:sz w:val="24"/>
          <w:szCs w:val="24"/>
        </w:rPr>
      </w:pPr>
      <w:r w:rsidRPr="00077BE9">
        <w:rPr>
          <w:rFonts w:ascii="Times New Roman" w:eastAsia="Calibri" w:hAnsi="Times New Roman" w:cs="Times New Roman"/>
          <w:b/>
          <w:bCs/>
          <w:sz w:val="24"/>
          <w:szCs w:val="24"/>
        </w:rPr>
        <w:t>Tabel 4.1</w:t>
      </w:r>
      <w:r w:rsidR="00BB755A">
        <w:rPr>
          <w:rFonts w:ascii="Times New Roman" w:eastAsia="Calibri" w:hAnsi="Times New Roman" w:cs="Times New Roman"/>
          <w:b/>
          <w:bCs/>
          <w:sz w:val="24"/>
          <w:szCs w:val="24"/>
        </w:rPr>
        <w:t>.</w:t>
      </w:r>
      <w:r w:rsidRPr="00077BE9">
        <w:rPr>
          <w:rFonts w:ascii="Times New Roman" w:eastAsia="Calibri" w:hAnsi="Times New Roman" w:cs="Times New Roman"/>
          <w:b/>
          <w:bCs/>
          <w:sz w:val="24"/>
          <w:szCs w:val="24"/>
        </w:rPr>
        <w:tab/>
        <w:t xml:space="preserve">Distribusi Frekuensi Berdasarkan Karakteristik Responden di Wilayah Kerja Puskesmas Sitinjak Kecamatan Angkola Barat Kabupaten Tapanuli Selatan </w:t>
      </w:r>
    </w:p>
    <w:p w14:paraId="07142D18" w14:textId="77777777" w:rsidR="00A95BF6" w:rsidRPr="00077BE9" w:rsidRDefault="00A95BF6" w:rsidP="00A95BF6">
      <w:pPr>
        <w:autoSpaceDE w:val="0"/>
        <w:autoSpaceDN w:val="0"/>
        <w:adjustRightInd w:val="0"/>
        <w:spacing w:after="0" w:line="240" w:lineRule="auto"/>
        <w:ind w:left="1276" w:hanging="1276"/>
        <w:jc w:val="both"/>
        <w:rPr>
          <w:rFonts w:ascii="Times New Roman" w:eastAsia="Calibri" w:hAnsi="Times New Roman" w:cs="Times New Roman"/>
          <w:b/>
          <w:bCs/>
          <w:sz w:val="24"/>
          <w:szCs w:val="24"/>
        </w:rPr>
      </w:pPr>
    </w:p>
    <w:tbl>
      <w:tblPr>
        <w:tblW w:w="4862" w:type="pct"/>
        <w:jc w:val="center"/>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2650"/>
        <w:gridCol w:w="2758"/>
        <w:gridCol w:w="2314"/>
      </w:tblGrid>
      <w:tr w:rsidR="00C72FF8" w:rsidRPr="00077BE9" w14:paraId="26A93ECD" w14:textId="77777777" w:rsidTr="00C72FF8">
        <w:trPr>
          <w:cantSplit/>
          <w:trHeight w:val="261"/>
          <w:jc w:val="center"/>
        </w:trPr>
        <w:tc>
          <w:tcPr>
            <w:tcW w:w="1716" w:type="pct"/>
            <w:tcBorders>
              <w:bottom w:val="single" w:sz="4" w:space="0" w:color="auto"/>
            </w:tcBorders>
            <w:shd w:val="clear" w:color="auto" w:fill="FFFFFF"/>
          </w:tcPr>
          <w:p w14:paraId="63B13151"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b/>
                <w:color w:val="000000"/>
                <w:sz w:val="24"/>
                <w:szCs w:val="24"/>
              </w:rPr>
            </w:pPr>
            <w:bookmarkStart w:id="14" w:name="_Hlk117399965"/>
            <w:r w:rsidRPr="00077BE9">
              <w:rPr>
                <w:rFonts w:ascii="Times New Roman" w:eastAsia="Calibri" w:hAnsi="Times New Roman" w:cs="Times New Roman"/>
                <w:b/>
                <w:color w:val="000000"/>
                <w:sz w:val="24"/>
                <w:szCs w:val="24"/>
              </w:rPr>
              <w:t>Karakteristik</w:t>
            </w:r>
          </w:p>
        </w:tc>
        <w:tc>
          <w:tcPr>
            <w:tcW w:w="1786" w:type="pct"/>
            <w:tcBorders>
              <w:top w:val="single" w:sz="4" w:space="0" w:color="auto"/>
              <w:bottom w:val="single" w:sz="4" w:space="0" w:color="auto"/>
            </w:tcBorders>
            <w:shd w:val="clear" w:color="auto" w:fill="FFFFFF"/>
            <w:vAlign w:val="bottom"/>
          </w:tcPr>
          <w:p w14:paraId="1FBDCE03"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b/>
                <w:color w:val="000000"/>
                <w:sz w:val="24"/>
                <w:szCs w:val="24"/>
              </w:rPr>
            </w:pPr>
            <w:r w:rsidRPr="00077BE9">
              <w:rPr>
                <w:rFonts w:ascii="Times New Roman" w:eastAsia="Calibri" w:hAnsi="Times New Roman" w:cs="Times New Roman"/>
                <w:b/>
                <w:color w:val="000000"/>
                <w:sz w:val="24"/>
                <w:szCs w:val="24"/>
              </w:rPr>
              <w:t>n</w:t>
            </w:r>
          </w:p>
        </w:tc>
        <w:tc>
          <w:tcPr>
            <w:tcW w:w="1498" w:type="pct"/>
            <w:tcBorders>
              <w:top w:val="single" w:sz="4" w:space="0" w:color="auto"/>
              <w:bottom w:val="single" w:sz="4" w:space="0" w:color="auto"/>
            </w:tcBorders>
            <w:shd w:val="clear" w:color="auto" w:fill="FFFFFF"/>
            <w:vAlign w:val="bottom"/>
          </w:tcPr>
          <w:p w14:paraId="4F951DE8"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b/>
                <w:color w:val="000000"/>
                <w:sz w:val="24"/>
                <w:szCs w:val="24"/>
              </w:rPr>
            </w:pPr>
            <w:r w:rsidRPr="00077BE9">
              <w:rPr>
                <w:rFonts w:ascii="Times New Roman" w:eastAsia="Calibri" w:hAnsi="Times New Roman" w:cs="Times New Roman"/>
                <w:b/>
                <w:color w:val="000000"/>
                <w:sz w:val="24"/>
                <w:szCs w:val="24"/>
              </w:rPr>
              <w:t>%</w:t>
            </w:r>
          </w:p>
        </w:tc>
      </w:tr>
      <w:tr w:rsidR="00C72FF8" w:rsidRPr="00077BE9" w14:paraId="34FC8724" w14:textId="77777777" w:rsidTr="00C72FF8">
        <w:trPr>
          <w:cantSplit/>
          <w:trHeight w:val="283"/>
          <w:jc w:val="center"/>
        </w:trPr>
        <w:tc>
          <w:tcPr>
            <w:tcW w:w="1716" w:type="pct"/>
            <w:tcBorders>
              <w:top w:val="single" w:sz="4" w:space="0" w:color="auto"/>
              <w:bottom w:val="nil"/>
            </w:tcBorders>
            <w:shd w:val="clear" w:color="auto" w:fill="FFFFFF"/>
          </w:tcPr>
          <w:p w14:paraId="7C91DCA9" w14:textId="77777777" w:rsidR="00C72FF8" w:rsidRPr="00077BE9" w:rsidRDefault="00C72FF8" w:rsidP="00454849">
            <w:pPr>
              <w:autoSpaceDE w:val="0"/>
              <w:autoSpaceDN w:val="0"/>
              <w:adjustRightInd w:val="0"/>
              <w:spacing w:after="0" w:line="240" w:lineRule="auto"/>
              <w:ind w:left="60" w:right="60"/>
              <w:jc w:val="both"/>
              <w:rPr>
                <w:rFonts w:ascii="Times New Roman" w:eastAsia="Calibri" w:hAnsi="Times New Roman" w:cs="Times New Roman"/>
                <w:b/>
                <w:color w:val="000000"/>
                <w:sz w:val="24"/>
                <w:szCs w:val="24"/>
              </w:rPr>
            </w:pPr>
            <w:r w:rsidRPr="00077BE9">
              <w:rPr>
                <w:rFonts w:ascii="Times New Roman" w:eastAsia="Calibri" w:hAnsi="Times New Roman" w:cs="Times New Roman"/>
                <w:b/>
                <w:color w:val="000000"/>
                <w:sz w:val="24"/>
                <w:szCs w:val="24"/>
              </w:rPr>
              <w:t xml:space="preserve">Umur  </w:t>
            </w:r>
          </w:p>
        </w:tc>
        <w:tc>
          <w:tcPr>
            <w:tcW w:w="1786" w:type="pct"/>
            <w:tcBorders>
              <w:top w:val="single" w:sz="4" w:space="0" w:color="auto"/>
              <w:bottom w:val="nil"/>
            </w:tcBorders>
            <w:shd w:val="clear" w:color="auto" w:fill="FFFFFF"/>
            <w:vAlign w:val="bottom"/>
          </w:tcPr>
          <w:p w14:paraId="02CB3749"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b/>
                <w:color w:val="000000"/>
                <w:sz w:val="24"/>
                <w:szCs w:val="24"/>
              </w:rPr>
            </w:pPr>
          </w:p>
        </w:tc>
        <w:tc>
          <w:tcPr>
            <w:tcW w:w="1498" w:type="pct"/>
            <w:tcBorders>
              <w:top w:val="single" w:sz="4" w:space="0" w:color="auto"/>
              <w:bottom w:val="nil"/>
            </w:tcBorders>
            <w:shd w:val="clear" w:color="auto" w:fill="FFFFFF"/>
            <w:vAlign w:val="bottom"/>
          </w:tcPr>
          <w:p w14:paraId="4914909C"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b/>
                <w:color w:val="000000"/>
                <w:sz w:val="24"/>
                <w:szCs w:val="24"/>
              </w:rPr>
            </w:pPr>
          </w:p>
        </w:tc>
      </w:tr>
      <w:tr w:rsidR="00C72FF8" w:rsidRPr="00077BE9" w14:paraId="01D2E7C7" w14:textId="77777777" w:rsidTr="00C72FF8">
        <w:trPr>
          <w:cantSplit/>
          <w:trHeight w:val="261"/>
          <w:jc w:val="center"/>
        </w:trPr>
        <w:tc>
          <w:tcPr>
            <w:tcW w:w="1716" w:type="pct"/>
            <w:tcBorders>
              <w:top w:val="nil"/>
              <w:bottom w:val="nil"/>
            </w:tcBorders>
            <w:shd w:val="clear" w:color="auto" w:fill="FFFFFF"/>
          </w:tcPr>
          <w:p w14:paraId="6A2EDFF2" w14:textId="77777777" w:rsidR="00C72FF8" w:rsidRPr="00077BE9" w:rsidRDefault="00C72FF8" w:rsidP="00454849">
            <w:pPr>
              <w:autoSpaceDE w:val="0"/>
              <w:autoSpaceDN w:val="0"/>
              <w:adjustRightInd w:val="0"/>
              <w:spacing w:after="0" w:line="240" w:lineRule="auto"/>
              <w:ind w:left="60" w:right="60" w:hanging="60"/>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30-39 Tahun</w:t>
            </w:r>
          </w:p>
        </w:tc>
        <w:tc>
          <w:tcPr>
            <w:tcW w:w="1786" w:type="pct"/>
            <w:tcBorders>
              <w:top w:val="nil"/>
              <w:bottom w:val="nil"/>
            </w:tcBorders>
            <w:shd w:val="clear" w:color="auto" w:fill="FFFFFF"/>
            <w:vAlign w:val="center"/>
          </w:tcPr>
          <w:p w14:paraId="23522B78"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20</w:t>
            </w:r>
          </w:p>
        </w:tc>
        <w:tc>
          <w:tcPr>
            <w:tcW w:w="1498" w:type="pct"/>
            <w:tcBorders>
              <w:top w:val="nil"/>
              <w:bottom w:val="nil"/>
            </w:tcBorders>
            <w:shd w:val="clear" w:color="auto" w:fill="FFFFFF"/>
            <w:vAlign w:val="center"/>
          </w:tcPr>
          <w:p w14:paraId="225A6B4B"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39,2</w:t>
            </w:r>
          </w:p>
        </w:tc>
      </w:tr>
      <w:tr w:rsidR="00C72FF8" w:rsidRPr="00077BE9" w14:paraId="0D7B00AE" w14:textId="77777777" w:rsidTr="00C72FF8">
        <w:trPr>
          <w:cantSplit/>
          <w:trHeight w:val="283"/>
          <w:jc w:val="center"/>
        </w:trPr>
        <w:tc>
          <w:tcPr>
            <w:tcW w:w="1716" w:type="pct"/>
            <w:tcBorders>
              <w:top w:val="nil"/>
              <w:bottom w:val="nil"/>
            </w:tcBorders>
            <w:shd w:val="clear" w:color="auto" w:fill="FFFFFF"/>
          </w:tcPr>
          <w:p w14:paraId="46070108" w14:textId="77777777" w:rsidR="00C72FF8" w:rsidRPr="00077BE9" w:rsidRDefault="00C72FF8" w:rsidP="00454849">
            <w:pPr>
              <w:autoSpaceDE w:val="0"/>
              <w:autoSpaceDN w:val="0"/>
              <w:adjustRightInd w:val="0"/>
              <w:spacing w:after="0" w:line="240" w:lineRule="auto"/>
              <w:ind w:left="60" w:right="60" w:hanging="60"/>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40-49 Tahun</w:t>
            </w:r>
          </w:p>
        </w:tc>
        <w:tc>
          <w:tcPr>
            <w:tcW w:w="1786" w:type="pct"/>
            <w:tcBorders>
              <w:top w:val="nil"/>
              <w:bottom w:val="nil"/>
            </w:tcBorders>
            <w:shd w:val="clear" w:color="auto" w:fill="FFFFFF"/>
            <w:vAlign w:val="center"/>
          </w:tcPr>
          <w:p w14:paraId="15BF7A4F"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31</w:t>
            </w:r>
          </w:p>
        </w:tc>
        <w:tc>
          <w:tcPr>
            <w:tcW w:w="1498" w:type="pct"/>
            <w:tcBorders>
              <w:top w:val="nil"/>
              <w:bottom w:val="nil"/>
            </w:tcBorders>
            <w:shd w:val="clear" w:color="auto" w:fill="FFFFFF"/>
            <w:vAlign w:val="center"/>
          </w:tcPr>
          <w:p w14:paraId="6DC3D97A"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60,8</w:t>
            </w:r>
          </w:p>
        </w:tc>
      </w:tr>
      <w:tr w:rsidR="00C72FF8" w:rsidRPr="00077BE9" w14:paraId="048FC1D2" w14:textId="77777777" w:rsidTr="00C72FF8">
        <w:trPr>
          <w:cantSplit/>
          <w:trHeight w:val="283"/>
          <w:jc w:val="center"/>
        </w:trPr>
        <w:tc>
          <w:tcPr>
            <w:tcW w:w="1716" w:type="pct"/>
            <w:tcBorders>
              <w:top w:val="single" w:sz="4" w:space="0" w:color="auto"/>
              <w:bottom w:val="nil"/>
            </w:tcBorders>
            <w:shd w:val="clear" w:color="auto" w:fill="FFFFFF"/>
          </w:tcPr>
          <w:p w14:paraId="1D6528EC" w14:textId="77777777" w:rsidR="00C72FF8" w:rsidRPr="00077BE9" w:rsidRDefault="00C72FF8" w:rsidP="00454849">
            <w:pPr>
              <w:spacing w:after="0" w:line="240" w:lineRule="auto"/>
              <w:rPr>
                <w:rFonts w:ascii="Times New Roman" w:eastAsia="Calibri" w:hAnsi="Times New Roman" w:cs="Times New Roman"/>
                <w:b/>
                <w:bCs/>
                <w:sz w:val="24"/>
                <w:szCs w:val="24"/>
              </w:rPr>
            </w:pPr>
            <w:r w:rsidRPr="00077BE9">
              <w:rPr>
                <w:rFonts w:ascii="Times New Roman" w:eastAsia="Calibri" w:hAnsi="Times New Roman" w:cs="Times New Roman"/>
                <w:b/>
                <w:bCs/>
                <w:sz w:val="24"/>
                <w:szCs w:val="24"/>
              </w:rPr>
              <w:t>Pendidikan</w:t>
            </w:r>
          </w:p>
        </w:tc>
        <w:tc>
          <w:tcPr>
            <w:tcW w:w="1786" w:type="pct"/>
            <w:tcBorders>
              <w:top w:val="single" w:sz="4" w:space="0" w:color="auto"/>
              <w:bottom w:val="nil"/>
            </w:tcBorders>
            <w:shd w:val="clear" w:color="auto" w:fill="FFFFFF"/>
          </w:tcPr>
          <w:p w14:paraId="4CDFB4EF" w14:textId="77777777" w:rsidR="00C72FF8" w:rsidRPr="00077BE9" w:rsidRDefault="00C72FF8" w:rsidP="00454849">
            <w:pPr>
              <w:spacing w:after="0" w:line="240" w:lineRule="auto"/>
              <w:jc w:val="center"/>
              <w:rPr>
                <w:rFonts w:ascii="Times New Roman" w:eastAsia="Calibri" w:hAnsi="Times New Roman" w:cs="Times New Roman"/>
                <w:b/>
                <w:sz w:val="24"/>
                <w:szCs w:val="24"/>
              </w:rPr>
            </w:pPr>
          </w:p>
        </w:tc>
        <w:tc>
          <w:tcPr>
            <w:tcW w:w="1498" w:type="pct"/>
            <w:tcBorders>
              <w:top w:val="single" w:sz="4" w:space="0" w:color="auto"/>
              <w:bottom w:val="nil"/>
            </w:tcBorders>
            <w:shd w:val="clear" w:color="auto" w:fill="FFFFFF"/>
            <w:vAlign w:val="center"/>
          </w:tcPr>
          <w:p w14:paraId="3D2D0E70" w14:textId="77777777" w:rsidR="00C72FF8" w:rsidRPr="00077BE9" w:rsidRDefault="00C72FF8" w:rsidP="00454849">
            <w:pPr>
              <w:autoSpaceDE w:val="0"/>
              <w:autoSpaceDN w:val="0"/>
              <w:adjustRightInd w:val="0"/>
              <w:spacing w:after="0" w:line="240" w:lineRule="auto"/>
              <w:ind w:left="60" w:right="586"/>
              <w:jc w:val="right"/>
              <w:rPr>
                <w:rFonts w:ascii="Times New Roman" w:eastAsia="Calibri" w:hAnsi="Times New Roman" w:cs="Times New Roman"/>
                <w:b/>
                <w:color w:val="000000"/>
                <w:sz w:val="24"/>
                <w:szCs w:val="24"/>
              </w:rPr>
            </w:pPr>
          </w:p>
        </w:tc>
      </w:tr>
      <w:tr w:rsidR="00C72FF8" w:rsidRPr="00077BE9" w14:paraId="66375662" w14:textId="77777777" w:rsidTr="00C72FF8">
        <w:trPr>
          <w:cantSplit/>
          <w:trHeight w:val="261"/>
          <w:jc w:val="center"/>
        </w:trPr>
        <w:tc>
          <w:tcPr>
            <w:tcW w:w="1716" w:type="pct"/>
            <w:tcBorders>
              <w:top w:val="nil"/>
              <w:bottom w:val="nil"/>
            </w:tcBorders>
            <w:shd w:val="clear" w:color="auto" w:fill="FFFFFF"/>
          </w:tcPr>
          <w:p w14:paraId="3FBC6450" w14:textId="77777777" w:rsidR="00C72FF8" w:rsidRPr="00077BE9" w:rsidRDefault="00C72FF8" w:rsidP="00454849">
            <w:pPr>
              <w:spacing w:after="0" w:line="240" w:lineRule="auto"/>
              <w:jc w:val="both"/>
              <w:rPr>
                <w:rFonts w:ascii="Times New Roman" w:eastAsia="Calibri" w:hAnsi="Times New Roman" w:cs="Times New Roman"/>
                <w:sz w:val="24"/>
                <w:szCs w:val="24"/>
              </w:rPr>
            </w:pPr>
            <w:r w:rsidRPr="00077BE9">
              <w:rPr>
                <w:rFonts w:ascii="Times New Roman" w:eastAsia="Calibri" w:hAnsi="Times New Roman" w:cs="Times New Roman"/>
                <w:sz w:val="24"/>
                <w:szCs w:val="24"/>
              </w:rPr>
              <w:t>SD</w:t>
            </w:r>
          </w:p>
        </w:tc>
        <w:tc>
          <w:tcPr>
            <w:tcW w:w="1786" w:type="pct"/>
            <w:tcBorders>
              <w:top w:val="nil"/>
              <w:bottom w:val="nil"/>
            </w:tcBorders>
            <w:shd w:val="clear" w:color="auto" w:fill="FFFFFF"/>
            <w:vAlign w:val="center"/>
          </w:tcPr>
          <w:p w14:paraId="39612761"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2</w:t>
            </w:r>
          </w:p>
        </w:tc>
        <w:tc>
          <w:tcPr>
            <w:tcW w:w="1498" w:type="pct"/>
            <w:tcBorders>
              <w:top w:val="nil"/>
              <w:bottom w:val="nil"/>
            </w:tcBorders>
            <w:shd w:val="clear" w:color="auto" w:fill="FFFFFF"/>
            <w:vAlign w:val="center"/>
          </w:tcPr>
          <w:p w14:paraId="5F3097AB"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3,9</w:t>
            </w:r>
          </w:p>
        </w:tc>
      </w:tr>
      <w:tr w:rsidR="00C72FF8" w:rsidRPr="00077BE9" w14:paraId="35C53BF8" w14:textId="77777777" w:rsidTr="00C72FF8">
        <w:trPr>
          <w:cantSplit/>
          <w:trHeight w:val="283"/>
          <w:jc w:val="center"/>
        </w:trPr>
        <w:tc>
          <w:tcPr>
            <w:tcW w:w="1716" w:type="pct"/>
            <w:tcBorders>
              <w:top w:val="nil"/>
              <w:bottom w:val="nil"/>
            </w:tcBorders>
            <w:shd w:val="clear" w:color="auto" w:fill="FFFFFF"/>
          </w:tcPr>
          <w:p w14:paraId="51C3BBF2" w14:textId="77777777" w:rsidR="00C72FF8" w:rsidRPr="00077BE9" w:rsidRDefault="00C72FF8" w:rsidP="00454849">
            <w:pPr>
              <w:spacing w:after="0" w:line="240" w:lineRule="auto"/>
              <w:jc w:val="both"/>
              <w:rPr>
                <w:rFonts w:ascii="Times New Roman" w:eastAsia="Calibri" w:hAnsi="Times New Roman" w:cs="Times New Roman"/>
                <w:sz w:val="24"/>
                <w:szCs w:val="24"/>
              </w:rPr>
            </w:pPr>
            <w:r w:rsidRPr="00077BE9">
              <w:rPr>
                <w:rFonts w:ascii="Times New Roman" w:eastAsia="Calibri" w:hAnsi="Times New Roman" w:cs="Times New Roman"/>
                <w:sz w:val="24"/>
                <w:szCs w:val="24"/>
              </w:rPr>
              <w:t>SMP</w:t>
            </w:r>
          </w:p>
        </w:tc>
        <w:tc>
          <w:tcPr>
            <w:tcW w:w="1786" w:type="pct"/>
            <w:tcBorders>
              <w:top w:val="nil"/>
              <w:bottom w:val="nil"/>
            </w:tcBorders>
            <w:shd w:val="clear" w:color="auto" w:fill="FFFFFF"/>
            <w:vAlign w:val="center"/>
          </w:tcPr>
          <w:p w14:paraId="5D0E0842"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20</w:t>
            </w:r>
          </w:p>
        </w:tc>
        <w:tc>
          <w:tcPr>
            <w:tcW w:w="1498" w:type="pct"/>
            <w:tcBorders>
              <w:top w:val="nil"/>
              <w:bottom w:val="nil"/>
            </w:tcBorders>
            <w:shd w:val="clear" w:color="auto" w:fill="FFFFFF"/>
            <w:vAlign w:val="center"/>
          </w:tcPr>
          <w:p w14:paraId="7E5FA18B"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39,2</w:t>
            </w:r>
          </w:p>
        </w:tc>
      </w:tr>
      <w:tr w:rsidR="00C72FF8" w:rsidRPr="00077BE9" w14:paraId="0A7B1860" w14:textId="77777777" w:rsidTr="00C72FF8">
        <w:trPr>
          <w:cantSplit/>
          <w:trHeight w:val="283"/>
          <w:jc w:val="center"/>
        </w:trPr>
        <w:tc>
          <w:tcPr>
            <w:tcW w:w="1716" w:type="pct"/>
            <w:tcBorders>
              <w:top w:val="nil"/>
              <w:bottom w:val="nil"/>
            </w:tcBorders>
            <w:shd w:val="clear" w:color="auto" w:fill="FFFFFF"/>
          </w:tcPr>
          <w:p w14:paraId="42DEC4FF" w14:textId="77777777" w:rsidR="00C72FF8" w:rsidRPr="00077BE9" w:rsidRDefault="00C72FF8" w:rsidP="00454849">
            <w:pPr>
              <w:spacing w:after="0" w:line="240" w:lineRule="auto"/>
              <w:jc w:val="both"/>
              <w:rPr>
                <w:rFonts w:ascii="Times New Roman" w:eastAsia="Calibri" w:hAnsi="Times New Roman" w:cs="Times New Roman"/>
                <w:sz w:val="24"/>
                <w:szCs w:val="24"/>
              </w:rPr>
            </w:pPr>
            <w:r w:rsidRPr="00077BE9">
              <w:rPr>
                <w:rFonts w:ascii="Times New Roman" w:eastAsia="Calibri" w:hAnsi="Times New Roman" w:cs="Times New Roman"/>
                <w:sz w:val="24"/>
                <w:szCs w:val="24"/>
              </w:rPr>
              <w:t>SMA</w:t>
            </w:r>
          </w:p>
        </w:tc>
        <w:tc>
          <w:tcPr>
            <w:tcW w:w="1786" w:type="pct"/>
            <w:tcBorders>
              <w:top w:val="nil"/>
              <w:bottom w:val="nil"/>
            </w:tcBorders>
            <w:shd w:val="clear" w:color="auto" w:fill="FFFFFF"/>
            <w:vAlign w:val="center"/>
          </w:tcPr>
          <w:p w14:paraId="77383B2E"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26</w:t>
            </w:r>
          </w:p>
        </w:tc>
        <w:tc>
          <w:tcPr>
            <w:tcW w:w="1498" w:type="pct"/>
            <w:tcBorders>
              <w:top w:val="nil"/>
              <w:bottom w:val="nil"/>
            </w:tcBorders>
            <w:shd w:val="clear" w:color="auto" w:fill="FFFFFF"/>
            <w:vAlign w:val="center"/>
          </w:tcPr>
          <w:p w14:paraId="43435E07"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51,0</w:t>
            </w:r>
          </w:p>
        </w:tc>
      </w:tr>
      <w:tr w:rsidR="00C72FF8" w:rsidRPr="00077BE9" w14:paraId="7AE434C2" w14:textId="77777777" w:rsidTr="00C72FF8">
        <w:trPr>
          <w:cantSplit/>
          <w:trHeight w:val="283"/>
          <w:jc w:val="center"/>
        </w:trPr>
        <w:tc>
          <w:tcPr>
            <w:tcW w:w="1716" w:type="pct"/>
            <w:tcBorders>
              <w:top w:val="nil"/>
              <w:bottom w:val="single" w:sz="4" w:space="0" w:color="auto"/>
            </w:tcBorders>
            <w:shd w:val="clear" w:color="auto" w:fill="FFFFFF"/>
          </w:tcPr>
          <w:p w14:paraId="7BB5CE52" w14:textId="77777777" w:rsidR="00C72FF8" w:rsidRPr="00077BE9" w:rsidRDefault="00C72FF8" w:rsidP="00454849">
            <w:pPr>
              <w:autoSpaceDE w:val="0"/>
              <w:autoSpaceDN w:val="0"/>
              <w:adjustRightInd w:val="0"/>
              <w:spacing w:after="0" w:line="240" w:lineRule="auto"/>
              <w:ind w:right="60"/>
              <w:jc w:val="both"/>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Perguruan Tinggi</w:t>
            </w:r>
          </w:p>
        </w:tc>
        <w:tc>
          <w:tcPr>
            <w:tcW w:w="1786" w:type="pct"/>
            <w:tcBorders>
              <w:top w:val="nil"/>
              <w:bottom w:val="single" w:sz="4" w:space="0" w:color="auto"/>
            </w:tcBorders>
            <w:shd w:val="clear" w:color="auto" w:fill="FFFFFF"/>
            <w:vAlign w:val="center"/>
          </w:tcPr>
          <w:p w14:paraId="08B929F6"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3</w:t>
            </w:r>
          </w:p>
        </w:tc>
        <w:tc>
          <w:tcPr>
            <w:tcW w:w="1498" w:type="pct"/>
            <w:tcBorders>
              <w:top w:val="nil"/>
              <w:bottom w:val="single" w:sz="4" w:space="0" w:color="auto"/>
            </w:tcBorders>
            <w:shd w:val="clear" w:color="auto" w:fill="FFFFFF"/>
            <w:vAlign w:val="center"/>
          </w:tcPr>
          <w:p w14:paraId="428B73BF"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5,9</w:t>
            </w:r>
          </w:p>
        </w:tc>
      </w:tr>
      <w:tr w:rsidR="00C72FF8" w:rsidRPr="00077BE9" w14:paraId="61705637" w14:textId="77777777" w:rsidTr="00C72FF8">
        <w:trPr>
          <w:cantSplit/>
          <w:trHeight w:val="261"/>
          <w:jc w:val="center"/>
        </w:trPr>
        <w:tc>
          <w:tcPr>
            <w:tcW w:w="1716" w:type="pct"/>
            <w:tcBorders>
              <w:top w:val="single" w:sz="4" w:space="0" w:color="auto"/>
              <w:bottom w:val="nil"/>
            </w:tcBorders>
            <w:shd w:val="clear" w:color="auto" w:fill="FFFFFF"/>
            <w:vAlign w:val="center"/>
          </w:tcPr>
          <w:p w14:paraId="7BA68337" w14:textId="77777777" w:rsidR="00C72FF8" w:rsidRPr="00077BE9" w:rsidRDefault="00C72FF8" w:rsidP="00454849">
            <w:pPr>
              <w:spacing w:after="0" w:line="240" w:lineRule="auto"/>
              <w:rPr>
                <w:rFonts w:ascii="Times New Roman" w:eastAsia="Calibri" w:hAnsi="Times New Roman" w:cs="Times New Roman"/>
                <w:b/>
                <w:bCs/>
                <w:sz w:val="24"/>
                <w:szCs w:val="24"/>
              </w:rPr>
            </w:pPr>
            <w:r w:rsidRPr="00077BE9">
              <w:rPr>
                <w:rFonts w:ascii="Times New Roman" w:eastAsia="Calibri" w:hAnsi="Times New Roman" w:cs="Times New Roman"/>
                <w:b/>
                <w:bCs/>
                <w:sz w:val="24"/>
                <w:szCs w:val="24"/>
              </w:rPr>
              <w:t>Pekerjaan</w:t>
            </w:r>
          </w:p>
        </w:tc>
        <w:tc>
          <w:tcPr>
            <w:tcW w:w="1786" w:type="pct"/>
            <w:tcBorders>
              <w:top w:val="single" w:sz="4" w:space="0" w:color="auto"/>
              <w:bottom w:val="nil"/>
            </w:tcBorders>
            <w:shd w:val="clear" w:color="auto" w:fill="FFFFFF"/>
            <w:vAlign w:val="center"/>
          </w:tcPr>
          <w:p w14:paraId="3E04BD95" w14:textId="77777777" w:rsidR="00C72FF8" w:rsidRPr="00077BE9" w:rsidRDefault="00C72FF8" w:rsidP="00454849">
            <w:pPr>
              <w:spacing w:after="0" w:line="240" w:lineRule="auto"/>
              <w:ind w:right="17"/>
              <w:jc w:val="center"/>
              <w:rPr>
                <w:rFonts w:ascii="Times New Roman" w:eastAsia="Calibri" w:hAnsi="Times New Roman" w:cs="Times New Roman"/>
                <w:b/>
                <w:sz w:val="24"/>
                <w:szCs w:val="24"/>
              </w:rPr>
            </w:pPr>
          </w:p>
        </w:tc>
        <w:tc>
          <w:tcPr>
            <w:tcW w:w="1498" w:type="pct"/>
            <w:tcBorders>
              <w:top w:val="single" w:sz="4" w:space="0" w:color="auto"/>
              <w:bottom w:val="nil"/>
            </w:tcBorders>
            <w:shd w:val="clear" w:color="auto" w:fill="FFFFFF"/>
            <w:vAlign w:val="center"/>
          </w:tcPr>
          <w:p w14:paraId="56E9C67C" w14:textId="77777777" w:rsidR="00C72FF8" w:rsidRPr="00077BE9" w:rsidRDefault="00C72FF8" w:rsidP="00454849">
            <w:pPr>
              <w:spacing w:after="0" w:line="240" w:lineRule="auto"/>
              <w:ind w:right="586"/>
              <w:jc w:val="right"/>
              <w:rPr>
                <w:rFonts w:ascii="Times New Roman" w:eastAsia="Calibri" w:hAnsi="Times New Roman" w:cs="Times New Roman"/>
                <w:b/>
                <w:sz w:val="24"/>
                <w:szCs w:val="24"/>
              </w:rPr>
            </w:pPr>
          </w:p>
        </w:tc>
      </w:tr>
      <w:tr w:rsidR="00C72FF8" w:rsidRPr="00077BE9" w14:paraId="3055647C" w14:textId="77777777" w:rsidTr="00C72FF8">
        <w:trPr>
          <w:cantSplit/>
          <w:trHeight w:val="283"/>
          <w:jc w:val="center"/>
        </w:trPr>
        <w:tc>
          <w:tcPr>
            <w:tcW w:w="1716" w:type="pct"/>
            <w:tcBorders>
              <w:top w:val="nil"/>
              <w:left w:val="nil"/>
              <w:bottom w:val="nil"/>
              <w:right w:val="nil"/>
            </w:tcBorders>
            <w:shd w:val="clear" w:color="auto" w:fill="FFFFFF"/>
            <w:vAlign w:val="center"/>
          </w:tcPr>
          <w:p w14:paraId="318341D6" w14:textId="77777777" w:rsidR="00C72FF8" w:rsidRPr="00077BE9" w:rsidRDefault="00C72FF8" w:rsidP="00454849">
            <w:pPr>
              <w:spacing w:after="0" w:line="240" w:lineRule="auto"/>
              <w:rPr>
                <w:rFonts w:ascii="Times New Roman" w:eastAsia="Calibri" w:hAnsi="Times New Roman" w:cs="Times New Roman"/>
                <w:bCs/>
                <w:sz w:val="24"/>
                <w:szCs w:val="24"/>
              </w:rPr>
            </w:pPr>
            <w:r w:rsidRPr="00077BE9">
              <w:rPr>
                <w:rFonts w:ascii="Times New Roman" w:eastAsia="Calibri" w:hAnsi="Times New Roman" w:cs="Times New Roman"/>
                <w:bCs/>
                <w:sz w:val="24"/>
                <w:szCs w:val="24"/>
              </w:rPr>
              <w:t>IRT/ Tidak Bekerja</w:t>
            </w:r>
          </w:p>
        </w:tc>
        <w:tc>
          <w:tcPr>
            <w:tcW w:w="1786" w:type="pct"/>
            <w:tcBorders>
              <w:top w:val="nil"/>
              <w:left w:val="nil"/>
              <w:bottom w:val="nil"/>
              <w:right w:val="nil"/>
            </w:tcBorders>
            <w:shd w:val="clear" w:color="auto" w:fill="FFFFFF"/>
            <w:vAlign w:val="center"/>
          </w:tcPr>
          <w:p w14:paraId="138181FE"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25</w:t>
            </w:r>
          </w:p>
        </w:tc>
        <w:tc>
          <w:tcPr>
            <w:tcW w:w="1498" w:type="pct"/>
            <w:tcBorders>
              <w:top w:val="nil"/>
              <w:left w:val="nil"/>
              <w:bottom w:val="nil"/>
              <w:right w:val="nil"/>
            </w:tcBorders>
            <w:shd w:val="clear" w:color="auto" w:fill="FFFFFF"/>
            <w:vAlign w:val="center"/>
          </w:tcPr>
          <w:p w14:paraId="6A64992E"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49,0</w:t>
            </w:r>
          </w:p>
        </w:tc>
      </w:tr>
      <w:tr w:rsidR="00C72FF8" w:rsidRPr="00077BE9" w14:paraId="46D2EB65" w14:textId="77777777" w:rsidTr="00C72FF8">
        <w:trPr>
          <w:cantSplit/>
          <w:trHeight w:val="283"/>
          <w:jc w:val="center"/>
        </w:trPr>
        <w:tc>
          <w:tcPr>
            <w:tcW w:w="1716" w:type="pct"/>
            <w:tcBorders>
              <w:top w:val="nil"/>
              <w:left w:val="nil"/>
              <w:bottom w:val="nil"/>
              <w:right w:val="nil"/>
            </w:tcBorders>
            <w:shd w:val="clear" w:color="auto" w:fill="FFFFFF"/>
            <w:vAlign w:val="center"/>
          </w:tcPr>
          <w:p w14:paraId="38DEBADF" w14:textId="77777777" w:rsidR="00C72FF8" w:rsidRPr="00077BE9" w:rsidRDefault="00C72FF8" w:rsidP="00454849">
            <w:pPr>
              <w:spacing w:after="0" w:line="240" w:lineRule="auto"/>
              <w:rPr>
                <w:rFonts w:ascii="Times New Roman" w:eastAsia="Calibri" w:hAnsi="Times New Roman" w:cs="Times New Roman"/>
                <w:bCs/>
                <w:sz w:val="24"/>
                <w:szCs w:val="24"/>
              </w:rPr>
            </w:pPr>
            <w:r w:rsidRPr="00077BE9">
              <w:rPr>
                <w:rFonts w:ascii="Times New Roman" w:eastAsia="Calibri" w:hAnsi="Times New Roman" w:cs="Times New Roman"/>
                <w:bCs/>
                <w:sz w:val="24"/>
                <w:szCs w:val="24"/>
              </w:rPr>
              <w:t>Pegawai Swasta</w:t>
            </w:r>
          </w:p>
        </w:tc>
        <w:tc>
          <w:tcPr>
            <w:tcW w:w="1786" w:type="pct"/>
            <w:tcBorders>
              <w:top w:val="nil"/>
              <w:left w:val="nil"/>
              <w:bottom w:val="nil"/>
              <w:right w:val="nil"/>
            </w:tcBorders>
            <w:shd w:val="clear" w:color="auto" w:fill="FFFFFF"/>
            <w:vAlign w:val="center"/>
          </w:tcPr>
          <w:p w14:paraId="53B3D32E"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1</w:t>
            </w:r>
          </w:p>
        </w:tc>
        <w:tc>
          <w:tcPr>
            <w:tcW w:w="1498" w:type="pct"/>
            <w:tcBorders>
              <w:top w:val="nil"/>
              <w:left w:val="nil"/>
              <w:bottom w:val="nil"/>
              <w:right w:val="nil"/>
            </w:tcBorders>
            <w:shd w:val="clear" w:color="auto" w:fill="FFFFFF"/>
            <w:vAlign w:val="center"/>
          </w:tcPr>
          <w:p w14:paraId="34B96135"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2,0</w:t>
            </w:r>
          </w:p>
        </w:tc>
      </w:tr>
      <w:tr w:rsidR="00C72FF8" w:rsidRPr="00077BE9" w14:paraId="2FFDFA0F" w14:textId="77777777" w:rsidTr="00C72FF8">
        <w:trPr>
          <w:cantSplit/>
          <w:trHeight w:val="283"/>
          <w:jc w:val="center"/>
        </w:trPr>
        <w:tc>
          <w:tcPr>
            <w:tcW w:w="1716" w:type="pct"/>
            <w:tcBorders>
              <w:top w:val="nil"/>
              <w:left w:val="nil"/>
              <w:bottom w:val="nil"/>
              <w:right w:val="nil"/>
            </w:tcBorders>
            <w:shd w:val="clear" w:color="auto" w:fill="FFFFFF"/>
            <w:vAlign w:val="center"/>
          </w:tcPr>
          <w:p w14:paraId="450F3398" w14:textId="77777777" w:rsidR="00C72FF8" w:rsidRPr="00077BE9" w:rsidRDefault="00C72FF8" w:rsidP="00454849">
            <w:pPr>
              <w:spacing w:after="0" w:line="240" w:lineRule="auto"/>
              <w:rPr>
                <w:rFonts w:ascii="Times New Roman" w:eastAsia="Calibri" w:hAnsi="Times New Roman" w:cs="Times New Roman"/>
                <w:bCs/>
                <w:sz w:val="24"/>
                <w:szCs w:val="24"/>
              </w:rPr>
            </w:pPr>
            <w:r w:rsidRPr="00077BE9">
              <w:rPr>
                <w:rFonts w:ascii="Times New Roman" w:eastAsia="Calibri" w:hAnsi="Times New Roman" w:cs="Times New Roman"/>
                <w:bCs/>
                <w:sz w:val="24"/>
                <w:szCs w:val="24"/>
              </w:rPr>
              <w:t>Wiraswasta</w:t>
            </w:r>
          </w:p>
        </w:tc>
        <w:tc>
          <w:tcPr>
            <w:tcW w:w="1786" w:type="pct"/>
            <w:tcBorders>
              <w:top w:val="nil"/>
              <w:left w:val="nil"/>
              <w:bottom w:val="nil"/>
              <w:right w:val="nil"/>
            </w:tcBorders>
            <w:shd w:val="clear" w:color="auto" w:fill="FFFFFF"/>
            <w:vAlign w:val="center"/>
          </w:tcPr>
          <w:p w14:paraId="733B2668"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4</w:t>
            </w:r>
          </w:p>
        </w:tc>
        <w:tc>
          <w:tcPr>
            <w:tcW w:w="1498" w:type="pct"/>
            <w:tcBorders>
              <w:top w:val="nil"/>
              <w:left w:val="nil"/>
              <w:bottom w:val="nil"/>
              <w:right w:val="nil"/>
            </w:tcBorders>
            <w:shd w:val="clear" w:color="auto" w:fill="FFFFFF"/>
            <w:vAlign w:val="center"/>
          </w:tcPr>
          <w:p w14:paraId="3F3D5BF7"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7,8</w:t>
            </w:r>
          </w:p>
        </w:tc>
      </w:tr>
      <w:tr w:rsidR="00C72FF8" w:rsidRPr="00077BE9" w14:paraId="0A4E3B55" w14:textId="77777777" w:rsidTr="00C72FF8">
        <w:trPr>
          <w:cantSplit/>
          <w:trHeight w:val="283"/>
          <w:jc w:val="center"/>
        </w:trPr>
        <w:tc>
          <w:tcPr>
            <w:tcW w:w="1716" w:type="pct"/>
            <w:tcBorders>
              <w:top w:val="nil"/>
              <w:left w:val="nil"/>
              <w:bottom w:val="nil"/>
              <w:right w:val="nil"/>
            </w:tcBorders>
            <w:shd w:val="clear" w:color="auto" w:fill="FFFFFF"/>
            <w:vAlign w:val="center"/>
          </w:tcPr>
          <w:p w14:paraId="604B89D3" w14:textId="77777777" w:rsidR="00C72FF8" w:rsidRPr="00077BE9" w:rsidRDefault="00C72FF8" w:rsidP="00454849">
            <w:pPr>
              <w:spacing w:after="0" w:line="240" w:lineRule="auto"/>
              <w:rPr>
                <w:rFonts w:ascii="Times New Roman" w:eastAsia="Calibri" w:hAnsi="Times New Roman" w:cs="Times New Roman"/>
                <w:bCs/>
                <w:sz w:val="24"/>
                <w:szCs w:val="24"/>
              </w:rPr>
            </w:pPr>
            <w:r w:rsidRPr="00077BE9">
              <w:rPr>
                <w:rFonts w:ascii="Times New Roman" w:eastAsia="Calibri" w:hAnsi="Times New Roman" w:cs="Times New Roman"/>
                <w:bCs/>
                <w:sz w:val="24"/>
                <w:szCs w:val="24"/>
              </w:rPr>
              <w:t>Petani</w:t>
            </w:r>
          </w:p>
        </w:tc>
        <w:tc>
          <w:tcPr>
            <w:tcW w:w="1786" w:type="pct"/>
            <w:tcBorders>
              <w:top w:val="nil"/>
              <w:left w:val="nil"/>
              <w:bottom w:val="nil"/>
              <w:right w:val="nil"/>
            </w:tcBorders>
            <w:shd w:val="clear" w:color="auto" w:fill="FFFFFF"/>
            <w:vAlign w:val="center"/>
          </w:tcPr>
          <w:p w14:paraId="4CF34EF3"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19</w:t>
            </w:r>
          </w:p>
        </w:tc>
        <w:tc>
          <w:tcPr>
            <w:tcW w:w="1498" w:type="pct"/>
            <w:tcBorders>
              <w:top w:val="nil"/>
              <w:left w:val="nil"/>
              <w:bottom w:val="nil"/>
              <w:right w:val="nil"/>
            </w:tcBorders>
            <w:shd w:val="clear" w:color="auto" w:fill="FFFFFF"/>
            <w:vAlign w:val="center"/>
          </w:tcPr>
          <w:p w14:paraId="2D289E50"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37,3</w:t>
            </w:r>
          </w:p>
        </w:tc>
      </w:tr>
      <w:tr w:rsidR="00C72FF8" w:rsidRPr="00077BE9" w14:paraId="78227DD2" w14:textId="77777777" w:rsidTr="00C72FF8">
        <w:trPr>
          <w:cantSplit/>
          <w:trHeight w:val="107"/>
          <w:jc w:val="center"/>
        </w:trPr>
        <w:tc>
          <w:tcPr>
            <w:tcW w:w="1716" w:type="pct"/>
            <w:tcBorders>
              <w:top w:val="nil"/>
              <w:left w:val="nil"/>
              <w:bottom w:val="single" w:sz="4" w:space="0" w:color="auto"/>
              <w:right w:val="nil"/>
            </w:tcBorders>
            <w:shd w:val="clear" w:color="auto" w:fill="FFFFFF"/>
            <w:vAlign w:val="center"/>
          </w:tcPr>
          <w:p w14:paraId="17CB398B" w14:textId="77777777" w:rsidR="00C72FF8" w:rsidRPr="00077BE9" w:rsidRDefault="00C72FF8" w:rsidP="00454849">
            <w:pPr>
              <w:spacing w:after="0" w:line="240" w:lineRule="auto"/>
              <w:rPr>
                <w:rFonts w:ascii="Times New Roman" w:eastAsia="Calibri" w:hAnsi="Times New Roman" w:cs="Times New Roman"/>
                <w:bCs/>
                <w:sz w:val="24"/>
                <w:szCs w:val="24"/>
              </w:rPr>
            </w:pPr>
            <w:r w:rsidRPr="00077BE9">
              <w:rPr>
                <w:rFonts w:ascii="Times New Roman" w:eastAsia="Calibri" w:hAnsi="Times New Roman" w:cs="Times New Roman"/>
                <w:bCs/>
                <w:sz w:val="24"/>
                <w:szCs w:val="24"/>
              </w:rPr>
              <w:t>PNS</w:t>
            </w:r>
          </w:p>
        </w:tc>
        <w:tc>
          <w:tcPr>
            <w:tcW w:w="1786" w:type="pct"/>
            <w:tcBorders>
              <w:top w:val="nil"/>
              <w:left w:val="nil"/>
              <w:bottom w:val="single" w:sz="4" w:space="0" w:color="auto"/>
              <w:right w:val="nil"/>
            </w:tcBorders>
            <w:shd w:val="clear" w:color="auto" w:fill="FFFFFF"/>
            <w:vAlign w:val="center"/>
          </w:tcPr>
          <w:p w14:paraId="6A6B4FDA"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2</w:t>
            </w:r>
          </w:p>
        </w:tc>
        <w:tc>
          <w:tcPr>
            <w:tcW w:w="1498" w:type="pct"/>
            <w:tcBorders>
              <w:top w:val="nil"/>
              <w:left w:val="nil"/>
              <w:bottom w:val="single" w:sz="4" w:space="0" w:color="auto"/>
              <w:right w:val="nil"/>
            </w:tcBorders>
            <w:shd w:val="clear" w:color="auto" w:fill="FFFFFF"/>
            <w:vAlign w:val="center"/>
          </w:tcPr>
          <w:p w14:paraId="31E34D8A" w14:textId="77777777" w:rsidR="00C72FF8" w:rsidRPr="00077BE9" w:rsidRDefault="00C72FF8" w:rsidP="00454849">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3,9</w:t>
            </w:r>
          </w:p>
        </w:tc>
      </w:tr>
      <w:tr w:rsidR="00C72FF8" w:rsidRPr="00077BE9" w14:paraId="6D7B3D74" w14:textId="77777777" w:rsidTr="00C72FF8">
        <w:trPr>
          <w:cantSplit/>
          <w:trHeight w:val="283"/>
          <w:jc w:val="center"/>
        </w:trPr>
        <w:tc>
          <w:tcPr>
            <w:tcW w:w="1716" w:type="pct"/>
            <w:tcBorders>
              <w:top w:val="single" w:sz="4" w:space="0" w:color="auto"/>
              <w:bottom w:val="single" w:sz="4" w:space="0" w:color="auto"/>
            </w:tcBorders>
            <w:shd w:val="clear" w:color="auto" w:fill="FFFFFF"/>
            <w:vAlign w:val="center"/>
          </w:tcPr>
          <w:p w14:paraId="215D45F9" w14:textId="77777777" w:rsidR="00C72FF8" w:rsidRPr="00077BE9" w:rsidRDefault="00C72FF8" w:rsidP="00454849">
            <w:pPr>
              <w:spacing w:after="0" w:line="240" w:lineRule="auto"/>
              <w:jc w:val="center"/>
              <w:rPr>
                <w:rFonts w:ascii="Times New Roman" w:eastAsia="Calibri" w:hAnsi="Times New Roman" w:cs="Times New Roman"/>
                <w:b/>
                <w:bCs/>
                <w:sz w:val="24"/>
                <w:szCs w:val="24"/>
              </w:rPr>
            </w:pPr>
            <w:r w:rsidRPr="00077BE9">
              <w:rPr>
                <w:rFonts w:ascii="Times New Roman" w:eastAsia="Calibri" w:hAnsi="Times New Roman" w:cs="Times New Roman"/>
                <w:b/>
                <w:bCs/>
                <w:sz w:val="24"/>
                <w:szCs w:val="24"/>
              </w:rPr>
              <w:t>Jumlah</w:t>
            </w:r>
          </w:p>
        </w:tc>
        <w:tc>
          <w:tcPr>
            <w:tcW w:w="1786" w:type="pct"/>
            <w:tcBorders>
              <w:top w:val="single" w:sz="4" w:space="0" w:color="auto"/>
              <w:bottom w:val="single" w:sz="4" w:space="0" w:color="auto"/>
            </w:tcBorders>
            <w:shd w:val="clear" w:color="auto" w:fill="FFFFFF"/>
            <w:vAlign w:val="center"/>
          </w:tcPr>
          <w:p w14:paraId="12521FF3" w14:textId="77777777" w:rsidR="00C72FF8" w:rsidRPr="00077BE9" w:rsidRDefault="00C72FF8" w:rsidP="00454849">
            <w:pPr>
              <w:spacing w:after="0" w:line="240" w:lineRule="auto"/>
              <w:ind w:right="17"/>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51</w:t>
            </w:r>
          </w:p>
        </w:tc>
        <w:tc>
          <w:tcPr>
            <w:tcW w:w="1498" w:type="pct"/>
            <w:tcBorders>
              <w:top w:val="single" w:sz="4" w:space="0" w:color="auto"/>
              <w:bottom w:val="single" w:sz="4" w:space="0" w:color="auto"/>
            </w:tcBorders>
            <w:shd w:val="clear" w:color="auto" w:fill="FFFFFF"/>
            <w:vAlign w:val="center"/>
          </w:tcPr>
          <w:p w14:paraId="73A0737B" w14:textId="77777777" w:rsidR="00C72FF8" w:rsidRPr="00077BE9" w:rsidRDefault="00C72FF8" w:rsidP="00454849">
            <w:pPr>
              <w:spacing w:after="0" w:line="240" w:lineRule="auto"/>
              <w:ind w:right="586"/>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 xml:space="preserve">       100,0</w:t>
            </w:r>
          </w:p>
        </w:tc>
      </w:tr>
      <w:bookmarkEnd w:id="14"/>
    </w:tbl>
    <w:p w14:paraId="2BF16A14" w14:textId="77777777" w:rsidR="00A95BF6" w:rsidRPr="00077BE9" w:rsidRDefault="00A95BF6" w:rsidP="00454849">
      <w:pPr>
        <w:spacing w:before="360" w:after="0" w:line="240" w:lineRule="auto"/>
        <w:ind w:left="720" w:hanging="720"/>
        <w:contextualSpacing/>
        <w:jc w:val="both"/>
        <w:rPr>
          <w:rFonts w:ascii="Times New Roman" w:eastAsia="Calibri" w:hAnsi="Times New Roman" w:cs="Times New Roman"/>
          <w:b/>
          <w:sz w:val="24"/>
          <w:szCs w:val="24"/>
        </w:rPr>
      </w:pPr>
    </w:p>
    <w:p w14:paraId="677F3A22" w14:textId="77777777" w:rsidR="00A95BF6" w:rsidRPr="00077BE9" w:rsidRDefault="00A95BF6" w:rsidP="00454849">
      <w:pPr>
        <w:spacing w:after="0" w:line="504" w:lineRule="auto"/>
        <w:ind w:firstLine="720"/>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t>Berdasarkan h</w:t>
      </w:r>
      <w:r w:rsidRPr="00077BE9">
        <w:rPr>
          <w:rFonts w:ascii="Times New Roman" w:eastAsia="Calibri" w:hAnsi="Times New Roman" w:cs="Times New Roman"/>
          <w:spacing w:val="-4"/>
          <w:sz w:val="24"/>
          <w:szCs w:val="24"/>
        </w:rPr>
        <w:t xml:space="preserve">asil penelitian menunjukkan bahwa </w:t>
      </w:r>
      <w:r w:rsidRPr="00077BE9">
        <w:rPr>
          <w:rFonts w:ascii="Times New Roman" w:eastAsia="Calibri" w:hAnsi="Times New Roman" w:cs="Times New Roman"/>
          <w:spacing w:val="-4"/>
          <w:sz w:val="24"/>
          <w:szCs w:val="24"/>
          <w:lang w:val="id-ID"/>
        </w:rPr>
        <w:t>umur</w:t>
      </w:r>
      <w:r w:rsidRPr="00077BE9">
        <w:rPr>
          <w:rFonts w:ascii="Times New Roman" w:eastAsia="Calibri" w:hAnsi="Times New Roman" w:cs="Times New Roman"/>
          <w:spacing w:val="-4"/>
          <w:sz w:val="24"/>
          <w:szCs w:val="24"/>
        </w:rPr>
        <w:t xml:space="preserve"> responden mayoritas adalah 40-49 tahun sebanyak 31 orang (60,8%) dan minoritas adalah umur 30-39 tahun sebanyak 20 orang (39,2) P</w:t>
      </w:r>
      <w:r w:rsidRPr="00077BE9">
        <w:rPr>
          <w:rFonts w:ascii="Times New Roman" w:eastAsia="Calibri" w:hAnsi="Times New Roman" w:cs="Times New Roman"/>
          <w:spacing w:val="-4"/>
          <w:sz w:val="24"/>
          <w:szCs w:val="24"/>
          <w:lang w:val="id-ID"/>
        </w:rPr>
        <w:t>endidikan</w:t>
      </w:r>
      <w:r w:rsidRPr="00077BE9">
        <w:rPr>
          <w:rFonts w:ascii="Times New Roman" w:eastAsia="Calibri" w:hAnsi="Times New Roman" w:cs="Times New Roman"/>
          <w:spacing w:val="-4"/>
          <w:sz w:val="24"/>
          <w:szCs w:val="24"/>
        </w:rPr>
        <w:t xml:space="preserve"> responden mayoritas adalah SMA sebanyak 26 orang (51,0%) dan minoritas adalah SD sebanyak 3 orang  (3,9%). Pekerjaan Responden mayoritas</w:t>
      </w:r>
      <w:r>
        <w:rPr>
          <w:rFonts w:ascii="Times New Roman" w:eastAsia="Calibri" w:hAnsi="Times New Roman" w:cs="Times New Roman"/>
          <w:spacing w:val="-4"/>
          <w:sz w:val="24"/>
          <w:szCs w:val="24"/>
        </w:rPr>
        <w:t xml:space="preserve"> </w:t>
      </w:r>
      <w:r w:rsidRPr="00077BE9">
        <w:rPr>
          <w:rFonts w:ascii="Times New Roman" w:eastAsia="Calibri" w:hAnsi="Times New Roman" w:cs="Times New Roman"/>
          <w:spacing w:val="-4"/>
          <w:sz w:val="24"/>
          <w:szCs w:val="24"/>
        </w:rPr>
        <w:t>adalah Ibu rumah tangga sebanyak 25 orang (49,0%) dan minoritas adalah pegawai swasta sebanyak 1 orang (2,0%)</w:t>
      </w:r>
    </w:p>
    <w:p w14:paraId="16E62563" w14:textId="77777777" w:rsidR="00A95BF6" w:rsidRDefault="00A95BF6" w:rsidP="00A95BF6">
      <w:pPr>
        <w:spacing w:before="360" w:after="0" w:line="516" w:lineRule="auto"/>
        <w:ind w:left="720" w:hanging="720"/>
        <w:contextualSpacing/>
        <w:jc w:val="both"/>
        <w:rPr>
          <w:rFonts w:ascii="Times New Roman" w:eastAsia="Calibri" w:hAnsi="Times New Roman" w:cs="Times New Roman"/>
          <w:b/>
          <w:sz w:val="24"/>
          <w:szCs w:val="24"/>
        </w:rPr>
      </w:pPr>
    </w:p>
    <w:p w14:paraId="6670C72C" w14:textId="77777777" w:rsidR="00454849" w:rsidRDefault="00454849" w:rsidP="00A95BF6">
      <w:pPr>
        <w:spacing w:before="360" w:after="0" w:line="516" w:lineRule="auto"/>
        <w:ind w:left="720" w:hanging="720"/>
        <w:contextualSpacing/>
        <w:jc w:val="both"/>
        <w:rPr>
          <w:rFonts w:ascii="Times New Roman" w:eastAsia="Calibri" w:hAnsi="Times New Roman" w:cs="Times New Roman"/>
          <w:b/>
          <w:sz w:val="24"/>
          <w:szCs w:val="24"/>
        </w:rPr>
      </w:pPr>
    </w:p>
    <w:p w14:paraId="0F95CCC9" w14:textId="77777777" w:rsidR="00454849" w:rsidRPr="00077BE9" w:rsidRDefault="00454849" w:rsidP="00A95BF6">
      <w:pPr>
        <w:spacing w:before="360" w:after="0" w:line="516" w:lineRule="auto"/>
        <w:ind w:left="720" w:hanging="720"/>
        <w:contextualSpacing/>
        <w:jc w:val="both"/>
        <w:rPr>
          <w:rFonts w:ascii="Times New Roman" w:eastAsia="Calibri" w:hAnsi="Times New Roman" w:cs="Times New Roman"/>
          <w:b/>
          <w:sz w:val="24"/>
          <w:szCs w:val="24"/>
        </w:rPr>
      </w:pPr>
    </w:p>
    <w:p w14:paraId="2F71A552" w14:textId="77777777" w:rsidR="00454849" w:rsidRDefault="00A95BF6" w:rsidP="00BB755A">
      <w:pPr>
        <w:pStyle w:val="ListParagraph"/>
        <w:numPr>
          <w:ilvl w:val="1"/>
          <w:numId w:val="75"/>
        </w:numPr>
        <w:spacing w:after="0" w:line="480" w:lineRule="auto"/>
        <w:ind w:left="720" w:hanging="720"/>
        <w:jc w:val="both"/>
        <w:rPr>
          <w:rFonts w:ascii="Times New Roman" w:eastAsia="Calibri" w:hAnsi="Times New Roman" w:cs="Times New Roman"/>
          <w:b/>
          <w:sz w:val="24"/>
          <w:szCs w:val="24"/>
        </w:rPr>
      </w:pPr>
      <w:r w:rsidRPr="00BB755A">
        <w:rPr>
          <w:rFonts w:ascii="Times New Roman" w:eastAsia="Calibri" w:hAnsi="Times New Roman" w:cs="Times New Roman"/>
          <w:b/>
          <w:sz w:val="24"/>
          <w:szCs w:val="24"/>
        </w:rPr>
        <w:lastRenderedPageBreak/>
        <w:t>Analisa</w:t>
      </w:r>
      <w:r w:rsidRPr="00077BE9">
        <w:rPr>
          <w:rFonts w:ascii="Times New Roman" w:eastAsia="Calibri" w:hAnsi="Times New Roman" w:cs="Times New Roman"/>
          <w:b/>
          <w:sz w:val="24"/>
          <w:szCs w:val="24"/>
        </w:rPr>
        <w:t xml:space="preserve"> Univariat</w:t>
      </w:r>
    </w:p>
    <w:p w14:paraId="71636261" w14:textId="4D126B3C" w:rsidR="00A95BF6" w:rsidRPr="00454849" w:rsidRDefault="00A95BF6" w:rsidP="00BB755A">
      <w:pPr>
        <w:pStyle w:val="ListParagraph"/>
        <w:numPr>
          <w:ilvl w:val="2"/>
          <w:numId w:val="75"/>
        </w:numPr>
        <w:spacing w:after="0" w:line="480" w:lineRule="auto"/>
        <w:ind w:left="720"/>
        <w:jc w:val="both"/>
        <w:rPr>
          <w:rFonts w:ascii="Times New Roman" w:eastAsia="Calibri" w:hAnsi="Times New Roman" w:cs="Times New Roman"/>
          <w:b/>
          <w:sz w:val="24"/>
          <w:szCs w:val="24"/>
        </w:rPr>
      </w:pPr>
      <w:r w:rsidRPr="00454849">
        <w:rPr>
          <w:rFonts w:ascii="Times New Roman" w:eastAsia="Calibri" w:hAnsi="Times New Roman" w:cs="Times New Roman"/>
          <w:b/>
          <w:sz w:val="24"/>
          <w:szCs w:val="24"/>
        </w:rPr>
        <w:t>Herediter</w:t>
      </w:r>
    </w:p>
    <w:p w14:paraId="0CC2222C" w14:textId="77777777" w:rsidR="00A95BF6" w:rsidRPr="00077BE9" w:rsidRDefault="00A95BF6" w:rsidP="00454849">
      <w:pPr>
        <w:spacing w:after="0" w:line="516" w:lineRule="auto"/>
        <w:ind w:firstLine="720"/>
        <w:jc w:val="both"/>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Distribusi responden berdasarkan herediter dapat dilihat pada Tabel 4.2.</w:t>
      </w:r>
    </w:p>
    <w:p w14:paraId="0EA59A13" w14:textId="259CF828" w:rsidR="00A95BF6" w:rsidRPr="00077BE9" w:rsidRDefault="00A95BF6" w:rsidP="00454849">
      <w:pPr>
        <w:autoSpaceDE w:val="0"/>
        <w:autoSpaceDN w:val="0"/>
        <w:adjustRightInd w:val="0"/>
        <w:spacing w:after="0" w:line="240" w:lineRule="auto"/>
        <w:ind w:left="1134" w:hanging="1134"/>
        <w:jc w:val="both"/>
        <w:rPr>
          <w:rFonts w:ascii="Times New Roman" w:eastAsia="Calibri" w:hAnsi="Times New Roman" w:cs="Times New Roman"/>
          <w:b/>
          <w:bCs/>
          <w:sz w:val="24"/>
          <w:szCs w:val="24"/>
        </w:rPr>
      </w:pPr>
      <w:r w:rsidRPr="00077BE9">
        <w:rPr>
          <w:rFonts w:ascii="Times New Roman" w:eastAsia="Calibri" w:hAnsi="Times New Roman" w:cs="Times New Roman"/>
          <w:b/>
          <w:bCs/>
          <w:sz w:val="24"/>
          <w:szCs w:val="24"/>
        </w:rPr>
        <w:t>Tabel 4.2</w:t>
      </w:r>
      <w:r w:rsidR="00BB755A">
        <w:rPr>
          <w:rFonts w:ascii="Times New Roman" w:eastAsia="Calibri" w:hAnsi="Times New Roman" w:cs="Times New Roman"/>
          <w:b/>
          <w:bCs/>
          <w:sz w:val="24"/>
          <w:szCs w:val="24"/>
        </w:rPr>
        <w:t>.</w:t>
      </w:r>
      <w:r w:rsidRPr="00077BE9">
        <w:rPr>
          <w:rFonts w:ascii="Times New Roman" w:eastAsia="Calibri" w:hAnsi="Times New Roman" w:cs="Times New Roman"/>
          <w:b/>
          <w:bCs/>
          <w:sz w:val="24"/>
          <w:szCs w:val="24"/>
        </w:rPr>
        <w:tab/>
        <w:t xml:space="preserve">Distribusi Frekuensi Herediter Berdasarkan Umur Responden di Wilayah Kerja Puskesmas Sitinjak Kecamatan Angkola Barat Kabupaten Tapanuli Selatan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9" w:type="dxa"/>
          <w:right w:w="79" w:type="dxa"/>
        </w:tblCellMar>
        <w:tblLook w:val="0000" w:firstRow="0" w:lastRow="0" w:firstColumn="0" w:lastColumn="0" w:noHBand="0" w:noVBand="0"/>
      </w:tblPr>
      <w:tblGrid>
        <w:gridCol w:w="220"/>
        <w:gridCol w:w="2239"/>
        <w:gridCol w:w="722"/>
        <w:gridCol w:w="1302"/>
        <w:gridCol w:w="724"/>
        <w:gridCol w:w="868"/>
        <w:gridCol w:w="1157"/>
        <w:gridCol w:w="867"/>
      </w:tblGrid>
      <w:tr w:rsidR="00A95BF6" w:rsidRPr="00077BE9" w14:paraId="052789EB" w14:textId="77777777" w:rsidTr="00C72FF8">
        <w:trPr>
          <w:cantSplit/>
          <w:trHeight w:val="283"/>
        </w:trPr>
        <w:tc>
          <w:tcPr>
            <w:tcW w:w="136" w:type="pct"/>
            <w:vMerge w:val="restart"/>
            <w:tcBorders>
              <w:left w:val="nil"/>
              <w:right w:val="nil"/>
            </w:tcBorders>
            <w:vAlign w:val="center"/>
          </w:tcPr>
          <w:p w14:paraId="02148533" w14:textId="4963770F" w:rsidR="00A95BF6" w:rsidRPr="00077BE9" w:rsidRDefault="00A95BF6" w:rsidP="00454849">
            <w:pPr>
              <w:tabs>
                <w:tab w:val="left" w:pos="810"/>
              </w:tabs>
              <w:spacing w:after="0" w:line="240" w:lineRule="auto"/>
              <w:ind w:right="-79" w:hanging="79"/>
              <w:jc w:val="center"/>
              <w:rPr>
                <w:rFonts w:ascii="Times New Roman" w:eastAsia="Calibri" w:hAnsi="Times New Roman" w:cs="Times New Roman"/>
                <w:b/>
                <w:sz w:val="24"/>
                <w:szCs w:val="24"/>
              </w:rPr>
            </w:pPr>
          </w:p>
        </w:tc>
        <w:tc>
          <w:tcPr>
            <w:tcW w:w="1382" w:type="pct"/>
            <w:vMerge w:val="restart"/>
            <w:tcBorders>
              <w:left w:val="nil"/>
              <w:bottom w:val="single" w:sz="4" w:space="0" w:color="auto"/>
              <w:right w:val="nil"/>
            </w:tcBorders>
            <w:vAlign w:val="center"/>
          </w:tcPr>
          <w:p w14:paraId="6846B524" w14:textId="77777777" w:rsidR="00A95BF6" w:rsidRPr="00077BE9" w:rsidRDefault="00A95BF6" w:rsidP="00454849">
            <w:pPr>
              <w:tabs>
                <w:tab w:val="left" w:pos="810"/>
              </w:tabs>
              <w:spacing w:after="0" w:line="240" w:lineRule="auto"/>
              <w:ind w:right="-79" w:hanging="79"/>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Dukungan Keluarga</w:t>
            </w:r>
          </w:p>
        </w:tc>
        <w:tc>
          <w:tcPr>
            <w:tcW w:w="2232" w:type="pct"/>
            <w:gridSpan w:val="4"/>
            <w:tcBorders>
              <w:left w:val="nil"/>
              <w:bottom w:val="single" w:sz="4" w:space="0" w:color="auto"/>
              <w:right w:val="nil"/>
            </w:tcBorders>
          </w:tcPr>
          <w:p w14:paraId="7BA00815"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Umur (Tahun)</w:t>
            </w:r>
          </w:p>
        </w:tc>
        <w:tc>
          <w:tcPr>
            <w:tcW w:w="1250" w:type="pct"/>
            <w:gridSpan w:val="2"/>
            <w:vMerge w:val="restart"/>
            <w:tcBorders>
              <w:left w:val="nil"/>
              <w:right w:val="nil"/>
            </w:tcBorders>
            <w:vAlign w:val="center"/>
          </w:tcPr>
          <w:p w14:paraId="456314F3" w14:textId="77777777" w:rsidR="00A95BF6" w:rsidRPr="00077BE9" w:rsidRDefault="00A95BF6" w:rsidP="00454849">
            <w:pPr>
              <w:keepNext/>
              <w:tabs>
                <w:tab w:val="left" w:pos="810"/>
              </w:tabs>
              <w:spacing w:after="0" w:line="240" w:lineRule="auto"/>
              <w:jc w:val="center"/>
              <w:outlineLvl w:val="1"/>
              <w:rPr>
                <w:rFonts w:ascii="Times New Roman" w:eastAsia="Times New Roman" w:hAnsi="Times New Roman" w:cs="Times New Roman"/>
                <w:b/>
                <w:iCs/>
                <w:sz w:val="24"/>
                <w:szCs w:val="24"/>
                <w:lang w:val="id-ID"/>
              </w:rPr>
            </w:pPr>
            <w:r w:rsidRPr="00077BE9">
              <w:rPr>
                <w:rFonts w:ascii="Times New Roman" w:eastAsia="Times New Roman" w:hAnsi="Times New Roman" w:cs="Times New Roman"/>
                <w:b/>
                <w:iCs/>
                <w:sz w:val="24"/>
                <w:szCs w:val="24"/>
                <w:lang w:val="id-ID"/>
              </w:rPr>
              <w:t>Jumlah</w:t>
            </w:r>
          </w:p>
        </w:tc>
      </w:tr>
      <w:tr w:rsidR="00A95BF6" w:rsidRPr="00077BE9" w14:paraId="74CFB6E1" w14:textId="77777777" w:rsidTr="00C72FF8">
        <w:trPr>
          <w:cantSplit/>
          <w:trHeight w:val="158"/>
        </w:trPr>
        <w:tc>
          <w:tcPr>
            <w:tcW w:w="136" w:type="pct"/>
            <w:vMerge/>
            <w:tcBorders>
              <w:left w:val="nil"/>
              <w:right w:val="nil"/>
            </w:tcBorders>
          </w:tcPr>
          <w:p w14:paraId="58E2B577" w14:textId="77777777" w:rsidR="00A95BF6" w:rsidRPr="00077BE9" w:rsidRDefault="00A95BF6" w:rsidP="00454849">
            <w:pPr>
              <w:tabs>
                <w:tab w:val="left" w:pos="810"/>
              </w:tabs>
              <w:spacing w:after="0" w:line="240" w:lineRule="auto"/>
              <w:jc w:val="both"/>
              <w:rPr>
                <w:rFonts w:ascii="Times New Roman" w:eastAsia="Calibri" w:hAnsi="Times New Roman" w:cs="Times New Roman"/>
                <w:sz w:val="24"/>
                <w:szCs w:val="24"/>
              </w:rPr>
            </w:pPr>
          </w:p>
        </w:tc>
        <w:tc>
          <w:tcPr>
            <w:tcW w:w="1382" w:type="pct"/>
            <w:vMerge/>
            <w:tcBorders>
              <w:top w:val="single" w:sz="4" w:space="0" w:color="auto"/>
              <w:left w:val="nil"/>
              <w:right w:val="nil"/>
            </w:tcBorders>
          </w:tcPr>
          <w:p w14:paraId="0C587FCF" w14:textId="77777777" w:rsidR="00A95BF6" w:rsidRPr="00077BE9" w:rsidRDefault="00A95BF6" w:rsidP="00454849">
            <w:pPr>
              <w:tabs>
                <w:tab w:val="left" w:pos="810"/>
              </w:tabs>
              <w:spacing w:after="0" w:line="240" w:lineRule="auto"/>
              <w:jc w:val="both"/>
              <w:rPr>
                <w:rFonts w:ascii="Times New Roman" w:eastAsia="Calibri" w:hAnsi="Times New Roman" w:cs="Times New Roman"/>
                <w:sz w:val="24"/>
                <w:szCs w:val="24"/>
              </w:rPr>
            </w:pPr>
          </w:p>
        </w:tc>
        <w:tc>
          <w:tcPr>
            <w:tcW w:w="1250" w:type="pct"/>
            <w:gridSpan w:val="2"/>
            <w:tcBorders>
              <w:top w:val="single" w:sz="4" w:space="0" w:color="auto"/>
              <w:left w:val="nil"/>
              <w:right w:val="nil"/>
            </w:tcBorders>
            <w:vAlign w:val="center"/>
          </w:tcPr>
          <w:p w14:paraId="3A2BD90E"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30-39</w:t>
            </w:r>
          </w:p>
        </w:tc>
        <w:tc>
          <w:tcPr>
            <w:tcW w:w="983" w:type="pct"/>
            <w:gridSpan w:val="2"/>
            <w:tcBorders>
              <w:top w:val="single" w:sz="4" w:space="0" w:color="auto"/>
              <w:left w:val="nil"/>
              <w:right w:val="nil"/>
            </w:tcBorders>
            <w:vAlign w:val="center"/>
          </w:tcPr>
          <w:p w14:paraId="3F32B20C" w14:textId="77777777" w:rsidR="00A95BF6" w:rsidRPr="00077BE9" w:rsidRDefault="00A95BF6" w:rsidP="00454849">
            <w:pPr>
              <w:tabs>
                <w:tab w:val="left" w:pos="810"/>
              </w:tabs>
              <w:spacing w:after="0" w:line="240" w:lineRule="auto"/>
              <w:ind w:right="-78" w:hanging="79"/>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40-49</w:t>
            </w:r>
          </w:p>
        </w:tc>
        <w:tc>
          <w:tcPr>
            <w:tcW w:w="1250" w:type="pct"/>
            <w:gridSpan w:val="2"/>
            <w:vMerge/>
            <w:tcBorders>
              <w:left w:val="nil"/>
              <w:right w:val="nil"/>
            </w:tcBorders>
          </w:tcPr>
          <w:p w14:paraId="16E54689" w14:textId="77777777" w:rsidR="00A95BF6" w:rsidRPr="00077BE9" w:rsidRDefault="00A95BF6" w:rsidP="00454849">
            <w:pPr>
              <w:tabs>
                <w:tab w:val="left" w:pos="810"/>
              </w:tabs>
              <w:spacing w:after="0" w:line="240" w:lineRule="auto"/>
              <w:jc w:val="both"/>
              <w:rPr>
                <w:rFonts w:ascii="Times New Roman" w:eastAsia="Calibri" w:hAnsi="Times New Roman" w:cs="Times New Roman"/>
                <w:sz w:val="24"/>
                <w:szCs w:val="24"/>
              </w:rPr>
            </w:pPr>
          </w:p>
        </w:tc>
      </w:tr>
      <w:tr w:rsidR="00A95BF6" w:rsidRPr="00077BE9" w14:paraId="41AF1721" w14:textId="77777777" w:rsidTr="00C72FF8">
        <w:trPr>
          <w:cantSplit/>
          <w:trHeight w:val="72"/>
        </w:trPr>
        <w:tc>
          <w:tcPr>
            <w:tcW w:w="136" w:type="pct"/>
            <w:vMerge/>
            <w:tcBorders>
              <w:left w:val="nil"/>
              <w:bottom w:val="single" w:sz="4" w:space="0" w:color="auto"/>
              <w:right w:val="nil"/>
            </w:tcBorders>
          </w:tcPr>
          <w:p w14:paraId="5FA7D005" w14:textId="77777777" w:rsidR="00A95BF6" w:rsidRPr="00077BE9" w:rsidRDefault="00A95BF6" w:rsidP="00454849">
            <w:pPr>
              <w:tabs>
                <w:tab w:val="left" w:pos="810"/>
              </w:tabs>
              <w:spacing w:after="0" w:line="240" w:lineRule="auto"/>
              <w:jc w:val="both"/>
              <w:rPr>
                <w:rFonts w:ascii="Times New Roman" w:eastAsia="Calibri" w:hAnsi="Times New Roman" w:cs="Times New Roman"/>
                <w:sz w:val="24"/>
                <w:szCs w:val="24"/>
              </w:rPr>
            </w:pPr>
          </w:p>
        </w:tc>
        <w:tc>
          <w:tcPr>
            <w:tcW w:w="1382" w:type="pct"/>
            <w:vMerge/>
            <w:tcBorders>
              <w:left w:val="nil"/>
              <w:bottom w:val="single" w:sz="4" w:space="0" w:color="auto"/>
              <w:right w:val="nil"/>
            </w:tcBorders>
          </w:tcPr>
          <w:p w14:paraId="43E43A70" w14:textId="77777777" w:rsidR="00A95BF6" w:rsidRPr="00077BE9" w:rsidRDefault="00A95BF6" w:rsidP="00454849">
            <w:pPr>
              <w:tabs>
                <w:tab w:val="left" w:pos="810"/>
              </w:tabs>
              <w:spacing w:after="0" w:line="240" w:lineRule="auto"/>
              <w:jc w:val="both"/>
              <w:rPr>
                <w:rFonts w:ascii="Times New Roman" w:eastAsia="Calibri" w:hAnsi="Times New Roman" w:cs="Times New Roman"/>
                <w:sz w:val="24"/>
                <w:szCs w:val="24"/>
              </w:rPr>
            </w:pPr>
          </w:p>
        </w:tc>
        <w:tc>
          <w:tcPr>
            <w:tcW w:w="446" w:type="pct"/>
            <w:tcBorders>
              <w:left w:val="nil"/>
              <w:bottom w:val="single" w:sz="4" w:space="0" w:color="auto"/>
              <w:right w:val="nil"/>
            </w:tcBorders>
          </w:tcPr>
          <w:p w14:paraId="25A2C6BC"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804" w:type="pct"/>
            <w:tcBorders>
              <w:left w:val="nil"/>
              <w:bottom w:val="single" w:sz="4" w:space="0" w:color="auto"/>
              <w:right w:val="nil"/>
            </w:tcBorders>
          </w:tcPr>
          <w:p w14:paraId="70AEF149"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lang w:val="id-ID"/>
              </w:rPr>
              <w:t>%</w:t>
            </w:r>
          </w:p>
        </w:tc>
        <w:tc>
          <w:tcPr>
            <w:tcW w:w="447" w:type="pct"/>
            <w:tcBorders>
              <w:left w:val="nil"/>
              <w:bottom w:val="single" w:sz="4" w:space="0" w:color="auto"/>
              <w:right w:val="nil"/>
            </w:tcBorders>
          </w:tcPr>
          <w:p w14:paraId="026B794E"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536" w:type="pct"/>
            <w:tcBorders>
              <w:left w:val="nil"/>
              <w:bottom w:val="single" w:sz="4" w:space="0" w:color="auto"/>
              <w:right w:val="nil"/>
            </w:tcBorders>
          </w:tcPr>
          <w:p w14:paraId="70195B82"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lang w:val="id-ID"/>
              </w:rPr>
              <w:t>%</w:t>
            </w:r>
          </w:p>
        </w:tc>
        <w:tc>
          <w:tcPr>
            <w:tcW w:w="714" w:type="pct"/>
            <w:tcBorders>
              <w:left w:val="nil"/>
              <w:bottom w:val="single" w:sz="6" w:space="0" w:color="auto"/>
              <w:right w:val="nil"/>
            </w:tcBorders>
          </w:tcPr>
          <w:p w14:paraId="17D87095"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535" w:type="pct"/>
            <w:tcBorders>
              <w:left w:val="nil"/>
              <w:bottom w:val="single" w:sz="6" w:space="0" w:color="auto"/>
              <w:right w:val="nil"/>
            </w:tcBorders>
          </w:tcPr>
          <w:p w14:paraId="6563D353"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w:t>
            </w:r>
          </w:p>
        </w:tc>
      </w:tr>
      <w:tr w:rsidR="00A95BF6" w:rsidRPr="00077BE9" w14:paraId="0939DEFF" w14:textId="77777777" w:rsidTr="00C72FF8">
        <w:trPr>
          <w:cantSplit/>
          <w:trHeight w:val="248"/>
        </w:trPr>
        <w:tc>
          <w:tcPr>
            <w:tcW w:w="136" w:type="pct"/>
            <w:tcBorders>
              <w:top w:val="single" w:sz="4" w:space="0" w:color="auto"/>
              <w:left w:val="nil"/>
              <w:bottom w:val="nil"/>
              <w:right w:val="nil"/>
            </w:tcBorders>
          </w:tcPr>
          <w:p w14:paraId="7517301E" w14:textId="07DB61C7" w:rsidR="00A95BF6" w:rsidRPr="00077BE9" w:rsidRDefault="00A95BF6" w:rsidP="00454849">
            <w:pPr>
              <w:spacing w:after="0" w:line="240" w:lineRule="auto"/>
              <w:rPr>
                <w:rFonts w:ascii="Times New Roman" w:eastAsia="Calibri" w:hAnsi="Times New Roman" w:cs="Times New Roman"/>
                <w:sz w:val="24"/>
                <w:szCs w:val="24"/>
              </w:rPr>
            </w:pPr>
          </w:p>
        </w:tc>
        <w:tc>
          <w:tcPr>
            <w:tcW w:w="1382" w:type="pct"/>
            <w:tcBorders>
              <w:top w:val="single" w:sz="4" w:space="0" w:color="auto"/>
              <w:left w:val="nil"/>
              <w:bottom w:val="nil"/>
              <w:right w:val="nil"/>
            </w:tcBorders>
            <w:vAlign w:val="center"/>
          </w:tcPr>
          <w:p w14:paraId="159DD4A7" w14:textId="77777777" w:rsidR="00A95BF6" w:rsidRPr="00077BE9" w:rsidRDefault="00A95BF6" w:rsidP="00454849">
            <w:pPr>
              <w:spacing w:after="0" w:line="240" w:lineRule="auto"/>
              <w:rPr>
                <w:rFonts w:ascii="Times New Roman" w:eastAsia="Calibri" w:hAnsi="Times New Roman" w:cs="Times New Roman"/>
                <w:sz w:val="24"/>
                <w:szCs w:val="24"/>
              </w:rPr>
            </w:pPr>
            <w:r w:rsidRPr="00077BE9">
              <w:rPr>
                <w:rFonts w:ascii="Times New Roman" w:eastAsia="Calibri" w:hAnsi="Times New Roman" w:cs="Times New Roman"/>
                <w:sz w:val="24"/>
                <w:szCs w:val="24"/>
              </w:rPr>
              <w:t>Tidak Ada Riwayat</w:t>
            </w:r>
          </w:p>
        </w:tc>
        <w:tc>
          <w:tcPr>
            <w:tcW w:w="446" w:type="pct"/>
            <w:tcBorders>
              <w:top w:val="single" w:sz="4" w:space="0" w:color="auto"/>
              <w:left w:val="nil"/>
              <w:bottom w:val="nil"/>
              <w:right w:val="nil"/>
            </w:tcBorders>
            <w:vAlign w:val="center"/>
          </w:tcPr>
          <w:p w14:paraId="62F3D7EB" w14:textId="77777777" w:rsidR="00A95BF6" w:rsidRPr="00077BE9" w:rsidRDefault="00A95BF6" w:rsidP="00454849">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14</w:t>
            </w:r>
          </w:p>
        </w:tc>
        <w:tc>
          <w:tcPr>
            <w:tcW w:w="804" w:type="pct"/>
            <w:tcBorders>
              <w:top w:val="single" w:sz="4" w:space="0" w:color="auto"/>
              <w:left w:val="nil"/>
              <w:bottom w:val="nil"/>
              <w:right w:val="nil"/>
            </w:tcBorders>
            <w:vAlign w:val="center"/>
          </w:tcPr>
          <w:p w14:paraId="3FAF36A0" w14:textId="77777777" w:rsidR="00A95BF6" w:rsidRPr="00077BE9" w:rsidRDefault="00A95BF6" w:rsidP="00454849">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27,5</w:t>
            </w:r>
          </w:p>
        </w:tc>
        <w:tc>
          <w:tcPr>
            <w:tcW w:w="447" w:type="pct"/>
            <w:tcBorders>
              <w:top w:val="single" w:sz="4" w:space="0" w:color="auto"/>
              <w:left w:val="nil"/>
              <w:bottom w:val="nil"/>
              <w:right w:val="nil"/>
            </w:tcBorders>
            <w:vAlign w:val="center"/>
          </w:tcPr>
          <w:p w14:paraId="3FCF7350" w14:textId="77777777" w:rsidR="00A95BF6" w:rsidRPr="00077BE9" w:rsidRDefault="00A95BF6" w:rsidP="00454849">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10</w:t>
            </w:r>
          </w:p>
        </w:tc>
        <w:tc>
          <w:tcPr>
            <w:tcW w:w="536" w:type="pct"/>
            <w:tcBorders>
              <w:top w:val="single" w:sz="4" w:space="0" w:color="auto"/>
              <w:left w:val="nil"/>
              <w:bottom w:val="nil"/>
              <w:right w:val="nil"/>
            </w:tcBorders>
            <w:vAlign w:val="center"/>
          </w:tcPr>
          <w:p w14:paraId="1487A014" w14:textId="77777777" w:rsidR="00A95BF6" w:rsidRPr="00077BE9" w:rsidRDefault="00A95BF6" w:rsidP="00454849">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19,6</w:t>
            </w:r>
          </w:p>
        </w:tc>
        <w:tc>
          <w:tcPr>
            <w:tcW w:w="714" w:type="pct"/>
            <w:tcBorders>
              <w:left w:val="nil"/>
              <w:bottom w:val="nil"/>
              <w:right w:val="nil"/>
            </w:tcBorders>
            <w:vAlign w:val="center"/>
          </w:tcPr>
          <w:p w14:paraId="3214D4D7" w14:textId="77777777" w:rsidR="00A95BF6" w:rsidRPr="00077BE9" w:rsidRDefault="00A95BF6" w:rsidP="00454849">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24</w:t>
            </w:r>
          </w:p>
        </w:tc>
        <w:tc>
          <w:tcPr>
            <w:tcW w:w="535" w:type="pct"/>
            <w:tcBorders>
              <w:left w:val="nil"/>
              <w:bottom w:val="nil"/>
              <w:right w:val="nil"/>
            </w:tcBorders>
            <w:vAlign w:val="center"/>
          </w:tcPr>
          <w:p w14:paraId="64361113" w14:textId="77777777" w:rsidR="00A95BF6" w:rsidRPr="00077BE9" w:rsidRDefault="00A95BF6" w:rsidP="00454849">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47,1</w:t>
            </w:r>
          </w:p>
        </w:tc>
      </w:tr>
      <w:tr w:rsidR="00A95BF6" w:rsidRPr="00077BE9" w14:paraId="65F11EEF" w14:textId="77777777" w:rsidTr="00C72FF8">
        <w:trPr>
          <w:cantSplit/>
          <w:trHeight w:val="248"/>
        </w:trPr>
        <w:tc>
          <w:tcPr>
            <w:tcW w:w="136" w:type="pct"/>
            <w:tcBorders>
              <w:top w:val="nil"/>
              <w:left w:val="nil"/>
              <w:bottom w:val="nil"/>
              <w:right w:val="nil"/>
            </w:tcBorders>
          </w:tcPr>
          <w:p w14:paraId="0C2C8EFE" w14:textId="0642D548" w:rsidR="00A95BF6" w:rsidRPr="00077BE9" w:rsidRDefault="00A95BF6" w:rsidP="00454849">
            <w:pPr>
              <w:spacing w:after="0" w:line="240" w:lineRule="auto"/>
              <w:rPr>
                <w:rFonts w:ascii="Times New Roman" w:eastAsia="Calibri" w:hAnsi="Times New Roman" w:cs="Times New Roman"/>
                <w:sz w:val="24"/>
                <w:szCs w:val="24"/>
              </w:rPr>
            </w:pPr>
          </w:p>
        </w:tc>
        <w:tc>
          <w:tcPr>
            <w:tcW w:w="1382" w:type="pct"/>
            <w:tcBorders>
              <w:top w:val="nil"/>
              <w:left w:val="nil"/>
              <w:bottom w:val="nil"/>
              <w:right w:val="nil"/>
            </w:tcBorders>
            <w:vAlign w:val="center"/>
          </w:tcPr>
          <w:p w14:paraId="24765C26" w14:textId="77777777" w:rsidR="00A95BF6" w:rsidRPr="00077BE9" w:rsidRDefault="00A95BF6" w:rsidP="00454849">
            <w:pPr>
              <w:spacing w:after="0" w:line="240" w:lineRule="auto"/>
              <w:rPr>
                <w:rFonts w:ascii="Times New Roman" w:eastAsia="Calibri" w:hAnsi="Times New Roman" w:cs="Times New Roman"/>
                <w:sz w:val="24"/>
                <w:szCs w:val="24"/>
              </w:rPr>
            </w:pPr>
            <w:r w:rsidRPr="00077BE9">
              <w:rPr>
                <w:rFonts w:ascii="Times New Roman" w:eastAsia="Calibri" w:hAnsi="Times New Roman" w:cs="Times New Roman"/>
                <w:sz w:val="24"/>
                <w:szCs w:val="24"/>
              </w:rPr>
              <w:t>Ada Riwayat</w:t>
            </w:r>
          </w:p>
        </w:tc>
        <w:tc>
          <w:tcPr>
            <w:tcW w:w="446" w:type="pct"/>
            <w:tcBorders>
              <w:top w:val="nil"/>
              <w:left w:val="nil"/>
              <w:bottom w:val="nil"/>
              <w:right w:val="nil"/>
            </w:tcBorders>
            <w:vAlign w:val="center"/>
          </w:tcPr>
          <w:p w14:paraId="6BB9E848" w14:textId="77777777" w:rsidR="00A95BF6" w:rsidRPr="00077BE9" w:rsidRDefault="00A95BF6" w:rsidP="00454849">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6</w:t>
            </w:r>
          </w:p>
        </w:tc>
        <w:tc>
          <w:tcPr>
            <w:tcW w:w="804" w:type="pct"/>
            <w:tcBorders>
              <w:top w:val="nil"/>
              <w:left w:val="nil"/>
              <w:bottom w:val="nil"/>
              <w:right w:val="nil"/>
            </w:tcBorders>
            <w:vAlign w:val="center"/>
          </w:tcPr>
          <w:p w14:paraId="56110120" w14:textId="77777777" w:rsidR="00A95BF6" w:rsidRPr="00077BE9" w:rsidRDefault="00A95BF6" w:rsidP="00454849">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11,7</w:t>
            </w:r>
          </w:p>
        </w:tc>
        <w:tc>
          <w:tcPr>
            <w:tcW w:w="447" w:type="pct"/>
            <w:tcBorders>
              <w:top w:val="nil"/>
              <w:left w:val="nil"/>
              <w:bottom w:val="nil"/>
              <w:right w:val="nil"/>
            </w:tcBorders>
            <w:vAlign w:val="center"/>
          </w:tcPr>
          <w:p w14:paraId="656502E9" w14:textId="77777777" w:rsidR="00A95BF6" w:rsidRPr="00077BE9" w:rsidRDefault="00A95BF6" w:rsidP="00454849">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21</w:t>
            </w:r>
          </w:p>
        </w:tc>
        <w:tc>
          <w:tcPr>
            <w:tcW w:w="536" w:type="pct"/>
            <w:tcBorders>
              <w:top w:val="nil"/>
              <w:left w:val="nil"/>
              <w:bottom w:val="nil"/>
              <w:right w:val="nil"/>
            </w:tcBorders>
            <w:vAlign w:val="center"/>
          </w:tcPr>
          <w:p w14:paraId="6F2DA020" w14:textId="77777777" w:rsidR="00A95BF6" w:rsidRPr="00077BE9" w:rsidRDefault="00A95BF6" w:rsidP="00454849">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41,2</w:t>
            </w:r>
          </w:p>
        </w:tc>
        <w:tc>
          <w:tcPr>
            <w:tcW w:w="714" w:type="pct"/>
            <w:tcBorders>
              <w:top w:val="nil"/>
              <w:left w:val="nil"/>
              <w:right w:val="nil"/>
            </w:tcBorders>
          </w:tcPr>
          <w:p w14:paraId="4464D2A7" w14:textId="77777777" w:rsidR="00A95BF6" w:rsidRPr="00077BE9" w:rsidRDefault="00A95BF6" w:rsidP="00454849">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27</w:t>
            </w:r>
          </w:p>
        </w:tc>
        <w:tc>
          <w:tcPr>
            <w:tcW w:w="535" w:type="pct"/>
            <w:tcBorders>
              <w:top w:val="nil"/>
              <w:left w:val="nil"/>
              <w:right w:val="nil"/>
            </w:tcBorders>
          </w:tcPr>
          <w:p w14:paraId="6AF22137" w14:textId="77777777" w:rsidR="00A95BF6" w:rsidRPr="00077BE9" w:rsidRDefault="00A95BF6" w:rsidP="00454849">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52,9</w:t>
            </w:r>
          </w:p>
        </w:tc>
      </w:tr>
      <w:tr w:rsidR="00A95BF6" w:rsidRPr="00077BE9" w14:paraId="6D844F4C" w14:textId="77777777" w:rsidTr="00C72FF8">
        <w:trPr>
          <w:cantSplit/>
          <w:trHeight w:val="283"/>
        </w:trPr>
        <w:tc>
          <w:tcPr>
            <w:tcW w:w="136" w:type="pct"/>
            <w:tcBorders>
              <w:left w:val="nil"/>
              <w:right w:val="nil"/>
            </w:tcBorders>
          </w:tcPr>
          <w:p w14:paraId="6E3C9CA6" w14:textId="77777777" w:rsidR="00A95BF6" w:rsidRPr="00077BE9" w:rsidRDefault="00A95BF6" w:rsidP="00454849">
            <w:pPr>
              <w:tabs>
                <w:tab w:val="left" w:pos="810"/>
              </w:tabs>
              <w:spacing w:after="0" w:line="240" w:lineRule="auto"/>
              <w:jc w:val="center"/>
              <w:rPr>
                <w:rFonts w:ascii="Times New Roman" w:eastAsia="Calibri" w:hAnsi="Times New Roman" w:cs="Times New Roman"/>
                <w:b/>
                <w:bCs/>
                <w:sz w:val="24"/>
                <w:szCs w:val="24"/>
              </w:rPr>
            </w:pPr>
          </w:p>
        </w:tc>
        <w:tc>
          <w:tcPr>
            <w:tcW w:w="1382" w:type="pct"/>
            <w:tcBorders>
              <w:left w:val="nil"/>
              <w:right w:val="nil"/>
            </w:tcBorders>
            <w:vAlign w:val="center"/>
          </w:tcPr>
          <w:p w14:paraId="265286BD" w14:textId="77777777" w:rsidR="00A95BF6" w:rsidRPr="00077BE9" w:rsidRDefault="00A95BF6" w:rsidP="00454849">
            <w:pPr>
              <w:tabs>
                <w:tab w:val="left" w:pos="810"/>
              </w:tabs>
              <w:spacing w:after="0" w:line="240" w:lineRule="auto"/>
              <w:jc w:val="center"/>
              <w:rPr>
                <w:rFonts w:ascii="Times New Roman" w:eastAsia="Calibri" w:hAnsi="Times New Roman" w:cs="Times New Roman"/>
                <w:b/>
                <w:bCs/>
                <w:sz w:val="24"/>
                <w:szCs w:val="24"/>
              </w:rPr>
            </w:pPr>
            <w:r w:rsidRPr="00077BE9">
              <w:rPr>
                <w:rFonts w:ascii="Times New Roman" w:eastAsia="Calibri" w:hAnsi="Times New Roman" w:cs="Times New Roman"/>
                <w:b/>
                <w:bCs/>
                <w:sz w:val="24"/>
                <w:szCs w:val="24"/>
              </w:rPr>
              <w:t>Jumlah</w:t>
            </w:r>
          </w:p>
        </w:tc>
        <w:tc>
          <w:tcPr>
            <w:tcW w:w="446" w:type="pct"/>
            <w:tcBorders>
              <w:left w:val="nil"/>
              <w:right w:val="nil"/>
            </w:tcBorders>
            <w:vAlign w:val="center"/>
          </w:tcPr>
          <w:p w14:paraId="4707D302"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20</w:t>
            </w:r>
          </w:p>
        </w:tc>
        <w:tc>
          <w:tcPr>
            <w:tcW w:w="804" w:type="pct"/>
            <w:tcBorders>
              <w:left w:val="nil"/>
              <w:right w:val="nil"/>
            </w:tcBorders>
            <w:vAlign w:val="center"/>
          </w:tcPr>
          <w:p w14:paraId="1236BF1C"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39,2</w:t>
            </w:r>
          </w:p>
        </w:tc>
        <w:tc>
          <w:tcPr>
            <w:tcW w:w="447" w:type="pct"/>
            <w:tcBorders>
              <w:left w:val="nil"/>
              <w:right w:val="nil"/>
            </w:tcBorders>
            <w:vAlign w:val="center"/>
          </w:tcPr>
          <w:p w14:paraId="594E3E4E"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31</w:t>
            </w:r>
          </w:p>
        </w:tc>
        <w:tc>
          <w:tcPr>
            <w:tcW w:w="536" w:type="pct"/>
            <w:tcBorders>
              <w:left w:val="nil"/>
              <w:right w:val="nil"/>
            </w:tcBorders>
            <w:vAlign w:val="center"/>
          </w:tcPr>
          <w:p w14:paraId="29B92BD3"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60,8</w:t>
            </w:r>
          </w:p>
        </w:tc>
        <w:tc>
          <w:tcPr>
            <w:tcW w:w="714" w:type="pct"/>
            <w:tcBorders>
              <w:left w:val="nil"/>
              <w:right w:val="nil"/>
            </w:tcBorders>
            <w:vAlign w:val="center"/>
          </w:tcPr>
          <w:p w14:paraId="3FD3104C"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51</w:t>
            </w:r>
          </w:p>
        </w:tc>
        <w:tc>
          <w:tcPr>
            <w:tcW w:w="535" w:type="pct"/>
            <w:tcBorders>
              <w:left w:val="nil"/>
              <w:right w:val="nil"/>
            </w:tcBorders>
          </w:tcPr>
          <w:p w14:paraId="1F251ADD"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100</w:t>
            </w:r>
          </w:p>
        </w:tc>
      </w:tr>
    </w:tbl>
    <w:p w14:paraId="07E30D99" w14:textId="77777777" w:rsidR="00A95BF6" w:rsidRDefault="00A95BF6" w:rsidP="00454849">
      <w:pPr>
        <w:spacing w:before="360" w:after="0" w:line="240" w:lineRule="auto"/>
        <w:ind w:left="720" w:hanging="720"/>
        <w:contextualSpacing/>
        <w:jc w:val="both"/>
        <w:rPr>
          <w:rFonts w:ascii="Times New Roman" w:eastAsia="Calibri" w:hAnsi="Times New Roman" w:cs="Times New Roman"/>
          <w:b/>
          <w:sz w:val="24"/>
          <w:szCs w:val="24"/>
        </w:rPr>
      </w:pPr>
    </w:p>
    <w:p w14:paraId="2C8D6B25" w14:textId="77777777" w:rsidR="00A95BF6" w:rsidRDefault="00A95BF6" w:rsidP="00454849">
      <w:pPr>
        <w:spacing w:after="0" w:line="504" w:lineRule="auto"/>
        <w:ind w:firstLine="720"/>
        <w:jc w:val="both"/>
        <w:rPr>
          <w:rFonts w:ascii="Times New Roman" w:eastAsia="Calibri" w:hAnsi="Times New Roman" w:cs="Times New Roman"/>
          <w:sz w:val="24"/>
          <w:szCs w:val="24"/>
        </w:rPr>
      </w:pPr>
      <w:r>
        <w:rPr>
          <w:rFonts w:ascii="Times New Roman" w:eastAsia="Calibri" w:hAnsi="Times New Roman" w:cs="Times New Roman"/>
          <w:bCs/>
          <w:sz w:val="24"/>
          <w:szCs w:val="24"/>
        </w:rPr>
        <w:t>Berdasarkan hasil penelitian d</w:t>
      </w:r>
      <w:r w:rsidRPr="00077BE9">
        <w:rPr>
          <w:rFonts w:ascii="Times New Roman" w:eastAsia="Calibri" w:hAnsi="Times New Roman" w:cs="Times New Roman"/>
          <w:bCs/>
          <w:sz w:val="24"/>
          <w:szCs w:val="24"/>
        </w:rPr>
        <w:t xml:space="preserve">istribusi frekuensi umur reponden berdasarkan herediter </w:t>
      </w:r>
      <w:r w:rsidRPr="00077BE9">
        <w:rPr>
          <w:rFonts w:ascii="Times New Roman" w:eastAsia="Calibri" w:hAnsi="Times New Roman" w:cs="Times New Roman"/>
          <w:sz w:val="24"/>
          <w:szCs w:val="24"/>
        </w:rPr>
        <w:t>di wilayah kerja</w:t>
      </w:r>
      <w:r>
        <w:rPr>
          <w:rFonts w:ascii="Times New Roman" w:eastAsia="Calibri" w:hAnsi="Times New Roman" w:cs="Times New Roman"/>
          <w:sz w:val="24"/>
          <w:szCs w:val="24"/>
        </w:rPr>
        <w:t xml:space="preserve"> </w:t>
      </w:r>
      <w:r w:rsidRPr="00077BE9">
        <w:rPr>
          <w:rFonts w:ascii="Times New Roman" w:eastAsia="Calibri" w:hAnsi="Times New Roman" w:cs="Times New Roman"/>
          <w:sz w:val="24"/>
          <w:szCs w:val="24"/>
        </w:rPr>
        <w:t>Puskesmas Sitinjak Kecamatan Angkola Barat Kabupaten</w:t>
      </w:r>
      <w:r>
        <w:rPr>
          <w:rFonts w:ascii="Times New Roman" w:eastAsia="Calibri" w:hAnsi="Times New Roman" w:cs="Times New Roman"/>
          <w:sz w:val="24"/>
          <w:szCs w:val="24"/>
        </w:rPr>
        <w:t xml:space="preserve"> </w:t>
      </w:r>
      <w:r w:rsidRPr="00077BE9">
        <w:rPr>
          <w:rFonts w:ascii="Times New Roman" w:eastAsia="Calibri" w:hAnsi="Times New Roman" w:cs="Times New Roman"/>
          <w:sz w:val="24"/>
          <w:szCs w:val="24"/>
        </w:rPr>
        <w:t xml:space="preserve">Tapanuli Selatan menunjukkan bahwa mayoritas memiliki riwayat keturunan/ herediter hipertensi sebanyak 27 orang (52,9%) dan minoritas tidak memiliki riwayat keturunan/ herediter hipertensi sebanyak 24 orang (47,1%). Dari 24 orang yang tidak memiliki riwayat/ keturunan, yang berumur 30- 39 tahun </w:t>
      </w:r>
      <w:r w:rsidRPr="00077BE9">
        <w:rPr>
          <w:rFonts w:ascii="Times New Roman" w:eastAsia="Calibri" w:hAnsi="Times New Roman" w:cs="Times New Roman"/>
          <w:sz w:val="24"/>
          <w:szCs w:val="24"/>
          <w:lang w:val="id-ID"/>
        </w:rPr>
        <w:t xml:space="preserve">sebanyak </w:t>
      </w:r>
      <w:r w:rsidRPr="00077BE9">
        <w:rPr>
          <w:rFonts w:ascii="Times New Roman" w:eastAsia="Calibri" w:hAnsi="Times New Roman" w:cs="Times New Roman"/>
          <w:sz w:val="24"/>
          <w:szCs w:val="24"/>
        </w:rPr>
        <w:t>14</w:t>
      </w:r>
      <w:r w:rsidRPr="00077BE9">
        <w:rPr>
          <w:rFonts w:ascii="Times New Roman" w:eastAsia="Calibri" w:hAnsi="Times New Roman" w:cs="Times New Roman"/>
          <w:sz w:val="24"/>
          <w:szCs w:val="24"/>
          <w:lang w:val="id-ID"/>
        </w:rPr>
        <w:t xml:space="preserve"> orang (</w:t>
      </w:r>
      <w:r w:rsidRPr="00077BE9">
        <w:rPr>
          <w:rFonts w:ascii="Times New Roman" w:eastAsia="Calibri" w:hAnsi="Times New Roman" w:cs="Times New Roman"/>
          <w:sz w:val="24"/>
          <w:szCs w:val="24"/>
        </w:rPr>
        <w:t>27,5</w:t>
      </w:r>
      <w:r w:rsidRPr="00077BE9">
        <w:rPr>
          <w:rFonts w:ascii="Times New Roman" w:eastAsia="Calibri" w:hAnsi="Times New Roman" w:cs="Times New Roman"/>
          <w:sz w:val="24"/>
          <w:szCs w:val="24"/>
          <w:lang w:val="id-ID"/>
        </w:rPr>
        <w:t xml:space="preserve">%) </w:t>
      </w:r>
      <w:r w:rsidRPr="00077BE9">
        <w:rPr>
          <w:rFonts w:ascii="Times New Roman" w:eastAsia="Calibri" w:hAnsi="Times New Roman" w:cs="Times New Roman"/>
          <w:sz w:val="24"/>
          <w:szCs w:val="24"/>
        </w:rPr>
        <w:t xml:space="preserve"> </w:t>
      </w:r>
      <w:r w:rsidRPr="00077BE9">
        <w:rPr>
          <w:rFonts w:ascii="Times New Roman" w:eastAsia="Calibri" w:hAnsi="Times New Roman" w:cs="Times New Roman"/>
          <w:sz w:val="24"/>
          <w:szCs w:val="24"/>
          <w:lang w:val="id-ID"/>
        </w:rPr>
        <w:t>dan</w:t>
      </w:r>
      <w:r w:rsidRPr="00077BE9">
        <w:rPr>
          <w:rFonts w:ascii="Times New Roman" w:eastAsia="Calibri" w:hAnsi="Times New Roman" w:cs="Times New Roman"/>
          <w:sz w:val="24"/>
          <w:szCs w:val="24"/>
        </w:rPr>
        <w:t xml:space="preserve"> yang berumur 40-49 tahun sebanyak 10 orang (19,6%). dari 27 orang yang memiliki riwayat/ keturunan, yang berumur 30- 39 tahun </w:t>
      </w:r>
      <w:r w:rsidRPr="00077BE9">
        <w:rPr>
          <w:rFonts w:ascii="Times New Roman" w:eastAsia="Calibri" w:hAnsi="Times New Roman" w:cs="Times New Roman"/>
          <w:sz w:val="24"/>
          <w:szCs w:val="24"/>
          <w:lang w:val="id-ID"/>
        </w:rPr>
        <w:t xml:space="preserve">sebanyak </w:t>
      </w:r>
      <w:r w:rsidRPr="00077BE9">
        <w:rPr>
          <w:rFonts w:ascii="Times New Roman" w:eastAsia="Calibri" w:hAnsi="Times New Roman" w:cs="Times New Roman"/>
          <w:sz w:val="24"/>
          <w:szCs w:val="24"/>
        </w:rPr>
        <w:t>6</w:t>
      </w:r>
      <w:r w:rsidRPr="00077BE9">
        <w:rPr>
          <w:rFonts w:ascii="Times New Roman" w:eastAsia="Calibri" w:hAnsi="Times New Roman" w:cs="Times New Roman"/>
          <w:sz w:val="24"/>
          <w:szCs w:val="24"/>
          <w:lang w:val="id-ID"/>
        </w:rPr>
        <w:t xml:space="preserve"> orang (</w:t>
      </w:r>
      <w:r w:rsidRPr="00077BE9">
        <w:rPr>
          <w:rFonts w:ascii="Times New Roman" w:eastAsia="Calibri" w:hAnsi="Times New Roman" w:cs="Times New Roman"/>
          <w:sz w:val="24"/>
          <w:szCs w:val="24"/>
        </w:rPr>
        <w:t>11,7</w:t>
      </w:r>
      <w:r w:rsidRPr="00077BE9">
        <w:rPr>
          <w:rFonts w:ascii="Times New Roman" w:eastAsia="Calibri" w:hAnsi="Times New Roman" w:cs="Times New Roman"/>
          <w:sz w:val="24"/>
          <w:szCs w:val="24"/>
          <w:lang w:val="id-ID"/>
        </w:rPr>
        <w:t xml:space="preserve">%) </w:t>
      </w:r>
      <w:r w:rsidRPr="00077BE9">
        <w:rPr>
          <w:rFonts w:ascii="Times New Roman" w:eastAsia="Calibri" w:hAnsi="Times New Roman" w:cs="Times New Roman"/>
          <w:sz w:val="24"/>
          <w:szCs w:val="24"/>
        </w:rPr>
        <w:t xml:space="preserve"> </w:t>
      </w:r>
      <w:r w:rsidRPr="00077BE9">
        <w:rPr>
          <w:rFonts w:ascii="Times New Roman" w:eastAsia="Calibri" w:hAnsi="Times New Roman" w:cs="Times New Roman"/>
          <w:sz w:val="24"/>
          <w:szCs w:val="24"/>
          <w:lang w:val="id-ID"/>
        </w:rPr>
        <w:t>dan</w:t>
      </w:r>
      <w:r w:rsidRPr="00077BE9">
        <w:rPr>
          <w:rFonts w:ascii="Times New Roman" w:eastAsia="Calibri" w:hAnsi="Times New Roman" w:cs="Times New Roman"/>
          <w:sz w:val="24"/>
          <w:szCs w:val="24"/>
        </w:rPr>
        <w:t xml:space="preserve"> yang berumur 40-49 tahun sebanyak 21 orang (41,2%).</w:t>
      </w:r>
    </w:p>
    <w:p w14:paraId="485425A2" w14:textId="77777777" w:rsidR="00A95BF6" w:rsidRDefault="00A95BF6" w:rsidP="00A95BF6">
      <w:pPr>
        <w:rPr>
          <w:rFonts w:ascii="Times New Roman" w:eastAsia="Calibri" w:hAnsi="Times New Roman" w:cs="Times New Roman"/>
          <w:sz w:val="24"/>
          <w:szCs w:val="24"/>
        </w:rPr>
      </w:pPr>
    </w:p>
    <w:p w14:paraId="5F34A4B9" w14:textId="77777777" w:rsidR="00A95BF6" w:rsidRDefault="00A95BF6" w:rsidP="00A95BF6">
      <w:pPr>
        <w:rPr>
          <w:rFonts w:ascii="Times New Roman" w:eastAsia="Calibri" w:hAnsi="Times New Roman" w:cs="Times New Roman"/>
          <w:sz w:val="24"/>
          <w:szCs w:val="24"/>
        </w:rPr>
      </w:pPr>
    </w:p>
    <w:p w14:paraId="01A02421" w14:textId="77777777" w:rsidR="00A95BF6" w:rsidRDefault="00A95BF6" w:rsidP="00A95BF6">
      <w:pPr>
        <w:rPr>
          <w:rFonts w:ascii="Times New Roman" w:eastAsia="Calibri" w:hAnsi="Times New Roman" w:cs="Times New Roman"/>
          <w:sz w:val="24"/>
          <w:szCs w:val="24"/>
        </w:rPr>
      </w:pPr>
    </w:p>
    <w:p w14:paraId="36506F9C" w14:textId="77777777" w:rsidR="00454849" w:rsidRDefault="00454849" w:rsidP="00A95BF6">
      <w:pPr>
        <w:rPr>
          <w:rFonts w:ascii="Times New Roman" w:eastAsia="Calibri" w:hAnsi="Times New Roman" w:cs="Times New Roman"/>
          <w:sz w:val="24"/>
          <w:szCs w:val="24"/>
        </w:rPr>
      </w:pPr>
    </w:p>
    <w:p w14:paraId="5324CA92" w14:textId="77777777" w:rsidR="00C72FF8" w:rsidRPr="000E335F" w:rsidRDefault="00C72FF8" w:rsidP="00A95BF6">
      <w:pPr>
        <w:rPr>
          <w:rFonts w:ascii="Times New Roman" w:eastAsia="Calibri" w:hAnsi="Times New Roman" w:cs="Times New Roman"/>
          <w:sz w:val="24"/>
          <w:szCs w:val="24"/>
        </w:rPr>
      </w:pPr>
    </w:p>
    <w:p w14:paraId="7796AE12" w14:textId="73809939" w:rsidR="00A95BF6" w:rsidRPr="00077BE9" w:rsidRDefault="00A95BF6" w:rsidP="00BB755A">
      <w:pPr>
        <w:pStyle w:val="ListParagraph"/>
        <w:numPr>
          <w:ilvl w:val="2"/>
          <w:numId w:val="75"/>
        </w:numPr>
        <w:spacing w:after="0" w:line="480" w:lineRule="auto"/>
        <w:ind w:left="720"/>
        <w:jc w:val="both"/>
        <w:rPr>
          <w:rFonts w:ascii="Times New Roman" w:eastAsia="Calibri" w:hAnsi="Times New Roman" w:cs="Times New Roman"/>
          <w:b/>
          <w:sz w:val="24"/>
          <w:szCs w:val="24"/>
        </w:rPr>
      </w:pPr>
      <w:r w:rsidRPr="00077BE9">
        <w:rPr>
          <w:rFonts w:ascii="Times New Roman" w:eastAsia="Calibri" w:hAnsi="Times New Roman" w:cs="Times New Roman"/>
          <w:b/>
          <w:sz w:val="24"/>
          <w:szCs w:val="24"/>
        </w:rPr>
        <w:lastRenderedPageBreak/>
        <w:t>Obesitas</w:t>
      </w:r>
    </w:p>
    <w:p w14:paraId="6AA0EF8F" w14:textId="41740242" w:rsidR="00A95BF6" w:rsidRPr="00077BE9" w:rsidRDefault="00A95BF6" w:rsidP="00454849">
      <w:pPr>
        <w:spacing w:after="0" w:line="516" w:lineRule="auto"/>
        <w:ind w:firstLine="720"/>
        <w:jc w:val="both"/>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 xml:space="preserve">Responden dikatakan obesitas apabila memiliki IMT diatas 27,0  </w:t>
      </w:r>
      <w:r w:rsidRPr="00077BE9">
        <w:rPr>
          <w:rFonts w:ascii="Times New Roman" w:eastAsia="Calibri" w:hAnsi="Times New Roman" w:cs="Times New Roman"/>
          <w:sz w:val="24"/>
          <w:szCs w:val="24"/>
        </w:rPr>
        <w:t>kg/m</w:t>
      </w:r>
      <w:r w:rsidRPr="00077BE9">
        <w:rPr>
          <w:rFonts w:ascii="Times New Roman" w:eastAsia="Calibri" w:hAnsi="Times New Roman" w:cs="Times New Roman"/>
          <w:sz w:val="24"/>
          <w:szCs w:val="24"/>
          <w:vertAlign w:val="superscript"/>
        </w:rPr>
        <w:t>2…</w:t>
      </w:r>
      <w:r w:rsidRPr="00077BE9">
        <w:rPr>
          <w:rFonts w:ascii="Times New Roman" w:eastAsia="Calibri" w:hAnsi="Times New Roman" w:cs="Times New Roman"/>
          <w:color w:val="000000"/>
          <w:sz w:val="24"/>
          <w:szCs w:val="24"/>
        </w:rPr>
        <w:t xml:space="preserve"> Distribusi responden berdasarkan obesitas dapat dilihat pada Tabel 4.3</w:t>
      </w:r>
    </w:p>
    <w:p w14:paraId="3B133277" w14:textId="7FB42BAC" w:rsidR="00A95BF6" w:rsidRPr="00077BE9" w:rsidRDefault="00A95BF6" w:rsidP="00454849">
      <w:pPr>
        <w:autoSpaceDE w:val="0"/>
        <w:autoSpaceDN w:val="0"/>
        <w:adjustRightInd w:val="0"/>
        <w:spacing w:after="0" w:line="240" w:lineRule="auto"/>
        <w:ind w:left="1134" w:hanging="1134"/>
        <w:jc w:val="both"/>
        <w:rPr>
          <w:rFonts w:ascii="Times New Roman" w:eastAsia="Calibri" w:hAnsi="Times New Roman" w:cs="Times New Roman"/>
          <w:b/>
          <w:bCs/>
          <w:sz w:val="24"/>
          <w:szCs w:val="24"/>
        </w:rPr>
      </w:pPr>
      <w:r w:rsidRPr="00077BE9">
        <w:rPr>
          <w:rFonts w:ascii="Times New Roman" w:eastAsia="Calibri" w:hAnsi="Times New Roman" w:cs="Times New Roman"/>
          <w:b/>
          <w:bCs/>
          <w:sz w:val="24"/>
          <w:szCs w:val="24"/>
        </w:rPr>
        <w:t>Tabel 4.3</w:t>
      </w:r>
      <w:r w:rsidR="00BB755A">
        <w:rPr>
          <w:rFonts w:ascii="Times New Roman" w:eastAsia="Calibri" w:hAnsi="Times New Roman" w:cs="Times New Roman"/>
          <w:b/>
          <w:bCs/>
          <w:sz w:val="24"/>
          <w:szCs w:val="24"/>
        </w:rPr>
        <w:t>.</w:t>
      </w:r>
      <w:r w:rsidRPr="00077BE9">
        <w:rPr>
          <w:rFonts w:ascii="Times New Roman" w:eastAsia="Calibri" w:hAnsi="Times New Roman" w:cs="Times New Roman"/>
          <w:b/>
          <w:bCs/>
          <w:sz w:val="24"/>
          <w:szCs w:val="24"/>
        </w:rPr>
        <w:tab/>
        <w:t xml:space="preserve">Distribusi Frekuensi Obesitas Berdasarkan Umur Responden di Wilayah Kerja Puskesmas Sitinjak Kecamatan Angkola Barat Kabupaten Tapanuli Selatan </w:t>
      </w:r>
    </w:p>
    <w:tbl>
      <w:tblPr>
        <w:tblW w:w="7938" w:type="dxa"/>
        <w:tblInd w:w="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9" w:type="dxa"/>
          <w:right w:w="79" w:type="dxa"/>
        </w:tblCellMar>
        <w:tblLook w:val="0000" w:firstRow="0" w:lastRow="0" w:firstColumn="0" w:lastColumn="0" w:noHBand="0" w:noVBand="0"/>
      </w:tblPr>
      <w:tblGrid>
        <w:gridCol w:w="178"/>
        <w:gridCol w:w="2232"/>
        <w:gridCol w:w="708"/>
        <w:gridCol w:w="1276"/>
        <w:gridCol w:w="709"/>
        <w:gridCol w:w="851"/>
        <w:gridCol w:w="1134"/>
        <w:gridCol w:w="850"/>
      </w:tblGrid>
      <w:tr w:rsidR="00A95BF6" w:rsidRPr="00077BE9" w14:paraId="733EB072" w14:textId="77777777" w:rsidTr="00C72FF8">
        <w:trPr>
          <w:cantSplit/>
          <w:trHeight w:val="283"/>
        </w:trPr>
        <w:tc>
          <w:tcPr>
            <w:tcW w:w="178" w:type="dxa"/>
            <w:vMerge w:val="restart"/>
            <w:tcBorders>
              <w:left w:val="nil"/>
              <w:right w:val="nil"/>
            </w:tcBorders>
            <w:vAlign w:val="center"/>
          </w:tcPr>
          <w:p w14:paraId="6A83E02F" w14:textId="72F77623" w:rsidR="00A95BF6" w:rsidRPr="00077BE9" w:rsidRDefault="00A95BF6" w:rsidP="00454849">
            <w:pPr>
              <w:tabs>
                <w:tab w:val="left" w:pos="810"/>
              </w:tabs>
              <w:spacing w:after="0" w:line="240" w:lineRule="auto"/>
              <w:ind w:right="-79" w:hanging="79"/>
              <w:jc w:val="center"/>
              <w:rPr>
                <w:rFonts w:ascii="Times New Roman" w:eastAsia="Calibri" w:hAnsi="Times New Roman" w:cs="Times New Roman"/>
                <w:b/>
                <w:sz w:val="24"/>
                <w:szCs w:val="24"/>
              </w:rPr>
            </w:pPr>
          </w:p>
        </w:tc>
        <w:tc>
          <w:tcPr>
            <w:tcW w:w="2232" w:type="dxa"/>
            <w:vMerge w:val="restart"/>
            <w:tcBorders>
              <w:left w:val="nil"/>
              <w:bottom w:val="single" w:sz="4" w:space="0" w:color="auto"/>
              <w:right w:val="nil"/>
            </w:tcBorders>
            <w:vAlign w:val="center"/>
          </w:tcPr>
          <w:p w14:paraId="603C6CEC" w14:textId="77777777" w:rsidR="00A95BF6" w:rsidRPr="00077BE9" w:rsidRDefault="00A95BF6" w:rsidP="00454849">
            <w:pPr>
              <w:tabs>
                <w:tab w:val="left" w:pos="810"/>
              </w:tabs>
              <w:spacing w:after="0" w:line="240" w:lineRule="auto"/>
              <w:ind w:right="-79" w:hanging="79"/>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Obesitas</w:t>
            </w:r>
          </w:p>
        </w:tc>
        <w:tc>
          <w:tcPr>
            <w:tcW w:w="3544" w:type="dxa"/>
            <w:gridSpan w:val="4"/>
            <w:tcBorders>
              <w:left w:val="nil"/>
              <w:bottom w:val="single" w:sz="4" w:space="0" w:color="auto"/>
              <w:right w:val="nil"/>
            </w:tcBorders>
          </w:tcPr>
          <w:p w14:paraId="092B91A0"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Umur (Tahun)</w:t>
            </w:r>
          </w:p>
        </w:tc>
        <w:tc>
          <w:tcPr>
            <w:tcW w:w="1984" w:type="dxa"/>
            <w:gridSpan w:val="2"/>
            <w:vMerge w:val="restart"/>
            <w:tcBorders>
              <w:left w:val="nil"/>
              <w:right w:val="nil"/>
            </w:tcBorders>
            <w:vAlign w:val="center"/>
          </w:tcPr>
          <w:p w14:paraId="677E4C36" w14:textId="77777777" w:rsidR="00A95BF6" w:rsidRPr="00077BE9" w:rsidRDefault="00A95BF6" w:rsidP="00454849">
            <w:pPr>
              <w:keepNext/>
              <w:tabs>
                <w:tab w:val="left" w:pos="810"/>
              </w:tabs>
              <w:spacing w:after="0" w:line="240" w:lineRule="auto"/>
              <w:jc w:val="center"/>
              <w:outlineLvl w:val="1"/>
              <w:rPr>
                <w:rFonts w:ascii="Times New Roman" w:eastAsia="Times New Roman" w:hAnsi="Times New Roman" w:cs="Times New Roman"/>
                <w:b/>
                <w:iCs/>
                <w:sz w:val="24"/>
                <w:szCs w:val="24"/>
                <w:lang w:val="id-ID"/>
              </w:rPr>
            </w:pPr>
            <w:r w:rsidRPr="00077BE9">
              <w:rPr>
                <w:rFonts w:ascii="Times New Roman" w:eastAsia="Times New Roman" w:hAnsi="Times New Roman" w:cs="Times New Roman"/>
                <w:b/>
                <w:iCs/>
                <w:sz w:val="24"/>
                <w:szCs w:val="24"/>
                <w:lang w:val="id-ID"/>
              </w:rPr>
              <w:t>Jumlah</w:t>
            </w:r>
          </w:p>
        </w:tc>
      </w:tr>
      <w:tr w:rsidR="00A95BF6" w:rsidRPr="00077BE9" w14:paraId="0722482D" w14:textId="77777777" w:rsidTr="00C72FF8">
        <w:trPr>
          <w:cantSplit/>
          <w:trHeight w:val="158"/>
        </w:trPr>
        <w:tc>
          <w:tcPr>
            <w:tcW w:w="178" w:type="dxa"/>
            <w:vMerge/>
            <w:tcBorders>
              <w:left w:val="nil"/>
              <w:right w:val="nil"/>
            </w:tcBorders>
          </w:tcPr>
          <w:p w14:paraId="4703F6C8" w14:textId="77777777" w:rsidR="00A95BF6" w:rsidRPr="00077BE9" w:rsidRDefault="00A95BF6" w:rsidP="00454849">
            <w:pPr>
              <w:tabs>
                <w:tab w:val="left" w:pos="810"/>
              </w:tabs>
              <w:spacing w:after="0" w:line="240" w:lineRule="auto"/>
              <w:jc w:val="both"/>
              <w:rPr>
                <w:rFonts w:ascii="Times New Roman" w:eastAsia="Calibri" w:hAnsi="Times New Roman" w:cs="Times New Roman"/>
                <w:sz w:val="24"/>
                <w:szCs w:val="24"/>
              </w:rPr>
            </w:pPr>
          </w:p>
        </w:tc>
        <w:tc>
          <w:tcPr>
            <w:tcW w:w="2232" w:type="dxa"/>
            <w:vMerge/>
            <w:tcBorders>
              <w:top w:val="single" w:sz="4" w:space="0" w:color="auto"/>
              <w:left w:val="nil"/>
              <w:right w:val="nil"/>
            </w:tcBorders>
          </w:tcPr>
          <w:p w14:paraId="7E1F29C0" w14:textId="77777777" w:rsidR="00A95BF6" w:rsidRPr="00077BE9" w:rsidRDefault="00A95BF6" w:rsidP="00454849">
            <w:pPr>
              <w:tabs>
                <w:tab w:val="left" w:pos="810"/>
              </w:tabs>
              <w:spacing w:after="0" w:line="240" w:lineRule="auto"/>
              <w:jc w:val="both"/>
              <w:rPr>
                <w:rFonts w:ascii="Times New Roman" w:eastAsia="Calibri" w:hAnsi="Times New Roman" w:cs="Times New Roman"/>
                <w:sz w:val="24"/>
                <w:szCs w:val="24"/>
              </w:rPr>
            </w:pPr>
          </w:p>
        </w:tc>
        <w:tc>
          <w:tcPr>
            <w:tcW w:w="1984" w:type="dxa"/>
            <w:gridSpan w:val="2"/>
            <w:tcBorders>
              <w:top w:val="single" w:sz="4" w:space="0" w:color="auto"/>
              <w:left w:val="nil"/>
              <w:right w:val="nil"/>
            </w:tcBorders>
            <w:vAlign w:val="center"/>
          </w:tcPr>
          <w:p w14:paraId="0C919574"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30-39</w:t>
            </w:r>
          </w:p>
        </w:tc>
        <w:tc>
          <w:tcPr>
            <w:tcW w:w="1560" w:type="dxa"/>
            <w:gridSpan w:val="2"/>
            <w:tcBorders>
              <w:top w:val="single" w:sz="4" w:space="0" w:color="auto"/>
              <w:left w:val="nil"/>
              <w:right w:val="nil"/>
            </w:tcBorders>
            <w:vAlign w:val="center"/>
          </w:tcPr>
          <w:p w14:paraId="481F296E" w14:textId="77777777" w:rsidR="00A95BF6" w:rsidRPr="00077BE9" w:rsidRDefault="00A95BF6" w:rsidP="00454849">
            <w:pPr>
              <w:tabs>
                <w:tab w:val="left" w:pos="810"/>
              </w:tabs>
              <w:spacing w:after="0" w:line="240" w:lineRule="auto"/>
              <w:ind w:right="-78" w:hanging="79"/>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40-49</w:t>
            </w:r>
          </w:p>
        </w:tc>
        <w:tc>
          <w:tcPr>
            <w:tcW w:w="1984" w:type="dxa"/>
            <w:gridSpan w:val="2"/>
            <w:vMerge/>
            <w:tcBorders>
              <w:left w:val="nil"/>
              <w:right w:val="nil"/>
            </w:tcBorders>
          </w:tcPr>
          <w:p w14:paraId="6E8533D4" w14:textId="77777777" w:rsidR="00A95BF6" w:rsidRPr="00077BE9" w:rsidRDefault="00A95BF6" w:rsidP="00454849">
            <w:pPr>
              <w:tabs>
                <w:tab w:val="left" w:pos="810"/>
              </w:tabs>
              <w:spacing w:after="0" w:line="240" w:lineRule="auto"/>
              <w:jc w:val="both"/>
              <w:rPr>
                <w:rFonts w:ascii="Times New Roman" w:eastAsia="Calibri" w:hAnsi="Times New Roman" w:cs="Times New Roman"/>
                <w:sz w:val="24"/>
                <w:szCs w:val="24"/>
              </w:rPr>
            </w:pPr>
          </w:p>
        </w:tc>
      </w:tr>
      <w:tr w:rsidR="00A95BF6" w:rsidRPr="00077BE9" w14:paraId="231A7E34" w14:textId="77777777" w:rsidTr="00C72FF8">
        <w:trPr>
          <w:cantSplit/>
          <w:trHeight w:val="400"/>
        </w:trPr>
        <w:tc>
          <w:tcPr>
            <w:tcW w:w="178" w:type="dxa"/>
            <w:vMerge/>
            <w:tcBorders>
              <w:left w:val="nil"/>
              <w:bottom w:val="single" w:sz="4" w:space="0" w:color="auto"/>
              <w:right w:val="nil"/>
            </w:tcBorders>
          </w:tcPr>
          <w:p w14:paraId="49379913" w14:textId="77777777" w:rsidR="00A95BF6" w:rsidRPr="00077BE9" w:rsidRDefault="00A95BF6" w:rsidP="00454849">
            <w:pPr>
              <w:tabs>
                <w:tab w:val="left" w:pos="810"/>
              </w:tabs>
              <w:spacing w:after="0" w:line="240" w:lineRule="auto"/>
              <w:jc w:val="both"/>
              <w:rPr>
                <w:rFonts w:ascii="Times New Roman" w:eastAsia="Calibri" w:hAnsi="Times New Roman" w:cs="Times New Roman"/>
                <w:sz w:val="24"/>
                <w:szCs w:val="24"/>
              </w:rPr>
            </w:pPr>
          </w:p>
        </w:tc>
        <w:tc>
          <w:tcPr>
            <w:tcW w:w="2232" w:type="dxa"/>
            <w:vMerge/>
            <w:tcBorders>
              <w:left w:val="nil"/>
              <w:bottom w:val="single" w:sz="4" w:space="0" w:color="auto"/>
              <w:right w:val="nil"/>
            </w:tcBorders>
          </w:tcPr>
          <w:p w14:paraId="74F8469D" w14:textId="77777777" w:rsidR="00A95BF6" w:rsidRPr="00077BE9" w:rsidRDefault="00A95BF6" w:rsidP="00454849">
            <w:pPr>
              <w:tabs>
                <w:tab w:val="left" w:pos="810"/>
              </w:tabs>
              <w:spacing w:after="0" w:line="240" w:lineRule="auto"/>
              <w:jc w:val="both"/>
              <w:rPr>
                <w:rFonts w:ascii="Times New Roman" w:eastAsia="Calibri" w:hAnsi="Times New Roman" w:cs="Times New Roman"/>
                <w:sz w:val="24"/>
                <w:szCs w:val="24"/>
              </w:rPr>
            </w:pPr>
          </w:p>
        </w:tc>
        <w:tc>
          <w:tcPr>
            <w:tcW w:w="708" w:type="dxa"/>
            <w:tcBorders>
              <w:left w:val="nil"/>
              <w:bottom w:val="single" w:sz="4" w:space="0" w:color="auto"/>
              <w:right w:val="nil"/>
            </w:tcBorders>
          </w:tcPr>
          <w:p w14:paraId="73B9F7A2"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1276" w:type="dxa"/>
            <w:tcBorders>
              <w:left w:val="nil"/>
              <w:bottom w:val="single" w:sz="4" w:space="0" w:color="auto"/>
              <w:right w:val="nil"/>
            </w:tcBorders>
          </w:tcPr>
          <w:p w14:paraId="405DF2C5"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lang w:val="id-ID"/>
              </w:rPr>
              <w:t>%</w:t>
            </w:r>
          </w:p>
        </w:tc>
        <w:tc>
          <w:tcPr>
            <w:tcW w:w="709" w:type="dxa"/>
            <w:tcBorders>
              <w:left w:val="nil"/>
              <w:bottom w:val="single" w:sz="4" w:space="0" w:color="auto"/>
              <w:right w:val="nil"/>
            </w:tcBorders>
          </w:tcPr>
          <w:p w14:paraId="6F373F36"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851" w:type="dxa"/>
            <w:tcBorders>
              <w:left w:val="nil"/>
              <w:bottom w:val="single" w:sz="4" w:space="0" w:color="auto"/>
              <w:right w:val="nil"/>
            </w:tcBorders>
          </w:tcPr>
          <w:p w14:paraId="3580FE0B"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lang w:val="id-ID"/>
              </w:rPr>
              <w:t>%</w:t>
            </w:r>
          </w:p>
        </w:tc>
        <w:tc>
          <w:tcPr>
            <w:tcW w:w="1134" w:type="dxa"/>
            <w:tcBorders>
              <w:left w:val="nil"/>
              <w:bottom w:val="single" w:sz="6" w:space="0" w:color="auto"/>
              <w:right w:val="nil"/>
            </w:tcBorders>
          </w:tcPr>
          <w:p w14:paraId="309EB68D"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850" w:type="dxa"/>
            <w:tcBorders>
              <w:left w:val="nil"/>
              <w:bottom w:val="single" w:sz="6" w:space="0" w:color="auto"/>
              <w:right w:val="nil"/>
            </w:tcBorders>
          </w:tcPr>
          <w:p w14:paraId="53CE0ECC"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w:t>
            </w:r>
          </w:p>
        </w:tc>
      </w:tr>
      <w:tr w:rsidR="00A95BF6" w:rsidRPr="00077BE9" w14:paraId="34FB208F" w14:textId="77777777" w:rsidTr="00C72FF8">
        <w:trPr>
          <w:cantSplit/>
          <w:trHeight w:val="248"/>
        </w:trPr>
        <w:tc>
          <w:tcPr>
            <w:tcW w:w="178" w:type="dxa"/>
            <w:tcBorders>
              <w:top w:val="single" w:sz="4" w:space="0" w:color="auto"/>
              <w:left w:val="nil"/>
              <w:bottom w:val="nil"/>
              <w:right w:val="nil"/>
            </w:tcBorders>
          </w:tcPr>
          <w:p w14:paraId="4A685F6A" w14:textId="1A7C21F1" w:rsidR="00A95BF6" w:rsidRPr="00077BE9" w:rsidRDefault="00A95BF6" w:rsidP="00454849">
            <w:pPr>
              <w:spacing w:after="0" w:line="240" w:lineRule="auto"/>
              <w:rPr>
                <w:rFonts w:ascii="Times New Roman" w:eastAsia="Calibri" w:hAnsi="Times New Roman" w:cs="Times New Roman"/>
                <w:sz w:val="24"/>
                <w:szCs w:val="24"/>
              </w:rPr>
            </w:pPr>
          </w:p>
        </w:tc>
        <w:tc>
          <w:tcPr>
            <w:tcW w:w="2232" w:type="dxa"/>
            <w:tcBorders>
              <w:top w:val="single" w:sz="4" w:space="0" w:color="auto"/>
              <w:left w:val="nil"/>
              <w:bottom w:val="nil"/>
              <w:right w:val="nil"/>
            </w:tcBorders>
            <w:vAlign w:val="center"/>
          </w:tcPr>
          <w:p w14:paraId="21214D23" w14:textId="77777777" w:rsidR="00A95BF6" w:rsidRPr="00077BE9" w:rsidRDefault="00A95BF6" w:rsidP="00454849">
            <w:pPr>
              <w:spacing w:after="0" w:line="240" w:lineRule="auto"/>
              <w:rPr>
                <w:rFonts w:ascii="Times New Roman" w:eastAsia="Calibri" w:hAnsi="Times New Roman" w:cs="Times New Roman"/>
                <w:sz w:val="24"/>
                <w:szCs w:val="24"/>
              </w:rPr>
            </w:pPr>
            <w:r w:rsidRPr="00077BE9">
              <w:rPr>
                <w:rFonts w:ascii="Times New Roman" w:eastAsia="Calibri" w:hAnsi="Times New Roman" w:cs="Times New Roman"/>
                <w:sz w:val="24"/>
                <w:szCs w:val="24"/>
              </w:rPr>
              <w:t>Tidak Obesitas</w:t>
            </w:r>
          </w:p>
        </w:tc>
        <w:tc>
          <w:tcPr>
            <w:tcW w:w="708" w:type="dxa"/>
            <w:tcBorders>
              <w:top w:val="single" w:sz="4" w:space="0" w:color="auto"/>
              <w:left w:val="nil"/>
              <w:bottom w:val="nil"/>
              <w:right w:val="nil"/>
            </w:tcBorders>
            <w:vAlign w:val="center"/>
          </w:tcPr>
          <w:p w14:paraId="1598F336" w14:textId="77777777" w:rsidR="00A95BF6" w:rsidRPr="00077BE9" w:rsidRDefault="00A95BF6" w:rsidP="00454849">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16</w:t>
            </w:r>
          </w:p>
        </w:tc>
        <w:tc>
          <w:tcPr>
            <w:tcW w:w="1276" w:type="dxa"/>
            <w:tcBorders>
              <w:top w:val="single" w:sz="4" w:space="0" w:color="auto"/>
              <w:left w:val="nil"/>
              <w:bottom w:val="nil"/>
              <w:right w:val="nil"/>
            </w:tcBorders>
            <w:vAlign w:val="center"/>
          </w:tcPr>
          <w:p w14:paraId="27B71AA3" w14:textId="77777777" w:rsidR="00A95BF6" w:rsidRPr="00077BE9" w:rsidRDefault="00A95BF6" w:rsidP="00454849">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31,4</w:t>
            </w:r>
          </w:p>
        </w:tc>
        <w:tc>
          <w:tcPr>
            <w:tcW w:w="709" w:type="dxa"/>
            <w:tcBorders>
              <w:top w:val="single" w:sz="4" w:space="0" w:color="auto"/>
              <w:left w:val="nil"/>
              <w:bottom w:val="nil"/>
              <w:right w:val="nil"/>
            </w:tcBorders>
            <w:vAlign w:val="center"/>
          </w:tcPr>
          <w:p w14:paraId="3685A5A6" w14:textId="77777777" w:rsidR="00A95BF6" w:rsidRPr="00077BE9" w:rsidRDefault="00A95BF6" w:rsidP="00454849">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15</w:t>
            </w:r>
          </w:p>
        </w:tc>
        <w:tc>
          <w:tcPr>
            <w:tcW w:w="851" w:type="dxa"/>
            <w:tcBorders>
              <w:top w:val="single" w:sz="4" w:space="0" w:color="auto"/>
              <w:left w:val="nil"/>
              <w:bottom w:val="nil"/>
              <w:right w:val="nil"/>
            </w:tcBorders>
            <w:vAlign w:val="center"/>
          </w:tcPr>
          <w:p w14:paraId="4030A141" w14:textId="77777777" w:rsidR="00A95BF6" w:rsidRPr="00077BE9" w:rsidRDefault="00A95BF6" w:rsidP="00454849">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29,4</w:t>
            </w:r>
          </w:p>
        </w:tc>
        <w:tc>
          <w:tcPr>
            <w:tcW w:w="1134" w:type="dxa"/>
            <w:tcBorders>
              <w:left w:val="nil"/>
              <w:bottom w:val="nil"/>
              <w:right w:val="nil"/>
            </w:tcBorders>
            <w:vAlign w:val="center"/>
          </w:tcPr>
          <w:p w14:paraId="24A70D30" w14:textId="77777777" w:rsidR="00A95BF6" w:rsidRPr="00077BE9" w:rsidRDefault="00A95BF6" w:rsidP="00454849">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31</w:t>
            </w:r>
          </w:p>
        </w:tc>
        <w:tc>
          <w:tcPr>
            <w:tcW w:w="850" w:type="dxa"/>
            <w:tcBorders>
              <w:left w:val="nil"/>
              <w:bottom w:val="nil"/>
              <w:right w:val="nil"/>
            </w:tcBorders>
          </w:tcPr>
          <w:p w14:paraId="37B1A45C" w14:textId="77777777" w:rsidR="00A95BF6" w:rsidRPr="00077BE9" w:rsidRDefault="00A95BF6" w:rsidP="00454849">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60,8</w:t>
            </w:r>
          </w:p>
        </w:tc>
      </w:tr>
      <w:tr w:rsidR="00A95BF6" w:rsidRPr="00077BE9" w14:paraId="53E57ED2" w14:textId="77777777" w:rsidTr="00C72FF8">
        <w:trPr>
          <w:cantSplit/>
          <w:trHeight w:val="248"/>
        </w:trPr>
        <w:tc>
          <w:tcPr>
            <w:tcW w:w="178" w:type="dxa"/>
            <w:tcBorders>
              <w:top w:val="nil"/>
              <w:left w:val="nil"/>
              <w:bottom w:val="nil"/>
              <w:right w:val="nil"/>
            </w:tcBorders>
          </w:tcPr>
          <w:p w14:paraId="211CDE33" w14:textId="272ECC61" w:rsidR="00A95BF6" w:rsidRPr="00077BE9" w:rsidRDefault="00A95BF6" w:rsidP="00454849">
            <w:pPr>
              <w:spacing w:after="0" w:line="240" w:lineRule="auto"/>
              <w:rPr>
                <w:rFonts w:ascii="Times New Roman" w:eastAsia="Calibri" w:hAnsi="Times New Roman" w:cs="Times New Roman"/>
                <w:sz w:val="24"/>
                <w:szCs w:val="24"/>
              </w:rPr>
            </w:pPr>
          </w:p>
        </w:tc>
        <w:tc>
          <w:tcPr>
            <w:tcW w:w="2232" w:type="dxa"/>
            <w:tcBorders>
              <w:top w:val="nil"/>
              <w:left w:val="nil"/>
              <w:bottom w:val="nil"/>
              <w:right w:val="nil"/>
            </w:tcBorders>
            <w:vAlign w:val="center"/>
          </w:tcPr>
          <w:p w14:paraId="6B85129B" w14:textId="77777777" w:rsidR="00A95BF6" w:rsidRPr="00077BE9" w:rsidRDefault="00A95BF6" w:rsidP="00454849">
            <w:pPr>
              <w:spacing w:after="0" w:line="240" w:lineRule="auto"/>
              <w:rPr>
                <w:rFonts w:ascii="Times New Roman" w:eastAsia="Calibri" w:hAnsi="Times New Roman" w:cs="Times New Roman"/>
                <w:sz w:val="24"/>
                <w:szCs w:val="24"/>
              </w:rPr>
            </w:pPr>
            <w:r w:rsidRPr="00077BE9">
              <w:rPr>
                <w:rFonts w:ascii="Times New Roman" w:eastAsia="Calibri" w:hAnsi="Times New Roman" w:cs="Times New Roman"/>
                <w:sz w:val="24"/>
                <w:szCs w:val="24"/>
              </w:rPr>
              <w:t>Obesitas</w:t>
            </w:r>
          </w:p>
        </w:tc>
        <w:tc>
          <w:tcPr>
            <w:tcW w:w="708" w:type="dxa"/>
            <w:tcBorders>
              <w:top w:val="nil"/>
              <w:left w:val="nil"/>
              <w:bottom w:val="nil"/>
              <w:right w:val="nil"/>
            </w:tcBorders>
            <w:vAlign w:val="center"/>
          </w:tcPr>
          <w:p w14:paraId="6B27BA78" w14:textId="77777777" w:rsidR="00A95BF6" w:rsidRPr="00077BE9" w:rsidRDefault="00A95BF6" w:rsidP="00454849">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4</w:t>
            </w:r>
          </w:p>
        </w:tc>
        <w:tc>
          <w:tcPr>
            <w:tcW w:w="1276" w:type="dxa"/>
            <w:tcBorders>
              <w:top w:val="nil"/>
              <w:left w:val="nil"/>
              <w:bottom w:val="nil"/>
              <w:right w:val="nil"/>
            </w:tcBorders>
            <w:vAlign w:val="center"/>
          </w:tcPr>
          <w:p w14:paraId="6E2978AA" w14:textId="77777777" w:rsidR="00A95BF6" w:rsidRPr="00077BE9" w:rsidRDefault="00A95BF6" w:rsidP="00454849">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7,8</w:t>
            </w:r>
          </w:p>
        </w:tc>
        <w:tc>
          <w:tcPr>
            <w:tcW w:w="709" w:type="dxa"/>
            <w:tcBorders>
              <w:top w:val="nil"/>
              <w:left w:val="nil"/>
              <w:bottom w:val="nil"/>
              <w:right w:val="nil"/>
            </w:tcBorders>
            <w:vAlign w:val="center"/>
          </w:tcPr>
          <w:p w14:paraId="48070153" w14:textId="77777777" w:rsidR="00A95BF6" w:rsidRPr="00077BE9" w:rsidRDefault="00A95BF6" w:rsidP="00454849">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16</w:t>
            </w:r>
          </w:p>
        </w:tc>
        <w:tc>
          <w:tcPr>
            <w:tcW w:w="851" w:type="dxa"/>
            <w:tcBorders>
              <w:top w:val="nil"/>
              <w:left w:val="nil"/>
              <w:bottom w:val="nil"/>
              <w:right w:val="nil"/>
            </w:tcBorders>
            <w:vAlign w:val="center"/>
          </w:tcPr>
          <w:p w14:paraId="4FCAB8D3" w14:textId="77777777" w:rsidR="00A95BF6" w:rsidRPr="00077BE9" w:rsidRDefault="00A95BF6" w:rsidP="00454849">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31,4</w:t>
            </w:r>
          </w:p>
        </w:tc>
        <w:tc>
          <w:tcPr>
            <w:tcW w:w="1134" w:type="dxa"/>
            <w:tcBorders>
              <w:top w:val="nil"/>
              <w:left w:val="nil"/>
              <w:right w:val="nil"/>
            </w:tcBorders>
          </w:tcPr>
          <w:p w14:paraId="2F21512B" w14:textId="77777777" w:rsidR="00A95BF6" w:rsidRPr="00077BE9" w:rsidRDefault="00A95BF6" w:rsidP="00454849">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20</w:t>
            </w:r>
          </w:p>
        </w:tc>
        <w:tc>
          <w:tcPr>
            <w:tcW w:w="850" w:type="dxa"/>
            <w:tcBorders>
              <w:top w:val="nil"/>
              <w:left w:val="nil"/>
              <w:right w:val="nil"/>
            </w:tcBorders>
          </w:tcPr>
          <w:p w14:paraId="2C33A248" w14:textId="77777777" w:rsidR="00A95BF6" w:rsidRPr="00077BE9" w:rsidRDefault="00A95BF6" w:rsidP="00454849">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39,2</w:t>
            </w:r>
          </w:p>
        </w:tc>
      </w:tr>
      <w:tr w:rsidR="00A95BF6" w:rsidRPr="00077BE9" w14:paraId="22A30B6B" w14:textId="77777777" w:rsidTr="00C72FF8">
        <w:trPr>
          <w:cantSplit/>
          <w:trHeight w:val="283"/>
        </w:trPr>
        <w:tc>
          <w:tcPr>
            <w:tcW w:w="178" w:type="dxa"/>
            <w:tcBorders>
              <w:left w:val="nil"/>
              <w:right w:val="nil"/>
            </w:tcBorders>
          </w:tcPr>
          <w:p w14:paraId="263F0FE3" w14:textId="77777777" w:rsidR="00A95BF6" w:rsidRPr="00077BE9" w:rsidRDefault="00A95BF6" w:rsidP="00454849">
            <w:pPr>
              <w:tabs>
                <w:tab w:val="left" w:pos="810"/>
              </w:tabs>
              <w:spacing w:after="0" w:line="240" w:lineRule="auto"/>
              <w:jc w:val="center"/>
              <w:rPr>
                <w:rFonts w:ascii="Times New Roman" w:eastAsia="Calibri" w:hAnsi="Times New Roman" w:cs="Times New Roman"/>
                <w:b/>
                <w:bCs/>
                <w:sz w:val="24"/>
                <w:szCs w:val="24"/>
              </w:rPr>
            </w:pPr>
          </w:p>
        </w:tc>
        <w:tc>
          <w:tcPr>
            <w:tcW w:w="2232" w:type="dxa"/>
            <w:tcBorders>
              <w:left w:val="nil"/>
              <w:right w:val="nil"/>
            </w:tcBorders>
            <w:vAlign w:val="center"/>
          </w:tcPr>
          <w:p w14:paraId="5C5149E2" w14:textId="77777777" w:rsidR="00A95BF6" w:rsidRPr="00077BE9" w:rsidRDefault="00A95BF6" w:rsidP="00454849">
            <w:pPr>
              <w:tabs>
                <w:tab w:val="left" w:pos="810"/>
              </w:tabs>
              <w:spacing w:after="0" w:line="240" w:lineRule="auto"/>
              <w:jc w:val="center"/>
              <w:rPr>
                <w:rFonts w:ascii="Times New Roman" w:eastAsia="Calibri" w:hAnsi="Times New Roman" w:cs="Times New Roman"/>
                <w:b/>
                <w:bCs/>
                <w:sz w:val="24"/>
                <w:szCs w:val="24"/>
              </w:rPr>
            </w:pPr>
            <w:r w:rsidRPr="00077BE9">
              <w:rPr>
                <w:rFonts w:ascii="Times New Roman" w:eastAsia="Calibri" w:hAnsi="Times New Roman" w:cs="Times New Roman"/>
                <w:b/>
                <w:bCs/>
                <w:sz w:val="24"/>
                <w:szCs w:val="24"/>
              </w:rPr>
              <w:t>Jumlah</w:t>
            </w:r>
          </w:p>
        </w:tc>
        <w:tc>
          <w:tcPr>
            <w:tcW w:w="708" w:type="dxa"/>
            <w:tcBorders>
              <w:left w:val="nil"/>
              <w:right w:val="nil"/>
            </w:tcBorders>
            <w:vAlign w:val="center"/>
          </w:tcPr>
          <w:p w14:paraId="358C5BD0"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20</w:t>
            </w:r>
          </w:p>
        </w:tc>
        <w:tc>
          <w:tcPr>
            <w:tcW w:w="1276" w:type="dxa"/>
            <w:tcBorders>
              <w:left w:val="nil"/>
              <w:right w:val="nil"/>
            </w:tcBorders>
            <w:vAlign w:val="center"/>
          </w:tcPr>
          <w:p w14:paraId="64AB05F0"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39,2</w:t>
            </w:r>
          </w:p>
        </w:tc>
        <w:tc>
          <w:tcPr>
            <w:tcW w:w="709" w:type="dxa"/>
            <w:tcBorders>
              <w:left w:val="nil"/>
              <w:right w:val="nil"/>
            </w:tcBorders>
            <w:vAlign w:val="center"/>
          </w:tcPr>
          <w:p w14:paraId="100FBE0E"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31</w:t>
            </w:r>
          </w:p>
        </w:tc>
        <w:tc>
          <w:tcPr>
            <w:tcW w:w="851" w:type="dxa"/>
            <w:tcBorders>
              <w:left w:val="nil"/>
              <w:right w:val="nil"/>
            </w:tcBorders>
            <w:vAlign w:val="center"/>
          </w:tcPr>
          <w:p w14:paraId="46FAC7D9"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60,8</w:t>
            </w:r>
          </w:p>
        </w:tc>
        <w:tc>
          <w:tcPr>
            <w:tcW w:w="1134" w:type="dxa"/>
            <w:tcBorders>
              <w:left w:val="nil"/>
              <w:right w:val="nil"/>
            </w:tcBorders>
            <w:vAlign w:val="center"/>
          </w:tcPr>
          <w:p w14:paraId="1DD1A27B"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51</w:t>
            </w:r>
          </w:p>
        </w:tc>
        <w:tc>
          <w:tcPr>
            <w:tcW w:w="850" w:type="dxa"/>
            <w:tcBorders>
              <w:left w:val="nil"/>
              <w:right w:val="nil"/>
            </w:tcBorders>
          </w:tcPr>
          <w:p w14:paraId="0E530993" w14:textId="77777777" w:rsidR="00A95BF6" w:rsidRPr="00077BE9" w:rsidRDefault="00A95BF6" w:rsidP="00454849">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100</w:t>
            </w:r>
          </w:p>
        </w:tc>
      </w:tr>
    </w:tbl>
    <w:p w14:paraId="63F9D87E" w14:textId="77777777" w:rsidR="00A95BF6" w:rsidRDefault="00A95BF6" w:rsidP="00454849">
      <w:pPr>
        <w:spacing w:before="360" w:after="0" w:line="240" w:lineRule="auto"/>
        <w:ind w:left="720" w:hanging="720"/>
        <w:contextualSpacing/>
        <w:jc w:val="both"/>
        <w:rPr>
          <w:rFonts w:ascii="Times New Roman" w:eastAsia="Calibri" w:hAnsi="Times New Roman" w:cs="Times New Roman"/>
          <w:b/>
          <w:sz w:val="24"/>
          <w:szCs w:val="24"/>
        </w:rPr>
      </w:pPr>
    </w:p>
    <w:p w14:paraId="02F344B3" w14:textId="1639AE30" w:rsidR="00A95BF6" w:rsidRPr="00077BE9" w:rsidRDefault="00A95BF6" w:rsidP="00454849">
      <w:pPr>
        <w:spacing w:after="0" w:line="516" w:lineRule="auto"/>
        <w:ind w:firstLine="720"/>
        <w:jc w:val="both"/>
        <w:rPr>
          <w:rFonts w:ascii="Times New Roman" w:eastAsia="Calibri" w:hAnsi="Times New Roman" w:cs="Times New Roman"/>
          <w:b/>
          <w:sz w:val="24"/>
          <w:szCs w:val="24"/>
        </w:rPr>
      </w:pPr>
      <w:r w:rsidRPr="00454849">
        <w:rPr>
          <w:rFonts w:ascii="Times New Roman" w:eastAsia="Calibri" w:hAnsi="Times New Roman" w:cs="Times New Roman"/>
          <w:color w:val="000000"/>
          <w:sz w:val="24"/>
          <w:szCs w:val="24"/>
        </w:rPr>
        <w:t>Berdasarkan</w:t>
      </w:r>
      <w:r>
        <w:rPr>
          <w:rFonts w:ascii="Times New Roman" w:eastAsia="Calibri" w:hAnsi="Times New Roman" w:cs="Times New Roman"/>
          <w:bCs/>
          <w:sz w:val="24"/>
          <w:szCs w:val="24"/>
        </w:rPr>
        <w:t xml:space="preserve"> hasil penelitian, di</w:t>
      </w:r>
      <w:r w:rsidRPr="00077BE9">
        <w:rPr>
          <w:rFonts w:ascii="Times New Roman" w:eastAsia="Calibri" w:hAnsi="Times New Roman" w:cs="Times New Roman"/>
          <w:bCs/>
          <w:sz w:val="24"/>
          <w:szCs w:val="24"/>
        </w:rPr>
        <w:t>stribusi frekuensi umur reponden berdasarkan obesitas</w:t>
      </w:r>
      <w:r w:rsidRPr="00077BE9">
        <w:rPr>
          <w:rFonts w:ascii="Times New Roman" w:eastAsia="Calibri" w:hAnsi="Times New Roman" w:cs="Times New Roman"/>
          <w:sz w:val="24"/>
          <w:szCs w:val="24"/>
        </w:rPr>
        <w:t xml:space="preserve"> di wilayah kerja Puskesmas Sitinjak Kecamatan Angkola Barat Kabupaten Tapanuli Selatan </w:t>
      </w:r>
      <w:bookmarkStart w:id="15" w:name="_Hlk117478718"/>
      <w:r w:rsidRPr="00077BE9">
        <w:rPr>
          <w:rFonts w:ascii="Times New Roman" w:eastAsia="Calibri" w:hAnsi="Times New Roman" w:cs="Times New Roman"/>
          <w:sz w:val="24"/>
          <w:szCs w:val="24"/>
        </w:rPr>
        <w:t xml:space="preserve">menunjukkan bahwa mayoritas tidak obesitas sebanyak 31 orang (60.8%) dan minoritas obesitas sebanyak 20 orang (39,2%). </w:t>
      </w:r>
      <w:bookmarkEnd w:id="15"/>
      <w:r w:rsidRPr="00077BE9">
        <w:rPr>
          <w:rFonts w:ascii="Times New Roman" w:eastAsia="Calibri" w:hAnsi="Times New Roman" w:cs="Times New Roman"/>
          <w:sz w:val="24"/>
          <w:szCs w:val="24"/>
        </w:rPr>
        <w:t xml:space="preserve">Dari 31 orang yang tidak obesitas, yang berumur 30- 39 tahun </w:t>
      </w:r>
      <w:r w:rsidRPr="00077BE9">
        <w:rPr>
          <w:rFonts w:ascii="Times New Roman" w:eastAsia="Calibri" w:hAnsi="Times New Roman" w:cs="Times New Roman"/>
          <w:sz w:val="24"/>
          <w:szCs w:val="24"/>
          <w:lang w:val="id-ID"/>
        </w:rPr>
        <w:t xml:space="preserve">sebanyak </w:t>
      </w:r>
      <w:r w:rsidRPr="00077BE9">
        <w:rPr>
          <w:rFonts w:ascii="Times New Roman" w:eastAsia="Calibri" w:hAnsi="Times New Roman" w:cs="Times New Roman"/>
          <w:sz w:val="24"/>
          <w:szCs w:val="24"/>
        </w:rPr>
        <w:t>16</w:t>
      </w:r>
      <w:r w:rsidRPr="00077BE9">
        <w:rPr>
          <w:rFonts w:ascii="Times New Roman" w:eastAsia="Calibri" w:hAnsi="Times New Roman" w:cs="Times New Roman"/>
          <w:sz w:val="24"/>
          <w:szCs w:val="24"/>
          <w:lang w:val="id-ID"/>
        </w:rPr>
        <w:t xml:space="preserve"> orang (</w:t>
      </w:r>
      <w:r w:rsidRPr="00077BE9">
        <w:rPr>
          <w:rFonts w:ascii="Times New Roman" w:eastAsia="Calibri" w:hAnsi="Times New Roman" w:cs="Times New Roman"/>
          <w:sz w:val="24"/>
          <w:szCs w:val="24"/>
        </w:rPr>
        <w:t>31,4</w:t>
      </w:r>
      <w:r w:rsidRPr="00077BE9">
        <w:rPr>
          <w:rFonts w:ascii="Times New Roman" w:eastAsia="Calibri" w:hAnsi="Times New Roman" w:cs="Times New Roman"/>
          <w:sz w:val="24"/>
          <w:szCs w:val="24"/>
          <w:lang w:val="id-ID"/>
        </w:rPr>
        <w:t xml:space="preserve">%) </w:t>
      </w:r>
      <w:r w:rsidRPr="00077BE9">
        <w:rPr>
          <w:rFonts w:ascii="Times New Roman" w:eastAsia="Calibri" w:hAnsi="Times New Roman" w:cs="Times New Roman"/>
          <w:sz w:val="24"/>
          <w:szCs w:val="24"/>
        </w:rPr>
        <w:t xml:space="preserve"> </w:t>
      </w:r>
      <w:r w:rsidRPr="00077BE9">
        <w:rPr>
          <w:rFonts w:ascii="Times New Roman" w:eastAsia="Calibri" w:hAnsi="Times New Roman" w:cs="Times New Roman"/>
          <w:sz w:val="24"/>
          <w:szCs w:val="24"/>
          <w:lang w:val="id-ID"/>
        </w:rPr>
        <w:t>dan</w:t>
      </w:r>
      <w:r w:rsidRPr="00077BE9">
        <w:rPr>
          <w:rFonts w:ascii="Times New Roman" w:eastAsia="Calibri" w:hAnsi="Times New Roman" w:cs="Times New Roman"/>
          <w:sz w:val="24"/>
          <w:szCs w:val="24"/>
        </w:rPr>
        <w:t xml:space="preserve"> yang berumur 40-49 tahun sebanyak 15 orang (29,4%). Dari 20 orang yang obesitas, yang berumur 30- 39 tahun </w:t>
      </w:r>
      <w:r w:rsidRPr="00077BE9">
        <w:rPr>
          <w:rFonts w:ascii="Times New Roman" w:eastAsia="Calibri" w:hAnsi="Times New Roman" w:cs="Times New Roman"/>
          <w:sz w:val="24"/>
          <w:szCs w:val="24"/>
          <w:lang w:val="id-ID"/>
        </w:rPr>
        <w:t xml:space="preserve">sebanyak </w:t>
      </w:r>
      <w:r w:rsidRPr="00077BE9">
        <w:rPr>
          <w:rFonts w:ascii="Times New Roman" w:eastAsia="Calibri" w:hAnsi="Times New Roman" w:cs="Times New Roman"/>
          <w:sz w:val="24"/>
          <w:szCs w:val="24"/>
        </w:rPr>
        <w:t>4</w:t>
      </w:r>
      <w:r w:rsidRPr="00077BE9">
        <w:rPr>
          <w:rFonts w:ascii="Times New Roman" w:eastAsia="Calibri" w:hAnsi="Times New Roman" w:cs="Times New Roman"/>
          <w:sz w:val="24"/>
          <w:szCs w:val="24"/>
          <w:lang w:val="id-ID"/>
        </w:rPr>
        <w:t xml:space="preserve"> orang (</w:t>
      </w:r>
      <w:r w:rsidRPr="00077BE9">
        <w:rPr>
          <w:rFonts w:ascii="Times New Roman" w:eastAsia="Calibri" w:hAnsi="Times New Roman" w:cs="Times New Roman"/>
          <w:sz w:val="24"/>
          <w:szCs w:val="24"/>
        </w:rPr>
        <w:t>7,8</w:t>
      </w:r>
      <w:r w:rsidRPr="00077BE9">
        <w:rPr>
          <w:rFonts w:ascii="Times New Roman" w:eastAsia="Calibri" w:hAnsi="Times New Roman" w:cs="Times New Roman"/>
          <w:sz w:val="24"/>
          <w:szCs w:val="24"/>
          <w:lang w:val="id-ID"/>
        </w:rPr>
        <w:t xml:space="preserve">%) </w:t>
      </w:r>
      <w:r w:rsidRPr="00077BE9">
        <w:rPr>
          <w:rFonts w:ascii="Times New Roman" w:eastAsia="Calibri" w:hAnsi="Times New Roman" w:cs="Times New Roman"/>
          <w:sz w:val="24"/>
          <w:szCs w:val="24"/>
        </w:rPr>
        <w:t xml:space="preserve"> </w:t>
      </w:r>
      <w:r w:rsidRPr="00077BE9">
        <w:rPr>
          <w:rFonts w:ascii="Times New Roman" w:eastAsia="Calibri" w:hAnsi="Times New Roman" w:cs="Times New Roman"/>
          <w:sz w:val="24"/>
          <w:szCs w:val="24"/>
          <w:lang w:val="id-ID"/>
        </w:rPr>
        <w:t>dan</w:t>
      </w:r>
      <w:r w:rsidRPr="00077BE9">
        <w:rPr>
          <w:rFonts w:ascii="Times New Roman" w:eastAsia="Calibri" w:hAnsi="Times New Roman" w:cs="Times New Roman"/>
          <w:sz w:val="24"/>
          <w:szCs w:val="24"/>
        </w:rPr>
        <w:t xml:space="preserve"> yang berumur 40-49 tahun sebanyak 16 orang (31,4%).</w:t>
      </w:r>
    </w:p>
    <w:p w14:paraId="499F4238" w14:textId="2B1D5F5F" w:rsidR="00A95BF6" w:rsidRPr="00077BE9" w:rsidRDefault="00A95BF6" w:rsidP="00BB755A">
      <w:pPr>
        <w:pStyle w:val="ListParagraph"/>
        <w:numPr>
          <w:ilvl w:val="2"/>
          <w:numId w:val="75"/>
        </w:numPr>
        <w:spacing w:after="0" w:line="480" w:lineRule="auto"/>
        <w:ind w:left="720"/>
        <w:jc w:val="both"/>
        <w:rPr>
          <w:rFonts w:ascii="Times New Roman" w:eastAsia="Calibri" w:hAnsi="Times New Roman" w:cs="Times New Roman"/>
          <w:b/>
          <w:sz w:val="24"/>
          <w:szCs w:val="24"/>
        </w:rPr>
      </w:pPr>
      <w:r w:rsidRPr="00077BE9">
        <w:rPr>
          <w:rFonts w:ascii="Times New Roman" w:eastAsia="Calibri" w:hAnsi="Times New Roman" w:cs="Times New Roman"/>
          <w:b/>
          <w:sz w:val="24"/>
          <w:szCs w:val="24"/>
        </w:rPr>
        <w:t>Kebiasaan Merokok</w:t>
      </w:r>
    </w:p>
    <w:p w14:paraId="7DBC4B37" w14:textId="57317054" w:rsidR="00A95BF6" w:rsidRDefault="00A95BF6" w:rsidP="00A95BF6">
      <w:pPr>
        <w:spacing w:after="0" w:line="516" w:lineRule="auto"/>
        <w:ind w:firstLine="720"/>
        <w:jc w:val="both"/>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Kebiasaan merokok pada responden dilihat dari apakah responden merokok atau tidak. Distribusi responden berdasarkan kebiasaan merokok dapat dilihat pada Tabel 4.4</w:t>
      </w:r>
      <w:r w:rsidR="00454849">
        <w:rPr>
          <w:rFonts w:ascii="Times New Roman" w:eastAsia="Calibri" w:hAnsi="Times New Roman" w:cs="Times New Roman"/>
          <w:color w:val="000000"/>
          <w:sz w:val="24"/>
          <w:szCs w:val="24"/>
        </w:rPr>
        <w:t>.</w:t>
      </w:r>
    </w:p>
    <w:p w14:paraId="616ABF15" w14:textId="77777777" w:rsidR="00454849" w:rsidRPr="00077BE9" w:rsidRDefault="00454849" w:rsidP="00A95BF6">
      <w:pPr>
        <w:spacing w:after="0" w:line="516" w:lineRule="auto"/>
        <w:ind w:firstLine="720"/>
        <w:jc w:val="both"/>
        <w:rPr>
          <w:rFonts w:ascii="Times New Roman" w:eastAsia="Calibri" w:hAnsi="Times New Roman" w:cs="Times New Roman"/>
          <w:color w:val="000000"/>
          <w:sz w:val="24"/>
          <w:szCs w:val="24"/>
        </w:rPr>
      </w:pPr>
    </w:p>
    <w:p w14:paraId="3B9E6AE7" w14:textId="249B8D1B" w:rsidR="00A95BF6" w:rsidRPr="00077BE9" w:rsidRDefault="00A95BF6" w:rsidP="00A95BF6">
      <w:pPr>
        <w:autoSpaceDE w:val="0"/>
        <w:autoSpaceDN w:val="0"/>
        <w:adjustRightInd w:val="0"/>
        <w:spacing w:after="0" w:line="240" w:lineRule="auto"/>
        <w:ind w:left="1276" w:hanging="1276"/>
        <w:jc w:val="both"/>
        <w:rPr>
          <w:rFonts w:ascii="Times New Roman" w:eastAsia="Calibri" w:hAnsi="Times New Roman" w:cs="Times New Roman"/>
          <w:b/>
          <w:bCs/>
          <w:sz w:val="24"/>
          <w:szCs w:val="24"/>
        </w:rPr>
      </w:pPr>
      <w:r w:rsidRPr="00077BE9">
        <w:rPr>
          <w:rFonts w:ascii="Times New Roman" w:eastAsia="Calibri" w:hAnsi="Times New Roman" w:cs="Times New Roman"/>
          <w:b/>
          <w:bCs/>
          <w:sz w:val="24"/>
          <w:szCs w:val="24"/>
        </w:rPr>
        <w:lastRenderedPageBreak/>
        <w:t>Tabel 4.4</w:t>
      </w:r>
      <w:r w:rsidR="00BB755A">
        <w:rPr>
          <w:rFonts w:ascii="Times New Roman" w:eastAsia="Calibri" w:hAnsi="Times New Roman" w:cs="Times New Roman"/>
          <w:b/>
          <w:bCs/>
          <w:sz w:val="24"/>
          <w:szCs w:val="24"/>
        </w:rPr>
        <w:t>.</w:t>
      </w:r>
      <w:r w:rsidRPr="00077BE9">
        <w:rPr>
          <w:rFonts w:ascii="Times New Roman" w:eastAsia="Calibri" w:hAnsi="Times New Roman" w:cs="Times New Roman"/>
          <w:b/>
          <w:bCs/>
          <w:sz w:val="24"/>
          <w:szCs w:val="24"/>
        </w:rPr>
        <w:tab/>
        <w:t xml:space="preserve">Distribusi Frekuensi Kebiasaan Merokok Berdasarkan Umur Responden di Wilayah Kerja Puskesmas Sitinjak Kecamatan Angkola Barat Kabupaten Tapanuli Selatan </w:t>
      </w:r>
    </w:p>
    <w:tbl>
      <w:tblPr>
        <w:tblW w:w="7938" w:type="dxa"/>
        <w:tblInd w:w="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9" w:type="dxa"/>
          <w:right w:w="79" w:type="dxa"/>
        </w:tblCellMar>
        <w:tblLook w:val="0000" w:firstRow="0" w:lastRow="0" w:firstColumn="0" w:lastColumn="0" w:noHBand="0" w:noVBand="0"/>
      </w:tblPr>
      <w:tblGrid>
        <w:gridCol w:w="178"/>
        <w:gridCol w:w="2232"/>
        <w:gridCol w:w="708"/>
        <w:gridCol w:w="1276"/>
        <w:gridCol w:w="709"/>
        <w:gridCol w:w="851"/>
        <w:gridCol w:w="1134"/>
        <w:gridCol w:w="850"/>
      </w:tblGrid>
      <w:tr w:rsidR="00A95BF6" w:rsidRPr="00077BE9" w14:paraId="7D1F6FB6" w14:textId="77777777" w:rsidTr="0054340B">
        <w:trPr>
          <w:cantSplit/>
          <w:trHeight w:val="283"/>
        </w:trPr>
        <w:tc>
          <w:tcPr>
            <w:tcW w:w="178" w:type="dxa"/>
            <w:vMerge w:val="restart"/>
            <w:tcBorders>
              <w:left w:val="nil"/>
              <w:right w:val="nil"/>
            </w:tcBorders>
            <w:vAlign w:val="center"/>
          </w:tcPr>
          <w:p w14:paraId="4777E560" w14:textId="46B5D8D4" w:rsidR="00A95BF6" w:rsidRPr="00077BE9" w:rsidRDefault="00A95BF6" w:rsidP="009E21E1">
            <w:pPr>
              <w:tabs>
                <w:tab w:val="left" w:pos="810"/>
              </w:tabs>
              <w:spacing w:after="0" w:line="240" w:lineRule="auto"/>
              <w:ind w:right="-79" w:hanging="79"/>
              <w:jc w:val="center"/>
              <w:rPr>
                <w:rFonts w:ascii="Times New Roman" w:eastAsia="Calibri" w:hAnsi="Times New Roman" w:cs="Times New Roman"/>
                <w:b/>
                <w:sz w:val="24"/>
                <w:szCs w:val="24"/>
              </w:rPr>
            </w:pPr>
          </w:p>
        </w:tc>
        <w:tc>
          <w:tcPr>
            <w:tcW w:w="2232" w:type="dxa"/>
            <w:vMerge w:val="restart"/>
            <w:tcBorders>
              <w:left w:val="nil"/>
              <w:bottom w:val="single" w:sz="4" w:space="0" w:color="auto"/>
              <w:right w:val="nil"/>
            </w:tcBorders>
            <w:vAlign w:val="center"/>
          </w:tcPr>
          <w:p w14:paraId="5DA77C53" w14:textId="77777777" w:rsidR="00A95BF6" w:rsidRPr="00077BE9" w:rsidRDefault="00A95BF6" w:rsidP="009E21E1">
            <w:pPr>
              <w:tabs>
                <w:tab w:val="left" w:pos="810"/>
              </w:tabs>
              <w:spacing w:after="0" w:line="240" w:lineRule="auto"/>
              <w:ind w:right="-79" w:hanging="79"/>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Kebiasaan Merokok</w:t>
            </w:r>
          </w:p>
        </w:tc>
        <w:tc>
          <w:tcPr>
            <w:tcW w:w="3544" w:type="dxa"/>
            <w:gridSpan w:val="4"/>
            <w:tcBorders>
              <w:left w:val="nil"/>
              <w:bottom w:val="single" w:sz="4" w:space="0" w:color="auto"/>
              <w:right w:val="nil"/>
            </w:tcBorders>
          </w:tcPr>
          <w:p w14:paraId="7D595DEE"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Umur (Tahun)</w:t>
            </w:r>
          </w:p>
        </w:tc>
        <w:tc>
          <w:tcPr>
            <w:tcW w:w="1984" w:type="dxa"/>
            <w:gridSpan w:val="2"/>
            <w:vMerge w:val="restart"/>
            <w:tcBorders>
              <w:left w:val="nil"/>
              <w:right w:val="nil"/>
            </w:tcBorders>
            <w:vAlign w:val="center"/>
          </w:tcPr>
          <w:p w14:paraId="6875753C" w14:textId="77777777" w:rsidR="00A95BF6" w:rsidRPr="00077BE9" w:rsidRDefault="00A95BF6" w:rsidP="009E21E1">
            <w:pPr>
              <w:keepNext/>
              <w:tabs>
                <w:tab w:val="left" w:pos="810"/>
              </w:tabs>
              <w:spacing w:after="0" w:line="240" w:lineRule="auto"/>
              <w:jc w:val="center"/>
              <w:outlineLvl w:val="1"/>
              <w:rPr>
                <w:rFonts w:ascii="Times New Roman" w:eastAsia="Times New Roman" w:hAnsi="Times New Roman" w:cs="Times New Roman"/>
                <w:b/>
                <w:iCs/>
                <w:sz w:val="24"/>
                <w:szCs w:val="24"/>
                <w:lang w:val="id-ID"/>
              </w:rPr>
            </w:pPr>
            <w:r w:rsidRPr="00077BE9">
              <w:rPr>
                <w:rFonts w:ascii="Times New Roman" w:eastAsia="Times New Roman" w:hAnsi="Times New Roman" w:cs="Times New Roman"/>
                <w:b/>
                <w:iCs/>
                <w:sz w:val="24"/>
                <w:szCs w:val="24"/>
                <w:lang w:val="id-ID"/>
              </w:rPr>
              <w:t>Jumlah</w:t>
            </w:r>
          </w:p>
        </w:tc>
      </w:tr>
      <w:tr w:rsidR="00A95BF6" w:rsidRPr="00077BE9" w14:paraId="6ED1DE58" w14:textId="77777777" w:rsidTr="0054340B">
        <w:trPr>
          <w:cantSplit/>
          <w:trHeight w:val="158"/>
        </w:trPr>
        <w:tc>
          <w:tcPr>
            <w:tcW w:w="178" w:type="dxa"/>
            <w:vMerge/>
            <w:tcBorders>
              <w:left w:val="nil"/>
              <w:right w:val="nil"/>
            </w:tcBorders>
          </w:tcPr>
          <w:p w14:paraId="3A0D8F0E"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2232" w:type="dxa"/>
            <w:vMerge/>
            <w:tcBorders>
              <w:top w:val="single" w:sz="4" w:space="0" w:color="auto"/>
              <w:left w:val="nil"/>
              <w:right w:val="nil"/>
            </w:tcBorders>
          </w:tcPr>
          <w:p w14:paraId="3535E254"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1984" w:type="dxa"/>
            <w:gridSpan w:val="2"/>
            <w:tcBorders>
              <w:top w:val="single" w:sz="4" w:space="0" w:color="auto"/>
              <w:left w:val="nil"/>
              <w:right w:val="nil"/>
            </w:tcBorders>
            <w:vAlign w:val="center"/>
          </w:tcPr>
          <w:p w14:paraId="6F388CF9"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30-39</w:t>
            </w:r>
          </w:p>
        </w:tc>
        <w:tc>
          <w:tcPr>
            <w:tcW w:w="1560" w:type="dxa"/>
            <w:gridSpan w:val="2"/>
            <w:tcBorders>
              <w:top w:val="single" w:sz="4" w:space="0" w:color="auto"/>
              <w:left w:val="nil"/>
              <w:right w:val="nil"/>
            </w:tcBorders>
            <w:vAlign w:val="center"/>
          </w:tcPr>
          <w:p w14:paraId="67853234" w14:textId="77777777" w:rsidR="00A95BF6" w:rsidRPr="00077BE9" w:rsidRDefault="00A95BF6" w:rsidP="009E21E1">
            <w:pPr>
              <w:tabs>
                <w:tab w:val="left" w:pos="810"/>
              </w:tabs>
              <w:spacing w:after="0" w:line="240" w:lineRule="auto"/>
              <w:ind w:right="-78" w:hanging="79"/>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40-49</w:t>
            </w:r>
          </w:p>
        </w:tc>
        <w:tc>
          <w:tcPr>
            <w:tcW w:w="1984" w:type="dxa"/>
            <w:gridSpan w:val="2"/>
            <w:vMerge/>
            <w:tcBorders>
              <w:left w:val="nil"/>
              <w:right w:val="nil"/>
            </w:tcBorders>
          </w:tcPr>
          <w:p w14:paraId="7BE3D791"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r>
      <w:tr w:rsidR="00A95BF6" w:rsidRPr="00077BE9" w14:paraId="33114A2F" w14:textId="77777777" w:rsidTr="0054340B">
        <w:trPr>
          <w:cantSplit/>
          <w:trHeight w:val="72"/>
        </w:trPr>
        <w:tc>
          <w:tcPr>
            <w:tcW w:w="178" w:type="dxa"/>
            <w:vMerge/>
            <w:tcBorders>
              <w:left w:val="nil"/>
              <w:bottom w:val="single" w:sz="4" w:space="0" w:color="auto"/>
              <w:right w:val="nil"/>
            </w:tcBorders>
          </w:tcPr>
          <w:p w14:paraId="044BBBCD"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2232" w:type="dxa"/>
            <w:vMerge/>
            <w:tcBorders>
              <w:left w:val="nil"/>
              <w:bottom w:val="single" w:sz="4" w:space="0" w:color="auto"/>
              <w:right w:val="nil"/>
            </w:tcBorders>
          </w:tcPr>
          <w:p w14:paraId="68705540"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708" w:type="dxa"/>
            <w:tcBorders>
              <w:left w:val="nil"/>
              <w:bottom w:val="single" w:sz="4" w:space="0" w:color="auto"/>
              <w:right w:val="nil"/>
            </w:tcBorders>
          </w:tcPr>
          <w:p w14:paraId="388377C7"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1276" w:type="dxa"/>
            <w:tcBorders>
              <w:left w:val="nil"/>
              <w:bottom w:val="single" w:sz="4" w:space="0" w:color="auto"/>
              <w:right w:val="nil"/>
            </w:tcBorders>
          </w:tcPr>
          <w:p w14:paraId="2696ECFA"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lang w:val="id-ID"/>
              </w:rPr>
              <w:t>%</w:t>
            </w:r>
          </w:p>
        </w:tc>
        <w:tc>
          <w:tcPr>
            <w:tcW w:w="709" w:type="dxa"/>
            <w:tcBorders>
              <w:left w:val="nil"/>
              <w:bottom w:val="single" w:sz="4" w:space="0" w:color="auto"/>
              <w:right w:val="nil"/>
            </w:tcBorders>
          </w:tcPr>
          <w:p w14:paraId="070E0AF1"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851" w:type="dxa"/>
            <w:tcBorders>
              <w:left w:val="nil"/>
              <w:bottom w:val="single" w:sz="4" w:space="0" w:color="auto"/>
              <w:right w:val="nil"/>
            </w:tcBorders>
          </w:tcPr>
          <w:p w14:paraId="40C6640B"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lang w:val="id-ID"/>
              </w:rPr>
              <w:t>%</w:t>
            </w:r>
          </w:p>
        </w:tc>
        <w:tc>
          <w:tcPr>
            <w:tcW w:w="1134" w:type="dxa"/>
            <w:tcBorders>
              <w:left w:val="nil"/>
              <w:bottom w:val="single" w:sz="6" w:space="0" w:color="auto"/>
              <w:right w:val="nil"/>
            </w:tcBorders>
          </w:tcPr>
          <w:p w14:paraId="15F8BF15"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850" w:type="dxa"/>
            <w:tcBorders>
              <w:left w:val="nil"/>
              <w:bottom w:val="single" w:sz="6" w:space="0" w:color="auto"/>
              <w:right w:val="nil"/>
            </w:tcBorders>
          </w:tcPr>
          <w:p w14:paraId="02C74E3E"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w:t>
            </w:r>
          </w:p>
        </w:tc>
      </w:tr>
      <w:tr w:rsidR="00A95BF6" w:rsidRPr="00077BE9" w14:paraId="3467ED29" w14:textId="77777777" w:rsidTr="0054340B">
        <w:trPr>
          <w:cantSplit/>
          <w:trHeight w:val="248"/>
        </w:trPr>
        <w:tc>
          <w:tcPr>
            <w:tcW w:w="178" w:type="dxa"/>
            <w:tcBorders>
              <w:top w:val="single" w:sz="4" w:space="0" w:color="auto"/>
              <w:left w:val="nil"/>
              <w:bottom w:val="nil"/>
              <w:right w:val="nil"/>
            </w:tcBorders>
          </w:tcPr>
          <w:p w14:paraId="3957C69E" w14:textId="494C114F" w:rsidR="00A95BF6" w:rsidRPr="00077BE9" w:rsidRDefault="00A95BF6" w:rsidP="009E21E1">
            <w:pPr>
              <w:spacing w:after="0" w:line="240" w:lineRule="auto"/>
              <w:rPr>
                <w:rFonts w:ascii="Times New Roman" w:eastAsia="Calibri" w:hAnsi="Times New Roman" w:cs="Times New Roman"/>
                <w:sz w:val="24"/>
                <w:szCs w:val="24"/>
              </w:rPr>
            </w:pPr>
          </w:p>
        </w:tc>
        <w:tc>
          <w:tcPr>
            <w:tcW w:w="2232" w:type="dxa"/>
            <w:tcBorders>
              <w:top w:val="single" w:sz="4" w:space="0" w:color="auto"/>
              <w:left w:val="nil"/>
              <w:bottom w:val="nil"/>
              <w:right w:val="nil"/>
            </w:tcBorders>
            <w:vAlign w:val="center"/>
          </w:tcPr>
          <w:p w14:paraId="776B6832" w14:textId="77777777" w:rsidR="00A95BF6" w:rsidRPr="00077BE9" w:rsidRDefault="00A95BF6" w:rsidP="009E21E1">
            <w:pPr>
              <w:spacing w:after="0" w:line="240" w:lineRule="auto"/>
              <w:rPr>
                <w:rFonts w:ascii="Times New Roman" w:eastAsia="Calibri" w:hAnsi="Times New Roman" w:cs="Times New Roman"/>
                <w:sz w:val="24"/>
                <w:szCs w:val="24"/>
              </w:rPr>
            </w:pPr>
            <w:r w:rsidRPr="00077BE9">
              <w:rPr>
                <w:rFonts w:ascii="Times New Roman" w:eastAsia="Calibri" w:hAnsi="Times New Roman" w:cs="Times New Roman"/>
                <w:sz w:val="24"/>
                <w:szCs w:val="24"/>
              </w:rPr>
              <w:t>Tidak Merokok</w:t>
            </w:r>
          </w:p>
        </w:tc>
        <w:tc>
          <w:tcPr>
            <w:tcW w:w="708" w:type="dxa"/>
            <w:tcBorders>
              <w:top w:val="single" w:sz="4" w:space="0" w:color="auto"/>
              <w:left w:val="nil"/>
              <w:bottom w:val="nil"/>
              <w:right w:val="nil"/>
            </w:tcBorders>
            <w:vAlign w:val="center"/>
          </w:tcPr>
          <w:p w14:paraId="6E894D55"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18</w:t>
            </w:r>
          </w:p>
        </w:tc>
        <w:tc>
          <w:tcPr>
            <w:tcW w:w="1276" w:type="dxa"/>
            <w:tcBorders>
              <w:top w:val="single" w:sz="4" w:space="0" w:color="auto"/>
              <w:left w:val="nil"/>
              <w:bottom w:val="nil"/>
              <w:right w:val="nil"/>
            </w:tcBorders>
            <w:vAlign w:val="center"/>
          </w:tcPr>
          <w:p w14:paraId="2468A9CC"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35,3</w:t>
            </w:r>
          </w:p>
        </w:tc>
        <w:tc>
          <w:tcPr>
            <w:tcW w:w="709" w:type="dxa"/>
            <w:tcBorders>
              <w:top w:val="single" w:sz="4" w:space="0" w:color="auto"/>
              <w:left w:val="nil"/>
              <w:bottom w:val="nil"/>
              <w:right w:val="nil"/>
            </w:tcBorders>
            <w:vAlign w:val="center"/>
          </w:tcPr>
          <w:p w14:paraId="5E46AA95"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20</w:t>
            </w:r>
          </w:p>
        </w:tc>
        <w:tc>
          <w:tcPr>
            <w:tcW w:w="851" w:type="dxa"/>
            <w:tcBorders>
              <w:top w:val="single" w:sz="4" w:space="0" w:color="auto"/>
              <w:left w:val="nil"/>
              <w:bottom w:val="nil"/>
              <w:right w:val="nil"/>
            </w:tcBorders>
            <w:vAlign w:val="center"/>
          </w:tcPr>
          <w:p w14:paraId="580B0E2A"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39,2</w:t>
            </w:r>
          </w:p>
        </w:tc>
        <w:tc>
          <w:tcPr>
            <w:tcW w:w="1134" w:type="dxa"/>
            <w:tcBorders>
              <w:left w:val="nil"/>
              <w:bottom w:val="nil"/>
              <w:right w:val="nil"/>
            </w:tcBorders>
            <w:vAlign w:val="center"/>
          </w:tcPr>
          <w:p w14:paraId="3B2B3AA6"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37</w:t>
            </w:r>
          </w:p>
        </w:tc>
        <w:tc>
          <w:tcPr>
            <w:tcW w:w="850" w:type="dxa"/>
            <w:tcBorders>
              <w:left w:val="nil"/>
              <w:bottom w:val="nil"/>
              <w:right w:val="nil"/>
            </w:tcBorders>
          </w:tcPr>
          <w:p w14:paraId="0475C089"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72,5</w:t>
            </w:r>
          </w:p>
        </w:tc>
      </w:tr>
      <w:tr w:rsidR="00A95BF6" w:rsidRPr="00077BE9" w14:paraId="6E9C410F" w14:textId="77777777" w:rsidTr="0054340B">
        <w:trPr>
          <w:cantSplit/>
          <w:trHeight w:val="248"/>
        </w:trPr>
        <w:tc>
          <w:tcPr>
            <w:tcW w:w="178" w:type="dxa"/>
            <w:tcBorders>
              <w:top w:val="nil"/>
              <w:left w:val="nil"/>
              <w:bottom w:val="nil"/>
              <w:right w:val="nil"/>
            </w:tcBorders>
          </w:tcPr>
          <w:p w14:paraId="120209E0" w14:textId="0640EACE" w:rsidR="00A95BF6" w:rsidRPr="00077BE9" w:rsidRDefault="00A95BF6" w:rsidP="009E21E1">
            <w:pPr>
              <w:spacing w:after="0" w:line="240" w:lineRule="auto"/>
              <w:rPr>
                <w:rFonts w:ascii="Times New Roman" w:eastAsia="Calibri" w:hAnsi="Times New Roman" w:cs="Times New Roman"/>
                <w:sz w:val="24"/>
                <w:szCs w:val="24"/>
              </w:rPr>
            </w:pPr>
          </w:p>
        </w:tc>
        <w:tc>
          <w:tcPr>
            <w:tcW w:w="2232" w:type="dxa"/>
            <w:tcBorders>
              <w:top w:val="nil"/>
              <w:left w:val="nil"/>
              <w:bottom w:val="nil"/>
              <w:right w:val="nil"/>
            </w:tcBorders>
            <w:vAlign w:val="center"/>
          </w:tcPr>
          <w:p w14:paraId="734190E4" w14:textId="77777777" w:rsidR="00A95BF6" w:rsidRPr="00077BE9" w:rsidRDefault="00A95BF6" w:rsidP="009E21E1">
            <w:pPr>
              <w:spacing w:after="0" w:line="240" w:lineRule="auto"/>
              <w:rPr>
                <w:rFonts w:ascii="Times New Roman" w:eastAsia="Calibri" w:hAnsi="Times New Roman" w:cs="Times New Roman"/>
                <w:sz w:val="24"/>
                <w:szCs w:val="24"/>
              </w:rPr>
            </w:pPr>
            <w:r w:rsidRPr="00077BE9">
              <w:rPr>
                <w:rFonts w:ascii="Times New Roman" w:eastAsia="Calibri" w:hAnsi="Times New Roman" w:cs="Times New Roman"/>
                <w:sz w:val="24"/>
                <w:szCs w:val="24"/>
              </w:rPr>
              <w:t>Merokok</w:t>
            </w:r>
          </w:p>
        </w:tc>
        <w:tc>
          <w:tcPr>
            <w:tcW w:w="708" w:type="dxa"/>
            <w:tcBorders>
              <w:top w:val="nil"/>
              <w:left w:val="nil"/>
              <w:bottom w:val="nil"/>
              <w:right w:val="nil"/>
            </w:tcBorders>
            <w:vAlign w:val="center"/>
          </w:tcPr>
          <w:p w14:paraId="356075B6"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w:t>
            </w:r>
          </w:p>
        </w:tc>
        <w:tc>
          <w:tcPr>
            <w:tcW w:w="1276" w:type="dxa"/>
            <w:tcBorders>
              <w:top w:val="nil"/>
              <w:left w:val="nil"/>
              <w:bottom w:val="nil"/>
              <w:right w:val="nil"/>
            </w:tcBorders>
            <w:vAlign w:val="center"/>
          </w:tcPr>
          <w:p w14:paraId="50909CC2"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3,9</w:t>
            </w:r>
          </w:p>
        </w:tc>
        <w:tc>
          <w:tcPr>
            <w:tcW w:w="709" w:type="dxa"/>
            <w:tcBorders>
              <w:top w:val="nil"/>
              <w:left w:val="nil"/>
              <w:bottom w:val="nil"/>
              <w:right w:val="nil"/>
            </w:tcBorders>
            <w:vAlign w:val="center"/>
          </w:tcPr>
          <w:p w14:paraId="56DAAFEB"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11</w:t>
            </w:r>
          </w:p>
        </w:tc>
        <w:tc>
          <w:tcPr>
            <w:tcW w:w="851" w:type="dxa"/>
            <w:tcBorders>
              <w:top w:val="nil"/>
              <w:left w:val="nil"/>
              <w:bottom w:val="nil"/>
              <w:right w:val="nil"/>
            </w:tcBorders>
            <w:vAlign w:val="center"/>
          </w:tcPr>
          <w:p w14:paraId="1E9BA45D"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21,6</w:t>
            </w:r>
          </w:p>
        </w:tc>
        <w:tc>
          <w:tcPr>
            <w:tcW w:w="1134" w:type="dxa"/>
            <w:tcBorders>
              <w:top w:val="nil"/>
              <w:left w:val="nil"/>
              <w:right w:val="nil"/>
            </w:tcBorders>
          </w:tcPr>
          <w:p w14:paraId="53FD3D08"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14</w:t>
            </w:r>
          </w:p>
        </w:tc>
        <w:tc>
          <w:tcPr>
            <w:tcW w:w="850" w:type="dxa"/>
            <w:tcBorders>
              <w:top w:val="nil"/>
              <w:left w:val="nil"/>
              <w:right w:val="nil"/>
            </w:tcBorders>
          </w:tcPr>
          <w:p w14:paraId="351B2D0E"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27,5</w:t>
            </w:r>
          </w:p>
        </w:tc>
      </w:tr>
      <w:tr w:rsidR="00A95BF6" w:rsidRPr="00077BE9" w14:paraId="6E18BB8A" w14:textId="77777777" w:rsidTr="0054340B">
        <w:trPr>
          <w:cantSplit/>
          <w:trHeight w:val="283"/>
        </w:trPr>
        <w:tc>
          <w:tcPr>
            <w:tcW w:w="178" w:type="dxa"/>
            <w:tcBorders>
              <w:left w:val="nil"/>
              <w:right w:val="nil"/>
            </w:tcBorders>
          </w:tcPr>
          <w:p w14:paraId="7B78C785"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rPr>
            </w:pPr>
          </w:p>
        </w:tc>
        <w:tc>
          <w:tcPr>
            <w:tcW w:w="2232" w:type="dxa"/>
            <w:tcBorders>
              <w:left w:val="nil"/>
              <w:right w:val="nil"/>
            </w:tcBorders>
            <w:vAlign w:val="center"/>
          </w:tcPr>
          <w:p w14:paraId="638B28E2"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rPr>
            </w:pPr>
            <w:r w:rsidRPr="00077BE9">
              <w:rPr>
                <w:rFonts w:ascii="Times New Roman" w:eastAsia="Calibri" w:hAnsi="Times New Roman" w:cs="Times New Roman"/>
                <w:b/>
                <w:bCs/>
                <w:sz w:val="24"/>
                <w:szCs w:val="24"/>
              </w:rPr>
              <w:t>Jumlah</w:t>
            </w:r>
          </w:p>
        </w:tc>
        <w:tc>
          <w:tcPr>
            <w:tcW w:w="708" w:type="dxa"/>
            <w:tcBorders>
              <w:left w:val="nil"/>
              <w:right w:val="nil"/>
            </w:tcBorders>
            <w:vAlign w:val="center"/>
          </w:tcPr>
          <w:p w14:paraId="6CAC51C5"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20</w:t>
            </w:r>
          </w:p>
        </w:tc>
        <w:tc>
          <w:tcPr>
            <w:tcW w:w="1276" w:type="dxa"/>
            <w:tcBorders>
              <w:left w:val="nil"/>
              <w:right w:val="nil"/>
            </w:tcBorders>
            <w:vAlign w:val="center"/>
          </w:tcPr>
          <w:p w14:paraId="29C9F372"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39,2</w:t>
            </w:r>
          </w:p>
        </w:tc>
        <w:tc>
          <w:tcPr>
            <w:tcW w:w="709" w:type="dxa"/>
            <w:tcBorders>
              <w:left w:val="nil"/>
              <w:right w:val="nil"/>
            </w:tcBorders>
            <w:vAlign w:val="center"/>
          </w:tcPr>
          <w:p w14:paraId="438D2013"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31</w:t>
            </w:r>
          </w:p>
        </w:tc>
        <w:tc>
          <w:tcPr>
            <w:tcW w:w="851" w:type="dxa"/>
            <w:tcBorders>
              <w:left w:val="nil"/>
              <w:right w:val="nil"/>
            </w:tcBorders>
            <w:vAlign w:val="center"/>
          </w:tcPr>
          <w:p w14:paraId="18145391"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60,8</w:t>
            </w:r>
          </w:p>
        </w:tc>
        <w:tc>
          <w:tcPr>
            <w:tcW w:w="1134" w:type="dxa"/>
            <w:tcBorders>
              <w:left w:val="nil"/>
              <w:right w:val="nil"/>
            </w:tcBorders>
            <w:vAlign w:val="center"/>
          </w:tcPr>
          <w:p w14:paraId="5ED6B345"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51</w:t>
            </w:r>
          </w:p>
        </w:tc>
        <w:tc>
          <w:tcPr>
            <w:tcW w:w="850" w:type="dxa"/>
            <w:tcBorders>
              <w:left w:val="nil"/>
              <w:right w:val="nil"/>
            </w:tcBorders>
          </w:tcPr>
          <w:p w14:paraId="6DA856D9"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100</w:t>
            </w:r>
          </w:p>
        </w:tc>
      </w:tr>
    </w:tbl>
    <w:p w14:paraId="45DF8EF3" w14:textId="77777777" w:rsidR="00A95BF6" w:rsidRDefault="00A95BF6" w:rsidP="00A95BF6">
      <w:pPr>
        <w:spacing w:before="360" w:after="0" w:line="240" w:lineRule="auto"/>
        <w:ind w:left="720" w:hanging="720"/>
        <w:contextualSpacing/>
        <w:jc w:val="both"/>
        <w:rPr>
          <w:rFonts w:ascii="Times New Roman" w:eastAsia="Calibri" w:hAnsi="Times New Roman" w:cs="Times New Roman"/>
          <w:b/>
          <w:sz w:val="24"/>
          <w:szCs w:val="24"/>
          <w:lang w:val="id-ID"/>
        </w:rPr>
      </w:pPr>
    </w:p>
    <w:p w14:paraId="2C7BD6D2" w14:textId="77777777" w:rsidR="00A95BF6" w:rsidRPr="00077BE9" w:rsidRDefault="00A95BF6" w:rsidP="000337FF">
      <w:pPr>
        <w:spacing w:before="360" w:after="0" w:line="480" w:lineRule="auto"/>
        <w:ind w:firstLine="720"/>
        <w:contextualSpacing/>
        <w:jc w:val="both"/>
        <w:rPr>
          <w:rFonts w:ascii="Times New Roman" w:eastAsia="Calibri" w:hAnsi="Times New Roman" w:cs="Times New Roman"/>
          <w:b/>
          <w:sz w:val="24"/>
          <w:szCs w:val="24"/>
          <w:lang w:val="id-ID"/>
        </w:rPr>
      </w:pPr>
      <w:r>
        <w:rPr>
          <w:rFonts w:ascii="Times New Roman" w:eastAsia="Calibri" w:hAnsi="Times New Roman" w:cs="Times New Roman"/>
          <w:bCs/>
          <w:sz w:val="24"/>
          <w:szCs w:val="24"/>
        </w:rPr>
        <w:t>Bersadarkan hasil penelitian, d</w:t>
      </w:r>
      <w:r w:rsidRPr="00077BE9">
        <w:rPr>
          <w:rFonts w:ascii="Times New Roman" w:eastAsia="Calibri" w:hAnsi="Times New Roman" w:cs="Times New Roman"/>
          <w:bCs/>
          <w:sz w:val="24"/>
          <w:szCs w:val="24"/>
        </w:rPr>
        <w:t xml:space="preserve">istribusi responden berdasarkan kebiasaan merokok </w:t>
      </w:r>
      <w:r w:rsidRPr="00077BE9">
        <w:rPr>
          <w:rFonts w:ascii="Times New Roman" w:eastAsia="Calibri" w:hAnsi="Times New Roman" w:cs="Times New Roman"/>
          <w:sz w:val="24"/>
          <w:szCs w:val="24"/>
        </w:rPr>
        <w:t>di wilayah kerja Puskesmas Sitinjak Kecamatan Angkola Barat Kabupaten Tapanuli Selatan</w:t>
      </w:r>
      <w:r>
        <w:rPr>
          <w:rFonts w:ascii="Times New Roman" w:eastAsia="Calibri" w:hAnsi="Times New Roman" w:cs="Times New Roman"/>
          <w:sz w:val="24"/>
          <w:szCs w:val="24"/>
        </w:rPr>
        <w:t xml:space="preserve">, </w:t>
      </w:r>
      <w:r w:rsidRPr="00077BE9">
        <w:rPr>
          <w:rFonts w:ascii="Times New Roman" w:eastAsia="Calibri" w:hAnsi="Times New Roman" w:cs="Times New Roman"/>
          <w:sz w:val="24"/>
          <w:szCs w:val="24"/>
        </w:rPr>
        <w:t xml:space="preserve">mayoritas </w:t>
      </w:r>
      <w:bookmarkStart w:id="16" w:name="_Hlk117481307"/>
      <w:r w:rsidRPr="00077BE9">
        <w:rPr>
          <w:rFonts w:ascii="Times New Roman" w:eastAsia="Calibri" w:hAnsi="Times New Roman" w:cs="Times New Roman"/>
          <w:sz w:val="24"/>
          <w:szCs w:val="24"/>
        </w:rPr>
        <w:t xml:space="preserve">tidak merokok sebanyak 38 orang (74,5%) dan minoritas merokok sebanyak 13 orang (25,5%). </w:t>
      </w:r>
      <w:bookmarkEnd w:id="16"/>
      <w:r w:rsidRPr="00077BE9">
        <w:rPr>
          <w:rFonts w:ascii="Times New Roman" w:eastAsia="Calibri" w:hAnsi="Times New Roman" w:cs="Times New Roman"/>
          <w:sz w:val="24"/>
          <w:szCs w:val="24"/>
        </w:rPr>
        <w:t xml:space="preserve">Dari 38 orang yang tidak merokok, yang berumur 30-39 tahun </w:t>
      </w:r>
      <w:r w:rsidRPr="00077BE9">
        <w:rPr>
          <w:rFonts w:ascii="Times New Roman" w:eastAsia="Calibri" w:hAnsi="Times New Roman" w:cs="Times New Roman"/>
          <w:sz w:val="24"/>
          <w:szCs w:val="24"/>
          <w:lang w:val="id-ID"/>
        </w:rPr>
        <w:t xml:space="preserve">sebanyak </w:t>
      </w:r>
      <w:r w:rsidRPr="00077BE9">
        <w:rPr>
          <w:rFonts w:ascii="Times New Roman" w:eastAsia="Calibri" w:hAnsi="Times New Roman" w:cs="Times New Roman"/>
          <w:sz w:val="24"/>
          <w:szCs w:val="24"/>
        </w:rPr>
        <w:t>18</w:t>
      </w:r>
      <w:r w:rsidRPr="00077BE9">
        <w:rPr>
          <w:rFonts w:ascii="Times New Roman" w:eastAsia="Calibri" w:hAnsi="Times New Roman" w:cs="Times New Roman"/>
          <w:sz w:val="24"/>
          <w:szCs w:val="24"/>
          <w:lang w:val="id-ID"/>
        </w:rPr>
        <w:t xml:space="preserve"> orang (</w:t>
      </w:r>
      <w:r w:rsidRPr="00077BE9">
        <w:rPr>
          <w:rFonts w:ascii="Times New Roman" w:eastAsia="Calibri" w:hAnsi="Times New Roman" w:cs="Times New Roman"/>
          <w:sz w:val="24"/>
          <w:szCs w:val="24"/>
        </w:rPr>
        <w:t>35,3</w:t>
      </w:r>
      <w:r w:rsidRPr="00077BE9">
        <w:rPr>
          <w:rFonts w:ascii="Times New Roman" w:eastAsia="Calibri" w:hAnsi="Times New Roman" w:cs="Times New Roman"/>
          <w:sz w:val="24"/>
          <w:szCs w:val="24"/>
          <w:lang w:val="id-ID"/>
        </w:rPr>
        <w:t xml:space="preserve">%) </w:t>
      </w:r>
      <w:r w:rsidRPr="00077BE9">
        <w:rPr>
          <w:rFonts w:ascii="Times New Roman" w:eastAsia="Calibri" w:hAnsi="Times New Roman" w:cs="Times New Roman"/>
          <w:sz w:val="24"/>
          <w:szCs w:val="24"/>
        </w:rPr>
        <w:t xml:space="preserve"> </w:t>
      </w:r>
      <w:r w:rsidRPr="00077BE9">
        <w:rPr>
          <w:rFonts w:ascii="Times New Roman" w:eastAsia="Calibri" w:hAnsi="Times New Roman" w:cs="Times New Roman"/>
          <w:sz w:val="24"/>
          <w:szCs w:val="24"/>
          <w:lang w:val="id-ID"/>
        </w:rPr>
        <w:t>dan</w:t>
      </w:r>
      <w:r w:rsidRPr="00077BE9">
        <w:rPr>
          <w:rFonts w:ascii="Times New Roman" w:eastAsia="Calibri" w:hAnsi="Times New Roman" w:cs="Times New Roman"/>
          <w:sz w:val="24"/>
          <w:szCs w:val="24"/>
        </w:rPr>
        <w:t xml:space="preserve"> yang berumur 40-49 tahun sebanyak 20 orang (39,2%). Dari 13 orang yang memiliki kebiasaan merokok, yang berumur 30- 39 tahun </w:t>
      </w:r>
      <w:r w:rsidRPr="00077BE9">
        <w:rPr>
          <w:rFonts w:ascii="Times New Roman" w:eastAsia="Calibri" w:hAnsi="Times New Roman" w:cs="Times New Roman"/>
          <w:sz w:val="24"/>
          <w:szCs w:val="24"/>
          <w:lang w:val="id-ID"/>
        </w:rPr>
        <w:t xml:space="preserve">sebanyak </w:t>
      </w:r>
      <w:r w:rsidRPr="00077BE9">
        <w:rPr>
          <w:rFonts w:ascii="Times New Roman" w:eastAsia="Calibri" w:hAnsi="Times New Roman" w:cs="Times New Roman"/>
          <w:sz w:val="24"/>
          <w:szCs w:val="24"/>
        </w:rPr>
        <w:t>2</w:t>
      </w:r>
      <w:r w:rsidRPr="00077BE9">
        <w:rPr>
          <w:rFonts w:ascii="Times New Roman" w:eastAsia="Calibri" w:hAnsi="Times New Roman" w:cs="Times New Roman"/>
          <w:sz w:val="24"/>
          <w:szCs w:val="24"/>
          <w:lang w:val="id-ID"/>
        </w:rPr>
        <w:t xml:space="preserve"> orang (</w:t>
      </w:r>
      <w:r w:rsidRPr="00077BE9">
        <w:rPr>
          <w:rFonts w:ascii="Times New Roman" w:eastAsia="Calibri" w:hAnsi="Times New Roman" w:cs="Times New Roman"/>
          <w:sz w:val="24"/>
          <w:szCs w:val="24"/>
        </w:rPr>
        <w:t>3,9</w:t>
      </w:r>
      <w:r w:rsidRPr="00077BE9">
        <w:rPr>
          <w:rFonts w:ascii="Times New Roman" w:eastAsia="Calibri" w:hAnsi="Times New Roman" w:cs="Times New Roman"/>
          <w:sz w:val="24"/>
          <w:szCs w:val="24"/>
          <w:lang w:val="id-ID"/>
        </w:rPr>
        <w:t xml:space="preserve">%) </w:t>
      </w:r>
      <w:r w:rsidRPr="00077BE9">
        <w:rPr>
          <w:rFonts w:ascii="Times New Roman" w:eastAsia="Calibri" w:hAnsi="Times New Roman" w:cs="Times New Roman"/>
          <w:sz w:val="24"/>
          <w:szCs w:val="24"/>
        </w:rPr>
        <w:t xml:space="preserve"> </w:t>
      </w:r>
      <w:r w:rsidRPr="00077BE9">
        <w:rPr>
          <w:rFonts w:ascii="Times New Roman" w:eastAsia="Calibri" w:hAnsi="Times New Roman" w:cs="Times New Roman"/>
          <w:sz w:val="24"/>
          <w:szCs w:val="24"/>
          <w:lang w:val="id-ID"/>
        </w:rPr>
        <w:t>dan</w:t>
      </w:r>
      <w:r w:rsidRPr="00077BE9">
        <w:rPr>
          <w:rFonts w:ascii="Times New Roman" w:eastAsia="Calibri" w:hAnsi="Times New Roman" w:cs="Times New Roman"/>
          <w:sz w:val="24"/>
          <w:szCs w:val="24"/>
        </w:rPr>
        <w:t xml:space="preserve"> yang berumur 40-49 tahun sebanyak 11 orang (21,6%).</w:t>
      </w:r>
    </w:p>
    <w:p w14:paraId="25ED0843" w14:textId="7E81138E" w:rsidR="00A95BF6" w:rsidRPr="002C1047" w:rsidRDefault="00A95BF6" w:rsidP="00A95BF6">
      <w:pPr>
        <w:autoSpaceDE w:val="0"/>
        <w:autoSpaceDN w:val="0"/>
        <w:adjustRightInd w:val="0"/>
        <w:spacing w:after="0" w:line="240" w:lineRule="auto"/>
        <w:ind w:left="1276" w:hanging="1276"/>
        <w:jc w:val="both"/>
        <w:rPr>
          <w:rFonts w:ascii="Times New Roman" w:eastAsia="Calibri" w:hAnsi="Times New Roman" w:cs="Times New Roman"/>
          <w:b/>
          <w:bCs/>
          <w:sz w:val="24"/>
          <w:szCs w:val="24"/>
        </w:rPr>
      </w:pPr>
      <w:r w:rsidRPr="002C1047">
        <w:rPr>
          <w:rFonts w:ascii="Times New Roman" w:eastAsia="Calibri" w:hAnsi="Times New Roman" w:cs="Times New Roman"/>
          <w:b/>
          <w:bCs/>
          <w:sz w:val="24"/>
          <w:szCs w:val="24"/>
        </w:rPr>
        <w:t>Tabel 4.5</w:t>
      </w:r>
      <w:r w:rsidR="00BB755A">
        <w:rPr>
          <w:rFonts w:ascii="Times New Roman" w:eastAsia="Calibri" w:hAnsi="Times New Roman" w:cs="Times New Roman"/>
          <w:b/>
          <w:bCs/>
          <w:sz w:val="24"/>
          <w:szCs w:val="24"/>
        </w:rPr>
        <w:t>.</w:t>
      </w:r>
      <w:r w:rsidRPr="002C1047">
        <w:rPr>
          <w:rFonts w:ascii="Times New Roman" w:eastAsia="Calibri" w:hAnsi="Times New Roman" w:cs="Times New Roman"/>
          <w:b/>
          <w:bCs/>
          <w:sz w:val="24"/>
          <w:szCs w:val="24"/>
        </w:rPr>
        <w:tab/>
        <w:t xml:space="preserve">Distribusi Frekuensi Berdasarkan </w:t>
      </w:r>
      <w:r w:rsidR="0091649F">
        <w:rPr>
          <w:rFonts w:ascii="Times New Roman" w:eastAsia="Calibri" w:hAnsi="Times New Roman" w:cs="Times New Roman"/>
          <w:b/>
          <w:bCs/>
          <w:sz w:val="24"/>
          <w:szCs w:val="24"/>
        </w:rPr>
        <w:t>Kategori Perokok</w:t>
      </w:r>
      <w:r w:rsidRPr="002C1047">
        <w:rPr>
          <w:rFonts w:ascii="Times New Roman" w:eastAsia="Calibri" w:hAnsi="Times New Roman" w:cs="Times New Roman"/>
          <w:b/>
          <w:bCs/>
          <w:sz w:val="24"/>
          <w:szCs w:val="24"/>
        </w:rPr>
        <w:t xml:space="preserve"> di Wilayah Kerja Puskesmas Sitinjak Kecamatan Angkola Barat Kabupaten Tapanuli Selatan </w:t>
      </w:r>
    </w:p>
    <w:tbl>
      <w:tblPr>
        <w:tblW w:w="7938" w:type="dxa"/>
        <w:tblInd w:w="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9" w:type="dxa"/>
          <w:right w:w="79" w:type="dxa"/>
        </w:tblCellMar>
        <w:tblLook w:val="0000" w:firstRow="0" w:lastRow="0" w:firstColumn="0" w:lastColumn="0" w:noHBand="0" w:noVBand="0"/>
      </w:tblPr>
      <w:tblGrid>
        <w:gridCol w:w="178"/>
        <w:gridCol w:w="4217"/>
        <w:gridCol w:w="1701"/>
        <w:gridCol w:w="1842"/>
      </w:tblGrid>
      <w:tr w:rsidR="0091649F" w:rsidRPr="000337FF" w14:paraId="3728AE61" w14:textId="77777777" w:rsidTr="00C72FF8">
        <w:trPr>
          <w:cantSplit/>
          <w:trHeight w:val="283"/>
        </w:trPr>
        <w:tc>
          <w:tcPr>
            <w:tcW w:w="178" w:type="dxa"/>
            <w:vMerge w:val="restart"/>
            <w:tcBorders>
              <w:left w:val="nil"/>
              <w:right w:val="nil"/>
            </w:tcBorders>
            <w:vAlign w:val="center"/>
          </w:tcPr>
          <w:p w14:paraId="1162C13E" w14:textId="160C76E1" w:rsidR="0091649F" w:rsidRPr="000337FF" w:rsidRDefault="0091649F" w:rsidP="009E21E1">
            <w:pPr>
              <w:tabs>
                <w:tab w:val="left" w:pos="810"/>
              </w:tabs>
              <w:spacing w:after="0" w:line="240" w:lineRule="auto"/>
              <w:ind w:right="-79" w:hanging="79"/>
              <w:jc w:val="center"/>
              <w:rPr>
                <w:rFonts w:ascii="Times New Roman" w:eastAsia="Calibri" w:hAnsi="Times New Roman" w:cs="Times New Roman"/>
                <w:b/>
                <w:sz w:val="24"/>
              </w:rPr>
            </w:pPr>
          </w:p>
        </w:tc>
        <w:tc>
          <w:tcPr>
            <w:tcW w:w="4217" w:type="dxa"/>
            <w:vMerge w:val="restart"/>
            <w:tcBorders>
              <w:left w:val="nil"/>
              <w:bottom w:val="single" w:sz="4" w:space="0" w:color="auto"/>
              <w:right w:val="nil"/>
            </w:tcBorders>
            <w:vAlign w:val="center"/>
          </w:tcPr>
          <w:p w14:paraId="149C2544" w14:textId="6F5B9862" w:rsidR="0091649F" w:rsidRPr="000337FF" w:rsidRDefault="0091649F" w:rsidP="009E21E1">
            <w:pPr>
              <w:tabs>
                <w:tab w:val="left" w:pos="810"/>
              </w:tabs>
              <w:spacing w:after="0" w:line="240" w:lineRule="auto"/>
              <w:ind w:right="-79" w:hanging="79"/>
              <w:jc w:val="center"/>
              <w:rPr>
                <w:rFonts w:ascii="Times New Roman" w:eastAsia="Calibri" w:hAnsi="Times New Roman" w:cs="Times New Roman"/>
                <w:b/>
                <w:sz w:val="24"/>
              </w:rPr>
            </w:pPr>
            <w:r w:rsidRPr="000337FF">
              <w:rPr>
                <w:rFonts w:ascii="Times New Roman" w:eastAsia="Calibri" w:hAnsi="Times New Roman" w:cs="Times New Roman"/>
                <w:b/>
                <w:sz w:val="24"/>
              </w:rPr>
              <w:t>Kategori Perokok</w:t>
            </w:r>
          </w:p>
        </w:tc>
        <w:tc>
          <w:tcPr>
            <w:tcW w:w="3543" w:type="dxa"/>
            <w:gridSpan w:val="2"/>
            <w:vMerge w:val="restart"/>
            <w:tcBorders>
              <w:left w:val="nil"/>
              <w:right w:val="nil"/>
            </w:tcBorders>
            <w:vAlign w:val="center"/>
          </w:tcPr>
          <w:p w14:paraId="6D036AE4" w14:textId="77777777" w:rsidR="0091649F" w:rsidRPr="000337FF" w:rsidRDefault="0091649F" w:rsidP="009E21E1">
            <w:pPr>
              <w:keepNext/>
              <w:tabs>
                <w:tab w:val="left" w:pos="810"/>
              </w:tabs>
              <w:spacing w:after="0" w:line="240" w:lineRule="auto"/>
              <w:jc w:val="center"/>
              <w:outlineLvl w:val="1"/>
              <w:rPr>
                <w:rFonts w:ascii="Times New Roman" w:eastAsia="Times New Roman" w:hAnsi="Times New Roman" w:cs="Times New Roman"/>
                <w:b/>
                <w:iCs/>
                <w:sz w:val="24"/>
                <w:lang w:val="id-ID"/>
              </w:rPr>
            </w:pPr>
            <w:r w:rsidRPr="000337FF">
              <w:rPr>
                <w:rFonts w:ascii="Times New Roman" w:eastAsia="Times New Roman" w:hAnsi="Times New Roman" w:cs="Times New Roman"/>
                <w:b/>
                <w:iCs/>
                <w:sz w:val="24"/>
                <w:lang w:val="id-ID"/>
              </w:rPr>
              <w:t>Jumlah</w:t>
            </w:r>
          </w:p>
        </w:tc>
      </w:tr>
      <w:tr w:rsidR="0091649F" w:rsidRPr="000337FF" w14:paraId="506633B6" w14:textId="77777777" w:rsidTr="00C72FF8">
        <w:trPr>
          <w:cantSplit/>
          <w:trHeight w:val="276"/>
        </w:trPr>
        <w:tc>
          <w:tcPr>
            <w:tcW w:w="178" w:type="dxa"/>
            <w:vMerge/>
            <w:tcBorders>
              <w:left w:val="nil"/>
              <w:right w:val="nil"/>
            </w:tcBorders>
          </w:tcPr>
          <w:p w14:paraId="2EB69B54" w14:textId="77777777" w:rsidR="0091649F" w:rsidRPr="000337FF" w:rsidRDefault="0091649F" w:rsidP="009E21E1">
            <w:pPr>
              <w:tabs>
                <w:tab w:val="left" w:pos="810"/>
              </w:tabs>
              <w:spacing w:after="0" w:line="240" w:lineRule="auto"/>
              <w:jc w:val="both"/>
              <w:rPr>
                <w:rFonts w:ascii="Times New Roman" w:eastAsia="Calibri" w:hAnsi="Times New Roman" w:cs="Times New Roman"/>
                <w:sz w:val="24"/>
              </w:rPr>
            </w:pPr>
          </w:p>
        </w:tc>
        <w:tc>
          <w:tcPr>
            <w:tcW w:w="4217" w:type="dxa"/>
            <w:vMerge/>
            <w:tcBorders>
              <w:top w:val="single" w:sz="4" w:space="0" w:color="auto"/>
              <w:left w:val="nil"/>
              <w:right w:val="nil"/>
            </w:tcBorders>
          </w:tcPr>
          <w:p w14:paraId="2E71A20F" w14:textId="77777777" w:rsidR="0091649F" w:rsidRPr="000337FF" w:rsidRDefault="0091649F" w:rsidP="009E21E1">
            <w:pPr>
              <w:tabs>
                <w:tab w:val="left" w:pos="810"/>
              </w:tabs>
              <w:spacing w:after="0" w:line="240" w:lineRule="auto"/>
              <w:jc w:val="both"/>
              <w:rPr>
                <w:rFonts w:ascii="Times New Roman" w:eastAsia="Calibri" w:hAnsi="Times New Roman" w:cs="Times New Roman"/>
                <w:sz w:val="24"/>
              </w:rPr>
            </w:pPr>
          </w:p>
        </w:tc>
        <w:tc>
          <w:tcPr>
            <w:tcW w:w="3543" w:type="dxa"/>
            <w:gridSpan w:val="2"/>
            <w:vMerge/>
            <w:tcBorders>
              <w:left w:val="nil"/>
              <w:right w:val="nil"/>
            </w:tcBorders>
          </w:tcPr>
          <w:p w14:paraId="0E579119" w14:textId="77777777" w:rsidR="0091649F" w:rsidRPr="000337FF" w:rsidRDefault="0091649F" w:rsidP="009E21E1">
            <w:pPr>
              <w:tabs>
                <w:tab w:val="left" w:pos="810"/>
              </w:tabs>
              <w:spacing w:after="0" w:line="240" w:lineRule="auto"/>
              <w:jc w:val="both"/>
              <w:rPr>
                <w:rFonts w:ascii="Times New Roman" w:eastAsia="Calibri" w:hAnsi="Times New Roman" w:cs="Times New Roman"/>
                <w:sz w:val="24"/>
              </w:rPr>
            </w:pPr>
          </w:p>
        </w:tc>
      </w:tr>
      <w:tr w:rsidR="0091649F" w:rsidRPr="000337FF" w14:paraId="05CFBBCB" w14:textId="77777777" w:rsidTr="00C72FF8">
        <w:trPr>
          <w:cantSplit/>
          <w:trHeight w:val="400"/>
        </w:trPr>
        <w:tc>
          <w:tcPr>
            <w:tcW w:w="178" w:type="dxa"/>
            <w:vMerge/>
            <w:tcBorders>
              <w:left w:val="nil"/>
              <w:bottom w:val="single" w:sz="4" w:space="0" w:color="auto"/>
              <w:right w:val="nil"/>
            </w:tcBorders>
          </w:tcPr>
          <w:p w14:paraId="7BDABFD4" w14:textId="77777777" w:rsidR="0091649F" w:rsidRPr="000337FF" w:rsidRDefault="0091649F" w:rsidP="009E21E1">
            <w:pPr>
              <w:tabs>
                <w:tab w:val="left" w:pos="810"/>
              </w:tabs>
              <w:spacing w:after="0" w:line="240" w:lineRule="auto"/>
              <w:jc w:val="both"/>
              <w:rPr>
                <w:rFonts w:ascii="Times New Roman" w:eastAsia="Calibri" w:hAnsi="Times New Roman" w:cs="Times New Roman"/>
                <w:sz w:val="24"/>
              </w:rPr>
            </w:pPr>
          </w:p>
        </w:tc>
        <w:tc>
          <w:tcPr>
            <w:tcW w:w="4217" w:type="dxa"/>
            <w:vMerge/>
            <w:tcBorders>
              <w:left w:val="nil"/>
              <w:bottom w:val="single" w:sz="4" w:space="0" w:color="auto"/>
              <w:right w:val="nil"/>
            </w:tcBorders>
          </w:tcPr>
          <w:p w14:paraId="11FE2BBE" w14:textId="77777777" w:rsidR="0091649F" w:rsidRPr="000337FF" w:rsidRDefault="0091649F" w:rsidP="009E21E1">
            <w:pPr>
              <w:tabs>
                <w:tab w:val="left" w:pos="810"/>
              </w:tabs>
              <w:spacing w:after="0" w:line="240" w:lineRule="auto"/>
              <w:jc w:val="both"/>
              <w:rPr>
                <w:rFonts w:ascii="Times New Roman" w:eastAsia="Calibri" w:hAnsi="Times New Roman" w:cs="Times New Roman"/>
                <w:sz w:val="24"/>
              </w:rPr>
            </w:pPr>
          </w:p>
        </w:tc>
        <w:tc>
          <w:tcPr>
            <w:tcW w:w="1701" w:type="dxa"/>
            <w:tcBorders>
              <w:left w:val="nil"/>
              <w:bottom w:val="single" w:sz="6" w:space="0" w:color="auto"/>
              <w:right w:val="nil"/>
            </w:tcBorders>
          </w:tcPr>
          <w:p w14:paraId="114B2823" w14:textId="77777777" w:rsidR="0091649F" w:rsidRPr="000337FF" w:rsidRDefault="0091649F" w:rsidP="009E21E1">
            <w:pPr>
              <w:tabs>
                <w:tab w:val="left" w:pos="810"/>
              </w:tabs>
              <w:spacing w:after="0" w:line="240" w:lineRule="auto"/>
              <w:jc w:val="center"/>
              <w:rPr>
                <w:rFonts w:ascii="Times New Roman" w:eastAsia="Calibri" w:hAnsi="Times New Roman" w:cs="Times New Roman"/>
                <w:b/>
                <w:sz w:val="24"/>
              </w:rPr>
            </w:pPr>
            <w:r w:rsidRPr="000337FF">
              <w:rPr>
                <w:rFonts w:ascii="Times New Roman" w:eastAsia="Calibri" w:hAnsi="Times New Roman" w:cs="Times New Roman"/>
                <w:b/>
                <w:sz w:val="24"/>
              </w:rPr>
              <w:t>n</w:t>
            </w:r>
          </w:p>
        </w:tc>
        <w:tc>
          <w:tcPr>
            <w:tcW w:w="1842" w:type="dxa"/>
            <w:tcBorders>
              <w:left w:val="nil"/>
              <w:bottom w:val="single" w:sz="6" w:space="0" w:color="auto"/>
              <w:right w:val="nil"/>
            </w:tcBorders>
          </w:tcPr>
          <w:p w14:paraId="0B4F8C8D" w14:textId="77777777" w:rsidR="0091649F" w:rsidRPr="000337FF" w:rsidRDefault="0091649F" w:rsidP="009E21E1">
            <w:pPr>
              <w:tabs>
                <w:tab w:val="left" w:pos="810"/>
              </w:tabs>
              <w:spacing w:after="0" w:line="240" w:lineRule="auto"/>
              <w:jc w:val="center"/>
              <w:rPr>
                <w:rFonts w:ascii="Times New Roman" w:eastAsia="Calibri" w:hAnsi="Times New Roman" w:cs="Times New Roman"/>
                <w:b/>
                <w:sz w:val="24"/>
              </w:rPr>
            </w:pPr>
            <w:r w:rsidRPr="000337FF">
              <w:rPr>
                <w:rFonts w:ascii="Times New Roman" w:eastAsia="Calibri" w:hAnsi="Times New Roman" w:cs="Times New Roman"/>
                <w:b/>
                <w:sz w:val="24"/>
              </w:rPr>
              <w:t>%</w:t>
            </w:r>
          </w:p>
        </w:tc>
      </w:tr>
      <w:tr w:rsidR="0091649F" w:rsidRPr="000337FF" w14:paraId="100DBAD9" w14:textId="77777777" w:rsidTr="00C72FF8">
        <w:trPr>
          <w:cantSplit/>
          <w:trHeight w:val="248"/>
        </w:trPr>
        <w:tc>
          <w:tcPr>
            <w:tcW w:w="178" w:type="dxa"/>
            <w:tcBorders>
              <w:top w:val="single" w:sz="4" w:space="0" w:color="auto"/>
              <w:left w:val="nil"/>
              <w:bottom w:val="nil"/>
              <w:right w:val="nil"/>
            </w:tcBorders>
          </w:tcPr>
          <w:p w14:paraId="0D640190" w14:textId="773945EA" w:rsidR="0091649F" w:rsidRPr="000337FF" w:rsidRDefault="0091649F" w:rsidP="009E21E1">
            <w:pPr>
              <w:spacing w:after="0" w:line="240" w:lineRule="auto"/>
              <w:rPr>
                <w:rFonts w:ascii="Times New Roman" w:eastAsia="Calibri" w:hAnsi="Times New Roman" w:cs="Times New Roman"/>
                <w:sz w:val="24"/>
              </w:rPr>
            </w:pPr>
          </w:p>
        </w:tc>
        <w:tc>
          <w:tcPr>
            <w:tcW w:w="4217" w:type="dxa"/>
            <w:tcBorders>
              <w:top w:val="single" w:sz="4" w:space="0" w:color="auto"/>
              <w:left w:val="nil"/>
              <w:bottom w:val="nil"/>
              <w:right w:val="nil"/>
            </w:tcBorders>
            <w:vAlign w:val="center"/>
          </w:tcPr>
          <w:p w14:paraId="509CA83C" w14:textId="6E98E787" w:rsidR="0091649F" w:rsidRPr="000337FF" w:rsidRDefault="0091649F" w:rsidP="009E21E1">
            <w:pPr>
              <w:spacing w:after="0" w:line="240" w:lineRule="auto"/>
              <w:rPr>
                <w:rFonts w:ascii="Times New Roman" w:eastAsia="Calibri" w:hAnsi="Times New Roman" w:cs="Times New Roman"/>
                <w:sz w:val="24"/>
              </w:rPr>
            </w:pPr>
            <w:r w:rsidRPr="000337FF">
              <w:rPr>
                <w:rFonts w:ascii="Times New Roman" w:eastAsia="Calibri" w:hAnsi="Times New Roman" w:cs="Times New Roman"/>
                <w:sz w:val="24"/>
              </w:rPr>
              <w:t>Perokok Ringan</w:t>
            </w:r>
            <w:r w:rsidR="00FA44A3" w:rsidRPr="000337FF">
              <w:rPr>
                <w:rFonts w:ascii="Times New Roman" w:eastAsia="Calibri" w:hAnsi="Times New Roman" w:cs="Times New Roman"/>
                <w:sz w:val="24"/>
              </w:rPr>
              <w:t xml:space="preserve"> (1-10 batang/hari)</w:t>
            </w:r>
          </w:p>
        </w:tc>
        <w:tc>
          <w:tcPr>
            <w:tcW w:w="1701" w:type="dxa"/>
            <w:tcBorders>
              <w:left w:val="nil"/>
              <w:bottom w:val="nil"/>
              <w:right w:val="nil"/>
            </w:tcBorders>
            <w:vAlign w:val="center"/>
          </w:tcPr>
          <w:p w14:paraId="5516A173" w14:textId="2A545C77" w:rsidR="0091649F" w:rsidRPr="000337FF" w:rsidRDefault="0091649F" w:rsidP="009E21E1">
            <w:pPr>
              <w:tabs>
                <w:tab w:val="left" w:pos="810"/>
              </w:tabs>
              <w:spacing w:after="0" w:line="240" w:lineRule="auto"/>
              <w:jc w:val="center"/>
              <w:rPr>
                <w:rFonts w:ascii="Times New Roman" w:eastAsia="Calibri" w:hAnsi="Times New Roman" w:cs="Times New Roman"/>
                <w:sz w:val="24"/>
              </w:rPr>
            </w:pPr>
            <w:r w:rsidRPr="000337FF">
              <w:rPr>
                <w:rFonts w:ascii="Times New Roman" w:eastAsia="Calibri" w:hAnsi="Times New Roman" w:cs="Times New Roman"/>
                <w:sz w:val="24"/>
              </w:rPr>
              <w:t>8</w:t>
            </w:r>
          </w:p>
        </w:tc>
        <w:tc>
          <w:tcPr>
            <w:tcW w:w="1842" w:type="dxa"/>
            <w:tcBorders>
              <w:left w:val="nil"/>
              <w:bottom w:val="nil"/>
              <w:right w:val="nil"/>
            </w:tcBorders>
          </w:tcPr>
          <w:p w14:paraId="603C9ADB" w14:textId="35377B5B" w:rsidR="0091649F" w:rsidRPr="000337FF" w:rsidRDefault="0091649F" w:rsidP="009E21E1">
            <w:pPr>
              <w:tabs>
                <w:tab w:val="left" w:pos="810"/>
              </w:tabs>
              <w:spacing w:after="0" w:line="240" w:lineRule="auto"/>
              <w:jc w:val="center"/>
              <w:rPr>
                <w:rFonts w:ascii="Times New Roman" w:eastAsia="Calibri" w:hAnsi="Times New Roman" w:cs="Times New Roman"/>
                <w:sz w:val="24"/>
              </w:rPr>
            </w:pPr>
            <w:r w:rsidRPr="000337FF">
              <w:rPr>
                <w:rFonts w:ascii="Times New Roman" w:eastAsia="Calibri" w:hAnsi="Times New Roman" w:cs="Times New Roman"/>
                <w:sz w:val="24"/>
              </w:rPr>
              <w:t>57,1</w:t>
            </w:r>
          </w:p>
        </w:tc>
      </w:tr>
      <w:tr w:rsidR="0091649F" w:rsidRPr="000337FF" w14:paraId="4FF68970" w14:textId="77777777" w:rsidTr="00C72FF8">
        <w:trPr>
          <w:cantSplit/>
          <w:trHeight w:val="248"/>
        </w:trPr>
        <w:tc>
          <w:tcPr>
            <w:tcW w:w="178" w:type="dxa"/>
            <w:tcBorders>
              <w:top w:val="nil"/>
              <w:left w:val="nil"/>
              <w:bottom w:val="nil"/>
              <w:right w:val="nil"/>
            </w:tcBorders>
          </w:tcPr>
          <w:p w14:paraId="6FB57211" w14:textId="6B3C1A57" w:rsidR="0091649F" w:rsidRPr="000337FF" w:rsidRDefault="0091649F" w:rsidP="009E21E1">
            <w:pPr>
              <w:spacing w:after="0" w:line="240" w:lineRule="auto"/>
              <w:rPr>
                <w:rFonts w:ascii="Times New Roman" w:eastAsia="Calibri" w:hAnsi="Times New Roman" w:cs="Times New Roman"/>
                <w:sz w:val="24"/>
              </w:rPr>
            </w:pPr>
          </w:p>
        </w:tc>
        <w:tc>
          <w:tcPr>
            <w:tcW w:w="4217" w:type="dxa"/>
            <w:tcBorders>
              <w:top w:val="nil"/>
              <w:left w:val="nil"/>
              <w:bottom w:val="nil"/>
              <w:right w:val="nil"/>
            </w:tcBorders>
            <w:vAlign w:val="center"/>
          </w:tcPr>
          <w:p w14:paraId="1EE5D75C" w14:textId="231CFC2A" w:rsidR="0091649F" w:rsidRPr="000337FF" w:rsidRDefault="0091649F" w:rsidP="00FA44A3">
            <w:pPr>
              <w:spacing w:after="0" w:line="240" w:lineRule="auto"/>
              <w:ind w:right="-78"/>
              <w:rPr>
                <w:rFonts w:ascii="Times New Roman" w:eastAsia="Calibri" w:hAnsi="Times New Roman" w:cs="Times New Roman"/>
                <w:sz w:val="24"/>
              </w:rPr>
            </w:pPr>
            <w:r w:rsidRPr="000337FF">
              <w:rPr>
                <w:rFonts w:ascii="Times New Roman" w:eastAsia="Calibri" w:hAnsi="Times New Roman" w:cs="Times New Roman"/>
                <w:sz w:val="24"/>
              </w:rPr>
              <w:t>Perokok Sedang</w:t>
            </w:r>
            <w:r w:rsidR="00FA44A3" w:rsidRPr="000337FF">
              <w:rPr>
                <w:rFonts w:ascii="Times New Roman" w:eastAsia="Calibri" w:hAnsi="Times New Roman" w:cs="Times New Roman"/>
                <w:sz w:val="24"/>
              </w:rPr>
              <w:t xml:space="preserve"> (11-20 batang/hari)</w:t>
            </w:r>
          </w:p>
        </w:tc>
        <w:tc>
          <w:tcPr>
            <w:tcW w:w="1701" w:type="dxa"/>
            <w:tcBorders>
              <w:top w:val="nil"/>
              <w:left w:val="nil"/>
              <w:bottom w:val="nil"/>
              <w:right w:val="nil"/>
            </w:tcBorders>
            <w:vAlign w:val="center"/>
          </w:tcPr>
          <w:p w14:paraId="7283AE86" w14:textId="75965BAD" w:rsidR="0091649F" w:rsidRPr="000337FF" w:rsidRDefault="00FA44A3" w:rsidP="009E21E1">
            <w:pPr>
              <w:tabs>
                <w:tab w:val="left" w:pos="810"/>
              </w:tabs>
              <w:spacing w:after="0" w:line="240" w:lineRule="auto"/>
              <w:jc w:val="center"/>
              <w:rPr>
                <w:rFonts w:ascii="Times New Roman" w:eastAsia="Calibri" w:hAnsi="Times New Roman" w:cs="Times New Roman"/>
                <w:sz w:val="24"/>
              </w:rPr>
            </w:pPr>
            <w:r w:rsidRPr="000337FF">
              <w:rPr>
                <w:rFonts w:ascii="Times New Roman" w:eastAsia="Calibri" w:hAnsi="Times New Roman" w:cs="Times New Roman"/>
                <w:sz w:val="24"/>
              </w:rPr>
              <w:t>6</w:t>
            </w:r>
          </w:p>
        </w:tc>
        <w:tc>
          <w:tcPr>
            <w:tcW w:w="1842" w:type="dxa"/>
            <w:tcBorders>
              <w:top w:val="nil"/>
              <w:left w:val="nil"/>
              <w:bottom w:val="nil"/>
              <w:right w:val="nil"/>
            </w:tcBorders>
          </w:tcPr>
          <w:p w14:paraId="40CB3D2C" w14:textId="4DF4063E" w:rsidR="0091649F" w:rsidRPr="000337FF" w:rsidRDefault="00FA44A3" w:rsidP="009E21E1">
            <w:pPr>
              <w:tabs>
                <w:tab w:val="left" w:pos="810"/>
              </w:tabs>
              <w:spacing w:after="0" w:line="240" w:lineRule="auto"/>
              <w:jc w:val="center"/>
              <w:rPr>
                <w:rFonts w:ascii="Times New Roman" w:eastAsia="Calibri" w:hAnsi="Times New Roman" w:cs="Times New Roman"/>
                <w:sz w:val="24"/>
              </w:rPr>
            </w:pPr>
            <w:r w:rsidRPr="000337FF">
              <w:rPr>
                <w:rFonts w:ascii="Times New Roman" w:eastAsia="Calibri" w:hAnsi="Times New Roman" w:cs="Times New Roman"/>
                <w:sz w:val="24"/>
              </w:rPr>
              <w:t>42,9</w:t>
            </w:r>
          </w:p>
        </w:tc>
      </w:tr>
      <w:tr w:rsidR="0091649F" w:rsidRPr="000337FF" w14:paraId="1DD0F766" w14:textId="77777777" w:rsidTr="00C72FF8">
        <w:trPr>
          <w:cantSplit/>
          <w:trHeight w:val="248"/>
        </w:trPr>
        <w:tc>
          <w:tcPr>
            <w:tcW w:w="178" w:type="dxa"/>
            <w:tcBorders>
              <w:top w:val="nil"/>
              <w:left w:val="nil"/>
              <w:bottom w:val="single" w:sz="6" w:space="0" w:color="auto"/>
              <w:right w:val="nil"/>
            </w:tcBorders>
          </w:tcPr>
          <w:p w14:paraId="2AE9ADF2" w14:textId="7BCB70DD" w:rsidR="0091649F" w:rsidRPr="000337FF" w:rsidRDefault="0091649F" w:rsidP="009E21E1">
            <w:pPr>
              <w:spacing w:after="0" w:line="240" w:lineRule="auto"/>
              <w:rPr>
                <w:rFonts w:ascii="Times New Roman" w:eastAsia="Calibri" w:hAnsi="Times New Roman" w:cs="Times New Roman"/>
                <w:sz w:val="24"/>
              </w:rPr>
            </w:pPr>
          </w:p>
        </w:tc>
        <w:tc>
          <w:tcPr>
            <w:tcW w:w="4217" w:type="dxa"/>
            <w:tcBorders>
              <w:top w:val="nil"/>
              <w:left w:val="nil"/>
              <w:bottom w:val="single" w:sz="6" w:space="0" w:color="auto"/>
              <w:right w:val="nil"/>
            </w:tcBorders>
            <w:vAlign w:val="center"/>
          </w:tcPr>
          <w:p w14:paraId="61C2F780" w14:textId="0FB8EEE2" w:rsidR="0091649F" w:rsidRPr="000337FF" w:rsidRDefault="0091649F" w:rsidP="009E21E1">
            <w:pPr>
              <w:spacing w:after="0" w:line="240" w:lineRule="auto"/>
              <w:rPr>
                <w:rFonts w:ascii="Times New Roman" w:eastAsia="Calibri" w:hAnsi="Times New Roman" w:cs="Times New Roman"/>
                <w:sz w:val="24"/>
              </w:rPr>
            </w:pPr>
            <w:r w:rsidRPr="000337FF">
              <w:rPr>
                <w:rFonts w:ascii="Times New Roman" w:eastAsia="Calibri" w:hAnsi="Times New Roman" w:cs="Times New Roman"/>
                <w:sz w:val="24"/>
              </w:rPr>
              <w:t>Perokok Berat</w:t>
            </w:r>
            <w:r w:rsidR="000337FF">
              <w:rPr>
                <w:rFonts w:ascii="Times New Roman" w:eastAsia="Calibri" w:hAnsi="Times New Roman" w:cs="Times New Roman"/>
                <w:sz w:val="24"/>
              </w:rPr>
              <w:t xml:space="preserve"> </w:t>
            </w:r>
            <w:r w:rsidR="00FA44A3" w:rsidRPr="000337FF">
              <w:rPr>
                <w:rFonts w:ascii="Times New Roman" w:eastAsia="Calibri" w:hAnsi="Times New Roman" w:cs="Times New Roman"/>
                <w:sz w:val="24"/>
              </w:rPr>
              <w:t>(&gt; 20 batang/hari)</w:t>
            </w:r>
          </w:p>
        </w:tc>
        <w:tc>
          <w:tcPr>
            <w:tcW w:w="1701" w:type="dxa"/>
            <w:tcBorders>
              <w:top w:val="nil"/>
              <w:left w:val="nil"/>
              <w:bottom w:val="single" w:sz="6" w:space="0" w:color="auto"/>
              <w:right w:val="nil"/>
            </w:tcBorders>
            <w:vAlign w:val="center"/>
          </w:tcPr>
          <w:p w14:paraId="0F9DDA7F" w14:textId="29438B23" w:rsidR="0091649F" w:rsidRPr="000337FF" w:rsidRDefault="0091649F" w:rsidP="009E21E1">
            <w:pPr>
              <w:tabs>
                <w:tab w:val="left" w:pos="810"/>
              </w:tabs>
              <w:spacing w:after="0" w:line="240" w:lineRule="auto"/>
              <w:jc w:val="center"/>
              <w:rPr>
                <w:rFonts w:ascii="Times New Roman" w:eastAsia="Calibri" w:hAnsi="Times New Roman" w:cs="Times New Roman"/>
                <w:sz w:val="24"/>
              </w:rPr>
            </w:pPr>
            <w:r w:rsidRPr="000337FF">
              <w:rPr>
                <w:rFonts w:ascii="Times New Roman" w:eastAsia="Calibri" w:hAnsi="Times New Roman" w:cs="Times New Roman"/>
                <w:sz w:val="24"/>
              </w:rPr>
              <w:t>0</w:t>
            </w:r>
          </w:p>
        </w:tc>
        <w:tc>
          <w:tcPr>
            <w:tcW w:w="1842" w:type="dxa"/>
            <w:tcBorders>
              <w:top w:val="nil"/>
              <w:left w:val="nil"/>
              <w:bottom w:val="single" w:sz="6" w:space="0" w:color="auto"/>
              <w:right w:val="nil"/>
            </w:tcBorders>
          </w:tcPr>
          <w:p w14:paraId="35D3EA51" w14:textId="1F3D923D" w:rsidR="0091649F" w:rsidRPr="000337FF" w:rsidRDefault="0091649F" w:rsidP="009E21E1">
            <w:pPr>
              <w:tabs>
                <w:tab w:val="left" w:pos="810"/>
              </w:tabs>
              <w:spacing w:after="0" w:line="240" w:lineRule="auto"/>
              <w:jc w:val="center"/>
              <w:rPr>
                <w:rFonts w:ascii="Times New Roman" w:eastAsia="Calibri" w:hAnsi="Times New Roman" w:cs="Times New Roman"/>
                <w:sz w:val="24"/>
              </w:rPr>
            </w:pPr>
            <w:r w:rsidRPr="000337FF">
              <w:rPr>
                <w:rFonts w:ascii="Times New Roman" w:eastAsia="Calibri" w:hAnsi="Times New Roman" w:cs="Times New Roman"/>
                <w:sz w:val="24"/>
              </w:rPr>
              <w:t>0</w:t>
            </w:r>
          </w:p>
        </w:tc>
      </w:tr>
      <w:tr w:rsidR="0091649F" w:rsidRPr="000337FF" w14:paraId="22B126A1" w14:textId="77777777" w:rsidTr="00C72FF8">
        <w:trPr>
          <w:cantSplit/>
          <w:trHeight w:val="283"/>
        </w:trPr>
        <w:tc>
          <w:tcPr>
            <w:tcW w:w="178" w:type="dxa"/>
            <w:tcBorders>
              <w:top w:val="single" w:sz="6" w:space="0" w:color="auto"/>
              <w:left w:val="nil"/>
              <w:right w:val="nil"/>
            </w:tcBorders>
          </w:tcPr>
          <w:p w14:paraId="79C5D0E6" w14:textId="77777777" w:rsidR="0091649F" w:rsidRPr="000337FF" w:rsidRDefault="0091649F" w:rsidP="009E21E1">
            <w:pPr>
              <w:tabs>
                <w:tab w:val="left" w:pos="810"/>
              </w:tabs>
              <w:spacing w:after="0" w:line="240" w:lineRule="auto"/>
              <w:jc w:val="center"/>
              <w:rPr>
                <w:rFonts w:ascii="Times New Roman" w:eastAsia="Calibri" w:hAnsi="Times New Roman" w:cs="Times New Roman"/>
                <w:b/>
                <w:bCs/>
                <w:sz w:val="24"/>
              </w:rPr>
            </w:pPr>
          </w:p>
        </w:tc>
        <w:tc>
          <w:tcPr>
            <w:tcW w:w="4217" w:type="dxa"/>
            <w:tcBorders>
              <w:top w:val="single" w:sz="6" w:space="0" w:color="auto"/>
              <w:left w:val="nil"/>
              <w:right w:val="nil"/>
            </w:tcBorders>
            <w:vAlign w:val="center"/>
          </w:tcPr>
          <w:p w14:paraId="34EBFEFE" w14:textId="77777777" w:rsidR="0091649F" w:rsidRPr="000337FF" w:rsidRDefault="0091649F" w:rsidP="009E21E1">
            <w:pPr>
              <w:tabs>
                <w:tab w:val="left" w:pos="810"/>
              </w:tabs>
              <w:spacing w:after="0" w:line="240" w:lineRule="auto"/>
              <w:jc w:val="center"/>
              <w:rPr>
                <w:rFonts w:ascii="Times New Roman" w:eastAsia="Calibri" w:hAnsi="Times New Roman" w:cs="Times New Roman"/>
                <w:b/>
                <w:bCs/>
                <w:sz w:val="24"/>
              </w:rPr>
            </w:pPr>
            <w:r w:rsidRPr="000337FF">
              <w:rPr>
                <w:rFonts w:ascii="Times New Roman" w:eastAsia="Calibri" w:hAnsi="Times New Roman" w:cs="Times New Roman"/>
                <w:b/>
                <w:bCs/>
                <w:sz w:val="24"/>
              </w:rPr>
              <w:t>Jumlah</w:t>
            </w:r>
          </w:p>
        </w:tc>
        <w:tc>
          <w:tcPr>
            <w:tcW w:w="1701" w:type="dxa"/>
            <w:tcBorders>
              <w:top w:val="single" w:sz="6" w:space="0" w:color="auto"/>
              <w:left w:val="nil"/>
              <w:right w:val="nil"/>
            </w:tcBorders>
            <w:vAlign w:val="center"/>
          </w:tcPr>
          <w:p w14:paraId="2FF2B64B" w14:textId="77777777" w:rsidR="0091649F" w:rsidRPr="000337FF" w:rsidRDefault="0091649F" w:rsidP="009E21E1">
            <w:pPr>
              <w:tabs>
                <w:tab w:val="left" w:pos="810"/>
              </w:tabs>
              <w:spacing w:after="0" w:line="240" w:lineRule="auto"/>
              <w:jc w:val="center"/>
              <w:rPr>
                <w:rFonts w:ascii="Times New Roman" w:eastAsia="Calibri" w:hAnsi="Times New Roman" w:cs="Times New Roman"/>
                <w:b/>
                <w:sz w:val="24"/>
              </w:rPr>
            </w:pPr>
            <w:r w:rsidRPr="000337FF">
              <w:rPr>
                <w:rFonts w:ascii="Times New Roman" w:eastAsia="Calibri" w:hAnsi="Times New Roman" w:cs="Times New Roman"/>
                <w:b/>
                <w:sz w:val="24"/>
              </w:rPr>
              <w:t>14</w:t>
            </w:r>
          </w:p>
        </w:tc>
        <w:tc>
          <w:tcPr>
            <w:tcW w:w="1842" w:type="dxa"/>
            <w:tcBorders>
              <w:top w:val="single" w:sz="6" w:space="0" w:color="auto"/>
              <w:left w:val="nil"/>
              <w:right w:val="nil"/>
            </w:tcBorders>
          </w:tcPr>
          <w:p w14:paraId="0D481DF0" w14:textId="77777777" w:rsidR="0091649F" w:rsidRPr="000337FF" w:rsidRDefault="0091649F" w:rsidP="009E21E1">
            <w:pPr>
              <w:tabs>
                <w:tab w:val="left" w:pos="810"/>
              </w:tabs>
              <w:spacing w:after="0" w:line="240" w:lineRule="auto"/>
              <w:jc w:val="center"/>
              <w:rPr>
                <w:rFonts w:ascii="Times New Roman" w:eastAsia="Calibri" w:hAnsi="Times New Roman" w:cs="Times New Roman"/>
                <w:b/>
                <w:sz w:val="24"/>
              </w:rPr>
            </w:pPr>
            <w:r w:rsidRPr="000337FF">
              <w:rPr>
                <w:rFonts w:ascii="Times New Roman" w:eastAsia="Calibri" w:hAnsi="Times New Roman" w:cs="Times New Roman"/>
                <w:b/>
                <w:sz w:val="24"/>
              </w:rPr>
              <w:t>100</w:t>
            </w:r>
          </w:p>
        </w:tc>
      </w:tr>
    </w:tbl>
    <w:p w14:paraId="0123A8F0" w14:textId="77777777" w:rsidR="00A95BF6" w:rsidRPr="002C1047" w:rsidRDefault="00A95BF6" w:rsidP="00A95BF6">
      <w:pPr>
        <w:spacing w:before="360" w:after="0" w:line="240" w:lineRule="auto"/>
        <w:ind w:left="720" w:hanging="720"/>
        <w:contextualSpacing/>
        <w:jc w:val="both"/>
        <w:rPr>
          <w:rFonts w:ascii="Times New Roman" w:eastAsia="Calibri" w:hAnsi="Times New Roman" w:cs="Times New Roman"/>
          <w:b/>
          <w:sz w:val="24"/>
          <w:szCs w:val="24"/>
          <w:lang w:val="id-ID"/>
        </w:rPr>
      </w:pPr>
    </w:p>
    <w:p w14:paraId="77B68BBE" w14:textId="4420BDB6" w:rsidR="00A95BF6" w:rsidRPr="00FA44A3" w:rsidRDefault="00A95BF6" w:rsidP="00FA44A3">
      <w:pPr>
        <w:spacing w:before="360" w:after="0" w:line="480" w:lineRule="auto"/>
        <w:ind w:firstLine="720"/>
        <w:contextualSpacing/>
        <w:jc w:val="both"/>
        <w:rPr>
          <w:rFonts w:ascii="Times New Roman" w:eastAsia="Calibri" w:hAnsi="Times New Roman" w:cs="Times New Roman"/>
          <w:bCs/>
          <w:sz w:val="24"/>
          <w:szCs w:val="24"/>
        </w:rPr>
      </w:pPr>
      <w:r w:rsidRPr="002C1047">
        <w:rPr>
          <w:rFonts w:ascii="Times New Roman" w:eastAsia="Calibri" w:hAnsi="Times New Roman" w:cs="Times New Roman"/>
          <w:bCs/>
          <w:sz w:val="24"/>
          <w:szCs w:val="24"/>
        </w:rPr>
        <w:t xml:space="preserve">Bersadarkan </w:t>
      </w:r>
      <w:r w:rsidRPr="000337FF">
        <w:rPr>
          <w:rFonts w:ascii="Times New Roman" w:eastAsia="Calibri" w:hAnsi="Times New Roman" w:cs="Times New Roman"/>
          <w:sz w:val="24"/>
          <w:szCs w:val="24"/>
        </w:rPr>
        <w:t>hasil</w:t>
      </w:r>
      <w:r w:rsidRPr="002C1047">
        <w:rPr>
          <w:rFonts w:ascii="Times New Roman" w:eastAsia="Calibri" w:hAnsi="Times New Roman" w:cs="Times New Roman"/>
          <w:bCs/>
          <w:sz w:val="24"/>
          <w:szCs w:val="24"/>
        </w:rPr>
        <w:t xml:space="preserve"> penelitian, distribusi responden berdasarkan</w:t>
      </w:r>
      <w:r w:rsidR="00A27C30">
        <w:rPr>
          <w:rFonts w:ascii="Times New Roman" w:eastAsia="Calibri" w:hAnsi="Times New Roman" w:cs="Times New Roman"/>
          <w:bCs/>
          <w:sz w:val="24"/>
          <w:szCs w:val="24"/>
        </w:rPr>
        <w:t xml:space="preserve"> kategori perokok di Wilayah Kerja Puskesmas Sitinjak, mayoritas responden adalah </w:t>
      </w:r>
      <w:r w:rsidRPr="002C1047">
        <w:rPr>
          <w:rFonts w:ascii="Times New Roman" w:eastAsia="Calibri" w:hAnsi="Times New Roman" w:cs="Times New Roman"/>
          <w:bCs/>
          <w:sz w:val="24"/>
          <w:szCs w:val="24"/>
        </w:rPr>
        <w:t xml:space="preserve"> </w:t>
      </w:r>
      <w:r w:rsidR="00FA44A3">
        <w:rPr>
          <w:rFonts w:ascii="Times New Roman" w:eastAsia="Calibri" w:hAnsi="Times New Roman" w:cs="Times New Roman"/>
          <w:bCs/>
          <w:sz w:val="24"/>
          <w:szCs w:val="24"/>
        </w:rPr>
        <w:t xml:space="preserve"> perokok ringan sebanyak 8 orang (57,1%) dan perokok sedang sebanyak 6 orang (42,9%).</w:t>
      </w:r>
    </w:p>
    <w:p w14:paraId="311BF3E2" w14:textId="3C5749C7" w:rsidR="00A95BF6" w:rsidRPr="00077BE9" w:rsidRDefault="00A95BF6" w:rsidP="00BB755A">
      <w:pPr>
        <w:pStyle w:val="ListParagraph"/>
        <w:numPr>
          <w:ilvl w:val="2"/>
          <w:numId w:val="75"/>
        </w:numPr>
        <w:spacing w:after="0" w:line="480" w:lineRule="auto"/>
        <w:ind w:left="720"/>
        <w:jc w:val="both"/>
        <w:rPr>
          <w:rFonts w:ascii="Times New Roman" w:eastAsia="Calibri" w:hAnsi="Times New Roman" w:cs="Times New Roman"/>
          <w:b/>
          <w:sz w:val="24"/>
          <w:szCs w:val="24"/>
        </w:rPr>
      </w:pPr>
      <w:r w:rsidRPr="00077BE9">
        <w:rPr>
          <w:rFonts w:ascii="Times New Roman" w:eastAsia="Calibri" w:hAnsi="Times New Roman" w:cs="Times New Roman"/>
          <w:b/>
          <w:sz w:val="24"/>
          <w:szCs w:val="24"/>
        </w:rPr>
        <w:lastRenderedPageBreak/>
        <w:t>Aktivitas Fisik</w:t>
      </w:r>
    </w:p>
    <w:p w14:paraId="1867E252" w14:textId="77777777" w:rsidR="00A95BF6" w:rsidRPr="00574D28" w:rsidRDefault="00A95BF6" w:rsidP="000337FF">
      <w:pPr>
        <w:spacing w:after="0" w:line="480" w:lineRule="auto"/>
        <w:ind w:firstLine="720"/>
        <w:contextualSpacing/>
        <w:jc w:val="both"/>
        <w:rPr>
          <w:rFonts w:ascii="Times New Roman" w:eastAsia="Calibri" w:hAnsi="Times New Roman" w:cs="Times New Roman"/>
          <w:color w:val="000000"/>
          <w:sz w:val="24"/>
          <w:szCs w:val="24"/>
          <w:lang w:val="id-ID"/>
        </w:rPr>
      </w:pPr>
      <w:r w:rsidRPr="000337FF">
        <w:rPr>
          <w:rFonts w:ascii="Times New Roman" w:eastAsia="Calibri" w:hAnsi="Times New Roman" w:cs="Times New Roman"/>
          <w:bCs/>
          <w:sz w:val="24"/>
          <w:szCs w:val="24"/>
        </w:rPr>
        <w:t>Distribusi</w:t>
      </w:r>
      <w:r w:rsidRPr="00077BE9">
        <w:rPr>
          <w:rFonts w:ascii="Times New Roman" w:eastAsia="Calibri" w:hAnsi="Times New Roman" w:cs="Times New Roman"/>
          <w:color w:val="000000"/>
          <w:sz w:val="24"/>
          <w:szCs w:val="24"/>
        </w:rPr>
        <w:t xml:space="preserve"> responden berdasarkan aktivitas fisik dapat dilihat  Tabel 4.</w:t>
      </w:r>
      <w:r>
        <w:rPr>
          <w:rFonts w:ascii="Times New Roman" w:eastAsia="Calibri" w:hAnsi="Times New Roman" w:cs="Times New Roman"/>
          <w:color w:val="000000"/>
          <w:sz w:val="24"/>
          <w:szCs w:val="24"/>
        </w:rPr>
        <w:t>6</w:t>
      </w:r>
    </w:p>
    <w:p w14:paraId="646226A0" w14:textId="1B1F20B1" w:rsidR="00A95BF6" w:rsidRPr="00077BE9" w:rsidRDefault="00A95BF6" w:rsidP="00A95BF6">
      <w:pPr>
        <w:autoSpaceDE w:val="0"/>
        <w:autoSpaceDN w:val="0"/>
        <w:adjustRightInd w:val="0"/>
        <w:spacing w:after="0" w:line="240" w:lineRule="auto"/>
        <w:ind w:left="1276" w:hanging="1276"/>
        <w:jc w:val="both"/>
        <w:rPr>
          <w:rFonts w:ascii="Times New Roman" w:eastAsia="Calibri" w:hAnsi="Times New Roman" w:cs="Times New Roman"/>
          <w:b/>
          <w:bCs/>
          <w:sz w:val="24"/>
          <w:szCs w:val="24"/>
        </w:rPr>
      </w:pPr>
      <w:r w:rsidRPr="00077BE9">
        <w:rPr>
          <w:rFonts w:ascii="Times New Roman" w:eastAsia="Calibri" w:hAnsi="Times New Roman" w:cs="Times New Roman"/>
          <w:b/>
          <w:bCs/>
          <w:sz w:val="24"/>
          <w:szCs w:val="24"/>
        </w:rPr>
        <w:t>Tabel 4.</w:t>
      </w:r>
      <w:r>
        <w:rPr>
          <w:rFonts w:ascii="Times New Roman" w:eastAsia="Calibri" w:hAnsi="Times New Roman" w:cs="Times New Roman"/>
          <w:b/>
          <w:bCs/>
          <w:sz w:val="24"/>
          <w:szCs w:val="24"/>
        </w:rPr>
        <w:t>6</w:t>
      </w:r>
      <w:r w:rsidR="00BB755A">
        <w:rPr>
          <w:rFonts w:ascii="Times New Roman" w:eastAsia="Calibri" w:hAnsi="Times New Roman" w:cs="Times New Roman"/>
          <w:b/>
          <w:bCs/>
          <w:sz w:val="24"/>
          <w:szCs w:val="24"/>
        </w:rPr>
        <w:t>.</w:t>
      </w:r>
      <w:r w:rsidRPr="00077BE9">
        <w:rPr>
          <w:rFonts w:ascii="Times New Roman" w:eastAsia="Calibri" w:hAnsi="Times New Roman" w:cs="Times New Roman"/>
          <w:b/>
          <w:bCs/>
          <w:sz w:val="24"/>
          <w:szCs w:val="24"/>
        </w:rPr>
        <w:tab/>
        <w:t xml:space="preserve">Distribusi Frekuensi Umur Responden Berdasarkan Aktivitas Fisik di Wilayah Kerja Puskesmas Sitinjak Kecamatan Angkola Barat Kabupaten Tapanuli Selatan </w:t>
      </w:r>
    </w:p>
    <w:tbl>
      <w:tblPr>
        <w:tblW w:w="7938" w:type="dxa"/>
        <w:tblInd w:w="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9" w:type="dxa"/>
          <w:right w:w="79" w:type="dxa"/>
        </w:tblCellMar>
        <w:tblLook w:val="0000" w:firstRow="0" w:lastRow="0" w:firstColumn="0" w:lastColumn="0" w:noHBand="0" w:noVBand="0"/>
      </w:tblPr>
      <w:tblGrid>
        <w:gridCol w:w="284"/>
        <w:gridCol w:w="2126"/>
        <w:gridCol w:w="708"/>
        <w:gridCol w:w="1276"/>
        <w:gridCol w:w="709"/>
        <w:gridCol w:w="851"/>
        <w:gridCol w:w="1134"/>
        <w:gridCol w:w="850"/>
      </w:tblGrid>
      <w:tr w:rsidR="00A95BF6" w:rsidRPr="00077BE9" w14:paraId="635D02C7" w14:textId="77777777" w:rsidTr="00C72FF8">
        <w:trPr>
          <w:cantSplit/>
          <w:trHeight w:val="283"/>
        </w:trPr>
        <w:tc>
          <w:tcPr>
            <w:tcW w:w="284" w:type="dxa"/>
            <w:vMerge w:val="restart"/>
            <w:tcBorders>
              <w:left w:val="nil"/>
              <w:right w:val="nil"/>
            </w:tcBorders>
            <w:vAlign w:val="center"/>
          </w:tcPr>
          <w:p w14:paraId="2470A2DD" w14:textId="589EA648" w:rsidR="00A95BF6" w:rsidRPr="00077BE9" w:rsidRDefault="00A95BF6" w:rsidP="009E21E1">
            <w:pPr>
              <w:tabs>
                <w:tab w:val="left" w:pos="810"/>
              </w:tabs>
              <w:spacing w:after="0" w:line="240" w:lineRule="auto"/>
              <w:ind w:right="-79" w:hanging="79"/>
              <w:jc w:val="center"/>
              <w:rPr>
                <w:rFonts w:ascii="Times New Roman" w:eastAsia="Calibri" w:hAnsi="Times New Roman" w:cs="Times New Roman"/>
                <w:b/>
                <w:sz w:val="24"/>
                <w:szCs w:val="24"/>
              </w:rPr>
            </w:pPr>
          </w:p>
        </w:tc>
        <w:tc>
          <w:tcPr>
            <w:tcW w:w="2126" w:type="dxa"/>
            <w:vMerge w:val="restart"/>
            <w:tcBorders>
              <w:left w:val="nil"/>
              <w:bottom w:val="single" w:sz="4" w:space="0" w:color="auto"/>
              <w:right w:val="nil"/>
            </w:tcBorders>
            <w:vAlign w:val="center"/>
          </w:tcPr>
          <w:p w14:paraId="1024D0DB" w14:textId="77777777" w:rsidR="00A95BF6" w:rsidRPr="00077BE9" w:rsidRDefault="00A95BF6" w:rsidP="009E21E1">
            <w:pPr>
              <w:tabs>
                <w:tab w:val="left" w:pos="810"/>
              </w:tabs>
              <w:spacing w:after="0" w:line="240" w:lineRule="auto"/>
              <w:ind w:right="-79" w:hanging="79"/>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Aktivitas Fisik</w:t>
            </w:r>
          </w:p>
        </w:tc>
        <w:tc>
          <w:tcPr>
            <w:tcW w:w="3544" w:type="dxa"/>
            <w:gridSpan w:val="4"/>
            <w:tcBorders>
              <w:left w:val="nil"/>
              <w:bottom w:val="single" w:sz="4" w:space="0" w:color="auto"/>
              <w:right w:val="nil"/>
            </w:tcBorders>
          </w:tcPr>
          <w:p w14:paraId="6F6D097E"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Umur (Tahun)</w:t>
            </w:r>
          </w:p>
        </w:tc>
        <w:tc>
          <w:tcPr>
            <w:tcW w:w="1984" w:type="dxa"/>
            <w:gridSpan w:val="2"/>
            <w:vMerge w:val="restart"/>
            <w:tcBorders>
              <w:left w:val="nil"/>
              <w:right w:val="nil"/>
            </w:tcBorders>
            <w:vAlign w:val="center"/>
          </w:tcPr>
          <w:p w14:paraId="45121FDC" w14:textId="77777777" w:rsidR="00A95BF6" w:rsidRPr="00077BE9" w:rsidRDefault="00A95BF6" w:rsidP="009E21E1">
            <w:pPr>
              <w:keepNext/>
              <w:tabs>
                <w:tab w:val="left" w:pos="810"/>
              </w:tabs>
              <w:spacing w:after="0" w:line="240" w:lineRule="auto"/>
              <w:jc w:val="center"/>
              <w:outlineLvl w:val="1"/>
              <w:rPr>
                <w:rFonts w:ascii="Times New Roman" w:eastAsia="Times New Roman" w:hAnsi="Times New Roman" w:cs="Times New Roman"/>
                <w:b/>
                <w:iCs/>
                <w:sz w:val="24"/>
                <w:szCs w:val="24"/>
                <w:lang w:val="id-ID"/>
              </w:rPr>
            </w:pPr>
            <w:r w:rsidRPr="00077BE9">
              <w:rPr>
                <w:rFonts w:ascii="Times New Roman" w:eastAsia="Times New Roman" w:hAnsi="Times New Roman" w:cs="Times New Roman"/>
                <w:b/>
                <w:iCs/>
                <w:sz w:val="24"/>
                <w:szCs w:val="24"/>
                <w:lang w:val="id-ID"/>
              </w:rPr>
              <w:t>Jumlah</w:t>
            </w:r>
          </w:p>
        </w:tc>
      </w:tr>
      <w:tr w:rsidR="00A95BF6" w:rsidRPr="00077BE9" w14:paraId="775AC08A" w14:textId="77777777" w:rsidTr="00C72FF8">
        <w:trPr>
          <w:cantSplit/>
          <w:trHeight w:val="158"/>
        </w:trPr>
        <w:tc>
          <w:tcPr>
            <w:tcW w:w="284" w:type="dxa"/>
            <w:vMerge/>
            <w:tcBorders>
              <w:left w:val="nil"/>
              <w:right w:val="nil"/>
            </w:tcBorders>
          </w:tcPr>
          <w:p w14:paraId="02406D8E"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2126" w:type="dxa"/>
            <w:vMerge/>
            <w:tcBorders>
              <w:top w:val="single" w:sz="4" w:space="0" w:color="auto"/>
              <w:left w:val="nil"/>
              <w:right w:val="nil"/>
            </w:tcBorders>
          </w:tcPr>
          <w:p w14:paraId="7CB78B37"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1984" w:type="dxa"/>
            <w:gridSpan w:val="2"/>
            <w:tcBorders>
              <w:top w:val="single" w:sz="4" w:space="0" w:color="auto"/>
              <w:left w:val="nil"/>
              <w:right w:val="nil"/>
            </w:tcBorders>
            <w:vAlign w:val="center"/>
          </w:tcPr>
          <w:p w14:paraId="2864CAC0"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30-39</w:t>
            </w:r>
          </w:p>
        </w:tc>
        <w:tc>
          <w:tcPr>
            <w:tcW w:w="1560" w:type="dxa"/>
            <w:gridSpan w:val="2"/>
            <w:tcBorders>
              <w:top w:val="single" w:sz="4" w:space="0" w:color="auto"/>
              <w:left w:val="nil"/>
              <w:right w:val="nil"/>
            </w:tcBorders>
            <w:vAlign w:val="center"/>
          </w:tcPr>
          <w:p w14:paraId="3DC2E56B" w14:textId="77777777" w:rsidR="00A95BF6" w:rsidRPr="00077BE9" w:rsidRDefault="00A95BF6" w:rsidP="009E21E1">
            <w:pPr>
              <w:tabs>
                <w:tab w:val="left" w:pos="810"/>
              </w:tabs>
              <w:spacing w:after="0" w:line="240" w:lineRule="auto"/>
              <w:ind w:right="-78" w:hanging="79"/>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40-49</w:t>
            </w:r>
          </w:p>
        </w:tc>
        <w:tc>
          <w:tcPr>
            <w:tcW w:w="1984" w:type="dxa"/>
            <w:gridSpan w:val="2"/>
            <w:vMerge/>
            <w:tcBorders>
              <w:left w:val="nil"/>
              <w:right w:val="nil"/>
            </w:tcBorders>
          </w:tcPr>
          <w:p w14:paraId="78E80027"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r>
      <w:tr w:rsidR="00A95BF6" w:rsidRPr="00077BE9" w14:paraId="3C26F9AA" w14:textId="77777777" w:rsidTr="00C72FF8">
        <w:trPr>
          <w:cantSplit/>
          <w:trHeight w:val="76"/>
        </w:trPr>
        <w:tc>
          <w:tcPr>
            <w:tcW w:w="284" w:type="dxa"/>
            <w:vMerge/>
            <w:tcBorders>
              <w:left w:val="nil"/>
              <w:bottom w:val="single" w:sz="4" w:space="0" w:color="auto"/>
              <w:right w:val="nil"/>
            </w:tcBorders>
          </w:tcPr>
          <w:p w14:paraId="6F996F62"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2126" w:type="dxa"/>
            <w:vMerge/>
            <w:tcBorders>
              <w:left w:val="nil"/>
              <w:bottom w:val="single" w:sz="4" w:space="0" w:color="auto"/>
              <w:right w:val="nil"/>
            </w:tcBorders>
          </w:tcPr>
          <w:p w14:paraId="6C52E92D"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708" w:type="dxa"/>
            <w:tcBorders>
              <w:left w:val="nil"/>
              <w:bottom w:val="single" w:sz="4" w:space="0" w:color="auto"/>
              <w:right w:val="nil"/>
            </w:tcBorders>
          </w:tcPr>
          <w:p w14:paraId="43C856D0"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1276" w:type="dxa"/>
            <w:tcBorders>
              <w:left w:val="nil"/>
              <w:bottom w:val="single" w:sz="4" w:space="0" w:color="auto"/>
              <w:right w:val="nil"/>
            </w:tcBorders>
          </w:tcPr>
          <w:p w14:paraId="77B73FF4"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lang w:val="id-ID"/>
              </w:rPr>
              <w:t>%</w:t>
            </w:r>
          </w:p>
        </w:tc>
        <w:tc>
          <w:tcPr>
            <w:tcW w:w="709" w:type="dxa"/>
            <w:tcBorders>
              <w:left w:val="nil"/>
              <w:bottom w:val="single" w:sz="4" w:space="0" w:color="auto"/>
              <w:right w:val="nil"/>
            </w:tcBorders>
          </w:tcPr>
          <w:p w14:paraId="4C1D5E0A"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851" w:type="dxa"/>
            <w:tcBorders>
              <w:left w:val="nil"/>
              <w:bottom w:val="single" w:sz="4" w:space="0" w:color="auto"/>
              <w:right w:val="nil"/>
            </w:tcBorders>
          </w:tcPr>
          <w:p w14:paraId="1DAD7CC7"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lang w:val="id-ID"/>
              </w:rPr>
              <w:t>%</w:t>
            </w:r>
          </w:p>
        </w:tc>
        <w:tc>
          <w:tcPr>
            <w:tcW w:w="1134" w:type="dxa"/>
            <w:tcBorders>
              <w:left w:val="nil"/>
              <w:bottom w:val="single" w:sz="6" w:space="0" w:color="auto"/>
              <w:right w:val="nil"/>
            </w:tcBorders>
          </w:tcPr>
          <w:p w14:paraId="23989B49"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850" w:type="dxa"/>
            <w:tcBorders>
              <w:left w:val="nil"/>
              <w:bottom w:val="single" w:sz="6" w:space="0" w:color="auto"/>
              <w:right w:val="nil"/>
            </w:tcBorders>
          </w:tcPr>
          <w:p w14:paraId="308A13D1"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w:t>
            </w:r>
          </w:p>
        </w:tc>
      </w:tr>
      <w:tr w:rsidR="00A95BF6" w:rsidRPr="00077BE9" w14:paraId="21888E06" w14:textId="77777777" w:rsidTr="00C72FF8">
        <w:trPr>
          <w:cantSplit/>
          <w:trHeight w:val="248"/>
        </w:trPr>
        <w:tc>
          <w:tcPr>
            <w:tcW w:w="284" w:type="dxa"/>
            <w:tcBorders>
              <w:top w:val="single" w:sz="4" w:space="0" w:color="auto"/>
              <w:left w:val="nil"/>
              <w:bottom w:val="nil"/>
              <w:right w:val="nil"/>
            </w:tcBorders>
          </w:tcPr>
          <w:p w14:paraId="3E44C633" w14:textId="595E0F84" w:rsidR="00A95BF6" w:rsidRPr="00077BE9" w:rsidRDefault="00A95BF6" w:rsidP="009E21E1">
            <w:pPr>
              <w:spacing w:after="0" w:line="240" w:lineRule="auto"/>
              <w:rPr>
                <w:rFonts w:ascii="Times New Roman" w:eastAsia="Calibri" w:hAnsi="Times New Roman" w:cs="Times New Roman"/>
                <w:sz w:val="24"/>
                <w:szCs w:val="24"/>
              </w:rPr>
            </w:pPr>
          </w:p>
        </w:tc>
        <w:tc>
          <w:tcPr>
            <w:tcW w:w="2126" w:type="dxa"/>
            <w:tcBorders>
              <w:top w:val="single" w:sz="4" w:space="0" w:color="auto"/>
              <w:left w:val="nil"/>
              <w:bottom w:val="nil"/>
              <w:right w:val="nil"/>
            </w:tcBorders>
            <w:vAlign w:val="center"/>
          </w:tcPr>
          <w:p w14:paraId="6F746B64" w14:textId="77777777" w:rsidR="00A95BF6" w:rsidRPr="00077BE9" w:rsidRDefault="00A95BF6" w:rsidP="009E21E1">
            <w:pPr>
              <w:spacing w:after="0" w:line="240" w:lineRule="auto"/>
              <w:rPr>
                <w:rFonts w:ascii="Times New Roman" w:eastAsia="Calibri" w:hAnsi="Times New Roman" w:cs="Times New Roman"/>
                <w:sz w:val="24"/>
                <w:szCs w:val="24"/>
              </w:rPr>
            </w:pPr>
            <w:r w:rsidRPr="00077BE9">
              <w:rPr>
                <w:rFonts w:ascii="Times New Roman" w:eastAsia="Calibri" w:hAnsi="Times New Roman" w:cs="Times New Roman"/>
                <w:sz w:val="24"/>
                <w:szCs w:val="24"/>
              </w:rPr>
              <w:t>Ringan</w:t>
            </w:r>
          </w:p>
        </w:tc>
        <w:tc>
          <w:tcPr>
            <w:tcW w:w="708" w:type="dxa"/>
            <w:tcBorders>
              <w:top w:val="single" w:sz="4" w:space="0" w:color="auto"/>
              <w:left w:val="nil"/>
              <w:bottom w:val="nil"/>
              <w:right w:val="nil"/>
            </w:tcBorders>
            <w:vAlign w:val="center"/>
          </w:tcPr>
          <w:p w14:paraId="6048C580"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3</w:t>
            </w:r>
          </w:p>
        </w:tc>
        <w:tc>
          <w:tcPr>
            <w:tcW w:w="1276" w:type="dxa"/>
            <w:tcBorders>
              <w:top w:val="single" w:sz="4" w:space="0" w:color="auto"/>
              <w:left w:val="nil"/>
              <w:bottom w:val="nil"/>
              <w:right w:val="nil"/>
            </w:tcBorders>
            <w:vAlign w:val="center"/>
          </w:tcPr>
          <w:p w14:paraId="62CDA82C"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5,9</w:t>
            </w:r>
          </w:p>
        </w:tc>
        <w:tc>
          <w:tcPr>
            <w:tcW w:w="709" w:type="dxa"/>
            <w:tcBorders>
              <w:top w:val="single" w:sz="4" w:space="0" w:color="auto"/>
              <w:left w:val="nil"/>
              <w:bottom w:val="nil"/>
              <w:right w:val="nil"/>
            </w:tcBorders>
            <w:vAlign w:val="center"/>
          </w:tcPr>
          <w:p w14:paraId="06B996AD"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14</w:t>
            </w:r>
          </w:p>
        </w:tc>
        <w:tc>
          <w:tcPr>
            <w:tcW w:w="851" w:type="dxa"/>
            <w:tcBorders>
              <w:top w:val="single" w:sz="4" w:space="0" w:color="auto"/>
              <w:left w:val="nil"/>
              <w:bottom w:val="nil"/>
              <w:right w:val="nil"/>
            </w:tcBorders>
            <w:vAlign w:val="center"/>
          </w:tcPr>
          <w:p w14:paraId="18D61389"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27,5</w:t>
            </w:r>
          </w:p>
        </w:tc>
        <w:tc>
          <w:tcPr>
            <w:tcW w:w="1134" w:type="dxa"/>
            <w:tcBorders>
              <w:left w:val="nil"/>
              <w:bottom w:val="nil"/>
              <w:right w:val="nil"/>
            </w:tcBorders>
            <w:vAlign w:val="center"/>
          </w:tcPr>
          <w:p w14:paraId="67B83A72"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17</w:t>
            </w:r>
          </w:p>
        </w:tc>
        <w:tc>
          <w:tcPr>
            <w:tcW w:w="850" w:type="dxa"/>
            <w:tcBorders>
              <w:left w:val="nil"/>
              <w:bottom w:val="nil"/>
              <w:right w:val="nil"/>
            </w:tcBorders>
          </w:tcPr>
          <w:p w14:paraId="21A712CA"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33,3</w:t>
            </w:r>
          </w:p>
        </w:tc>
      </w:tr>
      <w:tr w:rsidR="00A95BF6" w:rsidRPr="00077BE9" w14:paraId="3ADADCEF" w14:textId="77777777" w:rsidTr="00C72FF8">
        <w:trPr>
          <w:cantSplit/>
          <w:trHeight w:val="248"/>
        </w:trPr>
        <w:tc>
          <w:tcPr>
            <w:tcW w:w="284" w:type="dxa"/>
            <w:tcBorders>
              <w:top w:val="nil"/>
              <w:left w:val="nil"/>
              <w:bottom w:val="nil"/>
              <w:right w:val="nil"/>
            </w:tcBorders>
          </w:tcPr>
          <w:p w14:paraId="0EBD5054" w14:textId="0886225C" w:rsidR="00A95BF6" w:rsidRPr="00077BE9" w:rsidRDefault="00A95BF6" w:rsidP="009E21E1">
            <w:pPr>
              <w:spacing w:after="0" w:line="240" w:lineRule="auto"/>
              <w:rPr>
                <w:rFonts w:ascii="Times New Roman" w:eastAsia="Calibri" w:hAnsi="Times New Roman" w:cs="Times New Roman"/>
                <w:sz w:val="24"/>
                <w:szCs w:val="24"/>
              </w:rPr>
            </w:pPr>
          </w:p>
        </w:tc>
        <w:tc>
          <w:tcPr>
            <w:tcW w:w="2126" w:type="dxa"/>
            <w:tcBorders>
              <w:top w:val="nil"/>
              <w:left w:val="nil"/>
              <w:bottom w:val="nil"/>
              <w:right w:val="nil"/>
            </w:tcBorders>
            <w:vAlign w:val="center"/>
          </w:tcPr>
          <w:p w14:paraId="0FBF5952" w14:textId="77777777" w:rsidR="00A95BF6" w:rsidRPr="00077BE9" w:rsidRDefault="00A95BF6" w:rsidP="009E21E1">
            <w:pPr>
              <w:spacing w:after="0" w:line="240" w:lineRule="auto"/>
              <w:rPr>
                <w:rFonts w:ascii="Times New Roman" w:eastAsia="Calibri" w:hAnsi="Times New Roman" w:cs="Times New Roman"/>
                <w:sz w:val="24"/>
                <w:szCs w:val="24"/>
              </w:rPr>
            </w:pPr>
            <w:r w:rsidRPr="00077BE9">
              <w:rPr>
                <w:rFonts w:ascii="Times New Roman" w:eastAsia="Calibri" w:hAnsi="Times New Roman" w:cs="Times New Roman"/>
                <w:sz w:val="24"/>
                <w:szCs w:val="24"/>
              </w:rPr>
              <w:t>Sedang</w:t>
            </w:r>
          </w:p>
        </w:tc>
        <w:tc>
          <w:tcPr>
            <w:tcW w:w="708" w:type="dxa"/>
            <w:tcBorders>
              <w:top w:val="nil"/>
              <w:left w:val="nil"/>
              <w:bottom w:val="nil"/>
              <w:right w:val="nil"/>
            </w:tcBorders>
            <w:vAlign w:val="center"/>
          </w:tcPr>
          <w:p w14:paraId="3AD2581C"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12</w:t>
            </w:r>
          </w:p>
        </w:tc>
        <w:tc>
          <w:tcPr>
            <w:tcW w:w="1276" w:type="dxa"/>
            <w:tcBorders>
              <w:top w:val="nil"/>
              <w:left w:val="nil"/>
              <w:bottom w:val="nil"/>
              <w:right w:val="nil"/>
            </w:tcBorders>
            <w:vAlign w:val="center"/>
          </w:tcPr>
          <w:p w14:paraId="328B024A"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23,5</w:t>
            </w:r>
          </w:p>
        </w:tc>
        <w:tc>
          <w:tcPr>
            <w:tcW w:w="709" w:type="dxa"/>
            <w:tcBorders>
              <w:top w:val="nil"/>
              <w:left w:val="nil"/>
              <w:bottom w:val="nil"/>
              <w:right w:val="nil"/>
            </w:tcBorders>
            <w:vAlign w:val="center"/>
          </w:tcPr>
          <w:p w14:paraId="19E39BBD"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12</w:t>
            </w:r>
          </w:p>
        </w:tc>
        <w:tc>
          <w:tcPr>
            <w:tcW w:w="851" w:type="dxa"/>
            <w:tcBorders>
              <w:top w:val="nil"/>
              <w:left w:val="nil"/>
              <w:bottom w:val="nil"/>
              <w:right w:val="nil"/>
            </w:tcBorders>
            <w:vAlign w:val="center"/>
          </w:tcPr>
          <w:p w14:paraId="4BDA66BE"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23,5</w:t>
            </w:r>
          </w:p>
        </w:tc>
        <w:tc>
          <w:tcPr>
            <w:tcW w:w="1134" w:type="dxa"/>
            <w:tcBorders>
              <w:top w:val="nil"/>
              <w:left w:val="nil"/>
              <w:bottom w:val="nil"/>
              <w:right w:val="nil"/>
            </w:tcBorders>
          </w:tcPr>
          <w:p w14:paraId="14A47300"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24</w:t>
            </w:r>
          </w:p>
        </w:tc>
        <w:tc>
          <w:tcPr>
            <w:tcW w:w="850" w:type="dxa"/>
            <w:tcBorders>
              <w:top w:val="nil"/>
              <w:left w:val="nil"/>
              <w:bottom w:val="nil"/>
              <w:right w:val="nil"/>
            </w:tcBorders>
          </w:tcPr>
          <w:p w14:paraId="03DC70AA"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47,1</w:t>
            </w:r>
          </w:p>
        </w:tc>
      </w:tr>
      <w:tr w:rsidR="00A95BF6" w:rsidRPr="00077BE9" w14:paraId="711E5D01" w14:textId="77777777" w:rsidTr="00C72FF8">
        <w:trPr>
          <w:cantSplit/>
          <w:trHeight w:val="248"/>
        </w:trPr>
        <w:tc>
          <w:tcPr>
            <w:tcW w:w="284" w:type="dxa"/>
            <w:tcBorders>
              <w:top w:val="nil"/>
              <w:left w:val="nil"/>
              <w:bottom w:val="nil"/>
              <w:right w:val="nil"/>
            </w:tcBorders>
          </w:tcPr>
          <w:p w14:paraId="795A98FC" w14:textId="1CE0CA03" w:rsidR="00A95BF6" w:rsidRPr="00077BE9" w:rsidRDefault="00A95BF6" w:rsidP="009E21E1">
            <w:pPr>
              <w:spacing w:after="0" w:line="240" w:lineRule="auto"/>
              <w:rPr>
                <w:rFonts w:ascii="Times New Roman" w:eastAsia="Calibri" w:hAnsi="Times New Roman" w:cs="Times New Roman"/>
                <w:sz w:val="24"/>
                <w:szCs w:val="24"/>
              </w:rPr>
            </w:pPr>
          </w:p>
        </w:tc>
        <w:tc>
          <w:tcPr>
            <w:tcW w:w="2126" w:type="dxa"/>
            <w:tcBorders>
              <w:top w:val="nil"/>
              <w:left w:val="nil"/>
              <w:bottom w:val="nil"/>
              <w:right w:val="nil"/>
            </w:tcBorders>
            <w:vAlign w:val="center"/>
          </w:tcPr>
          <w:p w14:paraId="23ABE56C" w14:textId="77777777" w:rsidR="00A95BF6" w:rsidRPr="00077BE9" w:rsidRDefault="00A95BF6" w:rsidP="009E21E1">
            <w:pPr>
              <w:spacing w:after="0" w:line="240" w:lineRule="auto"/>
              <w:rPr>
                <w:rFonts w:ascii="Times New Roman" w:eastAsia="Calibri" w:hAnsi="Times New Roman" w:cs="Times New Roman"/>
                <w:sz w:val="24"/>
                <w:szCs w:val="24"/>
              </w:rPr>
            </w:pPr>
            <w:r w:rsidRPr="00077BE9">
              <w:rPr>
                <w:rFonts w:ascii="Times New Roman" w:eastAsia="Calibri" w:hAnsi="Times New Roman" w:cs="Times New Roman"/>
                <w:sz w:val="24"/>
                <w:szCs w:val="24"/>
              </w:rPr>
              <w:t>Berat</w:t>
            </w:r>
          </w:p>
        </w:tc>
        <w:tc>
          <w:tcPr>
            <w:tcW w:w="708" w:type="dxa"/>
            <w:tcBorders>
              <w:top w:val="nil"/>
              <w:left w:val="nil"/>
              <w:bottom w:val="nil"/>
              <w:right w:val="nil"/>
            </w:tcBorders>
            <w:vAlign w:val="center"/>
          </w:tcPr>
          <w:p w14:paraId="148D2D0A"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5</w:t>
            </w:r>
          </w:p>
        </w:tc>
        <w:tc>
          <w:tcPr>
            <w:tcW w:w="1276" w:type="dxa"/>
            <w:tcBorders>
              <w:top w:val="nil"/>
              <w:left w:val="nil"/>
              <w:bottom w:val="nil"/>
              <w:right w:val="nil"/>
            </w:tcBorders>
            <w:vAlign w:val="center"/>
          </w:tcPr>
          <w:p w14:paraId="07059315"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9,8</w:t>
            </w:r>
          </w:p>
        </w:tc>
        <w:tc>
          <w:tcPr>
            <w:tcW w:w="709" w:type="dxa"/>
            <w:tcBorders>
              <w:top w:val="nil"/>
              <w:left w:val="nil"/>
              <w:bottom w:val="nil"/>
              <w:right w:val="nil"/>
            </w:tcBorders>
            <w:vAlign w:val="center"/>
          </w:tcPr>
          <w:p w14:paraId="7BE833D0"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5</w:t>
            </w:r>
          </w:p>
        </w:tc>
        <w:tc>
          <w:tcPr>
            <w:tcW w:w="851" w:type="dxa"/>
            <w:tcBorders>
              <w:top w:val="nil"/>
              <w:left w:val="nil"/>
              <w:bottom w:val="nil"/>
              <w:right w:val="nil"/>
            </w:tcBorders>
            <w:vAlign w:val="center"/>
          </w:tcPr>
          <w:p w14:paraId="1618B2B1"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9,8</w:t>
            </w:r>
          </w:p>
        </w:tc>
        <w:tc>
          <w:tcPr>
            <w:tcW w:w="1134" w:type="dxa"/>
            <w:tcBorders>
              <w:top w:val="nil"/>
              <w:left w:val="nil"/>
              <w:bottom w:val="single" w:sz="4" w:space="0" w:color="auto"/>
              <w:right w:val="nil"/>
            </w:tcBorders>
          </w:tcPr>
          <w:p w14:paraId="4C8BFB27"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10</w:t>
            </w:r>
          </w:p>
        </w:tc>
        <w:tc>
          <w:tcPr>
            <w:tcW w:w="850" w:type="dxa"/>
            <w:tcBorders>
              <w:top w:val="nil"/>
              <w:left w:val="nil"/>
              <w:bottom w:val="single" w:sz="4" w:space="0" w:color="auto"/>
              <w:right w:val="nil"/>
            </w:tcBorders>
          </w:tcPr>
          <w:p w14:paraId="312EF29E"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19,6</w:t>
            </w:r>
          </w:p>
        </w:tc>
      </w:tr>
      <w:tr w:rsidR="00A95BF6" w:rsidRPr="00077BE9" w14:paraId="1C91B4EA" w14:textId="77777777" w:rsidTr="00C72FF8">
        <w:trPr>
          <w:cantSplit/>
          <w:trHeight w:val="283"/>
        </w:trPr>
        <w:tc>
          <w:tcPr>
            <w:tcW w:w="284" w:type="dxa"/>
            <w:tcBorders>
              <w:left w:val="nil"/>
              <w:right w:val="nil"/>
            </w:tcBorders>
          </w:tcPr>
          <w:p w14:paraId="34E2E5C0"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rPr>
            </w:pPr>
          </w:p>
        </w:tc>
        <w:tc>
          <w:tcPr>
            <w:tcW w:w="2126" w:type="dxa"/>
            <w:tcBorders>
              <w:left w:val="nil"/>
              <w:right w:val="nil"/>
            </w:tcBorders>
            <w:vAlign w:val="center"/>
          </w:tcPr>
          <w:p w14:paraId="7F94D049"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rPr>
            </w:pPr>
            <w:r w:rsidRPr="00077BE9">
              <w:rPr>
                <w:rFonts w:ascii="Times New Roman" w:eastAsia="Calibri" w:hAnsi="Times New Roman" w:cs="Times New Roman"/>
                <w:b/>
                <w:bCs/>
                <w:sz w:val="24"/>
                <w:szCs w:val="24"/>
              </w:rPr>
              <w:t>Jumlah</w:t>
            </w:r>
          </w:p>
        </w:tc>
        <w:tc>
          <w:tcPr>
            <w:tcW w:w="708" w:type="dxa"/>
            <w:tcBorders>
              <w:left w:val="nil"/>
              <w:right w:val="nil"/>
            </w:tcBorders>
            <w:vAlign w:val="center"/>
          </w:tcPr>
          <w:p w14:paraId="0B07830C"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20</w:t>
            </w:r>
          </w:p>
        </w:tc>
        <w:tc>
          <w:tcPr>
            <w:tcW w:w="1276" w:type="dxa"/>
            <w:tcBorders>
              <w:left w:val="nil"/>
              <w:right w:val="nil"/>
            </w:tcBorders>
            <w:vAlign w:val="center"/>
          </w:tcPr>
          <w:p w14:paraId="3A3B2705"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39,2</w:t>
            </w:r>
          </w:p>
        </w:tc>
        <w:tc>
          <w:tcPr>
            <w:tcW w:w="709" w:type="dxa"/>
            <w:tcBorders>
              <w:left w:val="nil"/>
              <w:right w:val="nil"/>
            </w:tcBorders>
            <w:vAlign w:val="center"/>
          </w:tcPr>
          <w:p w14:paraId="0A54C57C"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31</w:t>
            </w:r>
          </w:p>
        </w:tc>
        <w:tc>
          <w:tcPr>
            <w:tcW w:w="851" w:type="dxa"/>
            <w:tcBorders>
              <w:left w:val="nil"/>
              <w:right w:val="nil"/>
            </w:tcBorders>
            <w:vAlign w:val="center"/>
          </w:tcPr>
          <w:p w14:paraId="7128D147"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60,8</w:t>
            </w:r>
          </w:p>
        </w:tc>
        <w:tc>
          <w:tcPr>
            <w:tcW w:w="1134" w:type="dxa"/>
            <w:tcBorders>
              <w:top w:val="single" w:sz="4" w:space="0" w:color="auto"/>
              <w:left w:val="nil"/>
              <w:right w:val="nil"/>
            </w:tcBorders>
            <w:vAlign w:val="center"/>
          </w:tcPr>
          <w:p w14:paraId="45F18994"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51</w:t>
            </w:r>
          </w:p>
        </w:tc>
        <w:tc>
          <w:tcPr>
            <w:tcW w:w="850" w:type="dxa"/>
            <w:tcBorders>
              <w:top w:val="single" w:sz="4" w:space="0" w:color="auto"/>
              <w:left w:val="nil"/>
              <w:right w:val="nil"/>
            </w:tcBorders>
          </w:tcPr>
          <w:p w14:paraId="5E37C51C"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100</w:t>
            </w:r>
          </w:p>
        </w:tc>
      </w:tr>
    </w:tbl>
    <w:p w14:paraId="1CD64482" w14:textId="77777777" w:rsidR="00A95BF6" w:rsidRDefault="00A95BF6" w:rsidP="000337FF">
      <w:pPr>
        <w:spacing w:before="360" w:after="0" w:line="240" w:lineRule="auto"/>
        <w:ind w:left="720" w:hanging="720"/>
        <w:contextualSpacing/>
        <w:jc w:val="both"/>
        <w:rPr>
          <w:rFonts w:ascii="Times New Roman" w:eastAsia="Calibri" w:hAnsi="Times New Roman" w:cs="Times New Roman"/>
          <w:b/>
          <w:sz w:val="24"/>
          <w:szCs w:val="24"/>
          <w:lang w:val="id-ID"/>
        </w:rPr>
      </w:pPr>
    </w:p>
    <w:p w14:paraId="630EFE59" w14:textId="77777777" w:rsidR="00A95BF6" w:rsidRDefault="00A95BF6" w:rsidP="000337FF">
      <w:pPr>
        <w:spacing w:before="360" w:after="0" w:line="480" w:lineRule="auto"/>
        <w:ind w:firstLine="720"/>
        <w:contextualSpacing/>
        <w:jc w:val="both"/>
        <w:rPr>
          <w:rFonts w:ascii="Times New Roman" w:eastAsia="Calibri" w:hAnsi="Times New Roman" w:cs="Times New Roman"/>
          <w:sz w:val="24"/>
          <w:szCs w:val="24"/>
        </w:rPr>
      </w:pPr>
      <w:r>
        <w:rPr>
          <w:rFonts w:ascii="Times New Roman" w:eastAsia="Calibri" w:hAnsi="Times New Roman" w:cs="Times New Roman"/>
          <w:bCs/>
          <w:sz w:val="24"/>
          <w:szCs w:val="24"/>
        </w:rPr>
        <w:t>Bersadarkan hasil penelitian, d</w:t>
      </w:r>
      <w:r w:rsidRPr="00077BE9">
        <w:rPr>
          <w:rFonts w:ascii="Times New Roman" w:eastAsia="Calibri" w:hAnsi="Times New Roman" w:cs="Times New Roman"/>
          <w:bCs/>
          <w:sz w:val="24"/>
          <w:szCs w:val="24"/>
        </w:rPr>
        <w:t xml:space="preserve">istribusi responden berdasarkan aktivitas fisik </w:t>
      </w:r>
      <w:r w:rsidRPr="00077BE9">
        <w:rPr>
          <w:rFonts w:ascii="Times New Roman" w:eastAsia="Calibri" w:hAnsi="Times New Roman" w:cs="Times New Roman"/>
          <w:sz w:val="24"/>
          <w:szCs w:val="24"/>
        </w:rPr>
        <w:t xml:space="preserve">di wilayah kerja Puskesmas Sitinjak Kecamatan Angkola Barat Kabupaten Tapanuli Selatan menunjukkan bahwa mayoritas memiliki </w:t>
      </w:r>
      <w:bookmarkStart w:id="17" w:name="_Hlk117481989"/>
      <w:r w:rsidRPr="00077BE9">
        <w:rPr>
          <w:rFonts w:ascii="Times New Roman" w:eastAsia="Calibri" w:hAnsi="Times New Roman" w:cs="Times New Roman"/>
          <w:sz w:val="24"/>
          <w:szCs w:val="24"/>
        </w:rPr>
        <w:t xml:space="preserve">aktivitas fisik sedang sebanyak 24 orang (47,1%) dan minoritas memiliki aktivitas fisik berat sebanyak 10 orang (19,6%). </w:t>
      </w:r>
      <w:bookmarkEnd w:id="17"/>
      <w:r w:rsidRPr="00077BE9">
        <w:rPr>
          <w:rFonts w:ascii="Times New Roman" w:eastAsia="Calibri" w:hAnsi="Times New Roman" w:cs="Times New Roman"/>
          <w:sz w:val="24"/>
          <w:szCs w:val="24"/>
        </w:rPr>
        <w:t xml:space="preserve">Dari 17 orang yang memiliki aktivitas fisik ringan, yang berumur 30-39 tahun </w:t>
      </w:r>
      <w:r w:rsidRPr="00077BE9">
        <w:rPr>
          <w:rFonts w:ascii="Times New Roman" w:eastAsia="Calibri" w:hAnsi="Times New Roman" w:cs="Times New Roman"/>
          <w:sz w:val="24"/>
          <w:szCs w:val="24"/>
          <w:lang w:val="id-ID"/>
        </w:rPr>
        <w:t xml:space="preserve">sebanyak </w:t>
      </w:r>
      <w:r w:rsidRPr="00077BE9">
        <w:rPr>
          <w:rFonts w:ascii="Times New Roman" w:eastAsia="Calibri" w:hAnsi="Times New Roman" w:cs="Times New Roman"/>
          <w:sz w:val="24"/>
          <w:szCs w:val="24"/>
        </w:rPr>
        <w:t xml:space="preserve">3 </w:t>
      </w:r>
      <w:r w:rsidRPr="00077BE9">
        <w:rPr>
          <w:rFonts w:ascii="Times New Roman" w:eastAsia="Calibri" w:hAnsi="Times New Roman" w:cs="Times New Roman"/>
          <w:sz w:val="24"/>
          <w:szCs w:val="24"/>
          <w:lang w:val="id-ID"/>
        </w:rPr>
        <w:t>orang (</w:t>
      </w:r>
      <w:r w:rsidRPr="00077BE9">
        <w:rPr>
          <w:rFonts w:ascii="Times New Roman" w:eastAsia="Calibri" w:hAnsi="Times New Roman" w:cs="Times New Roman"/>
          <w:sz w:val="24"/>
          <w:szCs w:val="24"/>
        </w:rPr>
        <w:t>5,9</w:t>
      </w:r>
      <w:r w:rsidRPr="00077BE9">
        <w:rPr>
          <w:rFonts w:ascii="Times New Roman" w:eastAsia="Calibri" w:hAnsi="Times New Roman" w:cs="Times New Roman"/>
          <w:sz w:val="24"/>
          <w:szCs w:val="24"/>
          <w:lang w:val="id-ID"/>
        </w:rPr>
        <w:t>%) dan</w:t>
      </w:r>
      <w:r w:rsidRPr="00077BE9">
        <w:rPr>
          <w:rFonts w:ascii="Times New Roman" w:eastAsia="Calibri" w:hAnsi="Times New Roman" w:cs="Times New Roman"/>
          <w:sz w:val="24"/>
          <w:szCs w:val="24"/>
        </w:rPr>
        <w:t xml:space="preserve"> yang berumur 40-49 tahun sebanyak 14 orang (27,5%). Dari 24 orang yang memiliki aktivitas fisik sedang, yang berumur 30- 39 tahun </w:t>
      </w:r>
      <w:r w:rsidRPr="00077BE9">
        <w:rPr>
          <w:rFonts w:ascii="Times New Roman" w:eastAsia="Calibri" w:hAnsi="Times New Roman" w:cs="Times New Roman"/>
          <w:sz w:val="24"/>
          <w:szCs w:val="24"/>
          <w:lang w:val="id-ID"/>
        </w:rPr>
        <w:t xml:space="preserve">sebanyak </w:t>
      </w:r>
      <w:r w:rsidRPr="00077BE9">
        <w:rPr>
          <w:rFonts w:ascii="Times New Roman" w:eastAsia="Calibri" w:hAnsi="Times New Roman" w:cs="Times New Roman"/>
          <w:sz w:val="24"/>
          <w:szCs w:val="24"/>
        </w:rPr>
        <w:t>12</w:t>
      </w:r>
      <w:r w:rsidRPr="00077BE9">
        <w:rPr>
          <w:rFonts w:ascii="Times New Roman" w:eastAsia="Calibri" w:hAnsi="Times New Roman" w:cs="Times New Roman"/>
          <w:sz w:val="24"/>
          <w:szCs w:val="24"/>
          <w:lang w:val="id-ID"/>
        </w:rPr>
        <w:t xml:space="preserve"> orang (</w:t>
      </w:r>
      <w:r w:rsidRPr="00077BE9">
        <w:rPr>
          <w:rFonts w:ascii="Times New Roman" w:eastAsia="Calibri" w:hAnsi="Times New Roman" w:cs="Times New Roman"/>
          <w:sz w:val="24"/>
          <w:szCs w:val="24"/>
        </w:rPr>
        <w:t>23,5</w:t>
      </w:r>
      <w:r w:rsidRPr="00077BE9">
        <w:rPr>
          <w:rFonts w:ascii="Times New Roman" w:eastAsia="Calibri" w:hAnsi="Times New Roman" w:cs="Times New Roman"/>
          <w:sz w:val="24"/>
          <w:szCs w:val="24"/>
          <w:lang w:val="id-ID"/>
        </w:rPr>
        <w:t xml:space="preserve">%) </w:t>
      </w:r>
      <w:r w:rsidRPr="00077BE9">
        <w:rPr>
          <w:rFonts w:ascii="Times New Roman" w:eastAsia="Calibri" w:hAnsi="Times New Roman" w:cs="Times New Roman"/>
          <w:sz w:val="24"/>
          <w:szCs w:val="24"/>
        </w:rPr>
        <w:t xml:space="preserve"> </w:t>
      </w:r>
      <w:r w:rsidRPr="00077BE9">
        <w:rPr>
          <w:rFonts w:ascii="Times New Roman" w:eastAsia="Calibri" w:hAnsi="Times New Roman" w:cs="Times New Roman"/>
          <w:sz w:val="24"/>
          <w:szCs w:val="24"/>
          <w:lang w:val="id-ID"/>
        </w:rPr>
        <w:t>dan</w:t>
      </w:r>
      <w:r w:rsidRPr="00077BE9">
        <w:rPr>
          <w:rFonts w:ascii="Times New Roman" w:eastAsia="Calibri" w:hAnsi="Times New Roman" w:cs="Times New Roman"/>
          <w:sz w:val="24"/>
          <w:szCs w:val="24"/>
        </w:rPr>
        <w:t xml:space="preserve"> yang berumur 40-49 tahun sebanyak 12 orang (23,5%). Dari 10 orang yang memiliki aktivitas fisik berat, yang berumur 30- 39 tahun </w:t>
      </w:r>
      <w:r w:rsidRPr="00077BE9">
        <w:rPr>
          <w:rFonts w:ascii="Times New Roman" w:eastAsia="Calibri" w:hAnsi="Times New Roman" w:cs="Times New Roman"/>
          <w:sz w:val="24"/>
          <w:szCs w:val="24"/>
          <w:lang w:val="id-ID"/>
        </w:rPr>
        <w:t xml:space="preserve">sebanyak </w:t>
      </w:r>
      <w:r w:rsidRPr="00077BE9">
        <w:rPr>
          <w:rFonts w:ascii="Times New Roman" w:eastAsia="Calibri" w:hAnsi="Times New Roman" w:cs="Times New Roman"/>
          <w:sz w:val="24"/>
          <w:szCs w:val="24"/>
        </w:rPr>
        <w:t>5</w:t>
      </w:r>
      <w:r w:rsidRPr="00077BE9">
        <w:rPr>
          <w:rFonts w:ascii="Times New Roman" w:eastAsia="Calibri" w:hAnsi="Times New Roman" w:cs="Times New Roman"/>
          <w:sz w:val="24"/>
          <w:szCs w:val="24"/>
          <w:lang w:val="id-ID"/>
        </w:rPr>
        <w:t xml:space="preserve"> orang (</w:t>
      </w:r>
      <w:r w:rsidRPr="00077BE9">
        <w:rPr>
          <w:rFonts w:ascii="Times New Roman" w:eastAsia="Calibri" w:hAnsi="Times New Roman" w:cs="Times New Roman"/>
          <w:sz w:val="24"/>
          <w:szCs w:val="24"/>
        </w:rPr>
        <w:t>9,8</w:t>
      </w:r>
      <w:r w:rsidRPr="00077BE9">
        <w:rPr>
          <w:rFonts w:ascii="Times New Roman" w:eastAsia="Calibri" w:hAnsi="Times New Roman" w:cs="Times New Roman"/>
          <w:sz w:val="24"/>
          <w:szCs w:val="24"/>
          <w:lang w:val="id-ID"/>
        </w:rPr>
        <w:t xml:space="preserve">%) </w:t>
      </w:r>
      <w:r w:rsidRPr="00077BE9">
        <w:rPr>
          <w:rFonts w:ascii="Times New Roman" w:eastAsia="Calibri" w:hAnsi="Times New Roman" w:cs="Times New Roman"/>
          <w:sz w:val="24"/>
          <w:szCs w:val="24"/>
        </w:rPr>
        <w:t xml:space="preserve"> </w:t>
      </w:r>
      <w:r w:rsidRPr="00077BE9">
        <w:rPr>
          <w:rFonts w:ascii="Times New Roman" w:eastAsia="Calibri" w:hAnsi="Times New Roman" w:cs="Times New Roman"/>
          <w:sz w:val="24"/>
          <w:szCs w:val="24"/>
          <w:lang w:val="id-ID"/>
        </w:rPr>
        <w:t>dan</w:t>
      </w:r>
      <w:r w:rsidRPr="00077BE9">
        <w:rPr>
          <w:rFonts w:ascii="Times New Roman" w:eastAsia="Calibri" w:hAnsi="Times New Roman" w:cs="Times New Roman"/>
          <w:sz w:val="24"/>
          <w:szCs w:val="24"/>
        </w:rPr>
        <w:t xml:space="preserve"> yang berumur 40-49 tahun sebanyak 5 orang (9,8%).</w:t>
      </w:r>
    </w:p>
    <w:p w14:paraId="1B083ED0" w14:textId="3E1DE7A3" w:rsidR="00A95BF6" w:rsidRPr="00077BE9" w:rsidRDefault="00A95BF6" w:rsidP="00BB755A">
      <w:pPr>
        <w:pStyle w:val="ListParagraph"/>
        <w:numPr>
          <w:ilvl w:val="2"/>
          <w:numId w:val="75"/>
        </w:numPr>
        <w:spacing w:after="0" w:line="480" w:lineRule="auto"/>
        <w:ind w:left="720"/>
        <w:jc w:val="both"/>
        <w:rPr>
          <w:rFonts w:ascii="Times New Roman" w:eastAsia="Calibri" w:hAnsi="Times New Roman" w:cs="Times New Roman"/>
          <w:b/>
          <w:sz w:val="24"/>
          <w:szCs w:val="24"/>
        </w:rPr>
      </w:pPr>
      <w:r w:rsidRPr="00077BE9">
        <w:rPr>
          <w:rFonts w:ascii="Times New Roman" w:eastAsia="Calibri" w:hAnsi="Times New Roman" w:cs="Times New Roman"/>
          <w:b/>
          <w:sz w:val="24"/>
          <w:szCs w:val="24"/>
        </w:rPr>
        <w:t>Kebiasaan Makan</w:t>
      </w:r>
    </w:p>
    <w:p w14:paraId="265E7620" w14:textId="77777777" w:rsidR="00A95BF6" w:rsidRPr="00077BE9" w:rsidRDefault="00A95BF6" w:rsidP="00A95BF6">
      <w:pPr>
        <w:spacing w:after="0" w:line="516" w:lineRule="auto"/>
        <w:ind w:firstLine="720"/>
        <w:jc w:val="both"/>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Distribusi</w:t>
      </w:r>
      <w:r>
        <w:rPr>
          <w:rFonts w:ascii="Times New Roman" w:eastAsia="Calibri" w:hAnsi="Times New Roman" w:cs="Times New Roman"/>
          <w:color w:val="000000"/>
          <w:sz w:val="24"/>
          <w:szCs w:val="24"/>
        </w:rPr>
        <w:t>frekuensi umur responden</w:t>
      </w:r>
      <w:r w:rsidRPr="00077BE9">
        <w:rPr>
          <w:rFonts w:ascii="Times New Roman" w:eastAsia="Calibri" w:hAnsi="Times New Roman" w:cs="Times New Roman"/>
          <w:color w:val="000000"/>
          <w:sz w:val="24"/>
          <w:szCs w:val="24"/>
        </w:rPr>
        <w:t xml:space="preserve"> responden berdasarkan kebiasaan makan dapat dilihat </w:t>
      </w:r>
      <w:r>
        <w:rPr>
          <w:rFonts w:ascii="Times New Roman" w:eastAsia="Calibri" w:hAnsi="Times New Roman" w:cs="Times New Roman"/>
          <w:color w:val="000000"/>
          <w:sz w:val="24"/>
          <w:szCs w:val="24"/>
        </w:rPr>
        <w:t xml:space="preserve">pada </w:t>
      </w:r>
      <w:r w:rsidRPr="00077BE9">
        <w:rPr>
          <w:rFonts w:ascii="Times New Roman" w:eastAsia="Calibri" w:hAnsi="Times New Roman" w:cs="Times New Roman"/>
          <w:color w:val="000000"/>
          <w:sz w:val="24"/>
          <w:szCs w:val="24"/>
        </w:rPr>
        <w:t>Tabel 4.</w:t>
      </w:r>
      <w:r>
        <w:rPr>
          <w:rFonts w:ascii="Times New Roman" w:eastAsia="Calibri" w:hAnsi="Times New Roman" w:cs="Times New Roman"/>
          <w:color w:val="000000"/>
          <w:sz w:val="24"/>
          <w:szCs w:val="24"/>
        </w:rPr>
        <w:t>7</w:t>
      </w:r>
    </w:p>
    <w:p w14:paraId="10E664D2" w14:textId="18C157F6" w:rsidR="00A95BF6" w:rsidRPr="00077BE9" w:rsidRDefault="00A95BF6" w:rsidP="00A95BF6">
      <w:pPr>
        <w:autoSpaceDE w:val="0"/>
        <w:autoSpaceDN w:val="0"/>
        <w:adjustRightInd w:val="0"/>
        <w:spacing w:after="0" w:line="240" w:lineRule="auto"/>
        <w:ind w:left="1276" w:hanging="1276"/>
        <w:jc w:val="both"/>
        <w:rPr>
          <w:rFonts w:ascii="Times New Roman" w:eastAsia="Calibri" w:hAnsi="Times New Roman" w:cs="Times New Roman"/>
          <w:b/>
          <w:bCs/>
          <w:sz w:val="24"/>
          <w:szCs w:val="24"/>
        </w:rPr>
      </w:pPr>
      <w:r w:rsidRPr="00077BE9">
        <w:rPr>
          <w:rFonts w:ascii="Times New Roman" w:eastAsia="Calibri" w:hAnsi="Times New Roman" w:cs="Times New Roman"/>
          <w:b/>
          <w:bCs/>
          <w:sz w:val="24"/>
          <w:szCs w:val="24"/>
        </w:rPr>
        <w:lastRenderedPageBreak/>
        <w:t>Tabel 4.</w:t>
      </w:r>
      <w:r>
        <w:rPr>
          <w:rFonts w:ascii="Times New Roman" w:eastAsia="Calibri" w:hAnsi="Times New Roman" w:cs="Times New Roman"/>
          <w:b/>
          <w:bCs/>
          <w:sz w:val="24"/>
          <w:szCs w:val="24"/>
        </w:rPr>
        <w:t>7</w:t>
      </w:r>
      <w:r w:rsidR="00BB755A">
        <w:rPr>
          <w:rFonts w:ascii="Times New Roman" w:eastAsia="Calibri" w:hAnsi="Times New Roman" w:cs="Times New Roman"/>
          <w:b/>
          <w:bCs/>
          <w:sz w:val="24"/>
          <w:szCs w:val="24"/>
        </w:rPr>
        <w:t>.</w:t>
      </w:r>
      <w:r w:rsidRPr="00077BE9">
        <w:rPr>
          <w:rFonts w:ascii="Times New Roman" w:eastAsia="Calibri" w:hAnsi="Times New Roman" w:cs="Times New Roman"/>
          <w:b/>
          <w:bCs/>
          <w:sz w:val="24"/>
          <w:szCs w:val="24"/>
        </w:rPr>
        <w:tab/>
        <w:t xml:space="preserve">Distribusi Frekuensi Umur Responden Berdasarkan Kebiasaan Makan di Wilayah Kerja Puskesmas Sitinjak Kecamatan Angkola Barat Kabupaten Tapanuli Selatan </w:t>
      </w:r>
    </w:p>
    <w:tbl>
      <w:tblPr>
        <w:tblW w:w="7938" w:type="dxa"/>
        <w:tblInd w:w="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9" w:type="dxa"/>
          <w:right w:w="79" w:type="dxa"/>
        </w:tblCellMar>
        <w:tblLook w:val="0000" w:firstRow="0" w:lastRow="0" w:firstColumn="0" w:lastColumn="0" w:noHBand="0" w:noVBand="0"/>
      </w:tblPr>
      <w:tblGrid>
        <w:gridCol w:w="284"/>
        <w:gridCol w:w="2126"/>
        <w:gridCol w:w="708"/>
        <w:gridCol w:w="1276"/>
        <w:gridCol w:w="709"/>
        <w:gridCol w:w="851"/>
        <w:gridCol w:w="1134"/>
        <w:gridCol w:w="850"/>
      </w:tblGrid>
      <w:tr w:rsidR="00A95BF6" w:rsidRPr="00077BE9" w14:paraId="31D02997" w14:textId="77777777" w:rsidTr="00C72FF8">
        <w:trPr>
          <w:cantSplit/>
          <w:trHeight w:val="283"/>
        </w:trPr>
        <w:tc>
          <w:tcPr>
            <w:tcW w:w="284" w:type="dxa"/>
            <w:vMerge w:val="restart"/>
            <w:tcBorders>
              <w:left w:val="nil"/>
              <w:right w:val="nil"/>
            </w:tcBorders>
            <w:vAlign w:val="center"/>
          </w:tcPr>
          <w:p w14:paraId="71B692CB" w14:textId="76B29D78" w:rsidR="00A95BF6" w:rsidRPr="00077BE9" w:rsidRDefault="00A95BF6" w:rsidP="009E21E1">
            <w:pPr>
              <w:tabs>
                <w:tab w:val="left" w:pos="810"/>
              </w:tabs>
              <w:spacing w:after="0" w:line="240" w:lineRule="auto"/>
              <w:ind w:right="-79" w:hanging="79"/>
              <w:jc w:val="center"/>
              <w:rPr>
                <w:rFonts w:ascii="Times New Roman" w:eastAsia="Calibri" w:hAnsi="Times New Roman" w:cs="Times New Roman"/>
                <w:b/>
                <w:sz w:val="24"/>
                <w:szCs w:val="24"/>
              </w:rPr>
            </w:pPr>
          </w:p>
        </w:tc>
        <w:tc>
          <w:tcPr>
            <w:tcW w:w="2126" w:type="dxa"/>
            <w:vMerge w:val="restart"/>
            <w:tcBorders>
              <w:left w:val="nil"/>
              <w:bottom w:val="single" w:sz="4" w:space="0" w:color="auto"/>
              <w:right w:val="nil"/>
            </w:tcBorders>
            <w:vAlign w:val="center"/>
          </w:tcPr>
          <w:p w14:paraId="042A7308" w14:textId="77777777" w:rsidR="00A95BF6" w:rsidRPr="00077BE9" w:rsidRDefault="00A95BF6" w:rsidP="009E21E1">
            <w:pPr>
              <w:tabs>
                <w:tab w:val="left" w:pos="810"/>
              </w:tabs>
              <w:spacing w:after="0" w:line="240" w:lineRule="auto"/>
              <w:ind w:right="-79" w:hanging="79"/>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Kebiasaan Makan</w:t>
            </w:r>
          </w:p>
        </w:tc>
        <w:tc>
          <w:tcPr>
            <w:tcW w:w="3544" w:type="dxa"/>
            <w:gridSpan w:val="4"/>
            <w:tcBorders>
              <w:left w:val="nil"/>
              <w:bottom w:val="single" w:sz="4" w:space="0" w:color="auto"/>
              <w:right w:val="nil"/>
            </w:tcBorders>
          </w:tcPr>
          <w:p w14:paraId="6B8BA1FE"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Umur (Tahun)</w:t>
            </w:r>
          </w:p>
        </w:tc>
        <w:tc>
          <w:tcPr>
            <w:tcW w:w="1984" w:type="dxa"/>
            <w:gridSpan w:val="2"/>
            <w:vMerge w:val="restart"/>
            <w:tcBorders>
              <w:left w:val="nil"/>
              <w:right w:val="nil"/>
            </w:tcBorders>
            <w:vAlign w:val="center"/>
          </w:tcPr>
          <w:p w14:paraId="66D26DEE" w14:textId="77777777" w:rsidR="00A95BF6" w:rsidRPr="00077BE9" w:rsidRDefault="00A95BF6" w:rsidP="009E21E1">
            <w:pPr>
              <w:keepNext/>
              <w:tabs>
                <w:tab w:val="left" w:pos="810"/>
              </w:tabs>
              <w:spacing w:after="0" w:line="240" w:lineRule="auto"/>
              <w:jc w:val="center"/>
              <w:outlineLvl w:val="1"/>
              <w:rPr>
                <w:rFonts w:ascii="Times New Roman" w:eastAsia="Times New Roman" w:hAnsi="Times New Roman" w:cs="Times New Roman"/>
                <w:b/>
                <w:iCs/>
                <w:sz w:val="24"/>
                <w:szCs w:val="24"/>
                <w:lang w:val="id-ID"/>
              </w:rPr>
            </w:pPr>
            <w:r w:rsidRPr="00077BE9">
              <w:rPr>
                <w:rFonts w:ascii="Times New Roman" w:eastAsia="Times New Roman" w:hAnsi="Times New Roman" w:cs="Times New Roman"/>
                <w:b/>
                <w:iCs/>
                <w:sz w:val="24"/>
                <w:szCs w:val="24"/>
                <w:lang w:val="id-ID"/>
              </w:rPr>
              <w:t>Jumlah</w:t>
            </w:r>
          </w:p>
        </w:tc>
      </w:tr>
      <w:tr w:rsidR="00A95BF6" w:rsidRPr="00077BE9" w14:paraId="0F408E19" w14:textId="77777777" w:rsidTr="00C72FF8">
        <w:trPr>
          <w:cantSplit/>
          <w:trHeight w:val="158"/>
        </w:trPr>
        <w:tc>
          <w:tcPr>
            <w:tcW w:w="284" w:type="dxa"/>
            <w:vMerge/>
            <w:tcBorders>
              <w:left w:val="nil"/>
              <w:right w:val="nil"/>
            </w:tcBorders>
          </w:tcPr>
          <w:p w14:paraId="19D84F70"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2126" w:type="dxa"/>
            <w:vMerge/>
            <w:tcBorders>
              <w:top w:val="single" w:sz="4" w:space="0" w:color="auto"/>
              <w:left w:val="nil"/>
              <w:right w:val="nil"/>
            </w:tcBorders>
          </w:tcPr>
          <w:p w14:paraId="1A6C3D67"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1984" w:type="dxa"/>
            <w:gridSpan w:val="2"/>
            <w:tcBorders>
              <w:top w:val="single" w:sz="4" w:space="0" w:color="auto"/>
              <w:left w:val="nil"/>
              <w:right w:val="nil"/>
            </w:tcBorders>
            <w:vAlign w:val="center"/>
          </w:tcPr>
          <w:p w14:paraId="457C575C"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30-39</w:t>
            </w:r>
          </w:p>
        </w:tc>
        <w:tc>
          <w:tcPr>
            <w:tcW w:w="1560" w:type="dxa"/>
            <w:gridSpan w:val="2"/>
            <w:tcBorders>
              <w:top w:val="single" w:sz="4" w:space="0" w:color="auto"/>
              <w:left w:val="nil"/>
              <w:right w:val="nil"/>
            </w:tcBorders>
            <w:vAlign w:val="center"/>
          </w:tcPr>
          <w:p w14:paraId="4E302E13" w14:textId="77777777" w:rsidR="00A95BF6" w:rsidRPr="00077BE9" w:rsidRDefault="00A95BF6" w:rsidP="009E21E1">
            <w:pPr>
              <w:tabs>
                <w:tab w:val="left" w:pos="810"/>
              </w:tabs>
              <w:spacing w:after="0" w:line="240" w:lineRule="auto"/>
              <w:ind w:right="-78" w:hanging="79"/>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40-49</w:t>
            </w:r>
          </w:p>
        </w:tc>
        <w:tc>
          <w:tcPr>
            <w:tcW w:w="1984" w:type="dxa"/>
            <w:gridSpan w:val="2"/>
            <w:vMerge/>
            <w:tcBorders>
              <w:left w:val="nil"/>
              <w:right w:val="nil"/>
            </w:tcBorders>
          </w:tcPr>
          <w:p w14:paraId="29647DF3"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r>
      <w:tr w:rsidR="00A95BF6" w:rsidRPr="00077BE9" w14:paraId="163F5CB0" w14:textId="77777777" w:rsidTr="00C72FF8">
        <w:trPr>
          <w:cantSplit/>
          <w:trHeight w:val="72"/>
        </w:trPr>
        <w:tc>
          <w:tcPr>
            <w:tcW w:w="284" w:type="dxa"/>
            <w:vMerge/>
            <w:tcBorders>
              <w:left w:val="nil"/>
              <w:bottom w:val="single" w:sz="4" w:space="0" w:color="auto"/>
              <w:right w:val="nil"/>
            </w:tcBorders>
          </w:tcPr>
          <w:p w14:paraId="3A981F1D"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2126" w:type="dxa"/>
            <w:vMerge/>
            <w:tcBorders>
              <w:left w:val="nil"/>
              <w:bottom w:val="single" w:sz="4" w:space="0" w:color="auto"/>
              <w:right w:val="nil"/>
            </w:tcBorders>
          </w:tcPr>
          <w:p w14:paraId="78EE60B1"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708" w:type="dxa"/>
            <w:tcBorders>
              <w:left w:val="nil"/>
              <w:bottom w:val="single" w:sz="4" w:space="0" w:color="auto"/>
              <w:right w:val="nil"/>
            </w:tcBorders>
          </w:tcPr>
          <w:p w14:paraId="6C00593D"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1276" w:type="dxa"/>
            <w:tcBorders>
              <w:left w:val="nil"/>
              <w:bottom w:val="single" w:sz="4" w:space="0" w:color="auto"/>
              <w:right w:val="nil"/>
            </w:tcBorders>
          </w:tcPr>
          <w:p w14:paraId="646C6B93"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lang w:val="id-ID"/>
              </w:rPr>
              <w:t>%</w:t>
            </w:r>
          </w:p>
        </w:tc>
        <w:tc>
          <w:tcPr>
            <w:tcW w:w="709" w:type="dxa"/>
            <w:tcBorders>
              <w:left w:val="nil"/>
              <w:bottom w:val="single" w:sz="4" w:space="0" w:color="auto"/>
              <w:right w:val="nil"/>
            </w:tcBorders>
          </w:tcPr>
          <w:p w14:paraId="2E67CE54"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851" w:type="dxa"/>
            <w:tcBorders>
              <w:left w:val="nil"/>
              <w:bottom w:val="single" w:sz="4" w:space="0" w:color="auto"/>
              <w:right w:val="nil"/>
            </w:tcBorders>
          </w:tcPr>
          <w:p w14:paraId="5F6343E1"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lang w:val="id-ID"/>
              </w:rPr>
              <w:t>%</w:t>
            </w:r>
          </w:p>
        </w:tc>
        <w:tc>
          <w:tcPr>
            <w:tcW w:w="1134" w:type="dxa"/>
            <w:tcBorders>
              <w:left w:val="nil"/>
              <w:bottom w:val="single" w:sz="6" w:space="0" w:color="auto"/>
              <w:right w:val="nil"/>
            </w:tcBorders>
          </w:tcPr>
          <w:p w14:paraId="7E3006FF"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850" w:type="dxa"/>
            <w:tcBorders>
              <w:left w:val="nil"/>
              <w:bottom w:val="single" w:sz="6" w:space="0" w:color="auto"/>
              <w:right w:val="nil"/>
            </w:tcBorders>
          </w:tcPr>
          <w:p w14:paraId="138952EF"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w:t>
            </w:r>
          </w:p>
        </w:tc>
      </w:tr>
      <w:tr w:rsidR="00A95BF6" w:rsidRPr="00077BE9" w14:paraId="426DA3A1" w14:textId="77777777" w:rsidTr="00C72FF8">
        <w:trPr>
          <w:cantSplit/>
          <w:trHeight w:val="248"/>
        </w:trPr>
        <w:tc>
          <w:tcPr>
            <w:tcW w:w="284" w:type="dxa"/>
            <w:tcBorders>
              <w:top w:val="single" w:sz="4" w:space="0" w:color="auto"/>
              <w:left w:val="nil"/>
              <w:bottom w:val="nil"/>
              <w:right w:val="nil"/>
            </w:tcBorders>
          </w:tcPr>
          <w:p w14:paraId="17D398D1" w14:textId="3D4FF044" w:rsidR="00A95BF6" w:rsidRPr="00077BE9" w:rsidRDefault="00A95BF6" w:rsidP="009E21E1">
            <w:pPr>
              <w:spacing w:after="0" w:line="240" w:lineRule="auto"/>
              <w:rPr>
                <w:rFonts w:ascii="Times New Roman" w:eastAsia="Calibri" w:hAnsi="Times New Roman" w:cs="Times New Roman"/>
                <w:sz w:val="24"/>
                <w:szCs w:val="24"/>
              </w:rPr>
            </w:pPr>
          </w:p>
        </w:tc>
        <w:tc>
          <w:tcPr>
            <w:tcW w:w="2126" w:type="dxa"/>
            <w:tcBorders>
              <w:top w:val="single" w:sz="4" w:space="0" w:color="auto"/>
              <w:left w:val="nil"/>
              <w:bottom w:val="nil"/>
              <w:right w:val="nil"/>
            </w:tcBorders>
            <w:vAlign w:val="center"/>
          </w:tcPr>
          <w:p w14:paraId="2B9A4B57" w14:textId="77777777" w:rsidR="00A95BF6" w:rsidRPr="00077BE9" w:rsidRDefault="00A95BF6" w:rsidP="009E21E1">
            <w:pPr>
              <w:spacing w:after="0" w:line="240" w:lineRule="auto"/>
              <w:rPr>
                <w:rFonts w:ascii="Times New Roman" w:eastAsia="Calibri" w:hAnsi="Times New Roman" w:cs="Times New Roman"/>
                <w:sz w:val="24"/>
                <w:szCs w:val="24"/>
              </w:rPr>
            </w:pPr>
            <w:r w:rsidRPr="00077BE9">
              <w:rPr>
                <w:rFonts w:ascii="Times New Roman" w:eastAsia="Calibri" w:hAnsi="Times New Roman" w:cs="Times New Roman"/>
                <w:sz w:val="24"/>
                <w:szCs w:val="24"/>
              </w:rPr>
              <w:t>Baik</w:t>
            </w:r>
          </w:p>
        </w:tc>
        <w:tc>
          <w:tcPr>
            <w:tcW w:w="708" w:type="dxa"/>
            <w:tcBorders>
              <w:top w:val="single" w:sz="4" w:space="0" w:color="auto"/>
              <w:left w:val="nil"/>
              <w:bottom w:val="nil"/>
              <w:right w:val="nil"/>
            </w:tcBorders>
            <w:vAlign w:val="center"/>
          </w:tcPr>
          <w:p w14:paraId="59491209"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15</w:t>
            </w:r>
          </w:p>
        </w:tc>
        <w:tc>
          <w:tcPr>
            <w:tcW w:w="1276" w:type="dxa"/>
            <w:tcBorders>
              <w:top w:val="single" w:sz="4" w:space="0" w:color="auto"/>
              <w:left w:val="nil"/>
              <w:bottom w:val="nil"/>
              <w:right w:val="nil"/>
            </w:tcBorders>
            <w:vAlign w:val="center"/>
          </w:tcPr>
          <w:p w14:paraId="6345BD68"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29,4</w:t>
            </w:r>
          </w:p>
        </w:tc>
        <w:tc>
          <w:tcPr>
            <w:tcW w:w="709" w:type="dxa"/>
            <w:tcBorders>
              <w:top w:val="single" w:sz="4" w:space="0" w:color="auto"/>
              <w:left w:val="nil"/>
              <w:bottom w:val="nil"/>
              <w:right w:val="nil"/>
            </w:tcBorders>
            <w:vAlign w:val="center"/>
          </w:tcPr>
          <w:p w14:paraId="05802C55"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4</w:t>
            </w:r>
          </w:p>
        </w:tc>
        <w:tc>
          <w:tcPr>
            <w:tcW w:w="851" w:type="dxa"/>
            <w:tcBorders>
              <w:top w:val="single" w:sz="4" w:space="0" w:color="auto"/>
              <w:left w:val="nil"/>
              <w:bottom w:val="nil"/>
              <w:right w:val="nil"/>
            </w:tcBorders>
            <w:vAlign w:val="center"/>
          </w:tcPr>
          <w:p w14:paraId="21315B6C"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7,8</w:t>
            </w:r>
          </w:p>
        </w:tc>
        <w:tc>
          <w:tcPr>
            <w:tcW w:w="1134" w:type="dxa"/>
            <w:tcBorders>
              <w:left w:val="nil"/>
              <w:bottom w:val="nil"/>
              <w:right w:val="nil"/>
            </w:tcBorders>
            <w:vAlign w:val="center"/>
          </w:tcPr>
          <w:p w14:paraId="7D8D0DF4"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19</w:t>
            </w:r>
          </w:p>
        </w:tc>
        <w:tc>
          <w:tcPr>
            <w:tcW w:w="850" w:type="dxa"/>
            <w:tcBorders>
              <w:left w:val="nil"/>
              <w:bottom w:val="nil"/>
              <w:right w:val="nil"/>
            </w:tcBorders>
          </w:tcPr>
          <w:p w14:paraId="275D5409"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37,3</w:t>
            </w:r>
          </w:p>
        </w:tc>
      </w:tr>
      <w:tr w:rsidR="00A95BF6" w:rsidRPr="00077BE9" w14:paraId="1906CDF7" w14:textId="77777777" w:rsidTr="00C72FF8">
        <w:trPr>
          <w:cantSplit/>
          <w:trHeight w:val="248"/>
        </w:trPr>
        <w:tc>
          <w:tcPr>
            <w:tcW w:w="284" w:type="dxa"/>
            <w:tcBorders>
              <w:top w:val="nil"/>
              <w:left w:val="nil"/>
              <w:bottom w:val="nil"/>
              <w:right w:val="nil"/>
            </w:tcBorders>
          </w:tcPr>
          <w:p w14:paraId="032B2079" w14:textId="3EC13B4B" w:rsidR="00A95BF6" w:rsidRPr="00077BE9" w:rsidRDefault="00A95BF6" w:rsidP="009E21E1">
            <w:pPr>
              <w:spacing w:after="0" w:line="240" w:lineRule="auto"/>
              <w:rPr>
                <w:rFonts w:ascii="Times New Roman" w:eastAsia="Calibri" w:hAnsi="Times New Roman" w:cs="Times New Roman"/>
                <w:sz w:val="24"/>
                <w:szCs w:val="24"/>
              </w:rPr>
            </w:pPr>
          </w:p>
        </w:tc>
        <w:tc>
          <w:tcPr>
            <w:tcW w:w="2126" w:type="dxa"/>
            <w:tcBorders>
              <w:top w:val="nil"/>
              <w:left w:val="nil"/>
              <w:bottom w:val="nil"/>
              <w:right w:val="nil"/>
            </w:tcBorders>
            <w:vAlign w:val="center"/>
          </w:tcPr>
          <w:p w14:paraId="2889724A" w14:textId="77777777" w:rsidR="00A95BF6" w:rsidRPr="00077BE9" w:rsidRDefault="00A95BF6" w:rsidP="009E21E1">
            <w:pPr>
              <w:spacing w:after="0" w:line="240" w:lineRule="auto"/>
              <w:rPr>
                <w:rFonts w:ascii="Times New Roman" w:eastAsia="Calibri" w:hAnsi="Times New Roman" w:cs="Times New Roman"/>
                <w:sz w:val="24"/>
                <w:szCs w:val="24"/>
              </w:rPr>
            </w:pPr>
            <w:r w:rsidRPr="00077BE9">
              <w:rPr>
                <w:rFonts w:ascii="Times New Roman" w:eastAsia="Calibri" w:hAnsi="Times New Roman" w:cs="Times New Roman"/>
                <w:sz w:val="24"/>
                <w:szCs w:val="24"/>
              </w:rPr>
              <w:t>Tidak Baik</w:t>
            </w:r>
          </w:p>
        </w:tc>
        <w:tc>
          <w:tcPr>
            <w:tcW w:w="708" w:type="dxa"/>
            <w:tcBorders>
              <w:top w:val="nil"/>
              <w:left w:val="nil"/>
              <w:bottom w:val="nil"/>
              <w:right w:val="nil"/>
            </w:tcBorders>
            <w:vAlign w:val="center"/>
          </w:tcPr>
          <w:p w14:paraId="3BF23A6E"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5</w:t>
            </w:r>
          </w:p>
        </w:tc>
        <w:tc>
          <w:tcPr>
            <w:tcW w:w="1276" w:type="dxa"/>
            <w:tcBorders>
              <w:top w:val="nil"/>
              <w:left w:val="nil"/>
              <w:bottom w:val="nil"/>
              <w:right w:val="nil"/>
            </w:tcBorders>
            <w:vAlign w:val="center"/>
          </w:tcPr>
          <w:p w14:paraId="56B86B9F"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9,8</w:t>
            </w:r>
          </w:p>
        </w:tc>
        <w:tc>
          <w:tcPr>
            <w:tcW w:w="709" w:type="dxa"/>
            <w:tcBorders>
              <w:top w:val="nil"/>
              <w:left w:val="nil"/>
              <w:bottom w:val="nil"/>
              <w:right w:val="nil"/>
            </w:tcBorders>
            <w:vAlign w:val="center"/>
          </w:tcPr>
          <w:p w14:paraId="7C058E8C"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27</w:t>
            </w:r>
          </w:p>
        </w:tc>
        <w:tc>
          <w:tcPr>
            <w:tcW w:w="851" w:type="dxa"/>
            <w:tcBorders>
              <w:top w:val="nil"/>
              <w:left w:val="nil"/>
              <w:bottom w:val="nil"/>
              <w:right w:val="nil"/>
            </w:tcBorders>
            <w:vAlign w:val="center"/>
          </w:tcPr>
          <w:p w14:paraId="7C3A7E40"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52,9</w:t>
            </w:r>
          </w:p>
        </w:tc>
        <w:tc>
          <w:tcPr>
            <w:tcW w:w="1134" w:type="dxa"/>
            <w:tcBorders>
              <w:top w:val="nil"/>
              <w:left w:val="nil"/>
              <w:right w:val="nil"/>
            </w:tcBorders>
          </w:tcPr>
          <w:p w14:paraId="6B0A64F1"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32</w:t>
            </w:r>
          </w:p>
        </w:tc>
        <w:tc>
          <w:tcPr>
            <w:tcW w:w="850" w:type="dxa"/>
            <w:tcBorders>
              <w:top w:val="nil"/>
              <w:left w:val="nil"/>
              <w:right w:val="nil"/>
            </w:tcBorders>
          </w:tcPr>
          <w:p w14:paraId="08CF6FF5"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62,7</w:t>
            </w:r>
          </w:p>
        </w:tc>
      </w:tr>
      <w:tr w:rsidR="00A95BF6" w:rsidRPr="00077BE9" w14:paraId="5A90C193" w14:textId="77777777" w:rsidTr="00C72FF8">
        <w:trPr>
          <w:cantSplit/>
          <w:trHeight w:val="283"/>
        </w:trPr>
        <w:tc>
          <w:tcPr>
            <w:tcW w:w="284" w:type="dxa"/>
            <w:tcBorders>
              <w:left w:val="nil"/>
              <w:right w:val="nil"/>
            </w:tcBorders>
          </w:tcPr>
          <w:p w14:paraId="35184CE8"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rPr>
            </w:pPr>
          </w:p>
        </w:tc>
        <w:tc>
          <w:tcPr>
            <w:tcW w:w="2126" w:type="dxa"/>
            <w:tcBorders>
              <w:left w:val="nil"/>
              <w:right w:val="nil"/>
            </w:tcBorders>
            <w:vAlign w:val="center"/>
          </w:tcPr>
          <w:p w14:paraId="004B2166"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rPr>
            </w:pPr>
            <w:r w:rsidRPr="00077BE9">
              <w:rPr>
                <w:rFonts w:ascii="Times New Roman" w:eastAsia="Calibri" w:hAnsi="Times New Roman" w:cs="Times New Roman"/>
                <w:b/>
                <w:bCs/>
                <w:sz w:val="24"/>
                <w:szCs w:val="24"/>
              </w:rPr>
              <w:t>Jumlah</w:t>
            </w:r>
          </w:p>
        </w:tc>
        <w:tc>
          <w:tcPr>
            <w:tcW w:w="708" w:type="dxa"/>
            <w:tcBorders>
              <w:left w:val="nil"/>
              <w:right w:val="nil"/>
            </w:tcBorders>
            <w:vAlign w:val="center"/>
          </w:tcPr>
          <w:p w14:paraId="5D4CF39C"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20</w:t>
            </w:r>
          </w:p>
        </w:tc>
        <w:tc>
          <w:tcPr>
            <w:tcW w:w="1276" w:type="dxa"/>
            <w:tcBorders>
              <w:left w:val="nil"/>
              <w:right w:val="nil"/>
            </w:tcBorders>
            <w:vAlign w:val="center"/>
          </w:tcPr>
          <w:p w14:paraId="6C2A924B"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39,2</w:t>
            </w:r>
          </w:p>
        </w:tc>
        <w:tc>
          <w:tcPr>
            <w:tcW w:w="709" w:type="dxa"/>
            <w:tcBorders>
              <w:left w:val="nil"/>
              <w:right w:val="nil"/>
            </w:tcBorders>
            <w:vAlign w:val="center"/>
          </w:tcPr>
          <w:p w14:paraId="383B41AE"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31</w:t>
            </w:r>
          </w:p>
        </w:tc>
        <w:tc>
          <w:tcPr>
            <w:tcW w:w="851" w:type="dxa"/>
            <w:tcBorders>
              <w:left w:val="nil"/>
              <w:right w:val="nil"/>
            </w:tcBorders>
            <w:vAlign w:val="center"/>
          </w:tcPr>
          <w:p w14:paraId="5453828E"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60,8</w:t>
            </w:r>
          </w:p>
        </w:tc>
        <w:tc>
          <w:tcPr>
            <w:tcW w:w="1134" w:type="dxa"/>
            <w:tcBorders>
              <w:left w:val="nil"/>
              <w:right w:val="nil"/>
            </w:tcBorders>
            <w:vAlign w:val="center"/>
          </w:tcPr>
          <w:p w14:paraId="22C47354"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51</w:t>
            </w:r>
          </w:p>
        </w:tc>
        <w:tc>
          <w:tcPr>
            <w:tcW w:w="850" w:type="dxa"/>
            <w:tcBorders>
              <w:left w:val="nil"/>
              <w:right w:val="nil"/>
            </w:tcBorders>
          </w:tcPr>
          <w:p w14:paraId="65892D03"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100</w:t>
            </w:r>
          </w:p>
        </w:tc>
      </w:tr>
    </w:tbl>
    <w:p w14:paraId="1C4C1D60" w14:textId="77777777" w:rsidR="000337FF" w:rsidRDefault="000337FF" w:rsidP="000337FF">
      <w:pPr>
        <w:spacing w:before="360" w:after="0" w:line="240" w:lineRule="auto"/>
        <w:ind w:firstLine="720"/>
        <w:contextualSpacing/>
        <w:jc w:val="both"/>
        <w:rPr>
          <w:rFonts w:ascii="Times New Roman" w:eastAsia="Calibri" w:hAnsi="Times New Roman" w:cs="Times New Roman"/>
          <w:bCs/>
          <w:sz w:val="24"/>
          <w:szCs w:val="24"/>
        </w:rPr>
      </w:pPr>
    </w:p>
    <w:p w14:paraId="55CAB6E7" w14:textId="5B980927" w:rsidR="00A95BF6" w:rsidRPr="00A95BF6" w:rsidRDefault="00A95BF6" w:rsidP="000337FF">
      <w:pPr>
        <w:spacing w:after="0" w:line="516" w:lineRule="auto"/>
        <w:ind w:firstLine="720"/>
        <w:contextualSpacing/>
        <w:jc w:val="both"/>
        <w:rPr>
          <w:rFonts w:ascii="Times New Roman" w:eastAsia="Calibri" w:hAnsi="Times New Roman" w:cs="Times New Roman"/>
          <w:sz w:val="24"/>
          <w:szCs w:val="24"/>
        </w:rPr>
      </w:pPr>
      <w:r>
        <w:rPr>
          <w:rFonts w:ascii="Times New Roman" w:eastAsia="Calibri" w:hAnsi="Times New Roman" w:cs="Times New Roman"/>
          <w:bCs/>
          <w:sz w:val="24"/>
          <w:szCs w:val="24"/>
        </w:rPr>
        <w:t>Bersadarkan hasil penelitian, d</w:t>
      </w:r>
      <w:r w:rsidRPr="00077BE9">
        <w:rPr>
          <w:rFonts w:ascii="Times New Roman" w:eastAsia="Calibri" w:hAnsi="Times New Roman" w:cs="Times New Roman"/>
          <w:bCs/>
          <w:sz w:val="24"/>
          <w:szCs w:val="24"/>
        </w:rPr>
        <w:t xml:space="preserve">istribusi responden berdasarkan kebiasaan makan </w:t>
      </w:r>
      <w:r w:rsidRPr="00077BE9">
        <w:rPr>
          <w:rFonts w:ascii="Times New Roman" w:eastAsia="Calibri" w:hAnsi="Times New Roman" w:cs="Times New Roman"/>
          <w:sz w:val="24"/>
          <w:szCs w:val="24"/>
        </w:rPr>
        <w:t xml:space="preserve">di wilayah kerja Puskesmas Sitinjak Kecamatan Angkola Barat Kabupaten Tapanuli Selatan menunjukkan bahwa mayoritas memiliki kebiasaan makan yang tidak baik sebanyak 32 orang (62,7%) dan minoritas memiliki kebiasaan makan baik sebanyak 19 orang (37,3%). Dari 19 orang yang memiliki kebiasaan makan baik, yang berumur 30-39 tahun </w:t>
      </w:r>
      <w:r w:rsidRPr="00077BE9">
        <w:rPr>
          <w:rFonts w:ascii="Times New Roman" w:eastAsia="Calibri" w:hAnsi="Times New Roman" w:cs="Times New Roman"/>
          <w:sz w:val="24"/>
          <w:szCs w:val="24"/>
          <w:lang w:val="id-ID"/>
        </w:rPr>
        <w:t xml:space="preserve">sebanyak </w:t>
      </w:r>
      <w:r w:rsidRPr="00077BE9">
        <w:rPr>
          <w:rFonts w:ascii="Times New Roman" w:eastAsia="Calibri" w:hAnsi="Times New Roman" w:cs="Times New Roman"/>
          <w:sz w:val="24"/>
          <w:szCs w:val="24"/>
        </w:rPr>
        <w:t>15</w:t>
      </w:r>
      <w:r w:rsidRPr="00077BE9">
        <w:rPr>
          <w:rFonts w:ascii="Times New Roman" w:eastAsia="Calibri" w:hAnsi="Times New Roman" w:cs="Times New Roman"/>
          <w:sz w:val="24"/>
          <w:szCs w:val="24"/>
          <w:lang w:val="id-ID"/>
        </w:rPr>
        <w:t xml:space="preserve"> orang (</w:t>
      </w:r>
      <w:r w:rsidRPr="00077BE9">
        <w:rPr>
          <w:rFonts w:ascii="Times New Roman" w:eastAsia="Calibri" w:hAnsi="Times New Roman" w:cs="Times New Roman"/>
          <w:sz w:val="24"/>
          <w:szCs w:val="24"/>
        </w:rPr>
        <w:t>29,4</w:t>
      </w:r>
      <w:r w:rsidRPr="00077BE9">
        <w:rPr>
          <w:rFonts w:ascii="Times New Roman" w:eastAsia="Calibri" w:hAnsi="Times New Roman" w:cs="Times New Roman"/>
          <w:sz w:val="24"/>
          <w:szCs w:val="24"/>
          <w:lang w:val="id-ID"/>
        </w:rPr>
        <w:t xml:space="preserve">%) </w:t>
      </w:r>
      <w:r w:rsidRPr="00077BE9">
        <w:rPr>
          <w:rFonts w:ascii="Times New Roman" w:eastAsia="Calibri" w:hAnsi="Times New Roman" w:cs="Times New Roman"/>
          <w:sz w:val="24"/>
          <w:szCs w:val="24"/>
        </w:rPr>
        <w:t xml:space="preserve"> </w:t>
      </w:r>
      <w:r w:rsidRPr="00077BE9">
        <w:rPr>
          <w:rFonts w:ascii="Times New Roman" w:eastAsia="Calibri" w:hAnsi="Times New Roman" w:cs="Times New Roman"/>
          <w:sz w:val="24"/>
          <w:szCs w:val="24"/>
          <w:lang w:val="id-ID"/>
        </w:rPr>
        <w:t>dan</w:t>
      </w:r>
      <w:r w:rsidRPr="00077BE9">
        <w:rPr>
          <w:rFonts w:ascii="Times New Roman" w:eastAsia="Calibri" w:hAnsi="Times New Roman" w:cs="Times New Roman"/>
          <w:sz w:val="24"/>
          <w:szCs w:val="24"/>
        </w:rPr>
        <w:t xml:space="preserve"> yang berumur 40-49 tahun sebanyak 4 orang (7,8%). Dari 32 orang yang memiliki kebiasaan makan tidak baik, yang berumur 30- 39 tahun </w:t>
      </w:r>
      <w:r w:rsidRPr="00077BE9">
        <w:rPr>
          <w:rFonts w:ascii="Times New Roman" w:eastAsia="Calibri" w:hAnsi="Times New Roman" w:cs="Times New Roman"/>
          <w:sz w:val="24"/>
          <w:szCs w:val="24"/>
          <w:lang w:val="id-ID"/>
        </w:rPr>
        <w:t xml:space="preserve">sebanyak </w:t>
      </w:r>
      <w:r w:rsidRPr="00077BE9">
        <w:rPr>
          <w:rFonts w:ascii="Times New Roman" w:eastAsia="Calibri" w:hAnsi="Times New Roman" w:cs="Times New Roman"/>
          <w:sz w:val="24"/>
          <w:szCs w:val="24"/>
        </w:rPr>
        <w:t>5</w:t>
      </w:r>
      <w:r w:rsidRPr="00077BE9">
        <w:rPr>
          <w:rFonts w:ascii="Times New Roman" w:eastAsia="Calibri" w:hAnsi="Times New Roman" w:cs="Times New Roman"/>
          <w:sz w:val="24"/>
          <w:szCs w:val="24"/>
          <w:lang w:val="id-ID"/>
        </w:rPr>
        <w:t xml:space="preserve"> orang (</w:t>
      </w:r>
      <w:r w:rsidRPr="00077BE9">
        <w:rPr>
          <w:rFonts w:ascii="Times New Roman" w:eastAsia="Calibri" w:hAnsi="Times New Roman" w:cs="Times New Roman"/>
          <w:sz w:val="24"/>
          <w:szCs w:val="24"/>
        </w:rPr>
        <w:t>9,8</w:t>
      </w:r>
      <w:r w:rsidRPr="00077BE9">
        <w:rPr>
          <w:rFonts w:ascii="Times New Roman" w:eastAsia="Calibri" w:hAnsi="Times New Roman" w:cs="Times New Roman"/>
          <w:sz w:val="24"/>
          <w:szCs w:val="24"/>
          <w:lang w:val="id-ID"/>
        </w:rPr>
        <w:t xml:space="preserve">%) </w:t>
      </w:r>
      <w:r w:rsidRPr="00077BE9">
        <w:rPr>
          <w:rFonts w:ascii="Times New Roman" w:eastAsia="Calibri" w:hAnsi="Times New Roman" w:cs="Times New Roman"/>
          <w:sz w:val="24"/>
          <w:szCs w:val="24"/>
        </w:rPr>
        <w:t xml:space="preserve"> </w:t>
      </w:r>
      <w:r w:rsidRPr="00077BE9">
        <w:rPr>
          <w:rFonts w:ascii="Times New Roman" w:eastAsia="Calibri" w:hAnsi="Times New Roman" w:cs="Times New Roman"/>
          <w:sz w:val="24"/>
          <w:szCs w:val="24"/>
          <w:lang w:val="id-ID"/>
        </w:rPr>
        <w:t>dan</w:t>
      </w:r>
      <w:r w:rsidRPr="00077BE9">
        <w:rPr>
          <w:rFonts w:ascii="Times New Roman" w:eastAsia="Calibri" w:hAnsi="Times New Roman" w:cs="Times New Roman"/>
          <w:sz w:val="24"/>
          <w:szCs w:val="24"/>
        </w:rPr>
        <w:t xml:space="preserve"> yang berumur 40-49 tahun sebanyak 27 orang (52,9%).</w:t>
      </w:r>
    </w:p>
    <w:p w14:paraId="5CD79E99" w14:textId="165CF533" w:rsidR="00A95BF6" w:rsidRPr="00077BE9" w:rsidRDefault="00A95BF6" w:rsidP="00BB755A">
      <w:pPr>
        <w:pStyle w:val="ListParagraph"/>
        <w:numPr>
          <w:ilvl w:val="2"/>
          <w:numId w:val="75"/>
        </w:numPr>
        <w:spacing w:after="0" w:line="480" w:lineRule="auto"/>
        <w:ind w:left="720"/>
        <w:jc w:val="both"/>
        <w:rPr>
          <w:rFonts w:ascii="Times New Roman" w:eastAsia="Calibri" w:hAnsi="Times New Roman" w:cs="Times New Roman"/>
          <w:b/>
          <w:bCs/>
          <w:sz w:val="24"/>
          <w:szCs w:val="24"/>
        </w:rPr>
      </w:pPr>
      <w:r w:rsidRPr="000337FF">
        <w:rPr>
          <w:rFonts w:ascii="Times New Roman" w:eastAsia="Calibri" w:hAnsi="Times New Roman" w:cs="Times New Roman"/>
          <w:b/>
          <w:sz w:val="24"/>
          <w:szCs w:val="24"/>
        </w:rPr>
        <w:t>Kejadian</w:t>
      </w:r>
      <w:r w:rsidRPr="00077BE9">
        <w:rPr>
          <w:rFonts w:ascii="Times New Roman" w:eastAsia="Calibri" w:hAnsi="Times New Roman" w:cs="Times New Roman"/>
          <w:b/>
          <w:bCs/>
          <w:sz w:val="24"/>
          <w:szCs w:val="24"/>
        </w:rPr>
        <w:t xml:space="preserve"> Hipertensi</w:t>
      </w:r>
    </w:p>
    <w:p w14:paraId="56EC35E3" w14:textId="77777777" w:rsidR="00A95BF6" w:rsidRPr="00077BE9" w:rsidRDefault="00A95BF6" w:rsidP="000337FF">
      <w:pPr>
        <w:spacing w:after="0" w:line="516" w:lineRule="auto"/>
        <w:ind w:firstLine="720"/>
        <w:contextualSpacing/>
        <w:jc w:val="both"/>
        <w:rPr>
          <w:rFonts w:ascii="Times New Roman" w:eastAsia="Calibri" w:hAnsi="Times New Roman" w:cs="Times New Roman"/>
          <w:spacing w:val="-4"/>
          <w:sz w:val="24"/>
          <w:szCs w:val="24"/>
        </w:rPr>
      </w:pPr>
      <w:r w:rsidRPr="00077BE9">
        <w:rPr>
          <w:rFonts w:ascii="Times New Roman" w:eastAsia="Calibri" w:hAnsi="Times New Roman" w:cs="Times New Roman"/>
          <w:sz w:val="24"/>
          <w:szCs w:val="24"/>
        </w:rPr>
        <w:t>Distribusi frekuensi responden berdasarkan kejadian hipertensi di wilayah kerja Puskesmas Sitinjak Kecamatan Angkola Barat Kabupaten Tapanuli Selatan dapat dilihat pada Tabel 4.</w:t>
      </w:r>
      <w:r>
        <w:rPr>
          <w:rFonts w:ascii="Times New Roman" w:eastAsia="Calibri" w:hAnsi="Times New Roman" w:cs="Times New Roman"/>
          <w:sz w:val="24"/>
          <w:szCs w:val="24"/>
        </w:rPr>
        <w:t>8</w:t>
      </w:r>
    </w:p>
    <w:p w14:paraId="3EDC2B4B" w14:textId="453F3292" w:rsidR="00A95BF6" w:rsidRPr="00077BE9" w:rsidRDefault="00A95BF6" w:rsidP="00A95BF6">
      <w:pPr>
        <w:autoSpaceDE w:val="0"/>
        <w:autoSpaceDN w:val="0"/>
        <w:adjustRightInd w:val="0"/>
        <w:spacing w:after="0" w:line="240" w:lineRule="auto"/>
        <w:ind w:left="1276" w:hanging="1276"/>
        <w:jc w:val="both"/>
        <w:rPr>
          <w:rFonts w:ascii="Times New Roman" w:eastAsia="Calibri" w:hAnsi="Times New Roman" w:cs="Times New Roman"/>
          <w:b/>
          <w:bCs/>
          <w:sz w:val="24"/>
          <w:szCs w:val="24"/>
        </w:rPr>
      </w:pPr>
      <w:r w:rsidRPr="00077BE9">
        <w:rPr>
          <w:rFonts w:ascii="Times New Roman" w:eastAsia="Calibri" w:hAnsi="Times New Roman" w:cs="Times New Roman"/>
          <w:b/>
          <w:bCs/>
          <w:sz w:val="24"/>
          <w:szCs w:val="24"/>
        </w:rPr>
        <w:t>Tabel 4.</w:t>
      </w:r>
      <w:r>
        <w:rPr>
          <w:rFonts w:ascii="Times New Roman" w:eastAsia="Calibri" w:hAnsi="Times New Roman" w:cs="Times New Roman"/>
          <w:b/>
          <w:bCs/>
          <w:sz w:val="24"/>
          <w:szCs w:val="24"/>
        </w:rPr>
        <w:t>8</w:t>
      </w:r>
      <w:r w:rsidR="00BB755A">
        <w:rPr>
          <w:rFonts w:ascii="Times New Roman" w:eastAsia="Calibri" w:hAnsi="Times New Roman" w:cs="Times New Roman"/>
          <w:b/>
          <w:bCs/>
          <w:sz w:val="24"/>
          <w:szCs w:val="24"/>
        </w:rPr>
        <w:t>.</w:t>
      </w:r>
      <w:r w:rsidRPr="00077BE9">
        <w:rPr>
          <w:rFonts w:ascii="Times New Roman" w:eastAsia="Calibri" w:hAnsi="Times New Roman" w:cs="Times New Roman"/>
          <w:b/>
          <w:bCs/>
          <w:sz w:val="24"/>
          <w:szCs w:val="24"/>
        </w:rPr>
        <w:tab/>
        <w:t xml:space="preserve">Distribusi Frekuensi Berdasarkan Kejadian Hipertensi di Wilayah Kerja Puskesmas Sitinjak Kecamatan Angkola Barat Kabupaten Tapanuli Selatan </w:t>
      </w:r>
    </w:p>
    <w:p w14:paraId="1F75B051" w14:textId="77777777" w:rsidR="00A95BF6" w:rsidRPr="00077BE9" w:rsidRDefault="00A95BF6" w:rsidP="00A95BF6">
      <w:pPr>
        <w:autoSpaceDE w:val="0"/>
        <w:autoSpaceDN w:val="0"/>
        <w:adjustRightInd w:val="0"/>
        <w:spacing w:after="0" w:line="240" w:lineRule="auto"/>
        <w:ind w:left="1276" w:hanging="1276"/>
        <w:jc w:val="both"/>
        <w:rPr>
          <w:rFonts w:ascii="Times New Roman" w:eastAsia="Calibri" w:hAnsi="Times New Roman" w:cs="Times New Roman"/>
          <w:b/>
          <w:bCs/>
          <w:sz w:val="24"/>
          <w:szCs w:val="24"/>
        </w:rPr>
      </w:pPr>
    </w:p>
    <w:tbl>
      <w:tblPr>
        <w:tblW w:w="8000" w:type="dxa"/>
        <w:jc w:val="center"/>
        <w:tblBorders>
          <w:top w:val="single" w:sz="4" w:space="0" w:color="auto"/>
          <w:bottom w:val="single" w:sz="4" w:space="0" w:color="auto"/>
        </w:tblBorders>
        <w:tblLayout w:type="fixed"/>
        <w:tblCellMar>
          <w:left w:w="0" w:type="dxa"/>
          <w:right w:w="0" w:type="dxa"/>
        </w:tblCellMar>
        <w:tblLook w:val="0000" w:firstRow="0" w:lastRow="0" w:firstColumn="0" w:lastColumn="0" w:noHBand="0" w:noVBand="0"/>
      </w:tblPr>
      <w:tblGrid>
        <w:gridCol w:w="314"/>
        <w:gridCol w:w="2833"/>
        <w:gridCol w:w="2637"/>
        <w:gridCol w:w="2216"/>
      </w:tblGrid>
      <w:tr w:rsidR="00A95BF6" w:rsidRPr="00077BE9" w14:paraId="02F8CBBA" w14:textId="77777777" w:rsidTr="00C72FF8">
        <w:trPr>
          <w:cantSplit/>
          <w:jc w:val="center"/>
        </w:trPr>
        <w:tc>
          <w:tcPr>
            <w:tcW w:w="314" w:type="dxa"/>
            <w:tcBorders>
              <w:bottom w:val="single" w:sz="4" w:space="0" w:color="auto"/>
            </w:tcBorders>
            <w:shd w:val="clear" w:color="auto" w:fill="FFFFFF"/>
          </w:tcPr>
          <w:p w14:paraId="00F9E5A0" w14:textId="457C3275" w:rsidR="00A95BF6" w:rsidRPr="00077BE9" w:rsidRDefault="00A95BF6" w:rsidP="000337FF">
            <w:pPr>
              <w:autoSpaceDE w:val="0"/>
              <w:autoSpaceDN w:val="0"/>
              <w:adjustRightInd w:val="0"/>
              <w:spacing w:after="0" w:line="240" w:lineRule="auto"/>
              <w:ind w:left="60" w:right="60"/>
              <w:jc w:val="center"/>
              <w:rPr>
                <w:rFonts w:ascii="Times New Roman" w:eastAsia="Calibri" w:hAnsi="Times New Roman" w:cs="Times New Roman"/>
                <w:b/>
                <w:color w:val="000000"/>
                <w:sz w:val="24"/>
                <w:szCs w:val="24"/>
              </w:rPr>
            </w:pPr>
          </w:p>
        </w:tc>
        <w:tc>
          <w:tcPr>
            <w:tcW w:w="2833" w:type="dxa"/>
            <w:tcBorders>
              <w:bottom w:val="single" w:sz="4" w:space="0" w:color="auto"/>
            </w:tcBorders>
            <w:shd w:val="clear" w:color="auto" w:fill="FFFFFF"/>
          </w:tcPr>
          <w:p w14:paraId="0DEAE892" w14:textId="77777777" w:rsidR="00A95BF6" w:rsidRPr="00077BE9" w:rsidRDefault="00A95BF6" w:rsidP="000337FF">
            <w:pPr>
              <w:autoSpaceDE w:val="0"/>
              <w:autoSpaceDN w:val="0"/>
              <w:adjustRightInd w:val="0"/>
              <w:spacing w:after="0" w:line="240" w:lineRule="auto"/>
              <w:ind w:left="60" w:right="60"/>
              <w:jc w:val="center"/>
              <w:rPr>
                <w:rFonts w:ascii="Times New Roman" w:eastAsia="Calibri" w:hAnsi="Times New Roman" w:cs="Times New Roman"/>
                <w:b/>
                <w:color w:val="000000"/>
                <w:sz w:val="24"/>
                <w:szCs w:val="24"/>
              </w:rPr>
            </w:pPr>
            <w:r w:rsidRPr="00077BE9">
              <w:rPr>
                <w:rFonts w:ascii="Times New Roman" w:eastAsia="Calibri" w:hAnsi="Times New Roman" w:cs="Times New Roman"/>
                <w:b/>
                <w:color w:val="000000"/>
                <w:sz w:val="24"/>
                <w:szCs w:val="24"/>
              </w:rPr>
              <w:t>Kejadian Hipertensi</w:t>
            </w:r>
          </w:p>
        </w:tc>
        <w:tc>
          <w:tcPr>
            <w:tcW w:w="2637" w:type="dxa"/>
            <w:tcBorders>
              <w:top w:val="single" w:sz="4" w:space="0" w:color="auto"/>
              <w:bottom w:val="single" w:sz="4" w:space="0" w:color="auto"/>
            </w:tcBorders>
            <w:shd w:val="clear" w:color="auto" w:fill="FFFFFF"/>
            <w:vAlign w:val="bottom"/>
          </w:tcPr>
          <w:p w14:paraId="07E8DA6C" w14:textId="77777777" w:rsidR="00A95BF6" w:rsidRPr="00077BE9" w:rsidRDefault="00A95BF6" w:rsidP="000337FF">
            <w:pPr>
              <w:autoSpaceDE w:val="0"/>
              <w:autoSpaceDN w:val="0"/>
              <w:adjustRightInd w:val="0"/>
              <w:spacing w:after="0" w:line="240" w:lineRule="auto"/>
              <w:ind w:left="60" w:right="60"/>
              <w:jc w:val="center"/>
              <w:rPr>
                <w:rFonts w:ascii="Times New Roman" w:eastAsia="Calibri" w:hAnsi="Times New Roman" w:cs="Times New Roman"/>
                <w:b/>
                <w:color w:val="000000"/>
                <w:sz w:val="24"/>
                <w:szCs w:val="24"/>
              </w:rPr>
            </w:pPr>
            <w:r w:rsidRPr="00077BE9">
              <w:rPr>
                <w:rFonts w:ascii="Times New Roman" w:eastAsia="Calibri" w:hAnsi="Times New Roman" w:cs="Times New Roman"/>
                <w:b/>
                <w:color w:val="000000"/>
                <w:sz w:val="24"/>
                <w:szCs w:val="24"/>
              </w:rPr>
              <w:t>n</w:t>
            </w:r>
          </w:p>
        </w:tc>
        <w:tc>
          <w:tcPr>
            <w:tcW w:w="2216" w:type="dxa"/>
            <w:tcBorders>
              <w:top w:val="single" w:sz="4" w:space="0" w:color="auto"/>
              <w:bottom w:val="single" w:sz="4" w:space="0" w:color="auto"/>
            </w:tcBorders>
            <w:shd w:val="clear" w:color="auto" w:fill="FFFFFF"/>
            <w:vAlign w:val="bottom"/>
          </w:tcPr>
          <w:p w14:paraId="0B1014C0" w14:textId="77777777" w:rsidR="00A95BF6" w:rsidRPr="00077BE9" w:rsidRDefault="00A95BF6" w:rsidP="000337FF">
            <w:pPr>
              <w:autoSpaceDE w:val="0"/>
              <w:autoSpaceDN w:val="0"/>
              <w:adjustRightInd w:val="0"/>
              <w:spacing w:after="0" w:line="240" w:lineRule="auto"/>
              <w:ind w:left="60" w:right="60"/>
              <w:jc w:val="center"/>
              <w:rPr>
                <w:rFonts w:ascii="Times New Roman" w:eastAsia="Calibri" w:hAnsi="Times New Roman" w:cs="Times New Roman"/>
                <w:b/>
                <w:color w:val="000000"/>
                <w:sz w:val="24"/>
                <w:szCs w:val="24"/>
              </w:rPr>
            </w:pPr>
            <w:r w:rsidRPr="00077BE9">
              <w:rPr>
                <w:rFonts w:ascii="Times New Roman" w:eastAsia="Calibri" w:hAnsi="Times New Roman" w:cs="Times New Roman"/>
                <w:b/>
                <w:color w:val="000000"/>
                <w:sz w:val="24"/>
                <w:szCs w:val="24"/>
              </w:rPr>
              <w:t>%</w:t>
            </w:r>
          </w:p>
        </w:tc>
      </w:tr>
      <w:tr w:rsidR="00A95BF6" w:rsidRPr="00077BE9" w14:paraId="17C69A57" w14:textId="77777777" w:rsidTr="00C72FF8">
        <w:trPr>
          <w:cantSplit/>
          <w:jc w:val="center"/>
        </w:trPr>
        <w:tc>
          <w:tcPr>
            <w:tcW w:w="314" w:type="dxa"/>
            <w:tcBorders>
              <w:top w:val="nil"/>
              <w:bottom w:val="nil"/>
            </w:tcBorders>
            <w:shd w:val="clear" w:color="auto" w:fill="FFFFFF"/>
          </w:tcPr>
          <w:p w14:paraId="1DAC62B8" w14:textId="48A8902A" w:rsidR="00A95BF6" w:rsidRPr="00077BE9" w:rsidRDefault="00A95BF6" w:rsidP="000337FF">
            <w:pPr>
              <w:autoSpaceDE w:val="0"/>
              <w:autoSpaceDN w:val="0"/>
              <w:adjustRightInd w:val="0"/>
              <w:spacing w:after="0" w:line="240" w:lineRule="auto"/>
              <w:ind w:left="60" w:right="60" w:hanging="60"/>
              <w:jc w:val="center"/>
              <w:rPr>
                <w:rFonts w:ascii="Times New Roman" w:eastAsia="Calibri" w:hAnsi="Times New Roman" w:cs="Times New Roman"/>
                <w:color w:val="000000"/>
                <w:sz w:val="24"/>
                <w:szCs w:val="24"/>
              </w:rPr>
            </w:pPr>
          </w:p>
        </w:tc>
        <w:tc>
          <w:tcPr>
            <w:tcW w:w="2833" w:type="dxa"/>
            <w:tcBorders>
              <w:top w:val="nil"/>
              <w:bottom w:val="nil"/>
            </w:tcBorders>
            <w:shd w:val="clear" w:color="auto" w:fill="FFFFFF"/>
          </w:tcPr>
          <w:p w14:paraId="7953FB41" w14:textId="77777777" w:rsidR="00A95BF6" w:rsidRPr="00077BE9" w:rsidRDefault="00A95BF6" w:rsidP="000337FF">
            <w:pPr>
              <w:autoSpaceDE w:val="0"/>
              <w:autoSpaceDN w:val="0"/>
              <w:adjustRightInd w:val="0"/>
              <w:spacing w:after="0" w:line="240" w:lineRule="auto"/>
              <w:ind w:left="60" w:right="60" w:hanging="60"/>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Tidak Hipertensi</w:t>
            </w:r>
          </w:p>
        </w:tc>
        <w:tc>
          <w:tcPr>
            <w:tcW w:w="2637" w:type="dxa"/>
            <w:tcBorders>
              <w:top w:val="nil"/>
              <w:bottom w:val="nil"/>
            </w:tcBorders>
            <w:shd w:val="clear" w:color="auto" w:fill="FFFFFF"/>
            <w:vAlign w:val="center"/>
          </w:tcPr>
          <w:p w14:paraId="25DAF3F9" w14:textId="77777777" w:rsidR="00A95BF6" w:rsidRPr="00077BE9" w:rsidRDefault="00A95BF6" w:rsidP="000337FF">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24</w:t>
            </w:r>
          </w:p>
        </w:tc>
        <w:tc>
          <w:tcPr>
            <w:tcW w:w="2216" w:type="dxa"/>
            <w:tcBorders>
              <w:top w:val="nil"/>
              <w:bottom w:val="nil"/>
            </w:tcBorders>
            <w:shd w:val="clear" w:color="auto" w:fill="FFFFFF"/>
            <w:vAlign w:val="center"/>
          </w:tcPr>
          <w:p w14:paraId="5BCE635C" w14:textId="77777777" w:rsidR="00A95BF6" w:rsidRPr="00077BE9" w:rsidRDefault="00A95BF6" w:rsidP="000337FF">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47,1</w:t>
            </w:r>
          </w:p>
        </w:tc>
      </w:tr>
      <w:tr w:rsidR="00A95BF6" w:rsidRPr="00077BE9" w14:paraId="5E751BCF" w14:textId="77777777" w:rsidTr="00C72FF8">
        <w:trPr>
          <w:cantSplit/>
          <w:jc w:val="center"/>
        </w:trPr>
        <w:tc>
          <w:tcPr>
            <w:tcW w:w="314" w:type="dxa"/>
            <w:tcBorders>
              <w:top w:val="nil"/>
              <w:bottom w:val="nil"/>
            </w:tcBorders>
            <w:shd w:val="clear" w:color="auto" w:fill="FFFFFF"/>
          </w:tcPr>
          <w:p w14:paraId="391BADE2" w14:textId="05AF770D" w:rsidR="00A95BF6" w:rsidRPr="00077BE9" w:rsidRDefault="00A95BF6" w:rsidP="000337FF">
            <w:pPr>
              <w:autoSpaceDE w:val="0"/>
              <w:autoSpaceDN w:val="0"/>
              <w:adjustRightInd w:val="0"/>
              <w:spacing w:after="0" w:line="240" w:lineRule="auto"/>
              <w:ind w:left="60" w:right="60" w:hanging="81"/>
              <w:jc w:val="center"/>
              <w:rPr>
                <w:rFonts w:ascii="Times New Roman" w:eastAsia="Calibri" w:hAnsi="Times New Roman" w:cs="Times New Roman"/>
                <w:color w:val="000000"/>
                <w:sz w:val="24"/>
                <w:szCs w:val="24"/>
              </w:rPr>
            </w:pPr>
          </w:p>
        </w:tc>
        <w:tc>
          <w:tcPr>
            <w:tcW w:w="2833" w:type="dxa"/>
            <w:tcBorders>
              <w:top w:val="nil"/>
              <w:bottom w:val="nil"/>
            </w:tcBorders>
            <w:shd w:val="clear" w:color="auto" w:fill="FFFFFF"/>
          </w:tcPr>
          <w:p w14:paraId="75EA8C5E" w14:textId="77777777" w:rsidR="00A95BF6" w:rsidRPr="00077BE9" w:rsidRDefault="00A95BF6" w:rsidP="000337FF">
            <w:pPr>
              <w:autoSpaceDE w:val="0"/>
              <w:autoSpaceDN w:val="0"/>
              <w:adjustRightInd w:val="0"/>
              <w:spacing w:after="0" w:line="240" w:lineRule="auto"/>
              <w:ind w:left="60" w:right="60" w:hanging="60"/>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Hipertensi</w:t>
            </w:r>
          </w:p>
        </w:tc>
        <w:tc>
          <w:tcPr>
            <w:tcW w:w="2637" w:type="dxa"/>
            <w:tcBorders>
              <w:top w:val="nil"/>
              <w:bottom w:val="nil"/>
            </w:tcBorders>
            <w:shd w:val="clear" w:color="auto" w:fill="FFFFFF"/>
            <w:vAlign w:val="center"/>
          </w:tcPr>
          <w:p w14:paraId="4217E71D" w14:textId="77777777" w:rsidR="00A95BF6" w:rsidRPr="00077BE9" w:rsidRDefault="00A95BF6" w:rsidP="000337FF">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27</w:t>
            </w:r>
          </w:p>
        </w:tc>
        <w:tc>
          <w:tcPr>
            <w:tcW w:w="2216" w:type="dxa"/>
            <w:tcBorders>
              <w:top w:val="nil"/>
              <w:bottom w:val="nil"/>
            </w:tcBorders>
            <w:shd w:val="clear" w:color="auto" w:fill="FFFFFF"/>
            <w:vAlign w:val="center"/>
          </w:tcPr>
          <w:p w14:paraId="2A0A0BD8" w14:textId="77777777" w:rsidR="00A95BF6" w:rsidRPr="00077BE9" w:rsidRDefault="00A95BF6" w:rsidP="000337FF">
            <w:pPr>
              <w:autoSpaceDE w:val="0"/>
              <w:autoSpaceDN w:val="0"/>
              <w:adjustRightInd w:val="0"/>
              <w:spacing w:after="0" w:line="240" w:lineRule="auto"/>
              <w:ind w:left="60" w:right="60"/>
              <w:jc w:val="center"/>
              <w:rPr>
                <w:rFonts w:ascii="Times New Roman" w:eastAsia="Calibri" w:hAnsi="Times New Roman" w:cs="Times New Roman"/>
                <w:color w:val="000000"/>
                <w:sz w:val="24"/>
                <w:szCs w:val="24"/>
              </w:rPr>
            </w:pPr>
            <w:r w:rsidRPr="00077BE9">
              <w:rPr>
                <w:rFonts w:ascii="Times New Roman" w:eastAsia="Calibri" w:hAnsi="Times New Roman" w:cs="Times New Roman"/>
                <w:color w:val="000000"/>
                <w:sz w:val="24"/>
                <w:szCs w:val="24"/>
              </w:rPr>
              <w:t>52,9</w:t>
            </w:r>
          </w:p>
        </w:tc>
      </w:tr>
      <w:tr w:rsidR="00A95BF6" w:rsidRPr="00077BE9" w14:paraId="4096427A" w14:textId="77777777" w:rsidTr="00C72FF8">
        <w:trPr>
          <w:cantSplit/>
          <w:jc w:val="center"/>
        </w:trPr>
        <w:tc>
          <w:tcPr>
            <w:tcW w:w="314" w:type="dxa"/>
            <w:tcBorders>
              <w:top w:val="single" w:sz="4" w:space="0" w:color="auto"/>
              <w:bottom w:val="single" w:sz="4" w:space="0" w:color="auto"/>
            </w:tcBorders>
            <w:shd w:val="clear" w:color="auto" w:fill="FFFFFF"/>
          </w:tcPr>
          <w:p w14:paraId="4DB8B2D5" w14:textId="77777777" w:rsidR="00A95BF6" w:rsidRPr="00077BE9" w:rsidRDefault="00A95BF6" w:rsidP="000337FF">
            <w:pPr>
              <w:spacing w:after="0" w:line="240" w:lineRule="auto"/>
              <w:jc w:val="center"/>
              <w:rPr>
                <w:rFonts w:ascii="Times New Roman" w:eastAsia="Calibri" w:hAnsi="Times New Roman" w:cs="Times New Roman"/>
                <w:b/>
                <w:bCs/>
                <w:sz w:val="24"/>
                <w:szCs w:val="24"/>
              </w:rPr>
            </w:pPr>
          </w:p>
        </w:tc>
        <w:tc>
          <w:tcPr>
            <w:tcW w:w="2833" w:type="dxa"/>
            <w:tcBorders>
              <w:top w:val="single" w:sz="4" w:space="0" w:color="auto"/>
              <w:bottom w:val="single" w:sz="4" w:space="0" w:color="auto"/>
            </w:tcBorders>
            <w:shd w:val="clear" w:color="auto" w:fill="FFFFFF"/>
            <w:vAlign w:val="center"/>
          </w:tcPr>
          <w:p w14:paraId="41B17F07" w14:textId="77777777" w:rsidR="00A95BF6" w:rsidRPr="00077BE9" w:rsidRDefault="00A95BF6" w:rsidP="000337FF">
            <w:pPr>
              <w:spacing w:after="0" w:line="240" w:lineRule="auto"/>
              <w:jc w:val="center"/>
              <w:rPr>
                <w:rFonts w:ascii="Times New Roman" w:eastAsia="Calibri" w:hAnsi="Times New Roman" w:cs="Times New Roman"/>
                <w:b/>
                <w:bCs/>
                <w:sz w:val="24"/>
                <w:szCs w:val="24"/>
              </w:rPr>
            </w:pPr>
            <w:r w:rsidRPr="00077BE9">
              <w:rPr>
                <w:rFonts w:ascii="Times New Roman" w:eastAsia="Calibri" w:hAnsi="Times New Roman" w:cs="Times New Roman"/>
                <w:b/>
                <w:bCs/>
                <w:sz w:val="24"/>
                <w:szCs w:val="24"/>
              </w:rPr>
              <w:t>Jumlah</w:t>
            </w:r>
          </w:p>
        </w:tc>
        <w:tc>
          <w:tcPr>
            <w:tcW w:w="2637" w:type="dxa"/>
            <w:tcBorders>
              <w:top w:val="single" w:sz="4" w:space="0" w:color="auto"/>
              <w:bottom w:val="single" w:sz="4" w:space="0" w:color="auto"/>
            </w:tcBorders>
            <w:shd w:val="clear" w:color="auto" w:fill="FFFFFF"/>
            <w:vAlign w:val="center"/>
          </w:tcPr>
          <w:p w14:paraId="51630DBA" w14:textId="77777777" w:rsidR="00A95BF6" w:rsidRPr="00077BE9" w:rsidRDefault="00A95BF6" w:rsidP="000337FF">
            <w:pPr>
              <w:spacing w:after="0" w:line="240" w:lineRule="auto"/>
              <w:ind w:right="17"/>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51</w:t>
            </w:r>
          </w:p>
        </w:tc>
        <w:tc>
          <w:tcPr>
            <w:tcW w:w="2216" w:type="dxa"/>
            <w:tcBorders>
              <w:top w:val="single" w:sz="4" w:space="0" w:color="auto"/>
              <w:bottom w:val="single" w:sz="4" w:space="0" w:color="auto"/>
            </w:tcBorders>
            <w:shd w:val="clear" w:color="auto" w:fill="FFFFFF"/>
            <w:vAlign w:val="center"/>
          </w:tcPr>
          <w:p w14:paraId="60127EC5" w14:textId="77777777" w:rsidR="00A95BF6" w:rsidRPr="00077BE9" w:rsidRDefault="00A95BF6" w:rsidP="000337FF">
            <w:pPr>
              <w:spacing w:after="0" w:line="240" w:lineRule="auto"/>
              <w:ind w:right="586"/>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 xml:space="preserve">       100,0</w:t>
            </w:r>
          </w:p>
        </w:tc>
      </w:tr>
    </w:tbl>
    <w:p w14:paraId="78A6311B" w14:textId="20BECDB0" w:rsidR="00A95BF6" w:rsidRDefault="00A95BF6" w:rsidP="000337FF">
      <w:pPr>
        <w:spacing w:after="0" w:line="516" w:lineRule="auto"/>
        <w:ind w:firstLine="720"/>
        <w:contextualSpacing/>
        <w:jc w:val="both"/>
        <w:rPr>
          <w:rFonts w:ascii="Times New Roman" w:eastAsia="Calibri" w:hAnsi="Times New Roman" w:cs="Times New Roman"/>
          <w:spacing w:val="-4"/>
          <w:sz w:val="24"/>
          <w:szCs w:val="24"/>
        </w:rPr>
      </w:pPr>
      <w:r>
        <w:rPr>
          <w:rFonts w:ascii="Times New Roman" w:eastAsia="Calibri" w:hAnsi="Times New Roman" w:cs="Times New Roman"/>
          <w:spacing w:val="-4"/>
          <w:sz w:val="24"/>
          <w:szCs w:val="24"/>
        </w:rPr>
        <w:lastRenderedPageBreak/>
        <w:t>Bersadarkan h</w:t>
      </w:r>
      <w:r w:rsidRPr="00077BE9">
        <w:rPr>
          <w:rFonts w:ascii="Times New Roman" w:eastAsia="Calibri" w:hAnsi="Times New Roman" w:cs="Times New Roman"/>
          <w:spacing w:val="-4"/>
          <w:sz w:val="24"/>
          <w:szCs w:val="24"/>
        </w:rPr>
        <w:t xml:space="preserve">asil </w:t>
      </w:r>
      <w:r w:rsidRPr="000337FF">
        <w:rPr>
          <w:rFonts w:ascii="Times New Roman" w:eastAsia="Calibri" w:hAnsi="Times New Roman" w:cs="Times New Roman"/>
          <w:sz w:val="24"/>
          <w:szCs w:val="24"/>
        </w:rPr>
        <w:t>penelitian</w:t>
      </w:r>
      <w:r w:rsidRPr="00077BE9">
        <w:rPr>
          <w:rFonts w:ascii="Times New Roman" w:eastAsia="Calibri" w:hAnsi="Times New Roman" w:cs="Times New Roman"/>
          <w:spacing w:val="-4"/>
          <w:sz w:val="24"/>
          <w:szCs w:val="24"/>
        </w:rPr>
        <w:t xml:space="preserve"> menunjukkan bahwa responden yang mengalami hipertensi adalah sebanyak 27 orang (52,9%) dan responden yang tidak hipertensi adalah sebanyak 24 orang (47,1%).</w:t>
      </w:r>
    </w:p>
    <w:p w14:paraId="37DE9124" w14:textId="77777777" w:rsidR="000337FF" w:rsidRPr="00077BE9" w:rsidRDefault="000337FF" w:rsidP="000337FF">
      <w:pPr>
        <w:spacing w:after="0" w:line="240" w:lineRule="auto"/>
        <w:ind w:firstLine="720"/>
        <w:contextualSpacing/>
        <w:jc w:val="both"/>
        <w:rPr>
          <w:rFonts w:ascii="Times New Roman" w:eastAsia="Calibri" w:hAnsi="Times New Roman" w:cs="Times New Roman"/>
          <w:b/>
          <w:sz w:val="24"/>
          <w:szCs w:val="24"/>
        </w:rPr>
      </w:pPr>
    </w:p>
    <w:p w14:paraId="1AB6C54F" w14:textId="77777777" w:rsidR="00A95BF6" w:rsidRPr="00077BE9" w:rsidRDefault="00A95BF6" w:rsidP="00BB755A">
      <w:pPr>
        <w:pStyle w:val="ListParagraph"/>
        <w:numPr>
          <w:ilvl w:val="1"/>
          <w:numId w:val="75"/>
        </w:numPr>
        <w:spacing w:after="0" w:line="480" w:lineRule="auto"/>
        <w:ind w:left="720" w:hanging="720"/>
        <w:jc w:val="both"/>
        <w:rPr>
          <w:rFonts w:ascii="Times New Roman" w:eastAsia="Calibri" w:hAnsi="Times New Roman" w:cs="Times New Roman"/>
          <w:b/>
          <w:sz w:val="24"/>
          <w:szCs w:val="24"/>
        </w:rPr>
      </w:pPr>
      <w:r w:rsidRPr="00077BE9">
        <w:rPr>
          <w:rFonts w:ascii="Times New Roman" w:eastAsia="Calibri" w:hAnsi="Times New Roman" w:cs="Times New Roman"/>
          <w:b/>
          <w:sz w:val="24"/>
          <w:szCs w:val="24"/>
        </w:rPr>
        <w:t xml:space="preserve">Analisis Bivariat </w:t>
      </w:r>
    </w:p>
    <w:p w14:paraId="70BC1BC6" w14:textId="1476BB74" w:rsidR="00A95BF6" w:rsidRPr="00077BE9" w:rsidRDefault="00A95BF6" w:rsidP="00BB755A">
      <w:pPr>
        <w:pStyle w:val="ListParagraph"/>
        <w:numPr>
          <w:ilvl w:val="2"/>
          <w:numId w:val="75"/>
        </w:numPr>
        <w:spacing w:after="0" w:line="480" w:lineRule="auto"/>
        <w:ind w:left="720"/>
        <w:jc w:val="both"/>
        <w:rPr>
          <w:rFonts w:ascii="Times New Roman" w:eastAsia="Calibri" w:hAnsi="Times New Roman" w:cs="Times New Roman"/>
          <w:b/>
          <w:bCs/>
          <w:sz w:val="24"/>
          <w:szCs w:val="24"/>
        </w:rPr>
      </w:pPr>
      <w:r w:rsidRPr="000337FF">
        <w:rPr>
          <w:rFonts w:ascii="Times New Roman" w:eastAsia="Calibri" w:hAnsi="Times New Roman" w:cs="Times New Roman"/>
          <w:b/>
          <w:sz w:val="24"/>
          <w:szCs w:val="24"/>
        </w:rPr>
        <w:t>Hubun</w:t>
      </w:r>
      <w:r w:rsidRPr="00077BE9">
        <w:rPr>
          <w:rFonts w:ascii="Times New Roman" w:eastAsia="Calibri" w:hAnsi="Times New Roman" w:cs="Times New Roman"/>
          <w:b/>
          <w:bCs/>
          <w:sz w:val="24"/>
          <w:szCs w:val="24"/>
        </w:rPr>
        <w:t xml:space="preserve">gan Herediter dengan Kejadian Hipertensi </w:t>
      </w:r>
    </w:p>
    <w:p w14:paraId="7B825DFB" w14:textId="32CD0FC9" w:rsidR="00A95BF6" w:rsidRPr="00077BE9" w:rsidRDefault="00A95BF6" w:rsidP="00A95BF6">
      <w:pPr>
        <w:tabs>
          <w:tab w:val="right" w:pos="7933"/>
        </w:tabs>
        <w:spacing w:after="0" w:line="240" w:lineRule="auto"/>
        <w:ind w:left="1276" w:hanging="1276"/>
        <w:jc w:val="both"/>
        <w:rPr>
          <w:rFonts w:ascii="Times New Roman" w:eastAsia="Calibri" w:hAnsi="Times New Roman" w:cs="Times New Roman"/>
          <w:b/>
          <w:sz w:val="24"/>
          <w:szCs w:val="24"/>
        </w:rPr>
      </w:pPr>
      <w:r w:rsidRPr="00077BE9">
        <w:rPr>
          <w:rFonts w:ascii="Times New Roman" w:eastAsia="Calibri" w:hAnsi="Times New Roman" w:cs="Times New Roman"/>
          <w:b/>
          <w:sz w:val="24"/>
          <w:szCs w:val="24"/>
        </w:rPr>
        <w:t>Tabel 4.</w:t>
      </w:r>
      <w:r>
        <w:rPr>
          <w:rFonts w:ascii="Times New Roman" w:eastAsia="Calibri" w:hAnsi="Times New Roman" w:cs="Times New Roman"/>
          <w:b/>
          <w:sz w:val="24"/>
          <w:szCs w:val="24"/>
        </w:rPr>
        <w:t>9</w:t>
      </w:r>
      <w:r w:rsidR="00BB755A">
        <w:rPr>
          <w:rFonts w:ascii="Times New Roman" w:eastAsia="Calibri" w:hAnsi="Times New Roman" w:cs="Times New Roman"/>
          <w:b/>
          <w:sz w:val="24"/>
          <w:szCs w:val="24"/>
        </w:rPr>
        <w:t>.</w:t>
      </w:r>
      <w:r w:rsidRPr="00077BE9">
        <w:rPr>
          <w:rFonts w:ascii="Times New Roman" w:eastAsia="Calibri" w:hAnsi="Times New Roman" w:cs="Times New Roman"/>
          <w:b/>
          <w:sz w:val="24"/>
          <w:szCs w:val="24"/>
          <w:lang w:val="id-ID"/>
        </w:rPr>
        <w:tab/>
      </w:r>
      <w:r w:rsidRPr="00077BE9">
        <w:rPr>
          <w:rFonts w:ascii="Times New Roman" w:eastAsia="Calibri" w:hAnsi="Times New Roman" w:cs="Times New Roman"/>
          <w:b/>
          <w:sz w:val="24"/>
          <w:szCs w:val="24"/>
        </w:rPr>
        <w:t xml:space="preserve">Hubungan Herediter dengan Kejadian Hipertensi pada Wanita   </w:t>
      </w:r>
      <w:r w:rsidRPr="00077BE9">
        <w:rPr>
          <w:rFonts w:ascii="Times New Roman" w:eastAsia="Calibri" w:hAnsi="Times New Roman" w:cs="Times New Roman"/>
          <w:b/>
          <w:sz w:val="24"/>
          <w:szCs w:val="24"/>
        </w:rPr>
        <w:tab/>
        <w:t xml:space="preserve">Dewasa di Wilayah Kerja </w:t>
      </w:r>
      <w:r w:rsidRPr="00077BE9">
        <w:rPr>
          <w:rFonts w:ascii="Times New Roman" w:eastAsia="Calibri" w:hAnsi="Times New Roman" w:cs="Times New Roman"/>
          <w:b/>
          <w:bCs/>
          <w:sz w:val="24"/>
          <w:szCs w:val="24"/>
        </w:rPr>
        <w:t>Puskesmas Sitinjak Kecamatan Angkola Barat Kabupaten Tapanuli Selatan</w:t>
      </w:r>
    </w:p>
    <w:p w14:paraId="535C6B7B" w14:textId="77777777" w:rsidR="00A95BF6" w:rsidRPr="00077BE9" w:rsidRDefault="00A95BF6" w:rsidP="00A95BF6">
      <w:pPr>
        <w:spacing w:after="0" w:line="240" w:lineRule="auto"/>
        <w:ind w:left="360"/>
        <w:contextualSpacing/>
        <w:jc w:val="both"/>
        <w:rPr>
          <w:rFonts w:ascii="Times New Roman" w:eastAsia="Calibri" w:hAnsi="Times New Roman" w:cs="Times New Roman"/>
          <w:b/>
          <w:sz w:val="24"/>
          <w:szCs w:val="24"/>
        </w:rPr>
      </w:pPr>
    </w:p>
    <w:tbl>
      <w:tblPr>
        <w:tblW w:w="4951" w:type="pct"/>
        <w:tblInd w:w="7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9" w:type="dxa"/>
          <w:right w:w="79" w:type="dxa"/>
        </w:tblCellMar>
        <w:tblLook w:val="0000" w:firstRow="0" w:lastRow="0" w:firstColumn="0" w:lastColumn="0" w:noHBand="0" w:noVBand="0"/>
      </w:tblPr>
      <w:tblGrid>
        <w:gridCol w:w="285"/>
        <w:gridCol w:w="1517"/>
        <w:gridCol w:w="930"/>
        <w:gridCol w:w="659"/>
        <w:gridCol w:w="723"/>
        <w:gridCol w:w="725"/>
        <w:gridCol w:w="723"/>
        <w:gridCol w:w="722"/>
        <w:gridCol w:w="868"/>
        <w:gridCol w:w="868"/>
      </w:tblGrid>
      <w:tr w:rsidR="00A95BF6" w:rsidRPr="00077BE9" w14:paraId="2BDBCF74" w14:textId="77777777" w:rsidTr="00C72FF8">
        <w:trPr>
          <w:cantSplit/>
          <w:trHeight w:val="283"/>
        </w:trPr>
        <w:tc>
          <w:tcPr>
            <w:tcW w:w="177" w:type="pct"/>
            <w:vMerge w:val="restart"/>
            <w:tcBorders>
              <w:left w:val="nil"/>
              <w:right w:val="nil"/>
            </w:tcBorders>
            <w:vAlign w:val="center"/>
          </w:tcPr>
          <w:p w14:paraId="1B942CEC" w14:textId="3776CE64" w:rsidR="00A95BF6" w:rsidRPr="00077BE9" w:rsidRDefault="00A95BF6" w:rsidP="000337FF">
            <w:pPr>
              <w:tabs>
                <w:tab w:val="left" w:pos="810"/>
              </w:tabs>
              <w:spacing w:after="0" w:line="240" w:lineRule="auto"/>
              <w:jc w:val="center"/>
              <w:rPr>
                <w:rFonts w:ascii="Times New Roman" w:eastAsia="Calibri" w:hAnsi="Times New Roman" w:cs="Times New Roman"/>
                <w:b/>
                <w:sz w:val="24"/>
                <w:szCs w:val="24"/>
              </w:rPr>
            </w:pPr>
          </w:p>
        </w:tc>
        <w:tc>
          <w:tcPr>
            <w:tcW w:w="946" w:type="pct"/>
            <w:vMerge w:val="restart"/>
            <w:tcBorders>
              <w:left w:val="nil"/>
              <w:right w:val="nil"/>
            </w:tcBorders>
            <w:vAlign w:val="center"/>
          </w:tcPr>
          <w:p w14:paraId="1E8C080B"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Herediter</w:t>
            </w:r>
          </w:p>
        </w:tc>
        <w:tc>
          <w:tcPr>
            <w:tcW w:w="1893" w:type="pct"/>
            <w:gridSpan w:val="4"/>
            <w:tcBorders>
              <w:left w:val="nil"/>
              <w:right w:val="nil"/>
            </w:tcBorders>
          </w:tcPr>
          <w:p w14:paraId="7D1D4B36" w14:textId="77777777" w:rsidR="00A95BF6" w:rsidRPr="00077BE9" w:rsidRDefault="00A95BF6" w:rsidP="009E21E1">
            <w:pPr>
              <w:tabs>
                <w:tab w:val="left" w:pos="810"/>
                <w:tab w:val="center" w:pos="1409"/>
                <w:tab w:val="right" w:pos="2819"/>
              </w:tabs>
              <w:spacing w:after="0" w:line="240" w:lineRule="auto"/>
              <w:rPr>
                <w:rFonts w:ascii="Times New Roman" w:eastAsia="Calibri" w:hAnsi="Times New Roman" w:cs="Times New Roman"/>
                <w:b/>
                <w:sz w:val="24"/>
                <w:szCs w:val="24"/>
              </w:rPr>
            </w:pPr>
            <w:r w:rsidRPr="00077BE9">
              <w:rPr>
                <w:rFonts w:ascii="Times New Roman" w:eastAsia="Calibri" w:hAnsi="Times New Roman" w:cs="Times New Roman"/>
                <w:b/>
                <w:sz w:val="24"/>
                <w:szCs w:val="24"/>
              </w:rPr>
              <w:tab/>
            </w:r>
            <w:r w:rsidRPr="00077BE9">
              <w:rPr>
                <w:rFonts w:ascii="Times New Roman" w:eastAsia="Calibri" w:hAnsi="Times New Roman" w:cs="Times New Roman"/>
                <w:b/>
                <w:sz w:val="24"/>
                <w:szCs w:val="24"/>
              </w:rPr>
              <w:tab/>
              <w:t>Kejadian</w:t>
            </w:r>
            <w:r w:rsidRPr="00077BE9">
              <w:rPr>
                <w:rFonts w:ascii="Times New Roman" w:eastAsia="Calibri" w:hAnsi="Times New Roman" w:cs="Times New Roman"/>
                <w:b/>
                <w:sz w:val="24"/>
                <w:szCs w:val="24"/>
              </w:rPr>
              <w:tab/>
            </w:r>
          </w:p>
        </w:tc>
        <w:tc>
          <w:tcPr>
            <w:tcW w:w="901" w:type="pct"/>
            <w:gridSpan w:val="2"/>
            <w:vMerge w:val="restart"/>
            <w:tcBorders>
              <w:left w:val="nil"/>
              <w:right w:val="nil"/>
            </w:tcBorders>
            <w:vAlign w:val="center"/>
          </w:tcPr>
          <w:p w14:paraId="67DB3FD0"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Jumlah</w:t>
            </w:r>
          </w:p>
        </w:tc>
        <w:tc>
          <w:tcPr>
            <w:tcW w:w="541" w:type="pct"/>
            <w:vMerge w:val="restart"/>
            <w:tcBorders>
              <w:left w:val="nil"/>
              <w:right w:val="nil"/>
            </w:tcBorders>
            <w:vAlign w:val="center"/>
          </w:tcPr>
          <w:p w14:paraId="612C0FAA" w14:textId="77777777" w:rsidR="00A95BF6" w:rsidRPr="00077BE9" w:rsidRDefault="00A95BF6" w:rsidP="009E21E1">
            <w:pPr>
              <w:keepNext/>
              <w:tabs>
                <w:tab w:val="left" w:pos="810"/>
              </w:tabs>
              <w:spacing w:after="0" w:line="240" w:lineRule="auto"/>
              <w:jc w:val="center"/>
              <w:outlineLvl w:val="1"/>
              <w:rPr>
                <w:rFonts w:ascii="Times New Roman" w:eastAsia="Times New Roman" w:hAnsi="Times New Roman" w:cs="Times New Roman"/>
                <w:b/>
                <w:i/>
                <w:iCs/>
                <w:sz w:val="24"/>
                <w:szCs w:val="24"/>
                <w:lang w:val="id-ID"/>
              </w:rPr>
            </w:pPr>
            <w:r w:rsidRPr="00077BE9">
              <w:rPr>
                <w:rFonts w:ascii="Times New Roman" w:eastAsia="Times New Roman" w:hAnsi="Times New Roman" w:cs="Times New Roman"/>
                <w:b/>
                <w:i/>
                <w:iCs/>
                <w:sz w:val="24"/>
                <w:szCs w:val="24"/>
                <w:lang w:val="id-ID"/>
              </w:rPr>
              <w:t>P</w:t>
            </w:r>
          </w:p>
        </w:tc>
        <w:tc>
          <w:tcPr>
            <w:tcW w:w="541" w:type="pct"/>
            <w:vMerge w:val="restart"/>
            <w:tcBorders>
              <w:left w:val="nil"/>
              <w:right w:val="nil"/>
            </w:tcBorders>
            <w:vAlign w:val="center"/>
          </w:tcPr>
          <w:p w14:paraId="7261C552" w14:textId="77777777" w:rsidR="00A95BF6" w:rsidRPr="00077BE9" w:rsidRDefault="00A95BF6" w:rsidP="009E21E1">
            <w:pPr>
              <w:keepNext/>
              <w:tabs>
                <w:tab w:val="left" w:pos="810"/>
              </w:tabs>
              <w:spacing w:after="0" w:line="240" w:lineRule="auto"/>
              <w:jc w:val="center"/>
              <w:outlineLvl w:val="1"/>
              <w:rPr>
                <w:rFonts w:ascii="Times New Roman" w:eastAsia="Times New Roman" w:hAnsi="Times New Roman" w:cs="Times New Roman"/>
                <w:b/>
                <w:i/>
                <w:iCs/>
                <w:sz w:val="24"/>
                <w:szCs w:val="24"/>
              </w:rPr>
            </w:pPr>
            <w:r w:rsidRPr="00077BE9">
              <w:rPr>
                <w:rFonts w:ascii="Times New Roman" w:eastAsia="Times New Roman" w:hAnsi="Times New Roman" w:cs="Times New Roman"/>
                <w:b/>
                <w:i/>
                <w:iCs/>
                <w:sz w:val="24"/>
                <w:szCs w:val="24"/>
              </w:rPr>
              <w:t>PR</w:t>
            </w:r>
          </w:p>
        </w:tc>
      </w:tr>
      <w:tr w:rsidR="00A95BF6" w:rsidRPr="00077BE9" w14:paraId="0B913E3B" w14:textId="77777777" w:rsidTr="00C72FF8">
        <w:trPr>
          <w:cantSplit/>
          <w:trHeight w:val="158"/>
        </w:trPr>
        <w:tc>
          <w:tcPr>
            <w:tcW w:w="177" w:type="pct"/>
            <w:vMerge/>
            <w:tcBorders>
              <w:left w:val="nil"/>
              <w:right w:val="nil"/>
            </w:tcBorders>
          </w:tcPr>
          <w:p w14:paraId="2AB267F0"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946" w:type="pct"/>
            <w:vMerge/>
            <w:tcBorders>
              <w:left w:val="nil"/>
              <w:right w:val="nil"/>
            </w:tcBorders>
          </w:tcPr>
          <w:p w14:paraId="194A3104"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991" w:type="pct"/>
            <w:gridSpan w:val="2"/>
            <w:tcBorders>
              <w:left w:val="nil"/>
              <w:right w:val="nil"/>
            </w:tcBorders>
            <w:vAlign w:val="center"/>
          </w:tcPr>
          <w:p w14:paraId="4E471D3A"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Tidak Hipertensi</w:t>
            </w:r>
          </w:p>
        </w:tc>
        <w:tc>
          <w:tcPr>
            <w:tcW w:w="903" w:type="pct"/>
            <w:gridSpan w:val="2"/>
            <w:tcBorders>
              <w:left w:val="nil"/>
              <w:right w:val="nil"/>
            </w:tcBorders>
            <w:vAlign w:val="center"/>
          </w:tcPr>
          <w:p w14:paraId="19390B72"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 xml:space="preserve">Hipertensi </w:t>
            </w:r>
          </w:p>
        </w:tc>
        <w:tc>
          <w:tcPr>
            <w:tcW w:w="901" w:type="pct"/>
            <w:gridSpan w:val="2"/>
            <w:vMerge/>
            <w:tcBorders>
              <w:left w:val="nil"/>
              <w:right w:val="nil"/>
            </w:tcBorders>
          </w:tcPr>
          <w:p w14:paraId="3C78D1EE"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541" w:type="pct"/>
            <w:vMerge/>
            <w:tcBorders>
              <w:left w:val="nil"/>
              <w:right w:val="nil"/>
            </w:tcBorders>
          </w:tcPr>
          <w:p w14:paraId="021A762D"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541" w:type="pct"/>
            <w:vMerge/>
            <w:tcBorders>
              <w:left w:val="nil"/>
              <w:right w:val="nil"/>
            </w:tcBorders>
          </w:tcPr>
          <w:p w14:paraId="4C34403D"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r>
      <w:tr w:rsidR="00A95BF6" w:rsidRPr="00077BE9" w14:paraId="0F73FA59" w14:textId="77777777" w:rsidTr="00C72FF8">
        <w:trPr>
          <w:cantSplit/>
          <w:trHeight w:val="158"/>
        </w:trPr>
        <w:tc>
          <w:tcPr>
            <w:tcW w:w="177" w:type="pct"/>
            <w:vMerge/>
            <w:tcBorders>
              <w:left w:val="nil"/>
              <w:bottom w:val="single" w:sz="6" w:space="0" w:color="auto"/>
              <w:right w:val="nil"/>
            </w:tcBorders>
          </w:tcPr>
          <w:p w14:paraId="5E0D0E49"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946" w:type="pct"/>
            <w:vMerge/>
            <w:tcBorders>
              <w:left w:val="nil"/>
              <w:bottom w:val="single" w:sz="6" w:space="0" w:color="auto"/>
              <w:right w:val="nil"/>
            </w:tcBorders>
          </w:tcPr>
          <w:p w14:paraId="35E9F0D8"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580" w:type="pct"/>
            <w:tcBorders>
              <w:left w:val="nil"/>
              <w:bottom w:val="single" w:sz="6" w:space="0" w:color="auto"/>
              <w:right w:val="nil"/>
            </w:tcBorders>
          </w:tcPr>
          <w:p w14:paraId="6AC95EA4"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411" w:type="pct"/>
            <w:tcBorders>
              <w:left w:val="nil"/>
              <w:bottom w:val="single" w:sz="6" w:space="0" w:color="auto"/>
              <w:right w:val="nil"/>
            </w:tcBorders>
          </w:tcPr>
          <w:p w14:paraId="4A40A10E"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lang w:val="id-ID"/>
              </w:rPr>
              <w:t>%</w:t>
            </w:r>
          </w:p>
        </w:tc>
        <w:tc>
          <w:tcPr>
            <w:tcW w:w="451" w:type="pct"/>
            <w:tcBorders>
              <w:left w:val="nil"/>
              <w:bottom w:val="single" w:sz="6" w:space="0" w:color="auto"/>
              <w:right w:val="nil"/>
            </w:tcBorders>
          </w:tcPr>
          <w:p w14:paraId="2C6F6A15"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452" w:type="pct"/>
            <w:tcBorders>
              <w:left w:val="nil"/>
              <w:bottom w:val="single" w:sz="6" w:space="0" w:color="auto"/>
              <w:right w:val="nil"/>
            </w:tcBorders>
          </w:tcPr>
          <w:p w14:paraId="494572DB"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lang w:val="id-ID"/>
              </w:rPr>
              <w:t>%</w:t>
            </w:r>
          </w:p>
        </w:tc>
        <w:tc>
          <w:tcPr>
            <w:tcW w:w="451" w:type="pct"/>
            <w:tcBorders>
              <w:left w:val="nil"/>
              <w:bottom w:val="single" w:sz="6" w:space="0" w:color="auto"/>
              <w:right w:val="nil"/>
            </w:tcBorders>
          </w:tcPr>
          <w:p w14:paraId="0854237D"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b/>
                <w:bCs/>
                <w:sz w:val="24"/>
                <w:szCs w:val="24"/>
              </w:rPr>
              <w:t>n</w:t>
            </w:r>
          </w:p>
        </w:tc>
        <w:tc>
          <w:tcPr>
            <w:tcW w:w="450" w:type="pct"/>
            <w:tcBorders>
              <w:left w:val="nil"/>
              <w:bottom w:val="single" w:sz="6" w:space="0" w:color="auto"/>
              <w:right w:val="nil"/>
            </w:tcBorders>
          </w:tcPr>
          <w:p w14:paraId="1EE2236A"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w:t>
            </w:r>
          </w:p>
        </w:tc>
        <w:tc>
          <w:tcPr>
            <w:tcW w:w="541" w:type="pct"/>
            <w:vMerge/>
            <w:tcBorders>
              <w:left w:val="nil"/>
              <w:bottom w:val="single" w:sz="6" w:space="0" w:color="auto"/>
              <w:right w:val="nil"/>
            </w:tcBorders>
            <w:vAlign w:val="center"/>
          </w:tcPr>
          <w:p w14:paraId="64756B67"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p>
        </w:tc>
        <w:tc>
          <w:tcPr>
            <w:tcW w:w="541" w:type="pct"/>
            <w:vMerge/>
            <w:tcBorders>
              <w:left w:val="nil"/>
              <w:bottom w:val="single" w:sz="6" w:space="0" w:color="auto"/>
              <w:right w:val="nil"/>
            </w:tcBorders>
          </w:tcPr>
          <w:p w14:paraId="07A63CB7"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p>
        </w:tc>
      </w:tr>
      <w:tr w:rsidR="00A95BF6" w:rsidRPr="00077BE9" w14:paraId="309B15CD" w14:textId="77777777" w:rsidTr="00C72FF8">
        <w:trPr>
          <w:cantSplit/>
          <w:trHeight w:val="248"/>
        </w:trPr>
        <w:tc>
          <w:tcPr>
            <w:tcW w:w="177" w:type="pct"/>
            <w:tcBorders>
              <w:left w:val="nil"/>
              <w:bottom w:val="nil"/>
              <w:right w:val="nil"/>
            </w:tcBorders>
          </w:tcPr>
          <w:p w14:paraId="6F57CED8" w14:textId="63D8B3A8" w:rsidR="00A95BF6" w:rsidRPr="00077BE9" w:rsidRDefault="00A95BF6" w:rsidP="009E21E1">
            <w:pPr>
              <w:spacing w:after="0" w:line="240" w:lineRule="auto"/>
              <w:jc w:val="center"/>
              <w:rPr>
                <w:rFonts w:ascii="Times New Roman" w:eastAsia="Calibri" w:hAnsi="Times New Roman" w:cs="Times New Roman"/>
                <w:sz w:val="24"/>
                <w:szCs w:val="24"/>
              </w:rPr>
            </w:pPr>
          </w:p>
        </w:tc>
        <w:tc>
          <w:tcPr>
            <w:tcW w:w="946" w:type="pct"/>
            <w:tcBorders>
              <w:left w:val="nil"/>
              <w:bottom w:val="nil"/>
              <w:right w:val="nil"/>
            </w:tcBorders>
            <w:vAlign w:val="center"/>
          </w:tcPr>
          <w:p w14:paraId="16A71C3F" w14:textId="77777777" w:rsidR="00A95BF6" w:rsidRPr="00077BE9" w:rsidRDefault="00A95BF6" w:rsidP="009E21E1">
            <w:pPr>
              <w:spacing w:after="0" w:line="240" w:lineRule="auto"/>
              <w:rPr>
                <w:rFonts w:ascii="Times New Roman" w:eastAsia="Calibri" w:hAnsi="Times New Roman" w:cs="Times New Roman"/>
                <w:sz w:val="24"/>
                <w:szCs w:val="24"/>
              </w:rPr>
            </w:pPr>
            <w:r w:rsidRPr="00077BE9">
              <w:rPr>
                <w:rFonts w:ascii="Times New Roman" w:eastAsia="Calibri" w:hAnsi="Times New Roman" w:cs="Times New Roman"/>
                <w:sz w:val="24"/>
                <w:szCs w:val="24"/>
              </w:rPr>
              <w:t>Tidak Ada Riwayat</w:t>
            </w:r>
          </w:p>
        </w:tc>
        <w:tc>
          <w:tcPr>
            <w:tcW w:w="580" w:type="pct"/>
            <w:tcBorders>
              <w:left w:val="nil"/>
              <w:bottom w:val="nil"/>
              <w:right w:val="nil"/>
            </w:tcBorders>
            <w:vAlign w:val="center"/>
          </w:tcPr>
          <w:p w14:paraId="23F36665"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18</w:t>
            </w:r>
          </w:p>
        </w:tc>
        <w:tc>
          <w:tcPr>
            <w:tcW w:w="411" w:type="pct"/>
            <w:tcBorders>
              <w:left w:val="nil"/>
              <w:bottom w:val="nil"/>
              <w:right w:val="nil"/>
            </w:tcBorders>
            <w:vAlign w:val="center"/>
          </w:tcPr>
          <w:p w14:paraId="4BABEB6F"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35,3</w:t>
            </w:r>
          </w:p>
        </w:tc>
        <w:tc>
          <w:tcPr>
            <w:tcW w:w="451" w:type="pct"/>
            <w:tcBorders>
              <w:left w:val="nil"/>
              <w:bottom w:val="nil"/>
              <w:right w:val="nil"/>
            </w:tcBorders>
            <w:vAlign w:val="center"/>
          </w:tcPr>
          <w:p w14:paraId="1D73EAC0"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6</w:t>
            </w:r>
          </w:p>
        </w:tc>
        <w:tc>
          <w:tcPr>
            <w:tcW w:w="452" w:type="pct"/>
            <w:tcBorders>
              <w:left w:val="nil"/>
              <w:bottom w:val="nil"/>
              <w:right w:val="nil"/>
            </w:tcBorders>
            <w:vAlign w:val="center"/>
          </w:tcPr>
          <w:p w14:paraId="03019109"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11,8</w:t>
            </w:r>
          </w:p>
        </w:tc>
        <w:tc>
          <w:tcPr>
            <w:tcW w:w="451" w:type="pct"/>
            <w:tcBorders>
              <w:left w:val="nil"/>
              <w:bottom w:val="nil"/>
              <w:right w:val="nil"/>
            </w:tcBorders>
            <w:vAlign w:val="center"/>
          </w:tcPr>
          <w:p w14:paraId="6E25AC1B"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24</w:t>
            </w:r>
          </w:p>
        </w:tc>
        <w:tc>
          <w:tcPr>
            <w:tcW w:w="450" w:type="pct"/>
            <w:tcBorders>
              <w:left w:val="nil"/>
              <w:bottom w:val="nil"/>
              <w:right w:val="nil"/>
            </w:tcBorders>
            <w:vAlign w:val="center"/>
          </w:tcPr>
          <w:p w14:paraId="36487D99"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47,1</w:t>
            </w:r>
          </w:p>
        </w:tc>
        <w:tc>
          <w:tcPr>
            <w:tcW w:w="541" w:type="pct"/>
            <w:vMerge w:val="restart"/>
            <w:tcBorders>
              <w:left w:val="nil"/>
              <w:right w:val="nil"/>
            </w:tcBorders>
            <w:vAlign w:val="center"/>
          </w:tcPr>
          <w:p w14:paraId="160735D2" w14:textId="77777777" w:rsidR="00A95BF6" w:rsidRPr="00077BE9" w:rsidRDefault="00A95BF6" w:rsidP="009E21E1">
            <w:pPr>
              <w:tabs>
                <w:tab w:val="left" w:pos="810"/>
              </w:tabs>
              <w:spacing w:after="0" w:line="240" w:lineRule="auto"/>
              <w:jc w:val="center"/>
              <w:rPr>
                <w:rFonts w:ascii="Times New Roman" w:eastAsia="Calibri" w:hAnsi="Times New Roman" w:cs="Times New Roman"/>
                <w:bCs/>
                <w:sz w:val="24"/>
                <w:szCs w:val="24"/>
              </w:rPr>
            </w:pPr>
            <w:r w:rsidRPr="00077BE9">
              <w:rPr>
                <w:rFonts w:ascii="Times New Roman" w:eastAsia="Calibri" w:hAnsi="Times New Roman" w:cs="Times New Roman"/>
                <w:bCs/>
                <w:sz w:val="24"/>
                <w:szCs w:val="24"/>
              </w:rPr>
              <w:t>0,000</w:t>
            </w:r>
          </w:p>
        </w:tc>
        <w:tc>
          <w:tcPr>
            <w:tcW w:w="541" w:type="pct"/>
            <w:vMerge w:val="restart"/>
            <w:tcBorders>
              <w:left w:val="nil"/>
              <w:right w:val="nil"/>
            </w:tcBorders>
            <w:vAlign w:val="center"/>
          </w:tcPr>
          <w:p w14:paraId="2DA86799" w14:textId="77777777" w:rsidR="00A95BF6" w:rsidRPr="00077BE9" w:rsidRDefault="00A95BF6" w:rsidP="009E21E1">
            <w:pPr>
              <w:tabs>
                <w:tab w:val="left" w:pos="810"/>
              </w:tabs>
              <w:spacing w:after="0" w:line="240" w:lineRule="auto"/>
              <w:jc w:val="center"/>
              <w:rPr>
                <w:rFonts w:ascii="Times New Roman" w:eastAsia="Calibri" w:hAnsi="Times New Roman" w:cs="Times New Roman"/>
                <w:bCs/>
                <w:sz w:val="24"/>
                <w:szCs w:val="24"/>
              </w:rPr>
            </w:pPr>
            <w:r w:rsidRPr="00077BE9">
              <w:rPr>
                <w:rFonts w:ascii="Times New Roman" w:eastAsia="Calibri" w:hAnsi="Times New Roman" w:cs="Times New Roman"/>
                <w:bCs/>
                <w:sz w:val="24"/>
                <w:szCs w:val="24"/>
              </w:rPr>
              <w:t>10,500</w:t>
            </w:r>
          </w:p>
        </w:tc>
      </w:tr>
      <w:tr w:rsidR="00A95BF6" w:rsidRPr="00077BE9" w14:paraId="629A6121" w14:textId="77777777" w:rsidTr="00C72FF8">
        <w:trPr>
          <w:cantSplit/>
          <w:trHeight w:val="72"/>
        </w:trPr>
        <w:tc>
          <w:tcPr>
            <w:tcW w:w="177" w:type="pct"/>
            <w:tcBorders>
              <w:top w:val="nil"/>
              <w:left w:val="nil"/>
              <w:right w:val="nil"/>
            </w:tcBorders>
          </w:tcPr>
          <w:p w14:paraId="48A01C4F" w14:textId="0B71325D" w:rsidR="00A95BF6" w:rsidRPr="00077BE9" w:rsidRDefault="00A95BF6" w:rsidP="009E21E1">
            <w:pPr>
              <w:spacing w:after="0" w:line="240" w:lineRule="auto"/>
              <w:jc w:val="center"/>
              <w:rPr>
                <w:rFonts w:ascii="Times New Roman" w:eastAsia="Calibri" w:hAnsi="Times New Roman" w:cs="Times New Roman"/>
                <w:sz w:val="24"/>
                <w:szCs w:val="24"/>
              </w:rPr>
            </w:pPr>
          </w:p>
        </w:tc>
        <w:tc>
          <w:tcPr>
            <w:tcW w:w="946" w:type="pct"/>
            <w:tcBorders>
              <w:top w:val="nil"/>
              <w:left w:val="nil"/>
              <w:right w:val="nil"/>
            </w:tcBorders>
            <w:vAlign w:val="center"/>
          </w:tcPr>
          <w:p w14:paraId="416ADD70" w14:textId="77777777" w:rsidR="00A95BF6" w:rsidRPr="00077BE9" w:rsidRDefault="00A95BF6" w:rsidP="009E21E1">
            <w:pPr>
              <w:spacing w:after="0" w:line="240" w:lineRule="auto"/>
              <w:rPr>
                <w:rFonts w:ascii="Times New Roman" w:eastAsia="Calibri" w:hAnsi="Times New Roman" w:cs="Times New Roman"/>
                <w:sz w:val="24"/>
                <w:szCs w:val="24"/>
              </w:rPr>
            </w:pPr>
            <w:r w:rsidRPr="00077BE9">
              <w:rPr>
                <w:rFonts w:ascii="Times New Roman" w:eastAsia="Calibri" w:hAnsi="Times New Roman" w:cs="Times New Roman"/>
                <w:sz w:val="24"/>
                <w:szCs w:val="24"/>
              </w:rPr>
              <w:t>Ada Riwayat</w:t>
            </w:r>
          </w:p>
        </w:tc>
        <w:tc>
          <w:tcPr>
            <w:tcW w:w="580" w:type="pct"/>
            <w:tcBorders>
              <w:top w:val="nil"/>
              <w:left w:val="nil"/>
              <w:right w:val="nil"/>
            </w:tcBorders>
            <w:vAlign w:val="center"/>
          </w:tcPr>
          <w:p w14:paraId="3BBDEA41"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6</w:t>
            </w:r>
          </w:p>
        </w:tc>
        <w:tc>
          <w:tcPr>
            <w:tcW w:w="411" w:type="pct"/>
            <w:tcBorders>
              <w:top w:val="nil"/>
              <w:left w:val="nil"/>
              <w:right w:val="nil"/>
            </w:tcBorders>
            <w:vAlign w:val="center"/>
          </w:tcPr>
          <w:p w14:paraId="7FD08DE9"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11,8</w:t>
            </w:r>
          </w:p>
        </w:tc>
        <w:tc>
          <w:tcPr>
            <w:tcW w:w="451" w:type="pct"/>
            <w:tcBorders>
              <w:top w:val="nil"/>
              <w:left w:val="nil"/>
              <w:right w:val="nil"/>
            </w:tcBorders>
            <w:vAlign w:val="center"/>
          </w:tcPr>
          <w:p w14:paraId="7EE11CBA"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21</w:t>
            </w:r>
          </w:p>
        </w:tc>
        <w:tc>
          <w:tcPr>
            <w:tcW w:w="452" w:type="pct"/>
            <w:tcBorders>
              <w:top w:val="nil"/>
              <w:left w:val="nil"/>
              <w:right w:val="nil"/>
            </w:tcBorders>
            <w:vAlign w:val="center"/>
          </w:tcPr>
          <w:p w14:paraId="1D17F9CB"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41,2</w:t>
            </w:r>
          </w:p>
        </w:tc>
        <w:tc>
          <w:tcPr>
            <w:tcW w:w="451" w:type="pct"/>
            <w:tcBorders>
              <w:top w:val="nil"/>
              <w:left w:val="nil"/>
              <w:right w:val="nil"/>
            </w:tcBorders>
            <w:vAlign w:val="center"/>
          </w:tcPr>
          <w:p w14:paraId="3BD69BB7"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27</w:t>
            </w:r>
          </w:p>
        </w:tc>
        <w:tc>
          <w:tcPr>
            <w:tcW w:w="450" w:type="pct"/>
            <w:tcBorders>
              <w:top w:val="nil"/>
              <w:left w:val="nil"/>
              <w:right w:val="nil"/>
            </w:tcBorders>
            <w:vAlign w:val="center"/>
          </w:tcPr>
          <w:p w14:paraId="33209373"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52,9</w:t>
            </w:r>
          </w:p>
        </w:tc>
        <w:tc>
          <w:tcPr>
            <w:tcW w:w="541" w:type="pct"/>
            <w:vMerge/>
            <w:tcBorders>
              <w:left w:val="nil"/>
              <w:right w:val="nil"/>
            </w:tcBorders>
            <w:vAlign w:val="center"/>
          </w:tcPr>
          <w:p w14:paraId="03C55FB3" w14:textId="77777777" w:rsidR="00A95BF6" w:rsidRPr="00077BE9" w:rsidRDefault="00A95BF6" w:rsidP="009E21E1">
            <w:pPr>
              <w:tabs>
                <w:tab w:val="left" w:pos="810"/>
              </w:tabs>
              <w:spacing w:after="0" w:line="240" w:lineRule="auto"/>
              <w:jc w:val="center"/>
              <w:rPr>
                <w:rFonts w:ascii="Times New Roman" w:eastAsia="Calibri" w:hAnsi="Times New Roman" w:cs="Times New Roman"/>
                <w:bCs/>
                <w:sz w:val="24"/>
                <w:szCs w:val="24"/>
                <w:lang w:val="id-ID"/>
              </w:rPr>
            </w:pPr>
          </w:p>
        </w:tc>
        <w:tc>
          <w:tcPr>
            <w:tcW w:w="541" w:type="pct"/>
            <w:vMerge/>
            <w:tcBorders>
              <w:left w:val="nil"/>
              <w:right w:val="nil"/>
            </w:tcBorders>
          </w:tcPr>
          <w:p w14:paraId="45F4FCFD" w14:textId="77777777" w:rsidR="00A95BF6" w:rsidRPr="00077BE9" w:rsidRDefault="00A95BF6" w:rsidP="009E21E1">
            <w:pPr>
              <w:tabs>
                <w:tab w:val="left" w:pos="810"/>
              </w:tabs>
              <w:spacing w:after="0" w:line="240" w:lineRule="auto"/>
              <w:jc w:val="center"/>
              <w:rPr>
                <w:rFonts w:ascii="Times New Roman" w:eastAsia="Calibri" w:hAnsi="Times New Roman" w:cs="Times New Roman"/>
                <w:bCs/>
                <w:sz w:val="24"/>
                <w:szCs w:val="24"/>
                <w:lang w:val="id-ID"/>
              </w:rPr>
            </w:pPr>
          </w:p>
        </w:tc>
      </w:tr>
      <w:tr w:rsidR="00A95BF6" w:rsidRPr="00077BE9" w14:paraId="2B034BC9" w14:textId="77777777" w:rsidTr="00C72FF8">
        <w:trPr>
          <w:cantSplit/>
          <w:trHeight w:val="283"/>
        </w:trPr>
        <w:tc>
          <w:tcPr>
            <w:tcW w:w="177" w:type="pct"/>
            <w:tcBorders>
              <w:left w:val="nil"/>
              <w:right w:val="nil"/>
            </w:tcBorders>
          </w:tcPr>
          <w:p w14:paraId="578D2C6B"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lang w:val="id-ID"/>
              </w:rPr>
            </w:pPr>
          </w:p>
        </w:tc>
        <w:tc>
          <w:tcPr>
            <w:tcW w:w="946" w:type="pct"/>
            <w:tcBorders>
              <w:left w:val="nil"/>
              <w:right w:val="nil"/>
            </w:tcBorders>
            <w:vAlign w:val="center"/>
          </w:tcPr>
          <w:p w14:paraId="5DEDE142"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lang w:val="id-ID"/>
              </w:rPr>
            </w:pPr>
            <w:r w:rsidRPr="00077BE9">
              <w:rPr>
                <w:rFonts w:ascii="Times New Roman" w:eastAsia="Calibri" w:hAnsi="Times New Roman" w:cs="Times New Roman"/>
                <w:b/>
                <w:bCs/>
                <w:sz w:val="24"/>
                <w:szCs w:val="24"/>
                <w:lang w:val="id-ID"/>
              </w:rPr>
              <w:t>Total</w:t>
            </w:r>
          </w:p>
        </w:tc>
        <w:tc>
          <w:tcPr>
            <w:tcW w:w="580" w:type="pct"/>
            <w:tcBorders>
              <w:left w:val="nil"/>
              <w:right w:val="nil"/>
            </w:tcBorders>
            <w:vAlign w:val="center"/>
          </w:tcPr>
          <w:p w14:paraId="09E77965"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24</w:t>
            </w:r>
          </w:p>
        </w:tc>
        <w:tc>
          <w:tcPr>
            <w:tcW w:w="411" w:type="pct"/>
            <w:tcBorders>
              <w:left w:val="nil"/>
              <w:right w:val="nil"/>
            </w:tcBorders>
            <w:vAlign w:val="center"/>
          </w:tcPr>
          <w:p w14:paraId="1028D80F"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47,1</w:t>
            </w:r>
          </w:p>
        </w:tc>
        <w:tc>
          <w:tcPr>
            <w:tcW w:w="451" w:type="pct"/>
            <w:tcBorders>
              <w:left w:val="nil"/>
              <w:right w:val="nil"/>
            </w:tcBorders>
            <w:vAlign w:val="center"/>
          </w:tcPr>
          <w:p w14:paraId="09F56C0D"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27</w:t>
            </w:r>
          </w:p>
        </w:tc>
        <w:tc>
          <w:tcPr>
            <w:tcW w:w="452" w:type="pct"/>
            <w:tcBorders>
              <w:left w:val="nil"/>
              <w:right w:val="nil"/>
            </w:tcBorders>
            <w:vAlign w:val="center"/>
          </w:tcPr>
          <w:p w14:paraId="273EF5D5"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52,9</w:t>
            </w:r>
          </w:p>
        </w:tc>
        <w:tc>
          <w:tcPr>
            <w:tcW w:w="451" w:type="pct"/>
            <w:tcBorders>
              <w:left w:val="nil"/>
              <w:right w:val="nil"/>
            </w:tcBorders>
            <w:vAlign w:val="center"/>
          </w:tcPr>
          <w:p w14:paraId="3569AE51"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51</w:t>
            </w:r>
          </w:p>
        </w:tc>
        <w:tc>
          <w:tcPr>
            <w:tcW w:w="450" w:type="pct"/>
            <w:tcBorders>
              <w:left w:val="nil"/>
              <w:right w:val="nil"/>
            </w:tcBorders>
            <w:vAlign w:val="center"/>
          </w:tcPr>
          <w:p w14:paraId="32512D46"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rPr>
              <w:t>100</w:t>
            </w:r>
          </w:p>
        </w:tc>
        <w:tc>
          <w:tcPr>
            <w:tcW w:w="541" w:type="pct"/>
            <w:vMerge/>
            <w:tcBorders>
              <w:left w:val="nil"/>
              <w:right w:val="nil"/>
            </w:tcBorders>
            <w:vAlign w:val="center"/>
          </w:tcPr>
          <w:p w14:paraId="6F4293B8"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rPr>
            </w:pPr>
          </w:p>
        </w:tc>
        <w:tc>
          <w:tcPr>
            <w:tcW w:w="541" w:type="pct"/>
            <w:vMerge/>
            <w:tcBorders>
              <w:left w:val="nil"/>
              <w:right w:val="nil"/>
            </w:tcBorders>
          </w:tcPr>
          <w:p w14:paraId="6829EA02"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rPr>
            </w:pPr>
          </w:p>
        </w:tc>
      </w:tr>
    </w:tbl>
    <w:p w14:paraId="387F1791" w14:textId="77777777" w:rsidR="00A95BF6" w:rsidRDefault="00A95BF6" w:rsidP="000337FF">
      <w:pPr>
        <w:spacing w:after="0" w:line="240" w:lineRule="auto"/>
        <w:ind w:firstLine="720"/>
        <w:jc w:val="both"/>
        <w:rPr>
          <w:rFonts w:ascii="Times New Roman" w:eastAsia="Calibri" w:hAnsi="Times New Roman" w:cs="Times New Roman"/>
          <w:sz w:val="24"/>
          <w:szCs w:val="24"/>
        </w:rPr>
      </w:pPr>
    </w:p>
    <w:p w14:paraId="7EB7DC54" w14:textId="77777777" w:rsidR="00A95BF6" w:rsidRDefault="00A95BF6" w:rsidP="000337FF">
      <w:pPr>
        <w:spacing w:after="0" w:line="516" w:lineRule="auto"/>
        <w:ind w:firstLine="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Berdasarkan hasil penelitian h</w:t>
      </w:r>
      <w:r w:rsidRPr="00077BE9">
        <w:rPr>
          <w:rFonts w:ascii="Times New Roman" w:eastAsia="Calibri" w:hAnsi="Times New Roman" w:cs="Times New Roman"/>
          <w:sz w:val="24"/>
          <w:szCs w:val="24"/>
        </w:rPr>
        <w:t xml:space="preserve">ubungan herediter dengan kejadian hipertensi pada wanita dewasa di wilayah kerja kerja Puskesmas Sitinjak Kecamatan Angkola Barat Kabupaten Tapanuli Selatan berdasarkan  hasil analisis uji statistik </w:t>
      </w:r>
      <w:r w:rsidRPr="00077BE9">
        <w:rPr>
          <w:rFonts w:ascii="Times New Roman" w:eastAsia="Calibri" w:hAnsi="Times New Roman" w:cs="Times New Roman"/>
          <w:i/>
          <w:sz w:val="24"/>
          <w:szCs w:val="24"/>
        </w:rPr>
        <w:t xml:space="preserve">Chi-Square </w:t>
      </w:r>
      <w:r w:rsidRPr="00077BE9">
        <w:rPr>
          <w:rFonts w:ascii="Times New Roman" w:eastAsia="Calibri" w:hAnsi="Times New Roman" w:cs="Times New Roman"/>
          <w:sz w:val="24"/>
          <w:szCs w:val="24"/>
        </w:rPr>
        <w:t xml:space="preserve">diperoleh nilai p = 0,000 &lt; 0,05 maka dapat disimpulkan bahwa ada hubungan antara herediter dengan kejadian hipertensi di wilayah kerja Puskesmas Sitinjak Kecamatan Angkola Barat Kabupaten Tapanuli Selatan. </w:t>
      </w:r>
    </w:p>
    <w:p w14:paraId="6FD58DD1" w14:textId="77777777" w:rsidR="000337FF" w:rsidRDefault="000337FF" w:rsidP="000337FF">
      <w:pPr>
        <w:spacing w:after="0" w:line="516" w:lineRule="auto"/>
        <w:ind w:firstLine="720"/>
        <w:contextualSpacing/>
        <w:jc w:val="both"/>
        <w:rPr>
          <w:rFonts w:ascii="Times New Roman" w:eastAsia="Calibri" w:hAnsi="Times New Roman" w:cs="Times New Roman"/>
          <w:sz w:val="24"/>
          <w:szCs w:val="24"/>
        </w:rPr>
      </w:pPr>
    </w:p>
    <w:p w14:paraId="6EAE7745" w14:textId="77777777" w:rsidR="000337FF" w:rsidRDefault="000337FF" w:rsidP="000337FF">
      <w:pPr>
        <w:spacing w:after="0" w:line="516" w:lineRule="auto"/>
        <w:ind w:firstLine="720"/>
        <w:contextualSpacing/>
        <w:jc w:val="both"/>
        <w:rPr>
          <w:rFonts w:ascii="Times New Roman" w:eastAsia="Calibri" w:hAnsi="Times New Roman" w:cs="Times New Roman"/>
          <w:sz w:val="24"/>
          <w:szCs w:val="24"/>
        </w:rPr>
      </w:pPr>
    </w:p>
    <w:p w14:paraId="362284EF" w14:textId="77777777" w:rsidR="000337FF" w:rsidRDefault="000337FF" w:rsidP="000337FF">
      <w:pPr>
        <w:spacing w:after="0" w:line="516" w:lineRule="auto"/>
        <w:ind w:firstLine="720"/>
        <w:contextualSpacing/>
        <w:jc w:val="both"/>
        <w:rPr>
          <w:rFonts w:ascii="Times New Roman" w:eastAsia="Calibri" w:hAnsi="Times New Roman" w:cs="Times New Roman"/>
          <w:sz w:val="24"/>
          <w:szCs w:val="24"/>
        </w:rPr>
      </w:pPr>
    </w:p>
    <w:p w14:paraId="655289D5" w14:textId="77777777" w:rsidR="000337FF" w:rsidRDefault="000337FF" w:rsidP="000337FF">
      <w:pPr>
        <w:spacing w:after="0" w:line="516" w:lineRule="auto"/>
        <w:ind w:firstLine="720"/>
        <w:contextualSpacing/>
        <w:jc w:val="both"/>
        <w:rPr>
          <w:rFonts w:ascii="Times New Roman" w:eastAsia="Calibri" w:hAnsi="Times New Roman" w:cs="Times New Roman"/>
          <w:sz w:val="24"/>
          <w:szCs w:val="24"/>
        </w:rPr>
      </w:pPr>
    </w:p>
    <w:p w14:paraId="21262BA8" w14:textId="3A31E377" w:rsidR="00A95BF6" w:rsidRPr="00077BE9" w:rsidRDefault="00A95BF6" w:rsidP="00BB755A">
      <w:pPr>
        <w:pStyle w:val="ListParagraph"/>
        <w:numPr>
          <w:ilvl w:val="2"/>
          <w:numId w:val="75"/>
        </w:numPr>
        <w:spacing w:after="0" w:line="480" w:lineRule="auto"/>
        <w:ind w:left="720"/>
        <w:jc w:val="both"/>
        <w:rPr>
          <w:rFonts w:ascii="Times New Roman" w:eastAsia="Calibri" w:hAnsi="Times New Roman" w:cs="Times New Roman"/>
          <w:b/>
          <w:bCs/>
          <w:sz w:val="24"/>
          <w:szCs w:val="24"/>
        </w:rPr>
      </w:pPr>
      <w:r w:rsidRPr="00077BE9">
        <w:rPr>
          <w:rFonts w:ascii="Times New Roman" w:eastAsia="Calibri" w:hAnsi="Times New Roman" w:cs="Times New Roman"/>
          <w:b/>
          <w:bCs/>
          <w:sz w:val="24"/>
          <w:szCs w:val="24"/>
        </w:rPr>
        <w:lastRenderedPageBreak/>
        <w:t xml:space="preserve">Hubungan Obesitas dengan Kejadian Hipertensi </w:t>
      </w:r>
    </w:p>
    <w:p w14:paraId="50659516" w14:textId="2094A53A" w:rsidR="00A95BF6" w:rsidRPr="00077BE9" w:rsidRDefault="00A95BF6" w:rsidP="00A95BF6">
      <w:pPr>
        <w:tabs>
          <w:tab w:val="right" w:pos="7933"/>
        </w:tabs>
        <w:spacing w:after="0" w:line="240" w:lineRule="auto"/>
        <w:ind w:left="1276" w:hanging="1276"/>
        <w:jc w:val="both"/>
        <w:rPr>
          <w:rFonts w:ascii="Times New Roman" w:eastAsia="Calibri" w:hAnsi="Times New Roman" w:cs="Times New Roman"/>
          <w:b/>
          <w:sz w:val="24"/>
          <w:szCs w:val="24"/>
        </w:rPr>
      </w:pPr>
      <w:r w:rsidRPr="00077BE9">
        <w:rPr>
          <w:rFonts w:ascii="Times New Roman" w:eastAsia="Calibri" w:hAnsi="Times New Roman" w:cs="Times New Roman"/>
          <w:b/>
          <w:sz w:val="24"/>
          <w:szCs w:val="24"/>
        </w:rPr>
        <w:t>Tabel 4.</w:t>
      </w:r>
      <w:r>
        <w:rPr>
          <w:rFonts w:ascii="Times New Roman" w:eastAsia="Calibri" w:hAnsi="Times New Roman" w:cs="Times New Roman"/>
          <w:b/>
          <w:sz w:val="24"/>
          <w:szCs w:val="24"/>
        </w:rPr>
        <w:t>10</w:t>
      </w:r>
      <w:r w:rsidR="00BB755A">
        <w:rPr>
          <w:rFonts w:ascii="Times New Roman" w:eastAsia="Calibri" w:hAnsi="Times New Roman" w:cs="Times New Roman"/>
          <w:b/>
          <w:sz w:val="24"/>
          <w:szCs w:val="24"/>
        </w:rPr>
        <w:t>.</w:t>
      </w:r>
      <w:r w:rsidRPr="00077BE9">
        <w:rPr>
          <w:rFonts w:ascii="Times New Roman" w:eastAsia="Calibri" w:hAnsi="Times New Roman" w:cs="Times New Roman"/>
          <w:b/>
          <w:sz w:val="24"/>
          <w:szCs w:val="24"/>
        </w:rPr>
        <w:t xml:space="preserve"> </w:t>
      </w:r>
      <w:r w:rsidRPr="00077BE9">
        <w:rPr>
          <w:rFonts w:ascii="Times New Roman" w:eastAsia="Calibri" w:hAnsi="Times New Roman" w:cs="Times New Roman"/>
          <w:b/>
          <w:sz w:val="24"/>
          <w:szCs w:val="24"/>
          <w:lang w:val="id-ID"/>
        </w:rPr>
        <w:tab/>
      </w:r>
      <w:r w:rsidRPr="00077BE9">
        <w:rPr>
          <w:rFonts w:ascii="Times New Roman" w:eastAsia="Calibri" w:hAnsi="Times New Roman" w:cs="Times New Roman"/>
          <w:b/>
          <w:sz w:val="24"/>
          <w:szCs w:val="24"/>
        </w:rPr>
        <w:t xml:space="preserve">Hubungan Obesitas dengan Kejadian Hipertensi pada Wanita   </w:t>
      </w:r>
      <w:r w:rsidRPr="00077BE9">
        <w:rPr>
          <w:rFonts w:ascii="Times New Roman" w:eastAsia="Calibri" w:hAnsi="Times New Roman" w:cs="Times New Roman"/>
          <w:b/>
          <w:sz w:val="24"/>
          <w:szCs w:val="24"/>
        </w:rPr>
        <w:tab/>
        <w:t xml:space="preserve">Dewasa di Wilayah Kerja </w:t>
      </w:r>
      <w:r w:rsidRPr="00077BE9">
        <w:rPr>
          <w:rFonts w:ascii="Times New Roman" w:eastAsia="Calibri" w:hAnsi="Times New Roman" w:cs="Times New Roman"/>
          <w:b/>
          <w:bCs/>
          <w:sz w:val="24"/>
          <w:szCs w:val="24"/>
        </w:rPr>
        <w:t>Puskesmas Sitinjak Kecamatan Angkola Barat Kabupaten Tapanuli Selatan</w:t>
      </w:r>
    </w:p>
    <w:p w14:paraId="64154AA7" w14:textId="77777777" w:rsidR="00A95BF6" w:rsidRPr="00077BE9" w:rsidRDefault="00A95BF6" w:rsidP="00A95BF6">
      <w:pPr>
        <w:tabs>
          <w:tab w:val="right" w:pos="7933"/>
        </w:tabs>
        <w:spacing w:after="0" w:line="240" w:lineRule="auto"/>
        <w:ind w:left="1276" w:hanging="1276"/>
        <w:jc w:val="both"/>
        <w:rPr>
          <w:rFonts w:ascii="Times New Roman" w:eastAsia="Calibri" w:hAnsi="Times New Roman" w:cs="Times New Roman"/>
          <w:b/>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9" w:type="dxa"/>
          <w:right w:w="79" w:type="dxa"/>
        </w:tblCellMar>
        <w:tblLook w:val="0000" w:firstRow="0" w:lastRow="0" w:firstColumn="0" w:lastColumn="0" w:noHBand="0" w:noVBand="0"/>
      </w:tblPr>
      <w:tblGrid>
        <w:gridCol w:w="221"/>
        <w:gridCol w:w="1804"/>
        <w:gridCol w:w="931"/>
        <w:gridCol w:w="659"/>
        <w:gridCol w:w="724"/>
        <w:gridCol w:w="724"/>
        <w:gridCol w:w="724"/>
        <w:gridCol w:w="867"/>
        <w:gridCol w:w="724"/>
        <w:gridCol w:w="721"/>
      </w:tblGrid>
      <w:tr w:rsidR="00A95BF6" w:rsidRPr="00077BE9" w14:paraId="78B9DE9B" w14:textId="77777777" w:rsidTr="00C72FF8">
        <w:trPr>
          <w:cantSplit/>
          <w:trHeight w:val="283"/>
        </w:trPr>
        <w:tc>
          <w:tcPr>
            <w:tcW w:w="136" w:type="pct"/>
            <w:vMerge w:val="restart"/>
            <w:tcBorders>
              <w:left w:val="nil"/>
              <w:right w:val="nil"/>
            </w:tcBorders>
            <w:vAlign w:val="center"/>
          </w:tcPr>
          <w:p w14:paraId="1FDDC475" w14:textId="10A5D6B4" w:rsidR="00A95BF6" w:rsidRPr="00077BE9" w:rsidRDefault="00A95BF6" w:rsidP="000337FF">
            <w:pPr>
              <w:tabs>
                <w:tab w:val="left" w:pos="810"/>
              </w:tabs>
              <w:spacing w:after="0" w:line="240" w:lineRule="auto"/>
              <w:jc w:val="center"/>
              <w:rPr>
                <w:rFonts w:ascii="Times New Roman" w:eastAsia="Calibri" w:hAnsi="Times New Roman" w:cs="Times New Roman"/>
                <w:b/>
                <w:sz w:val="24"/>
                <w:szCs w:val="24"/>
              </w:rPr>
            </w:pPr>
          </w:p>
        </w:tc>
        <w:tc>
          <w:tcPr>
            <w:tcW w:w="1114" w:type="pct"/>
            <w:vMerge w:val="restart"/>
            <w:tcBorders>
              <w:left w:val="nil"/>
              <w:right w:val="nil"/>
            </w:tcBorders>
            <w:vAlign w:val="center"/>
          </w:tcPr>
          <w:p w14:paraId="19C6838A"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Obesitas</w:t>
            </w:r>
          </w:p>
        </w:tc>
        <w:tc>
          <w:tcPr>
            <w:tcW w:w="1876" w:type="pct"/>
            <w:gridSpan w:val="4"/>
            <w:tcBorders>
              <w:left w:val="nil"/>
              <w:right w:val="nil"/>
            </w:tcBorders>
          </w:tcPr>
          <w:p w14:paraId="6FB10019"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Kejadian</w:t>
            </w:r>
          </w:p>
        </w:tc>
        <w:tc>
          <w:tcPr>
            <w:tcW w:w="982" w:type="pct"/>
            <w:gridSpan w:val="2"/>
            <w:vMerge w:val="restart"/>
            <w:tcBorders>
              <w:left w:val="nil"/>
              <w:right w:val="nil"/>
            </w:tcBorders>
            <w:vAlign w:val="center"/>
          </w:tcPr>
          <w:p w14:paraId="745DBD69"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Jumlah</w:t>
            </w:r>
          </w:p>
        </w:tc>
        <w:tc>
          <w:tcPr>
            <w:tcW w:w="447" w:type="pct"/>
            <w:vMerge w:val="restart"/>
            <w:tcBorders>
              <w:left w:val="nil"/>
              <w:right w:val="nil"/>
            </w:tcBorders>
            <w:vAlign w:val="center"/>
          </w:tcPr>
          <w:p w14:paraId="4B384893" w14:textId="77777777" w:rsidR="00A95BF6" w:rsidRPr="00077BE9" w:rsidRDefault="00A95BF6" w:rsidP="009E21E1">
            <w:pPr>
              <w:keepNext/>
              <w:tabs>
                <w:tab w:val="left" w:pos="810"/>
              </w:tabs>
              <w:spacing w:after="0" w:line="240" w:lineRule="auto"/>
              <w:jc w:val="center"/>
              <w:outlineLvl w:val="1"/>
              <w:rPr>
                <w:rFonts w:ascii="Times New Roman" w:eastAsia="Times New Roman" w:hAnsi="Times New Roman" w:cs="Times New Roman"/>
                <w:b/>
                <w:i/>
                <w:iCs/>
                <w:sz w:val="24"/>
                <w:szCs w:val="24"/>
                <w:lang w:val="id-ID"/>
              </w:rPr>
            </w:pPr>
            <w:r w:rsidRPr="00077BE9">
              <w:rPr>
                <w:rFonts w:ascii="Times New Roman" w:eastAsia="Times New Roman" w:hAnsi="Times New Roman" w:cs="Times New Roman"/>
                <w:b/>
                <w:i/>
                <w:iCs/>
                <w:sz w:val="24"/>
                <w:szCs w:val="24"/>
                <w:lang w:val="id-ID"/>
              </w:rPr>
              <w:t>P</w:t>
            </w:r>
          </w:p>
        </w:tc>
        <w:tc>
          <w:tcPr>
            <w:tcW w:w="445" w:type="pct"/>
            <w:vMerge w:val="restart"/>
            <w:tcBorders>
              <w:left w:val="nil"/>
              <w:right w:val="nil"/>
            </w:tcBorders>
            <w:vAlign w:val="center"/>
          </w:tcPr>
          <w:p w14:paraId="49450ABD" w14:textId="77777777" w:rsidR="00A95BF6" w:rsidRPr="00077BE9" w:rsidRDefault="00A95BF6" w:rsidP="009E21E1">
            <w:pPr>
              <w:keepNext/>
              <w:tabs>
                <w:tab w:val="left" w:pos="810"/>
              </w:tabs>
              <w:spacing w:after="0" w:line="240" w:lineRule="auto"/>
              <w:jc w:val="center"/>
              <w:outlineLvl w:val="1"/>
              <w:rPr>
                <w:rFonts w:ascii="Times New Roman" w:eastAsia="Times New Roman" w:hAnsi="Times New Roman" w:cs="Times New Roman"/>
                <w:b/>
                <w:i/>
                <w:iCs/>
                <w:sz w:val="24"/>
                <w:szCs w:val="24"/>
              </w:rPr>
            </w:pPr>
            <w:r w:rsidRPr="00077BE9">
              <w:rPr>
                <w:rFonts w:ascii="Times New Roman" w:eastAsia="Times New Roman" w:hAnsi="Times New Roman" w:cs="Times New Roman"/>
                <w:b/>
                <w:i/>
                <w:iCs/>
                <w:sz w:val="24"/>
                <w:szCs w:val="24"/>
              </w:rPr>
              <w:t>PR</w:t>
            </w:r>
          </w:p>
        </w:tc>
      </w:tr>
      <w:tr w:rsidR="00A95BF6" w:rsidRPr="00077BE9" w14:paraId="5E732DD3" w14:textId="77777777" w:rsidTr="00C72FF8">
        <w:trPr>
          <w:cantSplit/>
          <w:trHeight w:val="158"/>
        </w:trPr>
        <w:tc>
          <w:tcPr>
            <w:tcW w:w="136" w:type="pct"/>
            <w:vMerge/>
            <w:tcBorders>
              <w:left w:val="nil"/>
              <w:right w:val="nil"/>
            </w:tcBorders>
          </w:tcPr>
          <w:p w14:paraId="0D9DDA5F"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1114" w:type="pct"/>
            <w:vMerge/>
            <w:tcBorders>
              <w:left w:val="nil"/>
              <w:right w:val="nil"/>
            </w:tcBorders>
          </w:tcPr>
          <w:p w14:paraId="7BCF1DF0"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982" w:type="pct"/>
            <w:gridSpan w:val="2"/>
            <w:tcBorders>
              <w:left w:val="nil"/>
              <w:right w:val="nil"/>
            </w:tcBorders>
            <w:vAlign w:val="center"/>
          </w:tcPr>
          <w:p w14:paraId="53BC7F91"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Tidak Hipertensi</w:t>
            </w:r>
          </w:p>
        </w:tc>
        <w:tc>
          <w:tcPr>
            <w:tcW w:w="894" w:type="pct"/>
            <w:gridSpan w:val="2"/>
            <w:tcBorders>
              <w:left w:val="nil"/>
              <w:right w:val="nil"/>
            </w:tcBorders>
            <w:vAlign w:val="center"/>
          </w:tcPr>
          <w:p w14:paraId="0176AF6D"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 xml:space="preserve">Hipertensi </w:t>
            </w:r>
          </w:p>
        </w:tc>
        <w:tc>
          <w:tcPr>
            <w:tcW w:w="982" w:type="pct"/>
            <w:gridSpan w:val="2"/>
            <w:vMerge/>
            <w:tcBorders>
              <w:left w:val="nil"/>
              <w:right w:val="nil"/>
            </w:tcBorders>
          </w:tcPr>
          <w:p w14:paraId="4134A298"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447" w:type="pct"/>
            <w:vMerge/>
            <w:tcBorders>
              <w:left w:val="nil"/>
              <w:right w:val="nil"/>
            </w:tcBorders>
          </w:tcPr>
          <w:p w14:paraId="1B4E6B54"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445" w:type="pct"/>
            <w:vMerge/>
            <w:tcBorders>
              <w:left w:val="nil"/>
              <w:right w:val="nil"/>
            </w:tcBorders>
          </w:tcPr>
          <w:p w14:paraId="2A7826BF"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r>
      <w:tr w:rsidR="00A95BF6" w:rsidRPr="00077BE9" w14:paraId="28E65E2E" w14:textId="77777777" w:rsidTr="00C72FF8">
        <w:trPr>
          <w:cantSplit/>
          <w:trHeight w:val="158"/>
        </w:trPr>
        <w:tc>
          <w:tcPr>
            <w:tcW w:w="136" w:type="pct"/>
            <w:vMerge/>
            <w:tcBorders>
              <w:left w:val="nil"/>
              <w:bottom w:val="single" w:sz="6" w:space="0" w:color="auto"/>
              <w:right w:val="nil"/>
            </w:tcBorders>
          </w:tcPr>
          <w:p w14:paraId="03B1D996"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1114" w:type="pct"/>
            <w:vMerge/>
            <w:tcBorders>
              <w:left w:val="nil"/>
              <w:bottom w:val="single" w:sz="6" w:space="0" w:color="auto"/>
              <w:right w:val="nil"/>
            </w:tcBorders>
          </w:tcPr>
          <w:p w14:paraId="58F5127A"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575" w:type="pct"/>
            <w:tcBorders>
              <w:left w:val="nil"/>
              <w:bottom w:val="single" w:sz="6" w:space="0" w:color="auto"/>
              <w:right w:val="nil"/>
            </w:tcBorders>
          </w:tcPr>
          <w:p w14:paraId="4CD2BAFF"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407" w:type="pct"/>
            <w:tcBorders>
              <w:left w:val="nil"/>
              <w:bottom w:val="single" w:sz="6" w:space="0" w:color="auto"/>
              <w:right w:val="nil"/>
            </w:tcBorders>
          </w:tcPr>
          <w:p w14:paraId="4B5C98F6"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lang w:val="id-ID"/>
              </w:rPr>
              <w:t>%</w:t>
            </w:r>
          </w:p>
        </w:tc>
        <w:tc>
          <w:tcPr>
            <w:tcW w:w="447" w:type="pct"/>
            <w:tcBorders>
              <w:left w:val="nil"/>
              <w:bottom w:val="single" w:sz="6" w:space="0" w:color="auto"/>
              <w:right w:val="nil"/>
            </w:tcBorders>
          </w:tcPr>
          <w:p w14:paraId="3A64E46B"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447" w:type="pct"/>
            <w:tcBorders>
              <w:left w:val="nil"/>
              <w:bottom w:val="single" w:sz="6" w:space="0" w:color="auto"/>
              <w:right w:val="nil"/>
            </w:tcBorders>
          </w:tcPr>
          <w:p w14:paraId="4B9BA88C"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lang w:val="id-ID"/>
              </w:rPr>
              <w:t>%</w:t>
            </w:r>
          </w:p>
        </w:tc>
        <w:tc>
          <w:tcPr>
            <w:tcW w:w="447" w:type="pct"/>
            <w:tcBorders>
              <w:left w:val="nil"/>
              <w:bottom w:val="single" w:sz="6" w:space="0" w:color="auto"/>
              <w:right w:val="nil"/>
            </w:tcBorders>
          </w:tcPr>
          <w:p w14:paraId="2D9DEE3C"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b/>
                <w:bCs/>
                <w:sz w:val="24"/>
                <w:szCs w:val="24"/>
              </w:rPr>
              <w:t>n</w:t>
            </w:r>
          </w:p>
        </w:tc>
        <w:tc>
          <w:tcPr>
            <w:tcW w:w="535" w:type="pct"/>
            <w:tcBorders>
              <w:left w:val="nil"/>
              <w:bottom w:val="single" w:sz="6" w:space="0" w:color="auto"/>
              <w:right w:val="nil"/>
            </w:tcBorders>
          </w:tcPr>
          <w:p w14:paraId="1EC93270"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w:t>
            </w:r>
          </w:p>
        </w:tc>
        <w:tc>
          <w:tcPr>
            <w:tcW w:w="447" w:type="pct"/>
            <w:vMerge/>
            <w:tcBorders>
              <w:left w:val="nil"/>
              <w:bottom w:val="single" w:sz="6" w:space="0" w:color="auto"/>
              <w:right w:val="nil"/>
            </w:tcBorders>
            <w:vAlign w:val="center"/>
          </w:tcPr>
          <w:p w14:paraId="27A0C6D5"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p>
        </w:tc>
        <w:tc>
          <w:tcPr>
            <w:tcW w:w="445" w:type="pct"/>
            <w:vMerge/>
            <w:tcBorders>
              <w:left w:val="nil"/>
              <w:bottom w:val="single" w:sz="6" w:space="0" w:color="auto"/>
              <w:right w:val="nil"/>
            </w:tcBorders>
          </w:tcPr>
          <w:p w14:paraId="5DF8B28B"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p>
        </w:tc>
      </w:tr>
      <w:tr w:rsidR="00A95BF6" w:rsidRPr="00077BE9" w14:paraId="5A9DA354" w14:textId="77777777" w:rsidTr="00C72FF8">
        <w:trPr>
          <w:cantSplit/>
          <w:trHeight w:val="248"/>
        </w:trPr>
        <w:tc>
          <w:tcPr>
            <w:tcW w:w="136" w:type="pct"/>
            <w:tcBorders>
              <w:left w:val="nil"/>
              <w:bottom w:val="nil"/>
              <w:right w:val="nil"/>
            </w:tcBorders>
          </w:tcPr>
          <w:p w14:paraId="28B7E2D4" w14:textId="452A84B7" w:rsidR="00A95BF6" w:rsidRPr="00077BE9" w:rsidRDefault="00A95BF6" w:rsidP="009E21E1">
            <w:pPr>
              <w:spacing w:after="0" w:line="240" w:lineRule="auto"/>
              <w:jc w:val="center"/>
              <w:rPr>
                <w:rFonts w:ascii="Times New Roman" w:eastAsia="Calibri" w:hAnsi="Times New Roman" w:cs="Times New Roman"/>
                <w:sz w:val="24"/>
                <w:szCs w:val="24"/>
              </w:rPr>
            </w:pPr>
          </w:p>
        </w:tc>
        <w:tc>
          <w:tcPr>
            <w:tcW w:w="1114" w:type="pct"/>
            <w:tcBorders>
              <w:left w:val="nil"/>
              <w:bottom w:val="nil"/>
              <w:right w:val="nil"/>
            </w:tcBorders>
            <w:vAlign w:val="center"/>
          </w:tcPr>
          <w:p w14:paraId="3185A9DF" w14:textId="77777777" w:rsidR="00A95BF6" w:rsidRPr="00077BE9" w:rsidRDefault="00A95BF6" w:rsidP="009E21E1">
            <w:pPr>
              <w:spacing w:after="0" w:line="240" w:lineRule="auto"/>
              <w:rPr>
                <w:rFonts w:ascii="Times New Roman" w:eastAsia="Calibri" w:hAnsi="Times New Roman" w:cs="Times New Roman"/>
                <w:sz w:val="24"/>
                <w:szCs w:val="24"/>
              </w:rPr>
            </w:pPr>
            <w:r w:rsidRPr="00077BE9">
              <w:rPr>
                <w:rFonts w:ascii="Times New Roman" w:eastAsia="Calibri" w:hAnsi="Times New Roman" w:cs="Times New Roman"/>
                <w:sz w:val="24"/>
                <w:szCs w:val="24"/>
              </w:rPr>
              <w:t>Tidak Obesitas</w:t>
            </w:r>
          </w:p>
        </w:tc>
        <w:tc>
          <w:tcPr>
            <w:tcW w:w="575" w:type="pct"/>
            <w:tcBorders>
              <w:left w:val="nil"/>
              <w:bottom w:val="nil"/>
              <w:right w:val="nil"/>
            </w:tcBorders>
            <w:vAlign w:val="center"/>
          </w:tcPr>
          <w:p w14:paraId="6FD29518"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19</w:t>
            </w:r>
          </w:p>
        </w:tc>
        <w:tc>
          <w:tcPr>
            <w:tcW w:w="407" w:type="pct"/>
            <w:tcBorders>
              <w:left w:val="nil"/>
              <w:bottom w:val="nil"/>
              <w:right w:val="nil"/>
            </w:tcBorders>
            <w:vAlign w:val="center"/>
          </w:tcPr>
          <w:p w14:paraId="7CAEA5B0"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37,3</w:t>
            </w:r>
          </w:p>
        </w:tc>
        <w:tc>
          <w:tcPr>
            <w:tcW w:w="447" w:type="pct"/>
            <w:tcBorders>
              <w:left w:val="nil"/>
              <w:bottom w:val="nil"/>
              <w:right w:val="nil"/>
            </w:tcBorders>
            <w:vAlign w:val="center"/>
          </w:tcPr>
          <w:p w14:paraId="53174766"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12</w:t>
            </w:r>
          </w:p>
        </w:tc>
        <w:tc>
          <w:tcPr>
            <w:tcW w:w="447" w:type="pct"/>
            <w:tcBorders>
              <w:left w:val="nil"/>
              <w:bottom w:val="nil"/>
              <w:right w:val="nil"/>
            </w:tcBorders>
            <w:vAlign w:val="center"/>
          </w:tcPr>
          <w:p w14:paraId="3F1AF4A3"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23,5</w:t>
            </w:r>
          </w:p>
        </w:tc>
        <w:tc>
          <w:tcPr>
            <w:tcW w:w="447" w:type="pct"/>
            <w:tcBorders>
              <w:left w:val="nil"/>
              <w:bottom w:val="nil"/>
              <w:right w:val="nil"/>
            </w:tcBorders>
            <w:vAlign w:val="center"/>
          </w:tcPr>
          <w:p w14:paraId="0827F03A"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31</w:t>
            </w:r>
          </w:p>
        </w:tc>
        <w:tc>
          <w:tcPr>
            <w:tcW w:w="535" w:type="pct"/>
            <w:tcBorders>
              <w:left w:val="nil"/>
              <w:bottom w:val="nil"/>
              <w:right w:val="nil"/>
            </w:tcBorders>
            <w:vAlign w:val="center"/>
          </w:tcPr>
          <w:p w14:paraId="7F37A0D5"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60,8</w:t>
            </w:r>
          </w:p>
        </w:tc>
        <w:tc>
          <w:tcPr>
            <w:tcW w:w="447" w:type="pct"/>
            <w:vMerge w:val="restart"/>
            <w:tcBorders>
              <w:left w:val="nil"/>
              <w:right w:val="nil"/>
            </w:tcBorders>
            <w:vAlign w:val="center"/>
          </w:tcPr>
          <w:p w14:paraId="1421FB53" w14:textId="77777777" w:rsidR="00A95BF6" w:rsidRPr="00077BE9" w:rsidRDefault="00A95BF6" w:rsidP="009E21E1">
            <w:pPr>
              <w:tabs>
                <w:tab w:val="left" w:pos="810"/>
              </w:tabs>
              <w:spacing w:after="0" w:line="240" w:lineRule="auto"/>
              <w:jc w:val="center"/>
              <w:rPr>
                <w:rFonts w:ascii="Times New Roman" w:eastAsia="Calibri" w:hAnsi="Times New Roman" w:cs="Times New Roman"/>
                <w:bCs/>
                <w:sz w:val="24"/>
                <w:szCs w:val="24"/>
              </w:rPr>
            </w:pPr>
            <w:r w:rsidRPr="00077BE9">
              <w:rPr>
                <w:rFonts w:ascii="Times New Roman" w:eastAsia="Calibri" w:hAnsi="Times New Roman" w:cs="Times New Roman"/>
                <w:bCs/>
                <w:sz w:val="24"/>
                <w:szCs w:val="24"/>
              </w:rPr>
              <w:t>0,011</w:t>
            </w:r>
          </w:p>
        </w:tc>
        <w:tc>
          <w:tcPr>
            <w:tcW w:w="445" w:type="pct"/>
            <w:vMerge w:val="restart"/>
            <w:tcBorders>
              <w:left w:val="nil"/>
              <w:right w:val="nil"/>
            </w:tcBorders>
            <w:vAlign w:val="center"/>
          </w:tcPr>
          <w:p w14:paraId="76B36103" w14:textId="77777777" w:rsidR="00A95BF6" w:rsidRPr="00077BE9" w:rsidRDefault="00A95BF6" w:rsidP="009E21E1">
            <w:pPr>
              <w:tabs>
                <w:tab w:val="left" w:pos="810"/>
              </w:tabs>
              <w:spacing w:after="0" w:line="240" w:lineRule="auto"/>
              <w:jc w:val="center"/>
              <w:rPr>
                <w:rFonts w:ascii="Times New Roman" w:eastAsia="Calibri" w:hAnsi="Times New Roman" w:cs="Times New Roman"/>
                <w:bCs/>
                <w:sz w:val="24"/>
                <w:szCs w:val="24"/>
              </w:rPr>
            </w:pPr>
            <w:r w:rsidRPr="00077BE9">
              <w:rPr>
                <w:rFonts w:ascii="Times New Roman" w:eastAsia="Calibri" w:hAnsi="Times New Roman" w:cs="Times New Roman"/>
                <w:bCs/>
                <w:sz w:val="24"/>
                <w:szCs w:val="24"/>
              </w:rPr>
              <w:t>4,750</w:t>
            </w:r>
          </w:p>
        </w:tc>
      </w:tr>
      <w:tr w:rsidR="00A95BF6" w:rsidRPr="00077BE9" w14:paraId="24E178EA" w14:textId="77777777" w:rsidTr="00C72FF8">
        <w:trPr>
          <w:cantSplit/>
          <w:trHeight w:val="72"/>
        </w:trPr>
        <w:tc>
          <w:tcPr>
            <w:tcW w:w="136" w:type="pct"/>
            <w:tcBorders>
              <w:top w:val="nil"/>
              <w:left w:val="nil"/>
              <w:right w:val="nil"/>
            </w:tcBorders>
          </w:tcPr>
          <w:p w14:paraId="6C8FB570" w14:textId="0B324BB5" w:rsidR="00A95BF6" w:rsidRPr="00077BE9" w:rsidRDefault="00A95BF6" w:rsidP="009E21E1">
            <w:pPr>
              <w:spacing w:after="0" w:line="240" w:lineRule="auto"/>
              <w:jc w:val="center"/>
              <w:rPr>
                <w:rFonts w:ascii="Times New Roman" w:eastAsia="Calibri" w:hAnsi="Times New Roman" w:cs="Times New Roman"/>
                <w:sz w:val="24"/>
                <w:szCs w:val="24"/>
              </w:rPr>
            </w:pPr>
          </w:p>
        </w:tc>
        <w:tc>
          <w:tcPr>
            <w:tcW w:w="1114" w:type="pct"/>
            <w:tcBorders>
              <w:top w:val="nil"/>
              <w:left w:val="nil"/>
              <w:right w:val="nil"/>
            </w:tcBorders>
            <w:vAlign w:val="center"/>
          </w:tcPr>
          <w:p w14:paraId="6030876A" w14:textId="77777777" w:rsidR="00A95BF6" w:rsidRPr="00077BE9" w:rsidRDefault="00A95BF6" w:rsidP="009E21E1">
            <w:pPr>
              <w:spacing w:after="0" w:line="240" w:lineRule="auto"/>
              <w:rPr>
                <w:rFonts w:ascii="Times New Roman" w:eastAsia="Calibri" w:hAnsi="Times New Roman" w:cs="Times New Roman"/>
                <w:sz w:val="24"/>
                <w:szCs w:val="24"/>
              </w:rPr>
            </w:pPr>
            <w:r w:rsidRPr="00077BE9">
              <w:rPr>
                <w:rFonts w:ascii="Times New Roman" w:eastAsia="Calibri" w:hAnsi="Times New Roman" w:cs="Times New Roman"/>
                <w:sz w:val="24"/>
                <w:szCs w:val="24"/>
              </w:rPr>
              <w:t>Obesitas</w:t>
            </w:r>
          </w:p>
        </w:tc>
        <w:tc>
          <w:tcPr>
            <w:tcW w:w="575" w:type="pct"/>
            <w:tcBorders>
              <w:top w:val="nil"/>
              <w:left w:val="nil"/>
              <w:right w:val="nil"/>
            </w:tcBorders>
            <w:vAlign w:val="center"/>
          </w:tcPr>
          <w:p w14:paraId="40C7E5EB"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5</w:t>
            </w:r>
          </w:p>
        </w:tc>
        <w:tc>
          <w:tcPr>
            <w:tcW w:w="407" w:type="pct"/>
            <w:tcBorders>
              <w:top w:val="nil"/>
              <w:left w:val="nil"/>
              <w:right w:val="nil"/>
            </w:tcBorders>
            <w:vAlign w:val="center"/>
          </w:tcPr>
          <w:p w14:paraId="4FCC3E3D"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9,8</w:t>
            </w:r>
          </w:p>
        </w:tc>
        <w:tc>
          <w:tcPr>
            <w:tcW w:w="447" w:type="pct"/>
            <w:tcBorders>
              <w:top w:val="nil"/>
              <w:left w:val="nil"/>
              <w:right w:val="nil"/>
            </w:tcBorders>
            <w:vAlign w:val="center"/>
          </w:tcPr>
          <w:p w14:paraId="697C8A24"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15</w:t>
            </w:r>
          </w:p>
        </w:tc>
        <w:tc>
          <w:tcPr>
            <w:tcW w:w="447" w:type="pct"/>
            <w:tcBorders>
              <w:top w:val="nil"/>
              <w:left w:val="nil"/>
              <w:right w:val="nil"/>
            </w:tcBorders>
            <w:vAlign w:val="center"/>
          </w:tcPr>
          <w:p w14:paraId="69CC7B11"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29,4</w:t>
            </w:r>
          </w:p>
        </w:tc>
        <w:tc>
          <w:tcPr>
            <w:tcW w:w="447" w:type="pct"/>
            <w:tcBorders>
              <w:top w:val="nil"/>
              <w:left w:val="nil"/>
              <w:right w:val="nil"/>
            </w:tcBorders>
            <w:vAlign w:val="center"/>
          </w:tcPr>
          <w:p w14:paraId="649A1BE8"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20</w:t>
            </w:r>
          </w:p>
        </w:tc>
        <w:tc>
          <w:tcPr>
            <w:tcW w:w="535" w:type="pct"/>
            <w:tcBorders>
              <w:top w:val="nil"/>
              <w:left w:val="nil"/>
              <w:right w:val="nil"/>
            </w:tcBorders>
            <w:vAlign w:val="center"/>
          </w:tcPr>
          <w:p w14:paraId="072D803B"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39,2</w:t>
            </w:r>
          </w:p>
        </w:tc>
        <w:tc>
          <w:tcPr>
            <w:tcW w:w="447" w:type="pct"/>
            <w:vMerge/>
            <w:tcBorders>
              <w:left w:val="nil"/>
              <w:right w:val="nil"/>
            </w:tcBorders>
            <w:vAlign w:val="center"/>
          </w:tcPr>
          <w:p w14:paraId="779D0EF4" w14:textId="77777777" w:rsidR="00A95BF6" w:rsidRPr="00077BE9" w:rsidRDefault="00A95BF6" w:rsidP="009E21E1">
            <w:pPr>
              <w:tabs>
                <w:tab w:val="left" w:pos="810"/>
              </w:tabs>
              <w:spacing w:after="0" w:line="240" w:lineRule="auto"/>
              <w:jc w:val="center"/>
              <w:rPr>
                <w:rFonts w:ascii="Times New Roman" w:eastAsia="Calibri" w:hAnsi="Times New Roman" w:cs="Times New Roman"/>
                <w:bCs/>
                <w:sz w:val="24"/>
                <w:szCs w:val="24"/>
                <w:lang w:val="id-ID"/>
              </w:rPr>
            </w:pPr>
          </w:p>
        </w:tc>
        <w:tc>
          <w:tcPr>
            <w:tcW w:w="445" w:type="pct"/>
            <w:vMerge/>
            <w:tcBorders>
              <w:left w:val="nil"/>
              <w:right w:val="nil"/>
            </w:tcBorders>
          </w:tcPr>
          <w:p w14:paraId="5F539755" w14:textId="77777777" w:rsidR="00A95BF6" w:rsidRPr="00077BE9" w:rsidRDefault="00A95BF6" w:rsidP="009E21E1">
            <w:pPr>
              <w:tabs>
                <w:tab w:val="left" w:pos="810"/>
              </w:tabs>
              <w:spacing w:after="0" w:line="240" w:lineRule="auto"/>
              <w:jc w:val="center"/>
              <w:rPr>
                <w:rFonts w:ascii="Times New Roman" w:eastAsia="Calibri" w:hAnsi="Times New Roman" w:cs="Times New Roman"/>
                <w:bCs/>
                <w:sz w:val="24"/>
                <w:szCs w:val="24"/>
                <w:lang w:val="id-ID"/>
              </w:rPr>
            </w:pPr>
          </w:p>
        </w:tc>
      </w:tr>
      <w:tr w:rsidR="00A95BF6" w:rsidRPr="00077BE9" w14:paraId="45C8CF33" w14:textId="77777777" w:rsidTr="00C72FF8">
        <w:trPr>
          <w:cantSplit/>
          <w:trHeight w:val="283"/>
        </w:trPr>
        <w:tc>
          <w:tcPr>
            <w:tcW w:w="136" w:type="pct"/>
            <w:tcBorders>
              <w:left w:val="nil"/>
              <w:right w:val="nil"/>
            </w:tcBorders>
          </w:tcPr>
          <w:p w14:paraId="78E86519"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lang w:val="id-ID"/>
              </w:rPr>
            </w:pPr>
          </w:p>
        </w:tc>
        <w:tc>
          <w:tcPr>
            <w:tcW w:w="1114" w:type="pct"/>
            <w:tcBorders>
              <w:left w:val="nil"/>
              <w:right w:val="nil"/>
            </w:tcBorders>
            <w:vAlign w:val="center"/>
          </w:tcPr>
          <w:p w14:paraId="067B63DA"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lang w:val="id-ID"/>
              </w:rPr>
            </w:pPr>
            <w:r w:rsidRPr="00077BE9">
              <w:rPr>
                <w:rFonts w:ascii="Times New Roman" w:eastAsia="Calibri" w:hAnsi="Times New Roman" w:cs="Times New Roman"/>
                <w:b/>
                <w:bCs/>
                <w:sz w:val="24"/>
                <w:szCs w:val="24"/>
                <w:lang w:val="id-ID"/>
              </w:rPr>
              <w:t>Total</w:t>
            </w:r>
          </w:p>
        </w:tc>
        <w:tc>
          <w:tcPr>
            <w:tcW w:w="575" w:type="pct"/>
            <w:tcBorders>
              <w:left w:val="nil"/>
              <w:right w:val="nil"/>
            </w:tcBorders>
            <w:vAlign w:val="center"/>
          </w:tcPr>
          <w:p w14:paraId="46B247BC"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24</w:t>
            </w:r>
          </w:p>
        </w:tc>
        <w:tc>
          <w:tcPr>
            <w:tcW w:w="407" w:type="pct"/>
            <w:tcBorders>
              <w:left w:val="nil"/>
              <w:right w:val="nil"/>
            </w:tcBorders>
            <w:vAlign w:val="center"/>
          </w:tcPr>
          <w:p w14:paraId="4076D136"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47,1</w:t>
            </w:r>
          </w:p>
        </w:tc>
        <w:tc>
          <w:tcPr>
            <w:tcW w:w="447" w:type="pct"/>
            <w:tcBorders>
              <w:left w:val="nil"/>
              <w:right w:val="nil"/>
            </w:tcBorders>
            <w:vAlign w:val="center"/>
          </w:tcPr>
          <w:p w14:paraId="2944DD42"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27</w:t>
            </w:r>
          </w:p>
        </w:tc>
        <w:tc>
          <w:tcPr>
            <w:tcW w:w="447" w:type="pct"/>
            <w:tcBorders>
              <w:left w:val="nil"/>
              <w:right w:val="nil"/>
            </w:tcBorders>
            <w:vAlign w:val="center"/>
          </w:tcPr>
          <w:p w14:paraId="51E9023F"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52,9</w:t>
            </w:r>
          </w:p>
        </w:tc>
        <w:tc>
          <w:tcPr>
            <w:tcW w:w="447" w:type="pct"/>
            <w:tcBorders>
              <w:left w:val="nil"/>
              <w:right w:val="nil"/>
            </w:tcBorders>
            <w:vAlign w:val="center"/>
          </w:tcPr>
          <w:p w14:paraId="7307F97C"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51</w:t>
            </w:r>
          </w:p>
        </w:tc>
        <w:tc>
          <w:tcPr>
            <w:tcW w:w="535" w:type="pct"/>
            <w:tcBorders>
              <w:left w:val="nil"/>
              <w:right w:val="nil"/>
            </w:tcBorders>
            <w:vAlign w:val="center"/>
          </w:tcPr>
          <w:p w14:paraId="13FAF8A5"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rPr>
              <w:t>100</w:t>
            </w:r>
          </w:p>
        </w:tc>
        <w:tc>
          <w:tcPr>
            <w:tcW w:w="447" w:type="pct"/>
            <w:vMerge/>
            <w:tcBorders>
              <w:left w:val="nil"/>
              <w:right w:val="nil"/>
            </w:tcBorders>
            <w:vAlign w:val="center"/>
          </w:tcPr>
          <w:p w14:paraId="1E218951"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rPr>
            </w:pPr>
          </w:p>
        </w:tc>
        <w:tc>
          <w:tcPr>
            <w:tcW w:w="445" w:type="pct"/>
            <w:vMerge/>
            <w:tcBorders>
              <w:left w:val="nil"/>
              <w:right w:val="nil"/>
            </w:tcBorders>
          </w:tcPr>
          <w:p w14:paraId="079DA4D2"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rPr>
            </w:pPr>
          </w:p>
        </w:tc>
      </w:tr>
    </w:tbl>
    <w:p w14:paraId="43C1B93C" w14:textId="77777777" w:rsidR="00A95BF6" w:rsidRDefault="00A95BF6" w:rsidP="000337FF">
      <w:pPr>
        <w:spacing w:after="0" w:line="240" w:lineRule="auto"/>
        <w:ind w:firstLine="720"/>
        <w:contextualSpacing/>
        <w:jc w:val="both"/>
        <w:rPr>
          <w:rFonts w:ascii="Times New Roman" w:eastAsia="Calibri" w:hAnsi="Times New Roman" w:cs="Times New Roman"/>
          <w:b/>
          <w:bCs/>
          <w:sz w:val="24"/>
          <w:szCs w:val="24"/>
          <w:lang w:val="id-ID"/>
        </w:rPr>
      </w:pPr>
    </w:p>
    <w:p w14:paraId="79EC073D" w14:textId="600840E3" w:rsidR="00A95BF6" w:rsidRPr="00627CC7" w:rsidRDefault="00A95BF6" w:rsidP="00A95BF6">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Berdasarkan hasil penelitian, h</w:t>
      </w:r>
      <w:r w:rsidRPr="00077BE9">
        <w:rPr>
          <w:rFonts w:ascii="Times New Roman" w:eastAsia="Calibri" w:hAnsi="Times New Roman" w:cs="Times New Roman"/>
          <w:sz w:val="24"/>
          <w:szCs w:val="24"/>
        </w:rPr>
        <w:t>ubungan obesitas dengan kejadian hipertensi pada wanita dewasa di Puskesmas Sitinjak Kecamatan Angkola Bar</w:t>
      </w:r>
      <w:r w:rsidR="000337FF">
        <w:rPr>
          <w:rFonts w:ascii="Times New Roman" w:eastAsia="Calibri" w:hAnsi="Times New Roman" w:cs="Times New Roman"/>
          <w:sz w:val="24"/>
          <w:szCs w:val="24"/>
        </w:rPr>
        <w:t xml:space="preserve">at Kabupaten Tapanuli Selatan, </w:t>
      </w:r>
      <w:r w:rsidRPr="00077BE9">
        <w:rPr>
          <w:rFonts w:ascii="Times New Roman" w:eastAsia="Calibri" w:hAnsi="Times New Roman" w:cs="Times New Roman"/>
          <w:sz w:val="24"/>
          <w:szCs w:val="24"/>
        </w:rPr>
        <w:t xml:space="preserve">berdasarkan  hasil analisis uji statistik </w:t>
      </w:r>
      <w:r w:rsidRPr="00077BE9">
        <w:rPr>
          <w:rFonts w:ascii="Times New Roman" w:eastAsia="Calibri" w:hAnsi="Times New Roman" w:cs="Times New Roman"/>
          <w:i/>
          <w:sz w:val="24"/>
          <w:szCs w:val="24"/>
        </w:rPr>
        <w:t xml:space="preserve">Chi-Square </w:t>
      </w:r>
      <w:r w:rsidRPr="00077BE9">
        <w:rPr>
          <w:rFonts w:ascii="Times New Roman" w:eastAsia="Calibri" w:hAnsi="Times New Roman" w:cs="Times New Roman"/>
          <w:sz w:val="24"/>
          <w:szCs w:val="24"/>
        </w:rPr>
        <w:t xml:space="preserve">diperoleh nilai p = 0,011&lt; 0,05 maka dapat disimpulkan bahwa ada hubungan antara obesitas dengan kejadian hipertensi. </w:t>
      </w:r>
    </w:p>
    <w:p w14:paraId="6E4E07E0" w14:textId="564D19ED" w:rsidR="00A95BF6" w:rsidRPr="00077BE9" w:rsidRDefault="00A95BF6" w:rsidP="00BB755A">
      <w:pPr>
        <w:pStyle w:val="ListParagraph"/>
        <w:numPr>
          <w:ilvl w:val="2"/>
          <w:numId w:val="75"/>
        </w:numPr>
        <w:spacing w:after="0" w:line="480" w:lineRule="auto"/>
        <w:ind w:left="720"/>
        <w:jc w:val="both"/>
        <w:rPr>
          <w:rFonts w:ascii="Times New Roman" w:eastAsia="Calibri" w:hAnsi="Times New Roman" w:cs="Times New Roman"/>
          <w:b/>
          <w:bCs/>
          <w:sz w:val="24"/>
          <w:szCs w:val="24"/>
        </w:rPr>
      </w:pPr>
      <w:r w:rsidRPr="004D6D8D">
        <w:rPr>
          <w:rFonts w:ascii="Times New Roman" w:eastAsia="Calibri" w:hAnsi="Times New Roman" w:cs="Times New Roman"/>
          <w:b/>
          <w:bCs/>
          <w:sz w:val="24"/>
          <w:szCs w:val="24"/>
        </w:rPr>
        <w:t>Hubungan</w:t>
      </w:r>
      <w:r w:rsidRPr="00077BE9">
        <w:rPr>
          <w:rFonts w:ascii="Times New Roman" w:eastAsia="Calibri" w:hAnsi="Times New Roman" w:cs="Times New Roman"/>
          <w:b/>
          <w:bCs/>
          <w:sz w:val="24"/>
          <w:szCs w:val="24"/>
        </w:rPr>
        <w:t xml:space="preserve"> Kebiasaan Merokok dengan Kejadian Hipertensi </w:t>
      </w:r>
    </w:p>
    <w:p w14:paraId="42910400" w14:textId="4250D7E4" w:rsidR="00A95BF6" w:rsidRPr="00077BE9" w:rsidRDefault="00A95BF6" w:rsidP="00A95BF6">
      <w:pPr>
        <w:tabs>
          <w:tab w:val="right" w:pos="7933"/>
        </w:tabs>
        <w:spacing w:after="0" w:line="240" w:lineRule="auto"/>
        <w:ind w:left="1418" w:hanging="1418"/>
        <w:jc w:val="both"/>
        <w:rPr>
          <w:rFonts w:ascii="Times New Roman" w:eastAsia="Calibri" w:hAnsi="Times New Roman" w:cs="Times New Roman"/>
          <w:b/>
          <w:sz w:val="24"/>
          <w:szCs w:val="24"/>
        </w:rPr>
      </w:pPr>
      <w:r w:rsidRPr="00077BE9">
        <w:rPr>
          <w:rFonts w:ascii="Times New Roman" w:eastAsia="Calibri" w:hAnsi="Times New Roman" w:cs="Times New Roman"/>
          <w:b/>
          <w:sz w:val="24"/>
          <w:szCs w:val="24"/>
        </w:rPr>
        <w:t>Tabel 4.1</w:t>
      </w:r>
      <w:r>
        <w:rPr>
          <w:rFonts w:ascii="Times New Roman" w:eastAsia="Calibri" w:hAnsi="Times New Roman" w:cs="Times New Roman"/>
          <w:b/>
          <w:sz w:val="24"/>
          <w:szCs w:val="24"/>
        </w:rPr>
        <w:t>1</w:t>
      </w:r>
      <w:r w:rsidR="00BB755A">
        <w:rPr>
          <w:rFonts w:ascii="Times New Roman" w:eastAsia="Calibri" w:hAnsi="Times New Roman" w:cs="Times New Roman"/>
          <w:b/>
          <w:sz w:val="24"/>
          <w:szCs w:val="24"/>
        </w:rPr>
        <w:t>.</w:t>
      </w:r>
      <w:r w:rsidRPr="00077BE9">
        <w:rPr>
          <w:rFonts w:ascii="Times New Roman" w:eastAsia="Calibri" w:hAnsi="Times New Roman" w:cs="Times New Roman"/>
          <w:b/>
          <w:sz w:val="24"/>
          <w:szCs w:val="24"/>
        </w:rPr>
        <w:t xml:space="preserve"> </w:t>
      </w:r>
      <w:r w:rsidR="00C72FF8">
        <w:rPr>
          <w:rFonts w:ascii="Times New Roman" w:eastAsia="Calibri" w:hAnsi="Times New Roman" w:cs="Times New Roman"/>
          <w:b/>
          <w:sz w:val="24"/>
          <w:szCs w:val="24"/>
        </w:rPr>
        <w:tab/>
      </w:r>
      <w:r w:rsidRPr="00077BE9">
        <w:rPr>
          <w:rFonts w:ascii="Times New Roman" w:eastAsia="Calibri" w:hAnsi="Times New Roman" w:cs="Times New Roman"/>
          <w:b/>
          <w:sz w:val="24"/>
          <w:szCs w:val="24"/>
        </w:rPr>
        <w:t xml:space="preserve">Hubungan Kebiasaan Merokok dengan Kejadian Hipertensi pada Wanita   </w:t>
      </w:r>
      <w:r w:rsidRPr="00077BE9">
        <w:rPr>
          <w:rFonts w:ascii="Times New Roman" w:eastAsia="Calibri" w:hAnsi="Times New Roman" w:cs="Times New Roman"/>
          <w:b/>
          <w:sz w:val="24"/>
          <w:szCs w:val="24"/>
        </w:rPr>
        <w:tab/>
        <w:t xml:space="preserve">Dewasa di Wilayah Kerja </w:t>
      </w:r>
      <w:r w:rsidRPr="00077BE9">
        <w:rPr>
          <w:rFonts w:ascii="Times New Roman" w:eastAsia="Calibri" w:hAnsi="Times New Roman" w:cs="Times New Roman"/>
          <w:b/>
          <w:bCs/>
          <w:sz w:val="24"/>
          <w:szCs w:val="24"/>
        </w:rPr>
        <w:t>Puskesmas Sitinjak Kecamatan Angkola Barat Kabupaten Tapanuli Selatan</w:t>
      </w:r>
    </w:p>
    <w:p w14:paraId="505355EE" w14:textId="77777777" w:rsidR="00A95BF6" w:rsidRPr="00077BE9" w:rsidRDefault="00A95BF6" w:rsidP="00A95BF6">
      <w:pPr>
        <w:spacing w:after="0" w:line="240" w:lineRule="auto"/>
        <w:ind w:left="360"/>
        <w:contextualSpacing/>
        <w:jc w:val="both"/>
        <w:rPr>
          <w:rFonts w:ascii="Times New Roman" w:eastAsia="Calibri" w:hAnsi="Times New Roman" w:cs="Times New Roman"/>
          <w:b/>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9" w:type="dxa"/>
          <w:right w:w="79" w:type="dxa"/>
        </w:tblCellMar>
        <w:tblLook w:val="0000" w:firstRow="0" w:lastRow="0" w:firstColumn="0" w:lastColumn="0" w:noHBand="0" w:noVBand="0"/>
      </w:tblPr>
      <w:tblGrid>
        <w:gridCol w:w="221"/>
        <w:gridCol w:w="1791"/>
        <w:gridCol w:w="912"/>
        <w:gridCol w:w="645"/>
        <w:gridCol w:w="708"/>
        <w:gridCol w:w="708"/>
        <w:gridCol w:w="708"/>
        <w:gridCol w:w="850"/>
        <w:gridCol w:w="709"/>
        <w:gridCol w:w="847"/>
      </w:tblGrid>
      <w:tr w:rsidR="00A95BF6" w:rsidRPr="00077BE9" w14:paraId="2AE7DCD0" w14:textId="77777777" w:rsidTr="00C72FF8">
        <w:trPr>
          <w:cantSplit/>
          <w:trHeight w:val="283"/>
        </w:trPr>
        <w:tc>
          <w:tcPr>
            <w:tcW w:w="136" w:type="pct"/>
            <w:vMerge w:val="restart"/>
            <w:tcBorders>
              <w:left w:val="nil"/>
              <w:right w:val="nil"/>
            </w:tcBorders>
            <w:vAlign w:val="center"/>
          </w:tcPr>
          <w:p w14:paraId="281474D0" w14:textId="32771E3F" w:rsidR="00A95BF6" w:rsidRPr="00077BE9" w:rsidRDefault="00A95BF6" w:rsidP="000337FF">
            <w:pPr>
              <w:tabs>
                <w:tab w:val="left" w:pos="810"/>
              </w:tabs>
              <w:spacing w:after="0" w:line="240" w:lineRule="auto"/>
              <w:jc w:val="center"/>
              <w:rPr>
                <w:rFonts w:ascii="Times New Roman" w:eastAsia="Calibri" w:hAnsi="Times New Roman" w:cs="Times New Roman"/>
                <w:b/>
                <w:sz w:val="24"/>
                <w:szCs w:val="24"/>
              </w:rPr>
            </w:pPr>
          </w:p>
        </w:tc>
        <w:tc>
          <w:tcPr>
            <w:tcW w:w="1106" w:type="pct"/>
            <w:vMerge w:val="restart"/>
            <w:tcBorders>
              <w:left w:val="nil"/>
              <w:right w:val="nil"/>
            </w:tcBorders>
            <w:vAlign w:val="center"/>
          </w:tcPr>
          <w:p w14:paraId="33D211E0"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Merokok</w:t>
            </w:r>
          </w:p>
        </w:tc>
        <w:tc>
          <w:tcPr>
            <w:tcW w:w="1835" w:type="pct"/>
            <w:gridSpan w:val="4"/>
            <w:tcBorders>
              <w:left w:val="nil"/>
              <w:right w:val="nil"/>
            </w:tcBorders>
          </w:tcPr>
          <w:p w14:paraId="1D048EB3"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Kejadian</w:t>
            </w:r>
          </w:p>
        </w:tc>
        <w:tc>
          <w:tcPr>
            <w:tcW w:w="962" w:type="pct"/>
            <w:gridSpan w:val="2"/>
            <w:vMerge w:val="restart"/>
            <w:tcBorders>
              <w:left w:val="nil"/>
              <w:right w:val="nil"/>
            </w:tcBorders>
            <w:vAlign w:val="center"/>
          </w:tcPr>
          <w:p w14:paraId="52E33813"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Jumlah</w:t>
            </w:r>
          </w:p>
        </w:tc>
        <w:tc>
          <w:tcPr>
            <w:tcW w:w="438" w:type="pct"/>
            <w:vMerge w:val="restart"/>
            <w:tcBorders>
              <w:left w:val="nil"/>
              <w:right w:val="nil"/>
            </w:tcBorders>
            <w:vAlign w:val="center"/>
          </w:tcPr>
          <w:p w14:paraId="71EB22F1" w14:textId="77777777" w:rsidR="00A95BF6" w:rsidRPr="00077BE9" w:rsidRDefault="00A95BF6" w:rsidP="009E21E1">
            <w:pPr>
              <w:keepNext/>
              <w:tabs>
                <w:tab w:val="left" w:pos="810"/>
              </w:tabs>
              <w:spacing w:after="0" w:line="240" w:lineRule="auto"/>
              <w:jc w:val="center"/>
              <w:outlineLvl w:val="1"/>
              <w:rPr>
                <w:rFonts w:ascii="Times New Roman" w:eastAsia="Times New Roman" w:hAnsi="Times New Roman" w:cs="Times New Roman"/>
                <w:b/>
                <w:i/>
                <w:iCs/>
                <w:sz w:val="24"/>
                <w:szCs w:val="24"/>
                <w:lang w:val="id-ID"/>
              </w:rPr>
            </w:pPr>
            <w:r w:rsidRPr="00077BE9">
              <w:rPr>
                <w:rFonts w:ascii="Times New Roman" w:eastAsia="Times New Roman" w:hAnsi="Times New Roman" w:cs="Times New Roman"/>
                <w:b/>
                <w:i/>
                <w:iCs/>
                <w:sz w:val="24"/>
                <w:szCs w:val="24"/>
                <w:lang w:val="id-ID"/>
              </w:rPr>
              <w:t>P</w:t>
            </w:r>
          </w:p>
        </w:tc>
        <w:tc>
          <w:tcPr>
            <w:tcW w:w="523" w:type="pct"/>
            <w:vMerge w:val="restart"/>
            <w:tcBorders>
              <w:left w:val="nil"/>
              <w:right w:val="nil"/>
            </w:tcBorders>
            <w:vAlign w:val="center"/>
          </w:tcPr>
          <w:p w14:paraId="64A862EC" w14:textId="77777777" w:rsidR="00A95BF6" w:rsidRPr="00077BE9" w:rsidRDefault="00A95BF6" w:rsidP="009E21E1">
            <w:pPr>
              <w:keepNext/>
              <w:tabs>
                <w:tab w:val="left" w:pos="810"/>
              </w:tabs>
              <w:spacing w:after="0" w:line="240" w:lineRule="auto"/>
              <w:jc w:val="center"/>
              <w:outlineLvl w:val="1"/>
              <w:rPr>
                <w:rFonts w:ascii="Times New Roman" w:eastAsia="Times New Roman" w:hAnsi="Times New Roman" w:cs="Times New Roman"/>
                <w:b/>
                <w:i/>
                <w:iCs/>
                <w:sz w:val="24"/>
                <w:szCs w:val="24"/>
              </w:rPr>
            </w:pPr>
            <w:r w:rsidRPr="00077BE9">
              <w:rPr>
                <w:rFonts w:ascii="Times New Roman" w:eastAsia="Times New Roman" w:hAnsi="Times New Roman" w:cs="Times New Roman"/>
                <w:b/>
                <w:i/>
                <w:iCs/>
                <w:sz w:val="24"/>
                <w:szCs w:val="24"/>
              </w:rPr>
              <w:t>PR</w:t>
            </w:r>
          </w:p>
        </w:tc>
      </w:tr>
      <w:tr w:rsidR="00A95BF6" w:rsidRPr="00077BE9" w14:paraId="72333F8C" w14:textId="77777777" w:rsidTr="00C72FF8">
        <w:trPr>
          <w:cantSplit/>
          <w:trHeight w:val="158"/>
        </w:trPr>
        <w:tc>
          <w:tcPr>
            <w:tcW w:w="136" w:type="pct"/>
            <w:vMerge/>
            <w:tcBorders>
              <w:left w:val="nil"/>
              <w:right w:val="nil"/>
            </w:tcBorders>
          </w:tcPr>
          <w:p w14:paraId="1C0EF2AE"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1106" w:type="pct"/>
            <w:vMerge/>
            <w:tcBorders>
              <w:left w:val="nil"/>
              <w:right w:val="nil"/>
            </w:tcBorders>
          </w:tcPr>
          <w:p w14:paraId="0480ABE5"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961" w:type="pct"/>
            <w:gridSpan w:val="2"/>
            <w:tcBorders>
              <w:left w:val="nil"/>
              <w:right w:val="nil"/>
            </w:tcBorders>
            <w:vAlign w:val="center"/>
          </w:tcPr>
          <w:p w14:paraId="574F29E3"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Tidak Hipertensi</w:t>
            </w:r>
          </w:p>
        </w:tc>
        <w:tc>
          <w:tcPr>
            <w:tcW w:w="874" w:type="pct"/>
            <w:gridSpan w:val="2"/>
            <w:tcBorders>
              <w:left w:val="nil"/>
              <w:right w:val="nil"/>
            </w:tcBorders>
            <w:vAlign w:val="center"/>
          </w:tcPr>
          <w:p w14:paraId="1306BE10"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 xml:space="preserve">Hipertensi </w:t>
            </w:r>
          </w:p>
        </w:tc>
        <w:tc>
          <w:tcPr>
            <w:tcW w:w="962" w:type="pct"/>
            <w:gridSpan w:val="2"/>
            <w:vMerge/>
            <w:tcBorders>
              <w:left w:val="nil"/>
              <w:right w:val="nil"/>
            </w:tcBorders>
          </w:tcPr>
          <w:p w14:paraId="04B62211"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438" w:type="pct"/>
            <w:vMerge/>
            <w:tcBorders>
              <w:left w:val="nil"/>
              <w:right w:val="nil"/>
            </w:tcBorders>
          </w:tcPr>
          <w:p w14:paraId="5A4586C5"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523" w:type="pct"/>
            <w:vMerge/>
            <w:tcBorders>
              <w:left w:val="nil"/>
              <w:right w:val="nil"/>
            </w:tcBorders>
          </w:tcPr>
          <w:p w14:paraId="38500DEE"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r>
      <w:tr w:rsidR="00A95BF6" w:rsidRPr="00077BE9" w14:paraId="6A281F6A" w14:textId="77777777" w:rsidTr="00C72FF8">
        <w:trPr>
          <w:cantSplit/>
          <w:trHeight w:val="158"/>
        </w:trPr>
        <w:tc>
          <w:tcPr>
            <w:tcW w:w="136" w:type="pct"/>
            <w:vMerge/>
            <w:tcBorders>
              <w:left w:val="nil"/>
              <w:bottom w:val="single" w:sz="6" w:space="0" w:color="auto"/>
              <w:right w:val="nil"/>
            </w:tcBorders>
          </w:tcPr>
          <w:p w14:paraId="3319C0C4"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1106" w:type="pct"/>
            <w:vMerge/>
            <w:tcBorders>
              <w:left w:val="nil"/>
              <w:bottom w:val="single" w:sz="6" w:space="0" w:color="auto"/>
              <w:right w:val="nil"/>
            </w:tcBorders>
          </w:tcPr>
          <w:p w14:paraId="7E04F00C"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563" w:type="pct"/>
            <w:tcBorders>
              <w:left w:val="nil"/>
              <w:bottom w:val="single" w:sz="6" w:space="0" w:color="auto"/>
              <w:right w:val="nil"/>
            </w:tcBorders>
          </w:tcPr>
          <w:p w14:paraId="1E79FC30"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398" w:type="pct"/>
            <w:tcBorders>
              <w:left w:val="nil"/>
              <w:bottom w:val="single" w:sz="6" w:space="0" w:color="auto"/>
              <w:right w:val="nil"/>
            </w:tcBorders>
          </w:tcPr>
          <w:p w14:paraId="48CC92C8"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lang w:val="id-ID"/>
              </w:rPr>
              <w:t>%</w:t>
            </w:r>
          </w:p>
        </w:tc>
        <w:tc>
          <w:tcPr>
            <w:tcW w:w="437" w:type="pct"/>
            <w:tcBorders>
              <w:left w:val="nil"/>
              <w:bottom w:val="single" w:sz="6" w:space="0" w:color="auto"/>
              <w:right w:val="nil"/>
            </w:tcBorders>
          </w:tcPr>
          <w:p w14:paraId="6B27D839"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437" w:type="pct"/>
            <w:tcBorders>
              <w:left w:val="nil"/>
              <w:bottom w:val="single" w:sz="6" w:space="0" w:color="auto"/>
              <w:right w:val="nil"/>
            </w:tcBorders>
          </w:tcPr>
          <w:p w14:paraId="729EED2D"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lang w:val="id-ID"/>
              </w:rPr>
              <w:t>%</w:t>
            </w:r>
          </w:p>
        </w:tc>
        <w:tc>
          <w:tcPr>
            <w:tcW w:w="437" w:type="pct"/>
            <w:tcBorders>
              <w:left w:val="nil"/>
              <w:bottom w:val="single" w:sz="6" w:space="0" w:color="auto"/>
              <w:right w:val="nil"/>
            </w:tcBorders>
          </w:tcPr>
          <w:p w14:paraId="55FDDBE5"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b/>
                <w:bCs/>
                <w:sz w:val="24"/>
                <w:szCs w:val="24"/>
              </w:rPr>
              <w:t>n</w:t>
            </w:r>
          </w:p>
        </w:tc>
        <w:tc>
          <w:tcPr>
            <w:tcW w:w="525" w:type="pct"/>
            <w:tcBorders>
              <w:left w:val="nil"/>
              <w:bottom w:val="single" w:sz="6" w:space="0" w:color="auto"/>
              <w:right w:val="nil"/>
            </w:tcBorders>
          </w:tcPr>
          <w:p w14:paraId="06E9C679"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w:t>
            </w:r>
          </w:p>
        </w:tc>
        <w:tc>
          <w:tcPr>
            <w:tcW w:w="438" w:type="pct"/>
            <w:vMerge/>
            <w:tcBorders>
              <w:left w:val="nil"/>
              <w:bottom w:val="single" w:sz="6" w:space="0" w:color="auto"/>
              <w:right w:val="nil"/>
            </w:tcBorders>
            <w:vAlign w:val="center"/>
          </w:tcPr>
          <w:p w14:paraId="516FC11C"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p>
        </w:tc>
        <w:tc>
          <w:tcPr>
            <w:tcW w:w="523" w:type="pct"/>
            <w:vMerge/>
            <w:tcBorders>
              <w:left w:val="nil"/>
              <w:bottom w:val="single" w:sz="6" w:space="0" w:color="auto"/>
              <w:right w:val="nil"/>
            </w:tcBorders>
          </w:tcPr>
          <w:p w14:paraId="47502F01"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p>
        </w:tc>
      </w:tr>
      <w:tr w:rsidR="00A95BF6" w:rsidRPr="00077BE9" w14:paraId="02BD9C88" w14:textId="77777777" w:rsidTr="00C72FF8">
        <w:trPr>
          <w:cantSplit/>
          <w:trHeight w:val="248"/>
        </w:trPr>
        <w:tc>
          <w:tcPr>
            <w:tcW w:w="136" w:type="pct"/>
            <w:tcBorders>
              <w:left w:val="nil"/>
              <w:bottom w:val="nil"/>
              <w:right w:val="nil"/>
            </w:tcBorders>
          </w:tcPr>
          <w:p w14:paraId="204A0E7C" w14:textId="1ED01741" w:rsidR="00A95BF6" w:rsidRPr="00077BE9" w:rsidRDefault="00A95BF6" w:rsidP="009E21E1">
            <w:pPr>
              <w:spacing w:after="0" w:line="240" w:lineRule="auto"/>
              <w:jc w:val="center"/>
              <w:rPr>
                <w:rFonts w:ascii="Times New Roman" w:eastAsia="Calibri" w:hAnsi="Times New Roman" w:cs="Times New Roman"/>
                <w:sz w:val="24"/>
                <w:szCs w:val="24"/>
              </w:rPr>
            </w:pPr>
          </w:p>
        </w:tc>
        <w:tc>
          <w:tcPr>
            <w:tcW w:w="1106" w:type="pct"/>
            <w:tcBorders>
              <w:left w:val="nil"/>
              <w:bottom w:val="nil"/>
              <w:right w:val="nil"/>
            </w:tcBorders>
            <w:vAlign w:val="center"/>
          </w:tcPr>
          <w:p w14:paraId="541A70E1" w14:textId="77777777" w:rsidR="00A95BF6" w:rsidRPr="00077BE9" w:rsidRDefault="00A95BF6" w:rsidP="009E21E1">
            <w:pPr>
              <w:spacing w:after="0" w:line="240" w:lineRule="auto"/>
              <w:rPr>
                <w:rFonts w:ascii="Times New Roman" w:eastAsia="Calibri" w:hAnsi="Times New Roman" w:cs="Times New Roman"/>
                <w:sz w:val="24"/>
                <w:szCs w:val="24"/>
              </w:rPr>
            </w:pPr>
            <w:r w:rsidRPr="00077BE9">
              <w:rPr>
                <w:rFonts w:ascii="Times New Roman" w:eastAsia="Calibri" w:hAnsi="Times New Roman" w:cs="Times New Roman"/>
                <w:sz w:val="24"/>
                <w:szCs w:val="24"/>
              </w:rPr>
              <w:t>Tidak Merokok</w:t>
            </w:r>
          </w:p>
        </w:tc>
        <w:tc>
          <w:tcPr>
            <w:tcW w:w="563" w:type="pct"/>
            <w:tcBorders>
              <w:left w:val="nil"/>
              <w:bottom w:val="nil"/>
              <w:right w:val="nil"/>
            </w:tcBorders>
            <w:vAlign w:val="center"/>
          </w:tcPr>
          <w:p w14:paraId="15694CAB"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23</w:t>
            </w:r>
          </w:p>
        </w:tc>
        <w:tc>
          <w:tcPr>
            <w:tcW w:w="398" w:type="pct"/>
            <w:tcBorders>
              <w:left w:val="nil"/>
              <w:bottom w:val="nil"/>
              <w:right w:val="nil"/>
            </w:tcBorders>
            <w:vAlign w:val="center"/>
          </w:tcPr>
          <w:p w14:paraId="03AF094D"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45,1</w:t>
            </w:r>
          </w:p>
        </w:tc>
        <w:tc>
          <w:tcPr>
            <w:tcW w:w="437" w:type="pct"/>
            <w:tcBorders>
              <w:left w:val="nil"/>
              <w:bottom w:val="nil"/>
              <w:right w:val="nil"/>
            </w:tcBorders>
            <w:vAlign w:val="center"/>
          </w:tcPr>
          <w:p w14:paraId="6D0485E5"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16</w:t>
            </w:r>
          </w:p>
        </w:tc>
        <w:tc>
          <w:tcPr>
            <w:tcW w:w="437" w:type="pct"/>
            <w:tcBorders>
              <w:left w:val="nil"/>
              <w:bottom w:val="nil"/>
              <w:right w:val="nil"/>
            </w:tcBorders>
            <w:vAlign w:val="center"/>
          </w:tcPr>
          <w:p w14:paraId="61918180"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31,4</w:t>
            </w:r>
          </w:p>
        </w:tc>
        <w:tc>
          <w:tcPr>
            <w:tcW w:w="437" w:type="pct"/>
            <w:tcBorders>
              <w:left w:val="nil"/>
              <w:bottom w:val="nil"/>
              <w:right w:val="nil"/>
            </w:tcBorders>
            <w:vAlign w:val="center"/>
          </w:tcPr>
          <w:p w14:paraId="2621E724"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37</w:t>
            </w:r>
          </w:p>
        </w:tc>
        <w:tc>
          <w:tcPr>
            <w:tcW w:w="525" w:type="pct"/>
            <w:tcBorders>
              <w:left w:val="nil"/>
              <w:bottom w:val="nil"/>
              <w:right w:val="nil"/>
            </w:tcBorders>
            <w:vAlign w:val="center"/>
          </w:tcPr>
          <w:p w14:paraId="7DAD092C"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72,5</w:t>
            </w:r>
          </w:p>
        </w:tc>
        <w:tc>
          <w:tcPr>
            <w:tcW w:w="438" w:type="pct"/>
            <w:vMerge w:val="restart"/>
            <w:tcBorders>
              <w:left w:val="nil"/>
              <w:right w:val="nil"/>
            </w:tcBorders>
            <w:vAlign w:val="center"/>
          </w:tcPr>
          <w:p w14:paraId="7245C68E" w14:textId="77777777" w:rsidR="00A95BF6" w:rsidRPr="00077BE9" w:rsidRDefault="00A95BF6" w:rsidP="009E21E1">
            <w:pPr>
              <w:tabs>
                <w:tab w:val="left" w:pos="810"/>
              </w:tabs>
              <w:spacing w:after="0" w:line="240" w:lineRule="auto"/>
              <w:jc w:val="center"/>
              <w:rPr>
                <w:rFonts w:ascii="Times New Roman" w:eastAsia="Calibri" w:hAnsi="Times New Roman" w:cs="Times New Roman"/>
                <w:bCs/>
                <w:sz w:val="24"/>
                <w:szCs w:val="24"/>
              </w:rPr>
            </w:pPr>
            <w:r w:rsidRPr="00077BE9">
              <w:rPr>
                <w:rFonts w:ascii="Times New Roman" w:eastAsia="Calibri" w:hAnsi="Times New Roman" w:cs="Times New Roman"/>
                <w:bCs/>
                <w:sz w:val="24"/>
                <w:szCs w:val="24"/>
              </w:rPr>
              <w:t>0,024</w:t>
            </w:r>
          </w:p>
        </w:tc>
        <w:tc>
          <w:tcPr>
            <w:tcW w:w="523" w:type="pct"/>
            <w:vMerge w:val="restart"/>
            <w:tcBorders>
              <w:left w:val="nil"/>
              <w:right w:val="nil"/>
            </w:tcBorders>
            <w:vAlign w:val="center"/>
          </w:tcPr>
          <w:p w14:paraId="79DF333D" w14:textId="77777777" w:rsidR="00A95BF6" w:rsidRPr="00077BE9" w:rsidRDefault="00A95BF6" w:rsidP="009E21E1">
            <w:pPr>
              <w:tabs>
                <w:tab w:val="left" w:pos="810"/>
              </w:tabs>
              <w:spacing w:after="0" w:line="240" w:lineRule="auto"/>
              <w:jc w:val="center"/>
              <w:rPr>
                <w:rFonts w:ascii="Times New Roman" w:eastAsia="Calibri" w:hAnsi="Times New Roman" w:cs="Times New Roman"/>
                <w:bCs/>
                <w:sz w:val="24"/>
                <w:szCs w:val="24"/>
              </w:rPr>
            </w:pPr>
            <w:r w:rsidRPr="00077BE9">
              <w:rPr>
                <w:rFonts w:ascii="Times New Roman" w:eastAsia="Calibri" w:hAnsi="Times New Roman" w:cs="Times New Roman"/>
                <w:bCs/>
                <w:sz w:val="24"/>
                <w:szCs w:val="24"/>
              </w:rPr>
              <w:t>4,813</w:t>
            </w:r>
          </w:p>
        </w:tc>
      </w:tr>
      <w:tr w:rsidR="00A95BF6" w:rsidRPr="00077BE9" w14:paraId="5DCD36E9" w14:textId="77777777" w:rsidTr="00C72FF8">
        <w:trPr>
          <w:cantSplit/>
          <w:trHeight w:val="72"/>
        </w:trPr>
        <w:tc>
          <w:tcPr>
            <w:tcW w:w="136" w:type="pct"/>
            <w:tcBorders>
              <w:top w:val="nil"/>
              <w:left w:val="nil"/>
              <w:right w:val="nil"/>
            </w:tcBorders>
          </w:tcPr>
          <w:p w14:paraId="3F2ABA24" w14:textId="3018CD37" w:rsidR="00A95BF6" w:rsidRPr="00077BE9" w:rsidRDefault="00A95BF6" w:rsidP="009E21E1">
            <w:pPr>
              <w:spacing w:after="0" w:line="240" w:lineRule="auto"/>
              <w:jc w:val="center"/>
              <w:rPr>
                <w:rFonts w:ascii="Times New Roman" w:eastAsia="Calibri" w:hAnsi="Times New Roman" w:cs="Times New Roman"/>
                <w:sz w:val="24"/>
                <w:szCs w:val="24"/>
              </w:rPr>
            </w:pPr>
          </w:p>
        </w:tc>
        <w:tc>
          <w:tcPr>
            <w:tcW w:w="1106" w:type="pct"/>
            <w:tcBorders>
              <w:top w:val="nil"/>
              <w:left w:val="nil"/>
              <w:right w:val="nil"/>
            </w:tcBorders>
            <w:vAlign w:val="center"/>
          </w:tcPr>
          <w:p w14:paraId="6533BB6A" w14:textId="77777777" w:rsidR="00A95BF6" w:rsidRPr="00077BE9" w:rsidRDefault="00A95BF6" w:rsidP="009E21E1">
            <w:pPr>
              <w:spacing w:after="0" w:line="240" w:lineRule="auto"/>
              <w:rPr>
                <w:rFonts w:ascii="Times New Roman" w:eastAsia="Calibri" w:hAnsi="Times New Roman" w:cs="Times New Roman"/>
                <w:sz w:val="24"/>
                <w:szCs w:val="24"/>
              </w:rPr>
            </w:pPr>
            <w:r w:rsidRPr="00077BE9">
              <w:rPr>
                <w:rFonts w:ascii="Times New Roman" w:eastAsia="Calibri" w:hAnsi="Times New Roman" w:cs="Times New Roman"/>
                <w:sz w:val="24"/>
                <w:szCs w:val="24"/>
              </w:rPr>
              <w:t>Merokok</w:t>
            </w:r>
          </w:p>
        </w:tc>
        <w:tc>
          <w:tcPr>
            <w:tcW w:w="563" w:type="pct"/>
            <w:tcBorders>
              <w:top w:val="nil"/>
              <w:left w:val="nil"/>
              <w:right w:val="nil"/>
            </w:tcBorders>
            <w:vAlign w:val="center"/>
          </w:tcPr>
          <w:p w14:paraId="0CA9B52A"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w:t>
            </w:r>
          </w:p>
        </w:tc>
        <w:tc>
          <w:tcPr>
            <w:tcW w:w="398" w:type="pct"/>
            <w:tcBorders>
              <w:top w:val="nil"/>
              <w:left w:val="nil"/>
              <w:right w:val="nil"/>
            </w:tcBorders>
            <w:vAlign w:val="center"/>
          </w:tcPr>
          <w:p w14:paraId="6597D60F"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4,2</w:t>
            </w:r>
          </w:p>
        </w:tc>
        <w:tc>
          <w:tcPr>
            <w:tcW w:w="437" w:type="pct"/>
            <w:tcBorders>
              <w:top w:val="nil"/>
              <w:left w:val="nil"/>
              <w:right w:val="nil"/>
            </w:tcBorders>
            <w:vAlign w:val="center"/>
          </w:tcPr>
          <w:p w14:paraId="0CFBFA6F"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11</w:t>
            </w:r>
          </w:p>
        </w:tc>
        <w:tc>
          <w:tcPr>
            <w:tcW w:w="437" w:type="pct"/>
            <w:tcBorders>
              <w:top w:val="nil"/>
              <w:left w:val="nil"/>
              <w:right w:val="nil"/>
            </w:tcBorders>
            <w:vAlign w:val="center"/>
          </w:tcPr>
          <w:p w14:paraId="39C326E7"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21,6</w:t>
            </w:r>
          </w:p>
        </w:tc>
        <w:tc>
          <w:tcPr>
            <w:tcW w:w="437" w:type="pct"/>
            <w:tcBorders>
              <w:top w:val="nil"/>
              <w:left w:val="nil"/>
              <w:right w:val="nil"/>
            </w:tcBorders>
            <w:vAlign w:val="center"/>
          </w:tcPr>
          <w:p w14:paraId="0EB836B3"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14</w:t>
            </w:r>
          </w:p>
        </w:tc>
        <w:tc>
          <w:tcPr>
            <w:tcW w:w="525" w:type="pct"/>
            <w:tcBorders>
              <w:top w:val="nil"/>
              <w:left w:val="nil"/>
              <w:right w:val="nil"/>
            </w:tcBorders>
            <w:vAlign w:val="center"/>
          </w:tcPr>
          <w:p w14:paraId="4C172F24"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27,5</w:t>
            </w:r>
          </w:p>
        </w:tc>
        <w:tc>
          <w:tcPr>
            <w:tcW w:w="438" w:type="pct"/>
            <w:vMerge/>
            <w:tcBorders>
              <w:left w:val="nil"/>
              <w:right w:val="nil"/>
            </w:tcBorders>
            <w:vAlign w:val="center"/>
          </w:tcPr>
          <w:p w14:paraId="3078682C" w14:textId="77777777" w:rsidR="00A95BF6" w:rsidRPr="00077BE9" w:rsidRDefault="00A95BF6" w:rsidP="009E21E1">
            <w:pPr>
              <w:tabs>
                <w:tab w:val="left" w:pos="810"/>
              </w:tabs>
              <w:spacing w:after="0" w:line="240" w:lineRule="auto"/>
              <w:jc w:val="center"/>
              <w:rPr>
                <w:rFonts w:ascii="Times New Roman" w:eastAsia="Calibri" w:hAnsi="Times New Roman" w:cs="Times New Roman"/>
                <w:bCs/>
                <w:sz w:val="24"/>
                <w:szCs w:val="24"/>
                <w:lang w:val="id-ID"/>
              </w:rPr>
            </w:pPr>
          </w:p>
        </w:tc>
        <w:tc>
          <w:tcPr>
            <w:tcW w:w="523" w:type="pct"/>
            <w:vMerge/>
            <w:tcBorders>
              <w:left w:val="nil"/>
              <w:right w:val="nil"/>
            </w:tcBorders>
          </w:tcPr>
          <w:p w14:paraId="16412FA3" w14:textId="77777777" w:rsidR="00A95BF6" w:rsidRPr="00077BE9" w:rsidRDefault="00A95BF6" w:rsidP="009E21E1">
            <w:pPr>
              <w:tabs>
                <w:tab w:val="left" w:pos="810"/>
              </w:tabs>
              <w:spacing w:after="0" w:line="240" w:lineRule="auto"/>
              <w:jc w:val="center"/>
              <w:rPr>
                <w:rFonts w:ascii="Times New Roman" w:eastAsia="Calibri" w:hAnsi="Times New Roman" w:cs="Times New Roman"/>
                <w:bCs/>
                <w:sz w:val="24"/>
                <w:szCs w:val="24"/>
                <w:lang w:val="id-ID"/>
              </w:rPr>
            </w:pPr>
          </w:p>
        </w:tc>
      </w:tr>
      <w:tr w:rsidR="00A95BF6" w:rsidRPr="00077BE9" w14:paraId="7C3147E1" w14:textId="77777777" w:rsidTr="00C72FF8">
        <w:trPr>
          <w:cantSplit/>
          <w:trHeight w:val="283"/>
        </w:trPr>
        <w:tc>
          <w:tcPr>
            <w:tcW w:w="136" w:type="pct"/>
            <w:tcBorders>
              <w:left w:val="nil"/>
              <w:right w:val="nil"/>
            </w:tcBorders>
          </w:tcPr>
          <w:p w14:paraId="24C0796A"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lang w:val="id-ID"/>
              </w:rPr>
            </w:pPr>
          </w:p>
        </w:tc>
        <w:tc>
          <w:tcPr>
            <w:tcW w:w="1106" w:type="pct"/>
            <w:tcBorders>
              <w:left w:val="nil"/>
              <w:right w:val="nil"/>
            </w:tcBorders>
            <w:vAlign w:val="center"/>
          </w:tcPr>
          <w:p w14:paraId="06FE9926"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lang w:val="id-ID"/>
              </w:rPr>
            </w:pPr>
            <w:r w:rsidRPr="00077BE9">
              <w:rPr>
                <w:rFonts w:ascii="Times New Roman" w:eastAsia="Calibri" w:hAnsi="Times New Roman" w:cs="Times New Roman"/>
                <w:b/>
                <w:bCs/>
                <w:sz w:val="24"/>
                <w:szCs w:val="24"/>
                <w:lang w:val="id-ID"/>
              </w:rPr>
              <w:t>Total</w:t>
            </w:r>
          </w:p>
        </w:tc>
        <w:tc>
          <w:tcPr>
            <w:tcW w:w="563" w:type="pct"/>
            <w:tcBorders>
              <w:left w:val="nil"/>
              <w:right w:val="nil"/>
            </w:tcBorders>
            <w:vAlign w:val="center"/>
          </w:tcPr>
          <w:p w14:paraId="7045FEC6"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24</w:t>
            </w:r>
          </w:p>
        </w:tc>
        <w:tc>
          <w:tcPr>
            <w:tcW w:w="398" w:type="pct"/>
            <w:tcBorders>
              <w:left w:val="nil"/>
              <w:right w:val="nil"/>
            </w:tcBorders>
            <w:vAlign w:val="center"/>
          </w:tcPr>
          <w:p w14:paraId="484BE612"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47,1</w:t>
            </w:r>
          </w:p>
        </w:tc>
        <w:tc>
          <w:tcPr>
            <w:tcW w:w="437" w:type="pct"/>
            <w:tcBorders>
              <w:left w:val="nil"/>
              <w:right w:val="nil"/>
            </w:tcBorders>
            <w:vAlign w:val="center"/>
          </w:tcPr>
          <w:p w14:paraId="22C608FF"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27</w:t>
            </w:r>
          </w:p>
        </w:tc>
        <w:tc>
          <w:tcPr>
            <w:tcW w:w="437" w:type="pct"/>
            <w:tcBorders>
              <w:left w:val="nil"/>
              <w:right w:val="nil"/>
            </w:tcBorders>
            <w:vAlign w:val="center"/>
          </w:tcPr>
          <w:p w14:paraId="2253EAEA"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52,9</w:t>
            </w:r>
          </w:p>
        </w:tc>
        <w:tc>
          <w:tcPr>
            <w:tcW w:w="437" w:type="pct"/>
            <w:tcBorders>
              <w:left w:val="nil"/>
              <w:right w:val="nil"/>
            </w:tcBorders>
            <w:vAlign w:val="center"/>
          </w:tcPr>
          <w:p w14:paraId="0867E967"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51</w:t>
            </w:r>
          </w:p>
        </w:tc>
        <w:tc>
          <w:tcPr>
            <w:tcW w:w="525" w:type="pct"/>
            <w:tcBorders>
              <w:left w:val="nil"/>
              <w:right w:val="nil"/>
            </w:tcBorders>
            <w:vAlign w:val="center"/>
          </w:tcPr>
          <w:p w14:paraId="1571D875"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rPr>
              <w:t>100</w:t>
            </w:r>
          </w:p>
        </w:tc>
        <w:tc>
          <w:tcPr>
            <w:tcW w:w="438" w:type="pct"/>
            <w:vMerge/>
            <w:tcBorders>
              <w:left w:val="nil"/>
              <w:right w:val="nil"/>
            </w:tcBorders>
            <w:vAlign w:val="center"/>
          </w:tcPr>
          <w:p w14:paraId="4B89B148"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rPr>
            </w:pPr>
          </w:p>
        </w:tc>
        <w:tc>
          <w:tcPr>
            <w:tcW w:w="523" w:type="pct"/>
            <w:vMerge/>
            <w:tcBorders>
              <w:left w:val="nil"/>
              <w:right w:val="nil"/>
            </w:tcBorders>
          </w:tcPr>
          <w:p w14:paraId="7C62FA82"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rPr>
            </w:pPr>
          </w:p>
        </w:tc>
      </w:tr>
    </w:tbl>
    <w:p w14:paraId="099F9048" w14:textId="77777777" w:rsidR="00A95BF6" w:rsidRDefault="00A95BF6" w:rsidP="000337FF">
      <w:pPr>
        <w:spacing w:after="0" w:line="240" w:lineRule="auto"/>
        <w:jc w:val="both"/>
        <w:rPr>
          <w:rFonts w:ascii="Times New Roman" w:eastAsia="Calibri" w:hAnsi="Times New Roman" w:cs="Times New Roman"/>
          <w:b/>
          <w:bCs/>
          <w:sz w:val="24"/>
          <w:szCs w:val="24"/>
        </w:rPr>
      </w:pPr>
    </w:p>
    <w:p w14:paraId="496ED247" w14:textId="77777777" w:rsidR="00A95BF6" w:rsidRPr="00627CC7" w:rsidRDefault="00A95BF6" w:rsidP="00A95BF6">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Berdasarkan hasil penelitian, h</w:t>
      </w:r>
      <w:r w:rsidRPr="00077BE9">
        <w:rPr>
          <w:rFonts w:ascii="Times New Roman" w:eastAsia="Calibri" w:hAnsi="Times New Roman" w:cs="Times New Roman"/>
          <w:sz w:val="24"/>
          <w:szCs w:val="24"/>
        </w:rPr>
        <w:t xml:space="preserve">ubungan kebiasaan merokok dengan kejadian hipertensi pada wanita dewasa di wilayah kerja Puskesmas Sitinjak Kecamatan Angkola Barat Kabupaten Tapanuli Selatan, berdasarkan  hasil analisis uji statistik </w:t>
      </w:r>
      <w:r w:rsidRPr="00077BE9">
        <w:rPr>
          <w:rFonts w:ascii="Times New Roman" w:eastAsia="Calibri" w:hAnsi="Times New Roman" w:cs="Times New Roman"/>
          <w:i/>
          <w:sz w:val="24"/>
          <w:szCs w:val="24"/>
        </w:rPr>
        <w:t xml:space="preserve">Chi-Square </w:t>
      </w:r>
      <w:r w:rsidRPr="00077BE9">
        <w:rPr>
          <w:rFonts w:ascii="Times New Roman" w:eastAsia="Calibri" w:hAnsi="Times New Roman" w:cs="Times New Roman"/>
          <w:sz w:val="24"/>
          <w:szCs w:val="24"/>
        </w:rPr>
        <w:t xml:space="preserve">diperoleh nilai p = 0,024 &lt; 0,05 maka dapat </w:t>
      </w:r>
      <w:r w:rsidRPr="00077BE9">
        <w:rPr>
          <w:rFonts w:ascii="Times New Roman" w:eastAsia="Calibri" w:hAnsi="Times New Roman" w:cs="Times New Roman"/>
          <w:sz w:val="24"/>
          <w:szCs w:val="24"/>
        </w:rPr>
        <w:lastRenderedPageBreak/>
        <w:t xml:space="preserve">disimpulkan bahwa ada hubungan antara kebiasaan merokok dengan kejadian hipertensi. </w:t>
      </w:r>
    </w:p>
    <w:p w14:paraId="3B85C981" w14:textId="25742BE4" w:rsidR="00A95BF6" w:rsidRPr="00627CC7" w:rsidRDefault="00A95BF6" w:rsidP="00BB755A">
      <w:pPr>
        <w:pStyle w:val="ListParagraph"/>
        <w:numPr>
          <w:ilvl w:val="2"/>
          <w:numId w:val="75"/>
        </w:numPr>
        <w:spacing w:after="0" w:line="480" w:lineRule="auto"/>
        <w:ind w:left="720"/>
        <w:jc w:val="both"/>
        <w:rPr>
          <w:rFonts w:ascii="Times New Roman" w:eastAsia="Calibri" w:hAnsi="Times New Roman" w:cs="Times New Roman"/>
          <w:b/>
          <w:bCs/>
          <w:sz w:val="24"/>
          <w:szCs w:val="24"/>
        </w:rPr>
      </w:pPr>
      <w:r w:rsidRPr="00BB755A">
        <w:rPr>
          <w:rFonts w:ascii="Times New Roman" w:eastAsia="Calibri" w:hAnsi="Times New Roman" w:cs="Times New Roman"/>
          <w:b/>
          <w:bCs/>
          <w:sz w:val="24"/>
          <w:szCs w:val="24"/>
        </w:rPr>
        <w:t>Hubungan</w:t>
      </w:r>
      <w:r w:rsidRPr="00077BE9">
        <w:rPr>
          <w:rFonts w:ascii="Times New Roman" w:eastAsia="Calibri" w:hAnsi="Times New Roman" w:cs="Times New Roman"/>
          <w:b/>
          <w:bCs/>
          <w:sz w:val="24"/>
          <w:szCs w:val="24"/>
        </w:rPr>
        <w:t xml:space="preserve"> Aktivitas Fisik dengan Kejadian Hipertensi </w:t>
      </w:r>
    </w:p>
    <w:p w14:paraId="1690404B" w14:textId="549A84FA" w:rsidR="00A95BF6" w:rsidRPr="00077BE9" w:rsidRDefault="00A95BF6" w:rsidP="000337FF">
      <w:pPr>
        <w:tabs>
          <w:tab w:val="right" w:pos="7933"/>
        </w:tabs>
        <w:spacing w:after="0" w:line="240" w:lineRule="auto"/>
        <w:ind w:left="1276" w:hanging="1276"/>
        <w:jc w:val="both"/>
        <w:rPr>
          <w:rFonts w:ascii="Times New Roman" w:eastAsia="Calibri" w:hAnsi="Times New Roman" w:cs="Times New Roman"/>
          <w:b/>
          <w:bCs/>
          <w:sz w:val="24"/>
          <w:szCs w:val="24"/>
        </w:rPr>
      </w:pPr>
      <w:r w:rsidRPr="00077BE9">
        <w:rPr>
          <w:rFonts w:ascii="Times New Roman" w:eastAsia="Calibri" w:hAnsi="Times New Roman" w:cs="Times New Roman"/>
          <w:b/>
          <w:sz w:val="24"/>
          <w:szCs w:val="24"/>
        </w:rPr>
        <w:t>Tabel 4.1</w:t>
      </w:r>
      <w:r>
        <w:rPr>
          <w:rFonts w:ascii="Times New Roman" w:eastAsia="Calibri" w:hAnsi="Times New Roman" w:cs="Times New Roman"/>
          <w:b/>
          <w:sz w:val="24"/>
          <w:szCs w:val="24"/>
        </w:rPr>
        <w:t>2</w:t>
      </w:r>
      <w:r w:rsidR="00BB755A">
        <w:rPr>
          <w:rFonts w:ascii="Times New Roman" w:eastAsia="Calibri" w:hAnsi="Times New Roman" w:cs="Times New Roman"/>
          <w:b/>
          <w:sz w:val="24"/>
          <w:szCs w:val="24"/>
        </w:rPr>
        <w:t>.</w:t>
      </w:r>
      <w:r w:rsidRPr="00077BE9">
        <w:rPr>
          <w:rFonts w:ascii="Times New Roman" w:eastAsia="Calibri" w:hAnsi="Times New Roman" w:cs="Times New Roman"/>
          <w:b/>
          <w:sz w:val="24"/>
          <w:szCs w:val="24"/>
        </w:rPr>
        <w:t xml:space="preserve"> </w:t>
      </w:r>
      <w:r w:rsidR="000337FF">
        <w:rPr>
          <w:rFonts w:ascii="Times New Roman" w:eastAsia="Calibri" w:hAnsi="Times New Roman" w:cs="Times New Roman"/>
          <w:b/>
          <w:sz w:val="24"/>
          <w:szCs w:val="24"/>
        </w:rPr>
        <w:tab/>
      </w:r>
      <w:r w:rsidRPr="00077BE9">
        <w:rPr>
          <w:rFonts w:ascii="Times New Roman" w:eastAsia="Calibri" w:hAnsi="Times New Roman" w:cs="Times New Roman"/>
          <w:b/>
          <w:sz w:val="24"/>
          <w:szCs w:val="24"/>
        </w:rPr>
        <w:t xml:space="preserve">Hubungan Aktivitas Fisik dengan Kejadian Hipertensi pada Wanita   </w:t>
      </w:r>
      <w:r w:rsidRPr="00077BE9">
        <w:rPr>
          <w:rFonts w:ascii="Times New Roman" w:eastAsia="Calibri" w:hAnsi="Times New Roman" w:cs="Times New Roman"/>
          <w:b/>
          <w:sz w:val="24"/>
          <w:szCs w:val="24"/>
        </w:rPr>
        <w:tab/>
        <w:t xml:space="preserve">Dewasa di </w:t>
      </w:r>
      <w:r w:rsidRPr="00077BE9">
        <w:rPr>
          <w:rFonts w:ascii="Times New Roman" w:eastAsia="Calibri" w:hAnsi="Times New Roman" w:cs="Times New Roman"/>
          <w:b/>
          <w:bCs/>
          <w:sz w:val="24"/>
          <w:szCs w:val="24"/>
        </w:rPr>
        <w:t>Sitinjak Kecamatan Angkola Barat Kabupaten Tapanuli Selatan</w:t>
      </w:r>
    </w:p>
    <w:p w14:paraId="36FF3C56" w14:textId="77777777" w:rsidR="00A95BF6" w:rsidRPr="00077BE9" w:rsidRDefault="00A95BF6" w:rsidP="00A95BF6">
      <w:pPr>
        <w:tabs>
          <w:tab w:val="right" w:pos="7933"/>
        </w:tabs>
        <w:spacing w:after="0" w:line="240" w:lineRule="auto"/>
        <w:ind w:left="1418" w:hanging="1418"/>
        <w:jc w:val="both"/>
        <w:rPr>
          <w:rFonts w:ascii="Times New Roman" w:eastAsia="Calibri" w:hAnsi="Times New Roman" w:cs="Times New Roman"/>
          <w:b/>
          <w:bCs/>
          <w:sz w:val="24"/>
          <w:szCs w:val="24"/>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9" w:type="dxa"/>
          <w:right w:w="79" w:type="dxa"/>
        </w:tblCellMar>
        <w:tblLook w:val="0000" w:firstRow="0" w:lastRow="0" w:firstColumn="0" w:lastColumn="0" w:noHBand="0" w:noVBand="0"/>
      </w:tblPr>
      <w:tblGrid>
        <w:gridCol w:w="471"/>
        <w:gridCol w:w="2422"/>
        <w:gridCol w:w="658"/>
        <w:gridCol w:w="771"/>
        <w:gridCol w:w="769"/>
        <w:gridCol w:w="674"/>
        <w:gridCol w:w="646"/>
        <w:gridCol w:w="771"/>
        <w:gridCol w:w="917"/>
      </w:tblGrid>
      <w:tr w:rsidR="00A95BF6" w:rsidRPr="00077BE9" w14:paraId="24027242" w14:textId="77777777" w:rsidTr="000337FF">
        <w:trPr>
          <w:cantSplit/>
          <w:trHeight w:val="283"/>
        </w:trPr>
        <w:tc>
          <w:tcPr>
            <w:tcW w:w="291" w:type="pct"/>
            <w:vMerge w:val="restart"/>
            <w:tcBorders>
              <w:left w:val="nil"/>
              <w:right w:val="nil"/>
            </w:tcBorders>
            <w:vAlign w:val="center"/>
          </w:tcPr>
          <w:p w14:paraId="78BA86D5" w14:textId="42857E16" w:rsidR="00A95BF6" w:rsidRPr="00077BE9" w:rsidRDefault="00A95BF6" w:rsidP="000337FF">
            <w:pPr>
              <w:tabs>
                <w:tab w:val="left" w:pos="810"/>
              </w:tabs>
              <w:spacing w:after="0" w:line="240" w:lineRule="auto"/>
              <w:jc w:val="center"/>
              <w:rPr>
                <w:rFonts w:ascii="Times New Roman" w:eastAsia="Calibri" w:hAnsi="Times New Roman" w:cs="Times New Roman"/>
                <w:b/>
                <w:sz w:val="24"/>
                <w:szCs w:val="24"/>
              </w:rPr>
            </w:pPr>
          </w:p>
        </w:tc>
        <w:tc>
          <w:tcPr>
            <w:tcW w:w="1495" w:type="pct"/>
            <w:vMerge w:val="restart"/>
            <w:tcBorders>
              <w:left w:val="nil"/>
              <w:right w:val="nil"/>
            </w:tcBorders>
            <w:vAlign w:val="center"/>
          </w:tcPr>
          <w:p w14:paraId="26D3802F"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Aktivitas Fisik</w:t>
            </w:r>
          </w:p>
        </w:tc>
        <w:tc>
          <w:tcPr>
            <w:tcW w:w="1773" w:type="pct"/>
            <w:gridSpan w:val="4"/>
            <w:tcBorders>
              <w:left w:val="nil"/>
              <w:right w:val="nil"/>
            </w:tcBorders>
          </w:tcPr>
          <w:p w14:paraId="1AE946A5"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Kejadian</w:t>
            </w:r>
          </w:p>
        </w:tc>
        <w:tc>
          <w:tcPr>
            <w:tcW w:w="875" w:type="pct"/>
            <w:gridSpan w:val="2"/>
            <w:vMerge w:val="restart"/>
            <w:tcBorders>
              <w:left w:val="nil"/>
              <w:right w:val="nil"/>
            </w:tcBorders>
            <w:vAlign w:val="center"/>
          </w:tcPr>
          <w:p w14:paraId="0247EAEE"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Jumlah</w:t>
            </w:r>
          </w:p>
        </w:tc>
        <w:tc>
          <w:tcPr>
            <w:tcW w:w="566" w:type="pct"/>
            <w:vMerge w:val="restart"/>
            <w:tcBorders>
              <w:left w:val="nil"/>
              <w:right w:val="nil"/>
            </w:tcBorders>
            <w:vAlign w:val="center"/>
          </w:tcPr>
          <w:p w14:paraId="1C0C6EC6" w14:textId="77777777" w:rsidR="00A95BF6" w:rsidRPr="00077BE9" w:rsidRDefault="00A95BF6" w:rsidP="009E21E1">
            <w:pPr>
              <w:keepNext/>
              <w:tabs>
                <w:tab w:val="left" w:pos="810"/>
              </w:tabs>
              <w:spacing w:after="0" w:line="240" w:lineRule="auto"/>
              <w:jc w:val="center"/>
              <w:outlineLvl w:val="1"/>
              <w:rPr>
                <w:rFonts w:ascii="Times New Roman" w:eastAsia="Times New Roman" w:hAnsi="Times New Roman" w:cs="Times New Roman"/>
                <w:b/>
                <w:i/>
                <w:iCs/>
                <w:sz w:val="24"/>
                <w:szCs w:val="24"/>
                <w:lang w:val="id-ID"/>
              </w:rPr>
            </w:pPr>
            <w:r w:rsidRPr="00077BE9">
              <w:rPr>
                <w:rFonts w:ascii="Times New Roman" w:eastAsia="Times New Roman" w:hAnsi="Times New Roman" w:cs="Times New Roman"/>
                <w:b/>
                <w:i/>
                <w:iCs/>
                <w:sz w:val="24"/>
                <w:szCs w:val="24"/>
                <w:lang w:val="id-ID"/>
              </w:rPr>
              <w:t>P</w:t>
            </w:r>
          </w:p>
        </w:tc>
      </w:tr>
      <w:tr w:rsidR="000337FF" w:rsidRPr="00077BE9" w14:paraId="5EF1C5C0" w14:textId="77777777" w:rsidTr="000337FF">
        <w:trPr>
          <w:cantSplit/>
          <w:trHeight w:val="158"/>
        </w:trPr>
        <w:tc>
          <w:tcPr>
            <w:tcW w:w="291" w:type="pct"/>
            <w:vMerge/>
            <w:tcBorders>
              <w:left w:val="nil"/>
              <w:right w:val="nil"/>
            </w:tcBorders>
          </w:tcPr>
          <w:p w14:paraId="0CE60DAB"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1495" w:type="pct"/>
            <w:vMerge/>
            <w:tcBorders>
              <w:left w:val="nil"/>
              <w:right w:val="nil"/>
            </w:tcBorders>
          </w:tcPr>
          <w:p w14:paraId="70A71BBB"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882" w:type="pct"/>
            <w:gridSpan w:val="2"/>
            <w:tcBorders>
              <w:left w:val="nil"/>
              <w:right w:val="nil"/>
            </w:tcBorders>
            <w:vAlign w:val="center"/>
          </w:tcPr>
          <w:p w14:paraId="55DFC121"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Tidak Hipertensi</w:t>
            </w:r>
          </w:p>
        </w:tc>
        <w:tc>
          <w:tcPr>
            <w:tcW w:w="891" w:type="pct"/>
            <w:gridSpan w:val="2"/>
            <w:tcBorders>
              <w:left w:val="nil"/>
              <w:right w:val="nil"/>
            </w:tcBorders>
            <w:vAlign w:val="center"/>
          </w:tcPr>
          <w:p w14:paraId="0400F3EC"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 xml:space="preserve">Hipertensi </w:t>
            </w:r>
          </w:p>
        </w:tc>
        <w:tc>
          <w:tcPr>
            <w:tcW w:w="875" w:type="pct"/>
            <w:gridSpan w:val="2"/>
            <w:vMerge/>
            <w:tcBorders>
              <w:left w:val="nil"/>
              <w:right w:val="nil"/>
            </w:tcBorders>
          </w:tcPr>
          <w:p w14:paraId="339A4B8C"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566" w:type="pct"/>
            <w:vMerge/>
            <w:tcBorders>
              <w:left w:val="nil"/>
              <w:right w:val="nil"/>
            </w:tcBorders>
          </w:tcPr>
          <w:p w14:paraId="41511725"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r>
      <w:tr w:rsidR="000337FF" w:rsidRPr="00077BE9" w14:paraId="2DD33BAA" w14:textId="77777777" w:rsidTr="000337FF">
        <w:trPr>
          <w:cantSplit/>
          <w:trHeight w:val="158"/>
        </w:trPr>
        <w:tc>
          <w:tcPr>
            <w:tcW w:w="291" w:type="pct"/>
            <w:vMerge/>
            <w:tcBorders>
              <w:left w:val="nil"/>
              <w:bottom w:val="single" w:sz="6" w:space="0" w:color="auto"/>
              <w:right w:val="nil"/>
            </w:tcBorders>
          </w:tcPr>
          <w:p w14:paraId="7C3C3262"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1495" w:type="pct"/>
            <w:vMerge/>
            <w:tcBorders>
              <w:left w:val="nil"/>
              <w:bottom w:val="single" w:sz="6" w:space="0" w:color="auto"/>
              <w:right w:val="nil"/>
            </w:tcBorders>
          </w:tcPr>
          <w:p w14:paraId="2C65DF6D"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406" w:type="pct"/>
            <w:tcBorders>
              <w:left w:val="nil"/>
              <w:bottom w:val="single" w:sz="6" w:space="0" w:color="auto"/>
              <w:right w:val="nil"/>
            </w:tcBorders>
          </w:tcPr>
          <w:p w14:paraId="5B391BF5"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476" w:type="pct"/>
            <w:tcBorders>
              <w:left w:val="nil"/>
              <w:bottom w:val="single" w:sz="6" w:space="0" w:color="auto"/>
              <w:right w:val="nil"/>
            </w:tcBorders>
          </w:tcPr>
          <w:p w14:paraId="38F26B28"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lang w:val="id-ID"/>
              </w:rPr>
              <w:t>%</w:t>
            </w:r>
          </w:p>
        </w:tc>
        <w:tc>
          <w:tcPr>
            <w:tcW w:w="475" w:type="pct"/>
            <w:tcBorders>
              <w:left w:val="nil"/>
              <w:bottom w:val="single" w:sz="6" w:space="0" w:color="auto"/>
              <w:right w:val="nil"/>
            </w:tcBorders>
          </w:tcPr>
          <w:p w14:paraId="4705BF9D"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416" w:type="pct"/>
            <w:tcBorders>
              <w:left w:val="nil"/>
              <w:bottom w:val="single" w:sz="6" w:space="0" w:color="auto"/>
              <w:right w:val="nil"/>
            </w:tcBorders>
          </w:tcPr>
          <w:p w14:paraId="4294BAF5"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lang w:val="id-ID"/>
              </w:rPr>
              <w:t>%</w:t>
            </w:r>
          </w:p>
        </w:tc>
        <w:tc>
          <w:tcPr>
            <w:tcW w:w="399" w:type="pct"/>
            <w:tcBorders>
              <w:left w:val="nil"/>
              <w:bottom w:val="single" w:sz="6" w:space="0" w:color="auto"/>
              <w:right w:val="nil"/>
            </w:tcBorders>
          </w:tcPr>
          <w:p w14:paraId="5ED5296F"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b/>
                <w:bCs/>
                <w:sz w:val="24"/>
                <w:szCs w:val="24"/>
              </w:rPr>
              <w:t>n</w:t>
            </w:r>
          </w:p>
        </w:tc>
        <w:tc>
          <w:tcPr>
            <w:tcW w:w="476" w:type="pct"/>
            <w:tcBorders>
              <w:left w:val="nil"/>
              <w:bottom w:val="single" w:sz="6" w:space="0" w:color="auto"/>
              <w:right w:val="nil"/>
            </w:tcBorders>
          </w:tcPr>
          <w:p w14:paraId="32A37EC3"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w:t>
            </w:r>
          </w:p>
        </w:tc>
        <w:tc>
          <w:tcPr>
            <w:tcW w:w="566" w:type="pct"/>
            <w:tcBorders>
              <w:left w:val="nil"/>
              <w:bottom w:val="single" w:sz="6" w:space="0" w:color="auto"/>
              <w:right w:val="nil"/>
            </w:tcBorders>
            <w:vAlign w:val="center"/>
          </w:tcPr>
          <w:p w14:paraId="4542C6D9"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p>
        </w:tc>
      </w:tr>
      <w:tr w:rsidR="000337FF" w:rsidRPr="00077BE9" w14:paraId="71AD14FD" w14:textId="77777777" w:rsidTr="000337FF">
        <w:trPr>
          <w:cantSplit/>
          <w:trHeight w:val="248"/>
        </w:trPr>
        <w:tc>
          <w:tcPr>
            <w:tcW w:w="291" w:type="pct"/>
            <w:tcBorders>
              <w:left w:val="nil"/>
              <w:bottom w:val="nil"/>
              <w:right w:val="nil"/>
            </w:tcBorders>
          </w:tcPr>
          <w:p w14:paraId="1BA4B184" w14:textId="1642FA4C" w:rsidR="00A95BF6" w:rsidRPr="00077BE9" w:rsidRDefault="00A95BF6" w:rsidP="009E21E1">
            <w:pPr>
              <w:spacing w:after="0" w:line="240" w:lineRule="auto"/>
              <w:jc w:val="center"/>
              <w:rPr>
                <w:rFonts w:ascii="Times New Roman" w:eastAsia="Calibri" w:hAnsi="Times New Roman" w:cs="Times New Roman"/>
                <w:sz w:val="24"/>
                <w:szCs w:val="24"/>
              </w:rPr>
            </w:pPr>
          </w:p>
        </w:tc>
        <w:tc>
          <w:tcPr>
            <w:tcW w:w="1495" w:type="pct"/>
            <w:tcBorders>
              <w:left w:val="nil"/>
              <w:bottom w:val="nil"/>
              <w:right w:val="nil"/>
            </w:tcBorders>
            <w:vAlign w:val="center"/>
          </w:tcPr>
          <w:p w14:paraId="183AD6BE" w14:textId="77777777" w:rsidR="00A95BF6" w:rsidRPr="00077BE9" w:rsidRDefault="00A95BF6" w:rsidP="009E21E1">
            <w:pPr>
              <w:spacing w:after="0" w:line="240" w:lineRule="auto"/>
              <w:rPr>
                <w:rFonts w:ascii="Times New Roman" w:eastAsia="Calibri" w:hAnsi="Times New Roman" w:cs="Times New Roman"/>
                <w:sz w:val="24"/>
                <w:szCs w:val="24"/>
              </w:rPr>
            </w:pPr>
            <w:r w:rsidRPr="00077BE9">
              <w:rPr>
                <w:rFonts w:ascii="Times New Roman" w:eastAsia="Calibri" w:hAnsi="Times New Roman" w:cs="Times New Roman"/>
                <w:kern w:val="24"/>
                <w:sz w:val="24"/>
                <w:szCs w:val="24"/>
              </w:rPr>
              <w:t>Ringan (MET&lt;600)</w:t>
            </w:r>
          </w:p>
        </w:tc>
        <w:tc>
          <w:tcPr>
            <w:tcW w:w="406" w:type="pct"/>
            <w:tcBorders>
              <w:left w:val="nil"/>
              <w:bottom w:val="nil"/>
              <w:right w:val="nil"/>
            </w:tcBorders>
            <w:vAlign w:val="center"/>
          </w:tcPr>
          <w:p w14:paraId="244CFCEF"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kern w:val="24"/>
                <w:sz w:val="24"/>
                <w:szCs w:val="24"/>
              </w:rPr>
              <w:t>3</w:t>
            </w:r>
          </w:p>
        </w:tc>
        <w:tc>
          <w:tcPr>
            <w:tcW w:w="476" w:type="pct"/>
            <w:tcBorders>
              <w:left w:val="nil"/>
              <w:bottom w:val="nil"/>
              <w:right w:val="nil"/>
            </w:tcBorders>
            <w:vAlign w:val="center"/>
          </w:tcPr>
          <w:p w14:paraId="3890225C"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kern w:val="24"/>
                <w:sz w:val="24"/>
                <w:szCs w:val="24"/>
              </w:rPr>
              <w:t>5,9</w:t>
            </w:r>
          </w:p>
        </w:tc>
        <w:tc>
          <w:tcPr>
            <w:tcW w:w="475" w:type="pct"/>
            <w:tcBorders>
              <w:left w:val="nil"/>
              <w:bottom w:val="nil"/>
              <w:right w:val="nil"/>
            </w:tcBorders>
            <w:vAlign w:val="center"/>
          </w:tcPr>
          <w:p w14:paraId="0C82EC7B"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kern w:val="24"/>
                <w:sz w:val="24"/>
                <w:szCs w:val="24"/>
              </w:rPr>
              <w:t>14</w:t>
            </w:r>
          </w:p>
        </w:tc>
        <w:tc>
          <w:tcPr>
            <w:tcW w:w="416" w:type="pct"/>
            <w:tcBorders>
              <w:left w:val="nil"/>
              <w:bottom w:val="nil"/>
              <w:right w:val="nil"/>
            </w:tcBorders>
            <w:vAlign w:val="center"/>
          </w:tcPr>
          <w:p w14:paraId="15B6E1FC"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kern w:val="24"/>
                <w:sz w:val="24"/>
                <w:szCs w:val="24"/>
              </w:rPr>
              <w:t>27,5</w:t>
            </w:r>
          </w:p>
        </w:tc>
        <w:tc>
          <w:tcPr>
            <w:tcW w:w="399" w:type="pct"/>
            <w:tcBorders>
              <w:left w:val="nil"/>
              <w:bottom w:val="nil"/>
              <w:right w:val="nil"/>
            </w:tcBorders>
            <w:vAlign w:val="center"/>
          </w:tcPr>
          <w:p w14:paraId="240835F9"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kern w:val="24"/>
                <w:sz w:val="24"/>
                <w:szCs w:val="24"/>
              </w:rPr>
              <w:t>17</w:t>
            </w:r>
          </w:p>
        </w:tc>
        <w:tc>
          <w:tcPr>
            <w:tcW w:w="476" w:type="pct"/>
            <w:tcBorders>
              <w:left w:val="nil"/>
              <w:bottom w:val="nil"/>
              <w:right w:val="nil"/>
            </w:tcBorders>
            <w:vAlign w:val="center"/>
          </w:tcPr>
          <w:p w14:paraId="6A0B587D"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33,3</w:t>
            </w:r>
          </w:p>
        </w:tc>
        <w:tc>
          <w:tcPr>
            <w:tcW w:w="566" w:type="pct"/>
            <w:vMerge w:val="restart"/>
            <w:tcBorders>
              <w:left w:val="nil"/>
              <w:bottom w:val="nil"/>
              <w:right w:val="nil"/>
            </w:tcBorders>
            <w:vAlign w:val="center"/>
          </w:tcPr>
          <w:p w14:paraId="504E94BE" w14:textId="77777777" w:rsidR="00A95BF6" w:rsidRPr="00077BE9" w:rsidRDefault="00A95BF6" w:rsidP="009E21E1">
            <w:pPr>
              <w:tabs>
                <w:tab w:val="left" w:pos="810"/>
              </w:tabs>
              <w:spacing w:after="0" w:line="240" w:lineRule="auto"/>
              <w:jc w:val="center"/>
              <w:rPr>
                <w:rFonts w:ascii="Times New Roman" w:eastAsia="Calibri" w:hAnsi="Times New Roman" w:cs="Times New Roman"/>
                <w:bCs/>
                <w:sz w:val="24"/>
                <w:szCs w:val="24"/>
              </w:rPr>
            </w:pPr>
            <w:r w:rsidRPr="00077BE9">
              <w:rPr>
                <w:rFonts w:ascii="Times New Roman" w:eastAsia="Calibri" w:hAnsi="Times New Roman" w:cs="Times New Roman"/>
                <w:bCs/>
                <w:sz w:val="24"/>
                <w:szCs w:val="24"/>
              </w:rPr>
              <w:t>0,010</w:t>
            </w:r>
          </w:p>
        </w:tc>
      </w:tr>
      <w:tr w:rsidR="000337FF" w:rsidRPr="00077BE9" w14:paraId="1BE6A721" w14:textId="77777777" w:rsidTr="000337FF">
        <w:trPr>
          <w:cantSplit/>
          <w:trHeight w:val="248"/>
        </w:trPr>
        <w:tc>
          <w:tcPr>
            <w:tcW w:w="291" w:type="pct"/>
            <w:tcBorders>
              <w:top w:val="nil"/>
              <w:left w:val="nil"/>
              <w:bottom w:val="nil"/>
              <w:right w:val="nil"/>
            </w:tcBorders>
          </w:tcPr>
          <w:p w14:paraId="180B1131" w14:textId="2288E318" w:rsidR="00A95BF6" w:rsidRPr="00077BE9" w:rsidRDefault="00A95BF6" w:rsidP="009E21E1">
            <w:pPr>
              <w:spacing w:after="0" w:line="240" w:lineRule="auto"/>
              <w:jc w:val="center"/>
              <w:rPr>
                <w:rFonts w:ascii="Times New Roman" w:eastAsia="Calibri" w:hAnsi="Times New Roman" w:cs="Times New Roman"/>
                <w:sz w:val="24"/>
                <w:szCs w:val="24"/>
              </w:rPr>
            </w:pPr>
          </w:p>
        </w:tc>
        <w:tc>
          <w:tcPr>
            <w:tcW w:w="1495" w:type="pct"/>
            <w:tcBorders>
              <w:top w:val="nil"/>
              <w:left w:val="nil"/>
              <w:bottom w:val="nil"/>
              <w:right w:val="nil"/>
            </w:tcBorders>
            <w:vAlign w:val="center"/>
          </w:tcPr>
          <w:p w14:paraId="7B9F5233" w14:textId="77777777" w:rsidR="00A95BF6" w:rsidRPr="00077BE9" w:rsidRDefault="00A95BF6" w:rsidP="009E21E1">
            <w:pPr>
              <w:spacing w:after="0" w:line="240" w:lineRule="auto"/>
              <w:rPr>
                <w:rFonts w:ascii="Times New Roman" w:eastAsia="Calibri" w:hAnsi="Times New Roman" w:cs="Times New Roman"/>
                <w:sz w:val="24"/>
                <w:szCs w:val="24"/>
              </w:rPr>
            </w:pPr>
            <w:r w:rsidRPr="00077BE9">
              <w:rPr>
                <w:rFonts w:ascii="Times New Roman" w:eastAsia="Calibri" w:hAnsi="Times New Roman" w:cs="Times New Roman"/>
                <w:kern w:val="24"/>
                <w:sz w:val="24"/>
                <w:szCs w:val="24"/>
              </w:rPr>
              <w:t>Sedang (MET 600-1499)</w:t>
            </w:r>
          </w:p>
        </w:tc>
        <w:tc>
          <w:tcPr>
            <w:tcW w:w="406" w:type="pct"/>
            <w:tcBorders>
              <w:top w:val="nil"/>
              <w:left w:val="nil"/>
              <w:bottom w:val="nil"/>
              <w:right w:val="nil"/>
            </w:tcBorders>
            <w:vAlign w:val="center"/>
          </w:tcPr>
          <w:p w14:paraId="2A2160B8"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kern w:val="24"/>
                <w:sz w:val="24"/>
                <w:szCs w:val="24"/>
              </w:rPr>
              <w:t>14</w:t>
            </w:r>
          </w:p>
        </w:tc>
        <w:tc>
          <w:tcPr>
            <w:tcW w:w="476" w:type="pct"/>
            <w:tcBorders>
              <w:top w:val="nil"/>
              <w:left w:val="nil"/>
              <w:bottom w:val="nil"/>
              <w:right w:val="nil"/>
            </w:tcBorders>
            <w:vAlign w:val="center"/>
          </w:tcPr>
          <w:p w14:paraId="5D8845CA" w14:textId="77777777" w:rsidR="00A95BF6" w:rsidRPr="00077BE9" w:rsidRDefault="00A95BF6" w:rsidP="000337FF">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kern w:val="24"/>
                <w:sz w:val="24"/>
                <w:szCs w:val="24"/>
              </w:rPr>
              <w:t>27,5</w:t>
            </w:r>
          </w:p>
        </w:tc>
        <w:tc>
          <w:tcPr>
            <w:tcW w:w="475" w:type="pct"/>
            <w:tcBorders>
              <w:top w:val="nil"/>
              <w:left w:val="nil"/>
              <w:bottom w:val="nil"/>
              <w:right w:val="nil"/>
            </w:tcBorders>
            <w:vAlign w:val="center"/>
          </w:tcPr>
          <w:p w14:paraId="4FEA3325"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kern w:val="24"/>
                <w:sz w:val="24"/>
                <w:szCs w:val="24"/>
              </w:rPr>
              <w:t>10</w:t>
            </w:r>
          </w:p>
        </w:tc>
        <w:tc>
          <w:tcPr>
            <w:tcW w:w="416" w:type="pct"/>
            <w:tcBorders>
              <w:top w:val="nil"/>
              <w:left w:val="nil"/>
              <w:bottom w:val="nil"/>
              <w:right w:val="nil"/>
            </w:tcBorders>
            <w:vAlign w:val="center"/>
          </w:tcPr>
          <w:p w14:paraId="66B8E755"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kern w:val="24"/>
                <w:sz w:val="24"/>
                <w:szCs w:val="24"/>
              </w:rPr>
              <w:t>19,6</w:t>
            </w:r>
          </w:p>
        </w:tc>
        <w:tc>
          <w:tcPr>
            <w:tcW w:w="399" w:type="pct"/>
            <w:tcBorders>
              <w:top w:val="nil"/>
              <w:left w:val="nil"/>
              <w:bottom w:val="nil"/>
              <w:right w:val="nil"/>
            </w:tcBorders>
            <w:vAlign w:val="center"/>
          </w:tcPr>
          <w:p w14:paraId="5E8FA05D"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kern w:val="24"/>
                <w:sz w:val="24"/>
                <w:szCs w:val="24"/>
              </w:rPr>
              <w:t>24</w:t>
            </w:r>
          </w:p>
        </w:tc>
        <w:tc>
          <w:tcPr>
            <w:tcW w:w="476" w:type="pct"/>
            <w:tcBorders>
              <w:top w:val="nil"/>
              <w:left w:val="nil"/>
              <w:bottom w:val="nil"/>
              <w:right w:val="nil"/>
            </w:tcBorders>
            <w:vAlign w:val="center"/>
          </w:tcPr>
          <w:p w14:paraId="4707EC9F"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47,1</w:t>
            </w:r>
          </w:p>
        </w:tc>
        <w:tc>
          <w:tcPr>
            <w:tcW w:w="566" w:type="pct"/>
            <w:vMerge/>
            <w:tcBorders>
              <w:top w:val="nil"/>
              <w:left w:val="nil"/>
              <w:right w:val="nil"/>
            </w:tcBorders>
            <w:vAlign w:val="center"/>
          </w:tcPr>
          <w:p w14:paraId="160D6BA0" w14:textId="77777777" w:rsidR="00A95BF6" w:rsidRPr="00077BE9" w:rsidRDefault="00A95BF6" w:rsidP="009E21E1">
            <w:pPr>
              <w:tabs>
                <w:tab w:val="left" w:pos="810"/>
              </w:tabs>
              <w:spacing w:after="0" w:line="240" w:lineRule="auto"/>
              <w:jc w:val="center"/>
              <w:rPr>
                <w:rFonts w:ascii="Times New Roman" w:eastAsia="Calibri" w:hAnsi="Times New Roman" w:cs="Times New Roman"/>
                <w:bCs/>
                <w:sz w:val="24"/>
                <w:szCs w:val="24"/>
              </w:rPr>
            </w:pPr>
          </w:p>
        </w:tc>
      </w:tr>
      <w:tr w:rsidR="000337FF" w:rsidRPr="00077BE9" w14:paraId="3729E51A" w14:textId="77777777" w:rsidTr="000337FF">
        <w:trPr>
          <w:cantSplit/>
          <w:trHeight w:val="72"/>
        </w:trPr>
        <w:tc>
          <w:tcPr>
            <w:tcW w:w="291" w:type="pct"/>
            <w:tcBorders>
              <w:top w:val="nil"/>
              <w:left w:val="nil"/>
              <w:right w:val="nil"/>
            </w:tcBorders>
          </w:tcPr>
          <w:p w14:paraId="7AA653D5" w14:textId="787CCD02" w:rsidR="00A95BF6" w:rsidRPr="00077BE9" w:rsidRDefault="00A95BF6" w:rsidP="009E21E1">
            <w:pPr>
              <w:spacing w:after="0" w:line="240" w:lineRule="auto"/>
              <w:jc w:val="center"/>
              <w:rPr>
                <w:rFonts w:ascii="Times New Roman" w:eastAsia="Calibri" w:hAnsi="Times New Roman" w:cs="Times New Roman"/>
                <w:sz w:val="24"/>
                <w:szCs w:val="24"/>
              </w:rPr>
            </w:pPr>
          </w:p>
        </w:tc>
        <w:tc>
          <w:tcPr>
            <w:tcW w:w="1495" w:type="pct"/>
            <w:tcBorders>
              <w:top w:val="nil"/>
              <w:left w:val="nil"/>
              <w:right w:val="nil"/>
            </w:tcBorders>
            <w:vAlign w:val="center"/>
          </w:tcPr>
          <w:p w14:paraId="59EB1115" w14:textId="77777777" w:rsidR="00A95BF6" w:rsidRPr="00077BE9" w:rsidRDefault="00A95BF6" w:rsidP="009E21E1">
            <w:pPr>
              <w:spacing w:after="0" w:line="240" w:lineRule="auto"/>
              <w:rPr>
                <w:rFonts w:ascii="Times New Roman" w:eastAsia="Calibri" w:hAnsi="Times New Roman" w:cs="Times New Roman"/>
                <w:sz w:val="24"/>
                <w:szCs w:val="24"/>
              </w:rPr>
            </w:pPr>
            <w:r w:rsidRPr="00077BE9">
              <w:rPr>
                <w:rFonts w:ascii="Times New Roman" w:eastAsia="Calibri" w:hAnsi="Times New Roman" w:cs="Times New Roman"/>
                <w:color w:val="000000" w:themeColor="dark1"/>
                <w:kern w:val="24"/>
                <w:sz w:val="24"/>
                <w:szCs w:val="24"/>
              </w:rPr>
              <w:t>Berat (MET ≥ 1500)</w:t>
            </w:r>
          </w:p>
        </w:tc>
        <w:tc>
          <w:tcPr>
            <w:tcW w:w="406" w:type="pct"/>
            <w:tcBorders>
              <w:top w:val="nil"/>
              <w:left w:val="nil"/>
              <w:right w:val="nil"/>
            </w:tcBorders>
            <w:vAlign w:val="center"/>
          </w:tcPr>
          <w:p w14:paraId="29FB3277"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color w:val="000000" w:themeColor="dark1"/>
                <w:kern w:val="24"/>
                <w:sz w:val="24"/>
                <w:szCs w:val="24"/>
              </w:rPr>
              <w:t>7</w:t>
            </w:r>
          </w:p>
        </w:tc>
        <w:tc>
          <w:tcPr>
            <w:tcW w:w="476" w:type="pct"/>
            <w:tcBorders>
              <w:top w:val="nil"/>
              <w:left w:val="nil"/>
              <w:right w:val="nil"/>
            </w:tcBorders>
            <w:vAlign w:val="center"/>
          </w:tcPr>
          <w:p w14:paraId="24CBBEEC"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color w:val="000000" w:themeColor="dark1"/>
                <w:kern w:val="24"/>
                <w:sz w:val="24"/>
                <w:szCs w:val="24"/>
              </w:rPr>
              <w:t>13,7</w:t>
            </w:r>
          </w:p>
        </w:tc>
        <w:tc>
          <w:tcPr>
            <w:tcW w:w="475" w:type="pct"/>
            <w:tcBorders>
              <w:top w:val="nil"/>
              <w:left w:val="nil"/>
              <w:right w:val="nil"/>
            </w:tcBorders>
            <w:vAlign w:val="center"/>
          </w:tcPr>
          <w:p w14:paraId="37682659"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color w:val="000000" w:themeColor="dark1"/>
                <w:kern w:val="24"/>
                <w:sz w:val="24"/>
                <w:szCs w:val="24"/>
              </w:rPr>
              <w:t>3</w:t>
            </w:r>
          </w:p>
        </w:tc>
        <w:tc>
          <w:tcPr>
            <w:tcW w:w="416" w:type="pct"/>
            <w:tcBorders>
              <w:top w:val="nil"/>
              <w:left w:val="nil"/>
              <w:right w:val="nil"/>
            </w:tcBorders>
            <w:vAlign w:val="center"/>
          </w:tcPr>
          <w:p w14:paraId="3193EA2B"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color w:val="000000" w:themeColor="dark1"/>
                <w:kern w:val="24"/>
                <w:sz w:val="24"/>
                <w:szCs w:val="24"/>
              </w:rPr>
              <w:t>5,9</w:t>
            </w:r>
          </w:p>
        </w:tc>
        <w:tc>
          <w:tcPr>
            <w:tcW w:w="399" w:type="pct"/>
            <w:tcBorders>
              <w:top w:val="nil"/>
              <w:left w:val="nil"/>
              <w:right w:val="nil"/>
            </w:tcBorders>
            <w:vAlign w:val="center"/>
          </w:tcPr>
          <w:p w14:paraId="128B3230"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color w:val="000000" w:themeColor="dark1"/>
                <w:kern w:val="24"/>
                <w:sz w:val="24"/>
                <w:szCs w:val="24"/>
              </w:rPr>
              <w:t>10</w:t>
            </w:r>
          </w:p>
        </w:tc>
        <w:tc>
          <w:tcPr>
            <w:tcW w:w="476" w:type="pct"/>
            <w:tcBorders>
              <w:top w:val="nil"/>
              <w:left w:val="nil"/>
              <w:right w:val="nil"/>
            </w:tcBorders>
            <w:vAlign w:val="center"/>
          </w:tcPr>
          <w:p w14:paraId="0111289E"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19,6</w:t>
            </w:r>
          </w:p>
        </w:tc>
        <w:tc>
          <w:tcPr>
            <w:tcW w:w="566" w:type="pct"/>
            <w:vMerge/>
            <w:tcBorders>
              <w:left w:val="nil"/>
              <w:right w:val="nil"/>
            </w:tcBorders>
            <w:vAlign w:val="center"/>
          </w:tcPr>
          <w:p w14:paraId="0A4FEC53" w14:textId="77777777" w:rsidR="00A95BF6" w:rsidRPr="00077BE9" w:rsidRDefault="00A95BF6" w:rsidP="009E21E1">
            <w:pPr>
              <w:tabs>
                <w:tab w:val="left" w:pos="810"/>
              </w:tabs>
              <w:spacing w:after="0" w:line="240" w:lineRule="auto"/>
              <w:jc w:val="center"/>
              <w:rPr>
                <w:rFonts w:ascii="Times New Roman" w:eastAsia="Calibri" w:hAnsi="Times New Roman" w:cs="Times New Roman"/>
                <w:bCs/>
                <w:sz w:val="24"/>
                <w:szCs w:val="24"/>
                <w:lang w:val="id-ID"/>
              </w:rPr>
            </w:pPr>
          </w:p>
        </w:tc>
      </w:tr>
      <w:tr w:rsidR="000337FF" w:rsidRPr="00077BE9" w14:paraId="6ABA52AC" w14:textId="77777777" w:rsidTr="000337FF">
        <w:trPr>
          <w:cantSplit/>
          <w:trHeight w:val="283"/>
        </w:trPr>
        <w:tc>
          <w:tcPr>
            <w:tcW w:w="291" w:type="pct"/>
            <w:tcBorders>
              <w:left w:val="nil"/>
              <w:right w:val="nil"/>
            </w:tcBorders>
          </w:tcPr>
          <w:p w14:paraId="5D46D738"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lang w:val="id-ID"/>
              </w:rPr>
            </w:pPr>
          </w:p>
        </w:tc>
        <w:tc>
          <w:tcPr>
            <w:tcW w:w="1495" w:type="pct"/>
            <w:tcBorders>
              <w:left w:val="nil"/>
              <w:right w:val="nil"/>
            </w:tcBorders>
            <w:vAlign w:val="center"/>
          </w:tcPr>
          <w:p w14:paraId="01BB6D7E"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lang w:val="id-ID"/>
              </w:rPr>
            </w:pPr>
            <w:r w:rsidRPr="00077BE9">
              <w:rPr>
                <w:rFonts w:ascii="Times New Roman" w:eastAsia="Calibri" w:hAnsi="Times New Roman" w:cs="Times New Roman"/>
                <w:b/>
                <w:bCs/>
                <w:sz w:val="24"/>
                <w:szCs w:val="24"/>
                <w:lang w:val="id-ID"/>
              </w:rPr>
              <w:t>Total</w:t>
            </w:r>
          </w:p>
        </w:tc>
        <w:tc>
          <w:tcPr>
            <w:tcW w:w="406" w:type="pct"/>
            <w:tcBorders>
              <w:left w:val="nil"/>
              <w:right w:val="nil"/>
            </w:tcBorders>
            <w:vAlign w:val="center"/>
          </w:tcPr>
          <w:p w14:paraId="0E642EB4"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24</w:t>
            </w:r>
          </w:p>
        </w:tc>
        <w:tc>
          <w:tcPr>
            <w:tcW w:w="476" w:type="pct"/>
            <w:tcBorders>
              <w:left w:val="nil"/>
              <w:right w:val="nil"/>
            </w:tcBorders>
            <w:vAlign w:val="center"/>
          </w:tcPr>
          <w:p w14:paraId="34605E26"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47,1</w:t>
            </w:r>
          </w:p>
        </w:tc>
        <w:tc>
          <w:tcPr>
            <w:tcW w:w="475" w:type="pct"/>
            <w:tcBorders>
              <w:left w:val="nil"/>
              <w:right w:val="nil"/>
            </w:tcBorders>
            <w:vAlign w:val="center"/>
          </w:tcPr>
          <w:p w14:paraId="7008AF78"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27</w:t>
            </w:r>
          </w:p>
        </w:tc>
        <w:tc>
          <w:tcPr>
            <w:tcW w:w="416" w:type="pct"/>
            <w:tcBorders>
              <w:left w:val="nil"/>
              <w:right w:val="nil"/>
            </w:tcBorders>
            <w:vAlign w:val="center"/>
          </w:tcPr>
          <w:p w14:paraId="18407C5E"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52,9</w:t>
            </w:r>
          </w:p>
        </w:tc>
        <w:tc>
          <w:tcPr>
            <w:tcW w:w="399" w:type="pct"/>
            <w:tcBorders>
              <w:left w:val="nil"/>
              <w:right w:val="nil"/>
            </w:tcBorders>
            <w:vAlign w:val="center"/>
          </w:tcPr>
          <w:p w14:paraId="7CEFD9AB"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51</w:t>
            </w:r>
          </w:p>
        </w:tc>
        <w:tc>
          <w:tcPr>
            <w:tcW w:w="476" w:type="pct"/>
            <w:tcBorders>
              <w:left w:val="nil"/>
              <w:right w:val="nil"/>
            </w:tcBorders>
            <w:vAlign w:val="center"/>
          </w:tcPr>
          <w:p w14:paraId="187E65D1"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rPr>
              <w:t>100</w:t>
            </w:r>
          </w:p>
        </w:tc>
        <w:tc>
          <w:tcPr>
            <w:tcW w:w="566" w:type="pct"/>
            <w:vMerge/>
            <w:tcBorders>
              <w:left w:val="nil"/>
              <w:right w:val="nil"/>
            </w:tcBorders>
            <w:vAlign w:val="center"/>
          </w:tcPr>
          <w:p w14:paraId="4414BD98"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rPr>
            </w:pPr>
          </w:p>
        </w:tc>
      </w:tr>
    </w:tbl>
    <w:p w14:paraId="09028441" w14:textId="77777777" w:rsidR="00A95BF6" w:rsidRDefault="00A95BF6" w:rsidP="000337FF">
      <w:pPr>
        <w:spacing w:after="0" w:line="240" w:lineRule="auto"/>
        <w:jc w:val="both"/>
        <w:rPr>
          <w:rFonts w:ascii="Times New Roman" w:eastAsia="Calibri" w:hAnsi="Times New Roman" w:cs="Times New Roman"/>
          <w:b/>
          <w:bCs/>
          <w:sz w:val="24"/>
          <w:szCs w:val="24"/>
        </w:rPr>
      </w:pPr>
    </w:p>
    <w:p w14:paraId="40985714" w14:textId="52E5ABF5" w:rsidR="00A95BF6" w:rsidRDefault="00A95BF6" w:rsidP="00A95BF6">
      <w:pPr>
        <w:spacing w:after="0" w:line="48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Bersadarkan hasil penelitian, h</w:t>
      </w:r>
      <w:r w:rsidRPr="00077BE9">
        <w:rPr>
          <w:rFonts w:ascii="Times New Roman" w:eastAsia="Calibri" w:hAnsi="Times New Roman" w:cs="Times New Roman"/>
          <w:sz w:val="24"/>
          <w:szCs w:val="24"/>
        </w:rPr>
        <w:t xml:space="preserve">ubungan aktivitas fisik dengan kejadian hipertensi pada wanita dewasa di wilayah kerja Sitinjak Kecamatan Angkola Barat Kabupaten Tapanuli Selatan,  berdasarkan  hasil analisis uji statistik </w:t>
      </w:r>
      <w:r w:rsidRPr="00077BE9">
        <w:rPr>
          <w:rFonts w:ascii="Times New Roman" w:eastAsia="Calibri" w:hAnsi="Times New Roman" w:cs="Times New Roman"/>
          <w:i/>
          <w:sz w:val="24"/>
          <w:szCs w:val="24"/>
        </w:rPr>
        <w:t xml:space="preserve">Chi-Square </w:t>
      </w:r>
      <w:r w:rsidRPr="00077BE9">
        <w:rPr>
          <w:rFonts w:ascii="Times New Roman" w:eastAsia="Calibri" w:hAnsi="Times New Roman" w:cs="Times New Roman"/>
          <w:sz w:val="24"/>
          <w:szCs w:val="24"/>
        </w:rPr>
        <w:t>diperoleh nilai p = 0,010 &lt; 0,05 dengan maka dapat disimpulkan bahwa ada hubungan antara aktivitas fisik dengan kejadian hipertensi.</w:t>
      </w:r>
    </w:p>
    <w:p w14:paraId="2F516D36" w14:textId="07B220BD" w:rsidR="00A95BF6" w:rsidRDefault="00A95BF6" w:rsidP="00BB755A">
      <w:pPr>
        <w:pStyle w:val="ListParagraph"/>
        <w:numPr>
          <w:ilvl w:val="2"/>
          <w:numId w:val="75"/>
        </w:numPr>
        <w:spacing w:after="0" w:line="480" w:lineRule="auto"/>
        <w:ind w:left="720"/>
        <w:jc w:val="both"/>
        <w:rPr>
          <w:rFonts w:ascii="Times New Roman" w:eastAsia="Calibri" w:hAnsi="Times New Roman" w:cs="Times New Roman"/>
          <w:b/>
          <w:bCs/>
          <w:sz w:val="24"/>
          <w:szCs w:val="24"/>
        </w:rPr>
      </w:pPr>
      <w:r w:rsidRPr="00077BE9">
        <w:rPr>
          <w:rFonts w:ascii="Times New Roman" w:eastAsia="Calibri" w:hAnsi="Times New Roman" w:cs="Times New Roman"/>
          <w:b/>
          <w:bCs/>
          <w:sz w:val="24"/>
          <w:szCs w:val="24"/>
        </w:rPr>
        <w:t xml:space="preserve"> </w:t>
      </w:r>
      <w:r w:rsidRPr="004D6D8D">
        <w:rPr>
          <w:rFonts w:ascii="Times New Roman" w:eastAsia="Calibri" w:hAnsi="Times New Roman" w:cs="Times New Roman"/>
          <w:b/>
          <w:sz w:val="24"/>
          <w:szCs w:val="24"/>
        </w:rPr>
        <w:t>Hubungan</w:t>
      </w:r>
      <w:r w:rsidRPr="00077BE9">
        <w:rPr>
          <w:rFonts w:ascii="Times New Roman" w:eastAsia="Calibri" w:hAnsi="Times New Roman" w:cs="Times New Roman"/>
          <w:b/>
          <w:bCs/>
          <w:sz w:val="24"/>
          <w:szCs w:val="24"/>
        </w:rPr>
        <w:t xml:space="preserve"> </w:t>
      </w:r>
      <w:r w:rsidRPr="000337FF">
        <w:rPr>
          <w:rFonts w:ascii="Times New Roman" w:eastAsia="Calibri" w:hAnsi="Times New Roman" w:cs="Times New Roman"/>
          <w:b/>
          <w:sz w:val="24"/>
          <w:szCs w:val="24"/>
        </w:rPr>
        <w:t>Kebiasaan</w:t>
      </w:r>
      <w:r w:rsidRPr="00077BE9">
        <w:rPr>
          <w:rFonts w:ascii="Times New Roman" w:eastAsia="Calibri" w:hAnsi="Times New Roman" w:cs="Times New Roman"/>
          <w:b/>
          <w:bCs/>
          <w:sz w:val="24"/>
          <w:szCs w:val="24"/>
        </w:rPr>
        <w:t xml:space="preserve"> Makan dengan Kejadian Hipertensi </w:t>
      </w:r>
    </w:p>
    <w:p w14:paraId="61D78D60" w14:textId="0C3C3F25" w:rsidR="00A95BF6" w:rsidRPr="00077BE9" w:rsidRDefault="00A95BF6" w:rsidP="000337FF">
      <w:pPr>
        <w:tabs>
          <w:tab w:val="right" w:pos="7933"/>
        </w:tabs>
        <w:spacing w:after="0" w:line="240" w:lineRule="auto"/>
        <w:ind w:left="1276" w:hanging="1276"/>
        <w:jc w:val="both"/>
        <w:rPr>
          <w:rFonts w:ascii="Times New Roman" w:eastAsia="Calibri" w:hAnsi="Times New Roman" w:cs="Times New Roman"/>
          <w:b/>
          <w:bCs/>
          <w:sz w:val="24"/>
          <w:szCs w:val="24"/>
          <w:lang w:val="id-ID"/>
        </w:rPr>
      </w:pPr>
      <w:r w:rsidRPr="00077BE9">
        <w:rPr>
          <w:rFonts w:ascii="Times New Roman" w:eastAsia="Calibri" w:hAnsi="Times New Roman" w:cs="Times New Roman"/>
          <w:b/>
          <w:sz w:val="24"/>
          <w:szCs w:val="24"/>
        </w:rPr>
        <w:t>Tabel 4.1</w:t>
      </w:r>
      <w:r>
        <w:rPr>
          <w:rFonts w:ascii="Times New Roman" w:eastAsia="Calibri" w:hAnsi="Times New Roman" w:cs="Times New Roman"/>
          <w:b/>
          <w:sz w:val="24"/>
          <w:szCs w:val="24"/>
        </w:rPr>
        <w:t>3</w:t>
      </w:r>
      <w:r w:rsidR="00BB755A">
        <w:rPr>
          <w:rFonts w:ascii="Times New Roman" w:eastAsia="Calibri" w:hAnsi="Times New Roman" w:cs="Times New Roman"/>
          <w:b/>
          <w:sz w:val="24"/>
          <w:szCs w:val="24"/>
        </w:rPr>
        <w:t>.</w:t>
      </w:r>
      <w:r w:rsidRPr="00077BE9">
        <w:rPr>
          <w:rFonts w:ascii="Times New Roman" w:eastAsia="Calibri" w:hAnsi="Times New Roman" w:cs="Times New Roman"/>
          <w:b/>
          <w:sz w:val="24"/>
          <w:szCs w:val="24"/>
        </w:rPr>
        <w:tab/>
      </w:r>
      <w:r w:rsidRPr="004D6D8D">
        <w:rPr>
          <w:rFonts w:ascii="Times New Roman" w:eastAsia="Calibri" w:hAnsi="Times New Roman" w:cs="Times New Roman"/>
          <w:b/>
          <w:sz w:val="24"/>
          <w:szCs w:val="24"/>
        </w:rPr>
        <w:t xml:space="preserve">Hubungan Kebiasaan Makan dengan Kejadian Hipertensi pada Wanita   </w:t>
      </w:r>
      <w:r w:rsidRPr="004D6D8D">
        <w:rPr>
          <w:rFonts w:ascii="Times New Roman" w:eastAsia="Calibri" w:hAnsi="Times New Roman" w:cs="Times New Roman"/>
          <w:b/>
          <w:sz w:val="24"/>
          <w:szCs w:val="24"/>
        </w:rPr>
        <w:tab/>
        <w:t xml:space="preserve">Dewasa di Wilayah Kerja </w:t>
      </w:r>
      <w:r w:rsidRPr="004D6D8D">
        <w:rPr>
          <w:rFonts w:ascii="Times New Roman" w:eastAsia="Calibri" w:hAnsi="Times New Roman" w:cs="Times New Roman"/>
          <w:b/>
          <w:bCs/>
          <w:sz w:val="24"/>
          <w:szCs w:val="24"/>
        </w:rPr>
        <w:t>Sitinjak Kecamatan Angkola Barat Kabupaten Tapanuli Selatan</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9" w:type="dxa"/>
          <w:right w:w="79" w:type="dxa"/>
        </w:tblCellMar>
        <w:tblLook w:val="0000" w:firstRow="0" w:lastRow="0" w:firstColumn="0" w:lastColumn="0" w:noHBand="0" w:noVBand="0"/>
      </w:tblPr>
      <w:tblGrid>
        <w:gridCol w:w="221"/>
        <w:gridCol w:w="1770"/>
        <w:gridCol w:w="915"/>
        <w:gridCol w:w="648"/>
        <w:gridCol w:w="711"/>
        <w:gridCol w:w="711"/>
        <w:gridCol w:w="711"/>
        <w:gridCol w:w="852"/>
        <w:gridCol w:w="711"/>
        <w:gridCol w:w="849"/>
      </w:tblGrid>
      <w:tr w:rsidR="00A95BF6" w:rsidRPr="00077BE9" w14:paraId="4B3BFC01" w14:textId="77777777" w:rsidTr="00C72FF8">
        <w:trPr>
          <w:cantSplit/>
          <w:trHeight w:val="283"/>
        </w:trPr>
        <w:tc>
          <w:tcPr>
            <w:tcW w:w="136" w:type="pct"/>
            <w:vMerge w:val="restart"/>
            <w:tcBorders>
              <w:left w:val="nil"/>
              <w:right w:val="nil"/>
            </w:tcBorders>
            <w:vAlign w:val="center"/>
          </w:tcPr>
          <w:p w14:paraId="25579722" w14:textId="08D45E6B" w:rsidR="00A95BF6" w:rsidRPr="00077BE9" w:rsidRDefault="00A95BF6" w:rsidP="000337FF">
            <w:pPr>
              <w:tabs>
                <w:tab w:val="left" w:pos="810"/>
              </w:tabs>
              <w:spacing w:after="0" w:line="240" w:lineRule="auto"/>
              <w:jc w:val="center"/>
              <w:rPr>
                <w:rFonts w:ascii="Times New Roman" w:eastAsia="Calibri" w:hAnsi="Times New Roman" w:cs="Times New Roman"/>
                <w:b/>
                <w:sz w:val="24"/>
                <w:szCs w:val="24"/>
              </w:rPr>
            </w:pPr>
          </w:p>
        </w:tc>
        <w:tc>
          <w:tcPr>
            <w:tcW w:w="1093" w:type="pct"/>
            <w:vMerge w:val="restart"/>
            <w:tcBorders>
              <w:left w:val="nil"/>
              <w:right w:val="nil"/>
            </w:tcBorders>
            <w:vAlign w:val="center"/>
          </w:tcPr>
          <w:p w14:paraId="2C4DC579"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Kebiasaan Makan</w:t>
            </w:r>
          </w:p>
        </w:tc>
        <w:tc>
          <w:tcPr>
            <w:tcW w:w="1843" w:type="pct"/>
            <w:gridSpan w:val="4"/>
            <w:tcBorders>
              <w:left w:val="nil"/>
              <w:right w:val="nil"/>
            </w:tcBorders>
          </w:tcPr>
          <w:p w14:paraId="3E9D8FCB"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Kejadian</w:t>
            </w:r>
          </w:p>
        </w:tc>
        <w:tc>
          <w:tcPr>
            <w:tcW w:w="965" w:type="pct"/>
            <w:gridSpan w:val="2"/>
            <w:vMerge w:val="restart"/>
            <w:tcBorders>
              <w:left w:val="nil"/>
              <w:right w:val="nil"/>
            </w:tcBorders>
            <w:vAlign w:val="center"/>
          </w:tcPr>
          <w:p w14:paraId="3DA23A9C"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Jumlah</w:t>
            </w:r>
          </w:p>
        </w:tc>
        <w:tc>
          <w:tcPr>
            <w:tcW w:w="439" w:type="pct"/>
            <w:vMerge w:val="restart"/>
            <w:tcBorders>
              <w:left w:val="nil"/>
              <w:right w:val="nil"/>
            </w:tcBorders>
            <w:vAlign w:val="center"/>
          </w:tcPr>
          <w:p w14:paraId="13AF40AD" w14:textId="77777777" w:rsidR="00A95BF6" w:rsidRPr="00077BE9" w:rsidRDefault="00A95BF6" w:rsidP="009E21E1">
            <w:pPr>
              <w:keepNext/>
              <w:tabs>
                <w:tab w:val="left" w:pos="810"/>
              </w:tabs>
              <w:spacing w:after="0" w:line="240" w:lineRule="auto"/>
              <w:jc w:val="center"/>
              <w:outlineLvl w:val="1"/>
              <w:rPr>
                <w:rFonts w:ascii="Times New Roman" w:eastAsia="Times New Roman" w:hAnsi="Times New Roman" w:cs="Times New Roman"/>
                <w:b/>
                <w:i/>
                <w:iCs/>
                <w:sz w:val="24"/>
                <w:szCs w:val="24"/>
                <w:lang w:val="id-ID"/>
              </w:rPr>
            </w:pPr>
            <w:r w:rsidRPr="00077BE9">
              <w:rPr>
                <w:rFonts w:ascii="Times New Roman" w:eastAsia="Times New Roman" w:hAnsi="Times New Roman" w:cs="Times New Roman"/>
                <w:b/>
                <w:i/>
                <w:iCs/>
                <w:sz w:val="24"/>
                <w:szCs w:val="24"/>
                <w:lang w:val="id-ID"/>
              </w:rPr>
              <w:t>P</w:t>
            </w:r>
          </w:p>
        </w:tc>
        <w:tc>
          <w:tcPr>
            <w:tcW w:w="524" w:type="pct"/>
            <w:vMerge w:val="restart"/>
            <w:tcBorders>
              <w:left w:val="nil"/>
              <w:right w:val="nil"/>
            </w:tcBorders>
            <w:vAlign w:val="center"/>
          </w:tcPr>
          <w:p w14:paraId="4550E3B2" w14:textId="77777777" w:rsidR="00A95BF6" w:rsidRPr="00077BE9" w:rsidRDefault="00A95BF6" w:rsidP="009E21E1">
            <w:pPr>
              <w:keepNext/>
              <w:tabs>
                <w:tab w:val="left" w:pos="810"/>
              </w:tabs>
              <w:spacing w:after="0" w:line="240" w:lineRule="auto"/>
              <w:jc w:val="center"/>
              <w:outlineLvl w:val="1"/>
              <w:rPr>
                <w:rFonts w:ascii="Times New Roman" w:eastAsia="Times New Roman" w:hAnsi="Times New Roman" w:cs="Times New Roman"/>
                <w:b/>
                <w:i/>
                <w:iCs/>
                <w:sz w:val="24"/>
                <w:szCs w:val="24"/>
              </w:rPr>
            </w:pPr>
            <w:r w:rsidRPr="00077BE9">
              <w:rPr>
                <w:rFonts w:ascii="Times New Roman" w:eastAsia="Times New Roman" w:hAnsi="Times New Roman" w:cs="Times New Roman"/>
                <w:b/>
                <w:i/>
                <w:iCs/>
                <w:sz w:val="24"/>
                <w:szCs w:val="24"/>
              </w:rPr>
              <w:t>PR</w:t>
            </w:r>
          </w:p>
        </w:tc>
      </w:tr>
      <w:tr w:rsidR="00A95BF6" w:rsidRPr="00077BE9" w14:paraId="3643F678" w14:textId="77777777" w:rsidTr="00C72FF8">
        <w:trPr>
          <w:cantSplit/>
          <w:trHeight w:val="158"/>
        </w:trPr>
        <w:tc>
          <w:tcPr>
            <w:tcW w:w="136" w:type="pct"/>
            <w:vMerge/>
            <w:tcBorders>
              <w:left w:val="nil"/>
              <w:right w:val="nil"/>
            </w:tcBorders>
          </w:tcPr>
          <w:p w14:paraId="573F921F"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1093" w:type="pct"/>
            <w:vMerge/>
            <w:tcBorders>
              <w:left w:val="nil"/>
              <w:right w:val="nil"/>
            </w:tcBorders>
          </w:tcPr>
          <w:p w14:paraId="3CD58E59"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965" w:type="pct"/>
            <w:gridSpan w:val="2"/>
            <w:tcBorders>
              <w:left w:val="nil"/>
              <w:right w:val="nil"/>
            </w:tcBorders>
            <w:vAlign w:val="center"/>
          </w:tcPr>
          <w:p w14:paraId="67C2B310"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Tidak Hipertensi</w:t>
            </w:r>
          </w:p>
        </w:tc>
        <w:tc>
          <w:tcPr>
            <w:tcW w:w="878" w:type="pct"/>
            <w:gridSpan w:val="2"/>
            <w:tcBorders>
              <w:left w:val="nil"/>
              <w:right w:val="nil"/>
            </w:tcBorders>
            <w:vAlign w:val="center"/>
          </w:tcPr>
          <w:p w14:paraId="335C58A3"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 xml:space="preserve">Hipertensi </w:t>
            </w:r>
          </w:p>
        </w:tc>
        <w:tc>
          <w:tcPr>
            <w:tcW w:w="965" w:type="pct"/>
            <w:gridSpan w:val="2"/>
            <w:vMerge/>
            <w:tcBorders>
              <w:left w:val="nil"/>
              <w:right w:val="nil"/>
            </w:tcBorders>
          </w:tcPr>
          <w:p w14:paraId="78C1274C"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439" w:type="pct"/>
            <w:vMerge/>
            <w:tcBorders>
              <w:left w:val="nil"/>
              <w:right w:val="nil"/>
            </w:tcBorders>
          </w:tcPr>
          <w:p w14:paraId="250D96C2"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524" w:type="pct"/>
            <w:vMerge/>
            <w:tcBorders>
              <w:left w:val="nil"/>
              <w:right w:val="nil"/>
            </w:tcBorders>
          </w:tcPr>
          <w:p w14:paraId="155D459B"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r>
      <w:tr w:rsidR="00A95BF6" w:rsidRPr="00077BE9" w14:paraId="6F9D3B76" w14:textId="77777777" w:rsidTr="00C72FF8">
        <w:trPr>
          <w:cantSplit/>
          <w:trHeight w:val="158"/>
        </w:trPr>
        <w:tc>
          <w:tcPr>
            <w:tcW w:w="136" w:type="pct"/>
            <w:vMerge/>
            <w:tcBorders>
              <w:left w:val="nil"/>
              <w:bottom w:val="single" w:sz="6" w:space="0" w:color="auto"/>
              <w:right w:val="nil"/>
            </w:tcBorders>
          </w:tcPr>
          <w:p w14:paraId="6853250B"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1093" w:type="pct"/>
            <w:vMerge/>
            <w:tcBorders>
              <w:left w:val="nil"/>
              <w:bottom w:val="single" w:sz="6" w:space="0" w:color="auto"/>
              <w:right w:val="nil"/>
            </w:tcBorders>
          </w:tcPr>
          <w:p w14:paraId="58C113D3" w14:textId="77777777" w:rsidR="00A95BF6" w:rsidRPr="00077BE9" w:rsidRDefault="00A95BF6" w:rsidP="009E21E1">
            <w:pPr>
              <w:tabs>
                <w:tab w:val="left" w:pos="810"/>
              </w:tabs>
              <w:spacing w:after="0" w:line="240" w:lineRule="auto"/>
              <w:jc w:val="both"/>
              <w:rPr>
                <w:rFonts w:ascii="Times New Roman" w:eastAsia="Calibri" w:hAnsi="Times New Roman" w:cs="Times New Roman"/>
                <w:sz w:val="24"/>
                <w:szCs w:val="24"/>
              </w:rPr>
            </w:pPr>
          </w:p>
        </w:tc>
        <w:tc>
          <w:tcPr>
            <w:tcW w:w="565" w:type="pct"/>
            <w:tcBorders>
              <w:left w:val="nil"/>
              <w:bottom w:val="single" w:sz="6" w:space="0" w:color="auto"/>
              <w:right w:val="nil"/>
            </w:tcBorders>
          </w:tcPr>
          <w:p w14:paraId="02227706"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400" w:type="pct"/>
            <w:tcBorders>
              <w:left w:val="nil"/>
              <w:bottom w:val="single" w:sz="6" w:space="0" w:color="auto"/>
              <w:right w:val="nil"/>
            </w:tcBorders>
          </w:tcPr>
          <w:p w14:paraId="7F3CCDD5"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lang w:val="id-ID"/>
              </w:rPr>
              <w:t>%</w:t>
            </w:r>
          </w:p>
        </w:tc>
        <w:tc>
          <w:tcPr>
            <w:tcW w:w="439" w:type="pct"/>
            <w:tcBorders>
              <w:left w:val="nil"/>
              <w:bottom w:val="single" w:sz="6" w:space="0" w:color="auto"/>
              <w:right w:val="nil"/>
            </w:tcBorders>
          </w:tcPr>
          <w:p w14:paraId="5AB16E79"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n</w:t>
            </w:r>
          </w:p>
        </w:tc>
        <w:tc>
          <w:tcPr>
            <w:tcW w:w="439" w:type="pct"/>
            <w:tcBorders>
              <w:left w:val="nil"/>
              <w:bottom w:val="single" w:sz="6" w:space="0" w:color="auto"/>
              <w:right w:val="nil"/>
            </w:tcBorders>
          </w:tcPr>
          <w:p w14:paraId="63E7FFBB"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lang w:val="id-ID"/>
              </w:rPr>
              <w:t>%</w:t>
            </w:r>
          </w:p>
        </w:tc>
        <w:tc>
          <w:tcPr>
            <w:tcW w:w="439" w:type="pct"/>
            <w:tcBorders>
              <w:left w:val="nil"/>
              <w:bottom w:val="single" w:sz="6" w:space="0" w:color="auto"/>
              <w:right w:val="nil"/>
            </w:tcBorders>
          </w:tcPr>
          <w:p w14:paraId="564A98BA"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b/>
                <w:bCs/>
                <w:sz w:val="24"/>
                <w:szCs w:val="24"/>
              </w:rPr>
              <w:t>n</w:t>
            </w:r>
          </w:p>
        </w:tc>
        <w:tc>
          <w:tcPr>
            <w:tcW w:w="526" w:type="pct"/>
            <w:tcBorders>
              <w:left w:val="nil"/>
              <w:bottom w:val="single" w:sz="6" w:space="0" w:color="auto"/>
              <w:right w:val="nil"/>
            </w:tcBorders>
          </w:tcPr>
          <w:p w14:paraId="06D1F1B6"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w:t>
            </w:r>
          </w:p>
        </w:tc>
        <w:tc>
          <w:tcPr>
            <w:tcW w:w="439" w:type="pct"/>
            <w:vMerge/>
            <w:tcBorders>
              <w:left w:val="nil"/>
              <w:bottom w:val="single" w:sz="6" w:space="0" w:color="auto"/>
              <w:right w:val="nil"/>
            </w:tcBorders>
            <w:vAlign w:val="center"/>
          </w:tcPr>
          <w:p w14:paraId="3F329A4D"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p>
        </w:tc>
        <w:tc>
          <w:tcPr>
            <w:tcW w:w="524" w:type="pct"/>
            <w:vMerge/>
            <w:tcBorders>
              <w:left w:val="nil"/>
              <w:bottom w:val="single" w:sz="6" w:space="0" w:color="auto"/>
              <w:right w:val="nil"/>
            </w:tcBorders>
          </w:tcPr>
          <w:p w14:paraId="135644E2"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p>
        </w:tc>
      </w:tr>
      <w:tr w:rsidR="00A95BF6" w:rsidRPr="00077BE9" w14:paraId="0B792E7F" w14:textId="77777777" w:rsidTr="00C72FF8">
        <w:trPr>
          <w:cantSplit/>
          <w:trHeight w:val="248"/>
        </w:trPr>
        <w:tc>
          <w:tcPr>
            <w:tcW w:w="136" w:type="pct"/>
            <w:tcBorders>
              <w:left w:val="nil"/>
              <w:bottom w:val="nil"/>
              <w:right w:val="nil"/>
            </w:tcBorders>
          </w:tcPr>
          <w:p w14:paraId="7DFF01E5" w14:textId="5636EE69" w:rsidR="00A95BF6" w:rsidRPr="00077BE9" w:rsidRDefault="00A95BF6" w:rsidP="009E21E1">
            <w:pPr>
              <w:spacing w:after="0" w:line="240" w:lineRule="auto"/>
              <w:jc w:val="center"/>
              <w:rPr>
                <w:rFonts w:ascii="Times New Roman" w:eastAsia="Calibri" w:hAnsi="Times New Roman" w:cs="Times New Roman"/>
                <w:sz w:val="24"/>
                <w:szCs w:val="24"/>
              </w:rPr>
            </w:pPr>
          </w:p>
        </w:tc>
        <w:tc>
          <w:tcPr>
            <w:tcW w:w="1093" w:type="pct"/>
            <w:tcBorders>
              <w:left w:val="nil"/>
              <w:bottom w:val="nil"/>
              <w:right w:val="nil"/>
            </w:tcBorders>
            <w:vAlign w:val="center"/>
          </w:tcPr>
          <w:p w14:paraId="3AF89AEA" w14:textId="77777777" w:rsidR="00A95BF6" w:rsidRPr="00077BE9" w:rsidRDefault="00A95BF6" w:rsidP="009E21E1">
            <w:pPr>
              <w:spacing w:after="0" w:line="240" w:lineRule="auto"/>
              <w:rPr>
                <w:rFonts w:ascii="Times New Roman" w:eastAsia="Calibri" w:hAnsi="Times New Roman" w:cs="Times New Roman"/>
                <w:sz w:val="24"/>
                <w:szCs w:val="24"/>
              </w:rPr>
            </w:pPr>
            <w:r w:rsidRPr="00077BE9">
              <w:rPr>
                <w:rFonts w:ascii="Times New Roman" w:eastAsia="Calibri" w:hAnsi="Times New Roman" w:cs="Times New Roman"/>
                <w:sz w:val="24"/>
                <w:szCs w:val="24"/>
              </w:rPr>
              <w:t>Baik</w:t>
            </w:r>
          </w:p>
        </w:tc>
        <w:tc>
          <w:tcPr>
            <w:tcW w:w="565" w:type="pct"/>
            <w:tcBorders>
              <w:left w:val="nil"/>
              <w:bottom w:val="nil"/>
              <w:right w:val="nil"/>
            </w:tcBorders>
            <w:vAlign w:val="center"/>
          </w:tcPr>
          <w:p w14:paraId="6E5BCC0F"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16</w:t>
            </w:r>
          </w:p>
        </w:tc>
        <w:tc>
          <w:tcPr>
            <w:tcW w:w="400" w:type="pct"/>
            <w:tcBorders>
              <w:left w:val="nil"/>
              <w:bottom w:val="nil"/>
              <w:right w:val="nil"/>
            </w:tcBorders>
            <w:vAlign w:val="center"/>
          </w:tcPr>
          <w:p w14:paraId="52B05F79"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31,4</w:t>
            </w:r>
          </w:p>
        </w:tc>
        <w:tc>
          <w:tcPr>
            <w:tcW w:w="439" w:type="pct"/>
            <w:tcBorders>
              <w:left w:val="nil"/>
              <w:bottom w:val="nil"/>
              <w:right w:val="nil"/>
            </w:tcBorders>
            <w:vAlign w:val="center"/>
          </w:tcPr>
          <w:p w14:paraId="534B80E5"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3</w:t>
            </w:r>
          </w:p>
        </w:tc>
        <w:tc>
          <w:tcPr>
            <w:tcW w:w="439" w:type="pct"/>
            <w:tcBorders>
              <w:left w:val="nil"/>
              <w:bottom w:val="nil"/>
              <w:right w:val="nil"/>
            </w:tcBorders>
            <w:vAlign w:val="center"/>
          </w:tcPr>
          <w:p w14:paraId="129CA62A"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5,9</w:t>
            </w:r>
          </w:p>
        </w:tc>
        <w:tc>
          <w:tcPr>
            <w:tcW w:w="439" w:type="pct"/>
            <w:tcBorders>
              <w:left w:val="nil"/>
              <w:bottom w:val="nil"/>
              <w:right w:val="nil"/>
            </w:tcBorders>
            <w:vAlign w:val="center"/>
          </w:tcPr>
          <w:p w14:paraId="1E9F4BFD"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19</w:t>
            </w:r>
          </w:p>
        </w:tc>
        <w:tc>
          <w:tcPr>
            <w:tcW w:w="526" w:type="pct"/>
            <w:tcBorders>
              <w:left w:val="nil"/>
              <w:bottom w:val="nil"/>
              <w:right w:val="nil"/>
            </w:tcBorders>
            <w:vAlign w:val="center"/>
          </w:tcPr>
          <w:p w14:paraId="6032DB43"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37,3</w:t>
            </w:r>
          </w:p>
        </w:tc>
        <w:tc>
          <w:tcPr>
            <w:tcW w:w="439" w:type="pct"/>
            <w:vMerge w:val="restart"/>
            <w:tcBorders>
              <w:left w:val="nil"/>
              <w:right w:val="nil"/>
            </w:tcBorders>
            <w:vAlign w:val="center"/>
          </w:tcPr>
          <w:p w14:paraId="1A127594" w14:textId="77777777" w:rsidR="00A95BF6" w:rsidRPr="00077BE9" w:rsidRDefault="00A95BF6" w:rsidP="009E21E1">
            <w:pPr>
              <w:tabs>
                <w:tab w:val="left" w:pos="810"/>
              </w:tabs>
              <w:spacing w:after="0" w:line="240" w:lineRule="auto"/>
              <w:jc w:val="center"/>
              <w:rPr>
                <w:rFonts w:ascii="Times New Roman" w:eastAsia="Calibri" w:hAnsi="Times New Roman" w:cs="Times New Roman"/>
                <w:bCs/>
                <w:sz w:val="24"/>
                <w:szCs w:val="24"/>
              </w:rPr>
            </w:pPr>
            <w:r w:rsidRPr="00077BE9">
              <w:rPr>
                <w:rFonts w:ascii="Times New Roman" w:eastAsia="Calibri" w:hAnsi="Times New Roman" w:cs="Times New Roman"/>
                <w:bCs/>
                <w:sz w:val="24"/>
                <w:szCs w:val="24"/>
              </w:rPr>
              <w:t>0,000</w:t>
            </w:r>
          </w:p>
        </w:tc>
        <w:tc>
          <w:tcPr>
            <w:tcW w:w="524" w:type="pct"/>
            <w:vMerge w:val="restart"/>
            <w:tcBorders>
              <w:left w:val="nil"/>
              <w:right w:val="nil"/>
            </w:tcBorders>
            <w:vAlign w:val="center"/>
          </w:tcPr>
          <w:p w14:paraId="5135793E" w14:textId="77777777" w:rsidR="00A95BF6" w:rsidRPr="00077BE9" w:rsidRDefault="00A95BF6" w:rsidP="009E21E1">
            <w:pPr>
              <w:tabs>
                <w:tab w:val="left" w:pos="810"/>
              </w:tabs>
              <w:spacing w:after="0" w:line="240" w:lineRule="auto"/>
              <w:jc w:val="center"/>
              <w:rPr>
                <w:rFonts w:ascii="Times New Roman" w:eastAsia="Calibri" w:hAnsi="Times New Roman" w:cs="Times New Roman"/>
                <w:bCs/>
                <w:sz w:val="24"/>
                <w:szCs w:val="24"/>
              </w:rPr>
            </w:pPr>
            <w:r w:rsidRPr="00077BE9">
              <w:rPr>
                <w:rFonts w:ascii="Times New Roman" w:eastAsia="Calibri" w:hAnsi="Times New Roman" w:cs="Times New Roman"/>
                <w:bCs/>
                <w:sz w:val="24"/>
                <w:szCs w:val="24"/>
              </w:rPr>
              <w:t>16,000</w:t>
            </w:r>
          </w:p>
        </w:tc>
      </w:tr>
      <w:tr w:rsidR="00A95BF6" w:rsidRPr="00077BE9" w14:paraId="14696C00" w14:textId="77777777" w:rsidTr="00C72FF8">
        <w:trPr>
          <w:cantSplit/>
          <w:trHeight w:val="72"/>
        </w:trPr>
        <w:tc>
          <w:tcPr>
            <w:tcW w:w="136" w:type="pct"/>
            <w:tcBorders>
              <w:top w:val="nil"/>
              <w:left w:val="nil"/>
              <w:right w:val="nil"/>
            </w:tcBorders>
          </w:tcPr>
          <w:p w14:paraId="42F971FD" w14:textId="14650D2F" w:rsidR="00A95BF6" w:rsidRPr="00077BE9" w:rsidRDefault="00A95BF6" w:rsidP="009E21E1">
            <w:pPr>
              <w:spacing w:after="0" w:line="240" w:lineRule="auto"/>
              <w:jc w:val="center"/>
              <w:rPr>
                <w:rFonts w:ascii="Times New Roman" w:eastAsia="Calibri" w:hAnsi="Times New Roman" w:cs="Times New Roman"/>
                <w:sz w:val="24"/>
                <w:szCs w:val="24"/>
              </w:rPr>
            </w:pPr>
          </w:p>
        </w:tc>
        <w:tc>
          <w:tcPr>
            <w:tcW w:w="1093" w:type="pct"/>
            <w:tcBorders>
              <w:top w:val="nil"/>
              <w:left w:val="nil"/>
              <w:right w:val="nil"/>
            </w:tcBorders>
            <w:vAlign w:val="center"/>
          </w:tcPr>
          <w:p w14:paraId="7696C50F" w14:textId="77777777" w:rsidR="00A95BF6" w:rsidRPr="00077BE9" w:rsidRDefault="00A95BF6" w:rsidP="009E21E1">
            <w:pPr>
              <w:spacing w:after="0" w:line="240" w:lineRule="auto"/>
              <w:rPr>
                <w:rFonts w:ascii="Times New Roman" w:eastAsia="Calibri" w:hAnsi="Times New Roman" w:cs="Times New Roman"/>
                <w:sz w:val="24"/>
                <w:szCs w:val="24"/>
              </w:rPr>
            </w:pPr>
            <w:r w:rsidRPr="00077BE9">
              <w:rPr>
                <w:rFonts w:ascii="Times New Roman" w:eastAsia="Calibri" w:hAnsi="Times New Roman" w:cs="Times New Roman"/>
                <w:sz w:val="24"/>
                <w:szCs w:val="24"/>
              </w:rPr>
              <w:t>Tidak Baik</w:t>
            </w:r>
          </w:p>
        </w:tc>
        <w:tc>
          <w:tcPr>
            <w:tcW w:w="565" w:type="pct"/>
            <w:tcBorders>
              <w:top w:val="nil"/>
              <w:left w:val="nil"/>
              <w:right w:val="nil"/>
            </w:tcBorders>
            <w:vAlign w:val="center"/>
          </w:tcPr>
          <w:p w14:paraId="1112BB9A"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8</w:t>
            </w:r>
          </w:p>
        </w:tc>
        <w:tc>
          <w:tcPr>
            <w:tcW w:w="400" w:type="pct"/>
            <w:tcBorders>
              <w:top w:val="nil"/>
              <w:left w:val="nil"/>
              <w:right w:val="nil"/>
            </w:tcBorders>
            <w:vAlign w:val="center"/>
          </w:tcPr>
          <w:p w14:paraId="16B3ACD5"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15,7</w:t>
            </w:r>
          </w:p>
        </w:tc>
        <w:tc>
          <w:tcPr>
            <w:tcW w:w="439" w:type="pct"/>
            <w:tcBorders>
              <w:top w:val="nil"/>
              <w:left w:val="nil"/>
              <w:right w:val="nil"/>
            </w:tcBorders>
            <w:vAlign w:val="center"/>
          </w:tcPr>
          <w:p w14:paraId="05FA2F77"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24</w:t>
            </w:r>
          </w:p>
        </w:tc>
        <w:tc>
          <w:tcPr>
            <w:tcW w:w="439" w:type="pct"/>
            <w:tcBorders>
              <w:top w:val="nil"/>
              <w:left w:val="nil"/>
              <w:right w:val="nil"/>
            </w:tcBorders>
            <w:vAlign w:val="center"/>
          </w:tcPr>
          <w:p w14:paraId="69FB91AA"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47,1</w:t>
            </w:r>
          </w:p>
        </w:tc>
        <w:tc>
          <w:tcPr>
            <w:tcW w:w="439" w:type="pct"/>
            <w:tcBorders>
              <w:top w:val="nil"/>
              <w:left w:val="nil"/>
              <w:right w:val="nil"/>
            </w:tcBorders>
            <w:vAlign w:val="center"/>
          </w:tcPr>
          <w:p w14:paraId="731011C1"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32</w:t>
            </w:r>
          </w:p>
        </w:tc>
        <w:tc>
          <w:tcPr>
            <w:tcW w:w="526" w:type="pct"/>
            <w:tcBorders>
              <w:top w:val="nil"/>
              <w:left w:val="nil"/>
              <w:right w:val="nil"/>
            </w:tcBorders>
            <w:vAlign w:val="center"/>
          </w:tcPr>
          <w:p w14:paraId="4A8601A3" w14:textId="77777777" w:rsidR="00A95BF6" w:rsidRPr="00077BE9" w:rsidRDefault="00A95BF6" w:rsidP="009E21E1">
            <w:pPr>
              <w:tabs>
                <w:tab w:val="left" w:pos="810"/>
              </w:tabs>
              <w:spacing w:after="0" w:line="240" w:lineRule="auto"/>
              <w:jc w:val="center"/>
              <w:rPr>
                <w:rFonts w:ascii="Times New Roman" w:eastAsia="Calibri" w:hAnsi="Times New Roman" w:cs="Times New Roman"/>
                <w:sz w:val="24"/>
                <w:szCs w:val="24"/>
              </w:rPr>
            </w:pPr>
            <w:r w:rsidRPr="00077BE9">
              <w:rPr>
                <w:rFonts w:ascii="Times New Roman" w:eastAsia="Calibri" w:hAnsi="Times New Roman" w:cs="Times New Roman"/>
                <w:sz w:val="24"/>
                <w:szCs w:val="24"/>
              </w:rPr>
              <w:t>62,7</w:t>
            </w:r>
          </w:p>
        </w:tc>
        <w:tc>
          <w:tcPr>
            <w:tcW w:w="439" w:type="pct"/>
            <w:vMerge/>
            <w:tcBorders>
              <w:left w:val="nil"/>
              <w:right w:val="nil"/>
            </w:tcBorders>
            <w:vAlign w:val="center"/>
          </w:tcPr>
          <w:p w14:paraId="11F9B30B" w14:textId="77777777" w:rsidR="00A95BF6" w:rsidRPr="00077BE9" w:rsidRDefault="00A95BF6" w:rsidP="009E21E1">
            <w:pPr>
              <w:tabs>
                <w:tab w:val="left" w:pos="810"/>
              </w:tabs>
              <w:spacing w:after="0" w:line="240" w:lineRule="auto"/>
              <w:jc w:val="center"/>
              <w:rPr>
                <w:rFonts w:ascii="Times New Roman" w:eastAsia="Calibri" w:hAnsi="Times New Roman" w:cs="Times New Roman"/>
                <w:bCs/>
                <w:sz w:val="24"/>
                <w:szCs w:val="24"/>
                <w:lang w:val="id-ID"/>
              </w:rPr>
            </w:pPr>
          </w:p>
        </w:tc>
        <w:tc>
          <w:tcPr>
            <w:tcW w:w="524" w:type="pct"/>
            <w:vMerge/>
            <w:tcBorders>
              <w:left w:val="nil"/>
              <w:right w:val="nil"/>
            </w:tcBorders>
          </w:tcPr>
          <w:p w14:paraId="335664E5" w14:textId="77777777" w:rsidR="00A95BF6" w:rsidRPr="00077BE9" w:rsidRDefault="00A95BF6" w:rsidP="009E21E1">
            <w:pPr>
              <w:tabs>
                <w:tab w:val="left" w:pos="810"/>
              </w:tabs>
              <w:spacing w:after="0" w:line="240" w:lineRule="auto"/>
              <w:jc w:val="center"/>
              <w:rPr>
                <w:rFonts w:ascii="Times New Roman" w:eastAsia="Calibri" w:hAnsi="Times New Roman" w:cs="Times New Roman"/>
                <w:bCs/>
                <w:sz w:val="24"/>
                <w:szCs w:val="24"/>
                <w:lang w:val="id-ID"/>
              </w:rPr>
            </w:pPr>
          </w:p>
        </w:tc>
      </w:tr>
      <w:tr w:rsidR="00A95BF6" w:rsidRPr="00077BE9" w14:paraId="0A05D914" w14:textId="77777777" w:rsidTr="00C72FF8">
        <w:trPr>
          <w:cantSplit/>
          <w:trHeight w:val="283"/>
        </w:trPr>
        <w:tc>
          <w:tcPr>
            <w:tcW w:w="136" w:type="pct"/>
            <w:tcBorders>
              <w:left w:val="nil"/>
              <w:right w:val="nil"/>
            </w:tcBorders>
          </w:tcPr>
          <w:p w14:paraId="2B61086E"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lang w:val="id-ID"/>
              </w:rPr>
            </w:pPr>
          </w:p>
        </w:tc>
        <w:tc>
          <w:tcPr>
            <w:tcW w:w="1093" w:type="pct"/>
            <w:tcBorders>
              <w:left w:val="nil"/>
              <w:right w:val="nil"/>
            </w:tcBorders>
            <w:vAlign w:val="center"/>
          </w:tcPr>
          <w:p w14:paraId="448D21ED"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lang w:val="id-ID"/>
              </w:rPr>
            </w:pPr>
            <w:r w:rsidRPr="00077BE9">
              <w:rPr>
                <w:rFonts w:ascii="Times New Roman" w:eastAsia="Calibri" w:hAnsi="Times New Roman" w:cs="Times New Roman"/>
                <w:b/>
                <w:bCs/>
                <w:sz w:val="24"/>
                <w:szCs w:val="24"/>
                <w:lang w:val="id-ID"/>
              </w:rPr>
              <w:t>Total</w:t>
            </w:r>
          </w:p>
        </w:tc>
        <w:tc>
          <w:tcPr>
            <w:tcW w:w="565" w:type="pct"/>
            <w:tcBorders>
              <w:left w:val="nil"/>
              <w:right w:val="nil"/>
            </w:tcBorders>
            <w:vAlign w:val="center"/>
          </w:tcPr>
          <w:p w14:paraId="755B6340"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24</w:t>
            </w:r>
          </w:p>
        </w:tc>
        <w:tc>
          <w:tcPr>
            <w:tcW w:w="400" w:type="pct"/>
            <w:tcBorders>
              <w:left w:val="nil"/>
              <w:right w:val="nil"/>
            </w:tcBorders>
            <w:vAlign w:val="center"/>
          </w:tcPr>
          <w:p w14:paraId="4DFB8C81"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47,1</w:t>
            </w:r>
          </w:p>
        </w:tc>
        <w:tc>
          <w:tcPr>
            <w:tcW w:w="439" w:type="pct"/>
            <w:tcBorders>
              <w:left w:val="nil"/>
              <w:right w:val="nil"/>
            </w:tcBorders>
            <w:vAlign w:val="center"/>
          </w:tcPr>
          <w:p w14:paraId="464A0D40"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27</w:t>
            </w:r>
          </w:p>
        </w:tc>
        <w:tc>
          <w:tcPr>
            <w:tcW w:w="439" w:type="pct"/>
            <w:tcBorders>
              <w:left w:val="nil"/>
              <w:right w:val="nil"/>
            </w:tcBorders>
            <w:vAlign w:val="center"/>
          </w:tcPr>
          <w:p w14:paraId="21EB28AB"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52,9</w:t>
            </w:r>
          </w:p>
        </w:tc>
        <w:tc>
          <w:tcPr>
            <w:tcW w:w="439" w:type="pct"/>
            <w:tcBorders>
              <w:left w:val="nil"/>
              <w:right w:val="nil"/>
            </w:tcBorders>
            <w:vAlign w:val="center"/>
          </w:tcPr>
          <w:p w14:paraId="5583E87C"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rPr>
            </w:pPr>
            <w:r w:rsidRPr="00077BE9">
              <w:rPr>
                <w:rFonts w:ascii="Times New Roman" w:eastAsia="Calibri" w:hAnsi="Times New Roman" w:cs="Times New Roman"/>
                <w:b/>
                <w:sz w:val="24"/>
                <w:szCs w:val="24"/>
              </w:rPr>
              <w:t>51</w:t>
            </w:r>
          </w:p>
        </w:tc>
        <w:tc>
          <w:tcPr>
            <w:tcW w:w="526" w:type="pct"/>
            <w:tcBorders>
              <w:left w:val="nil"/>
              <w:right w:val="nil"/>
            </w:tcBorders>
            <w:vAlign w:val="center"/>
          </w:tcPr>
          <w:p w14:paraId="407AB803" w14:textId="77777777" w:rsidR="00A95BF6" w:rsidRPr="00077BE9" w:rsidRDefault="00A95BF6" w:rsidP="009E21E1">
            <w:pPr>
              <w:tabs>
                <w:tab w:val="left" w:pos="810"/>
              </w:tabs>
              <w:spacing w:after="0" w:line="240" w:lineRule="auto"/>
              <w:jc w:val="center"/>
              <w:rPr>
                <w:rFonts w:ascii="Times New Roman" w:eastAsia="Calibri" w:hAnsi="Times New Roman" w:cs="Times New Roman"/>
                <w:b/>
                <w:sz w:val="24"/>
                <w:szCs w:val="24"/>
                <w:lang w:val="id-ID"/>
              </w:rPr>
            </w:pPr>
            <w:r w:rsidRPr="00077BE9">
              <w:rPr>
                <w:rFonts w:ascii="Times New Roman" w:eastAsia="Calibri" w:hAnsi="Times New Roman" w:cs="Times New Roman"/>
                <w:b/>
                <w:sz w:val="24"/>
                <w:szCs w:val="24"/>
              </w:rPr>
              <w:t>100</w:t>
            </w:r>
          </w:p>
        </w:tc>
        <w:tc>
          <w:tcPr>
            <w:tcW w:w="439" w:type="pct"/>
            <w:vMerge/>
            <w:tcBorders>
              <w:left w:val="nil"/>
              <w:right w:val="nil"/>
            </w:tcBorders>
            <w:vAlign w:val="center"/>
          </w:tcPr>
          <w:p w14:paraId="3EF21232"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rPr>
            </w:pPr>
          </w:p>
        </w:tc>
        <w:tc>
          <w:tcPr>
            <w:tcW w:w="524" w:type="pct"/>
            <w:vMerge/>
            <w:tcBorders>
              <w:left w:val="nil"/>
              <w:right w:val="nil"/>
            </w:tcBorders>
          </w:tcPr>
          <w:p w14:paraId="67B0F076" w14:textId="77777777" w:rsidR="00A95BF6" w:rsidRPr="00077BE9" w:rsidRDefault="00A95BF6" w:rsidP="009E21E1">
            <w:pPr>
              <w:tabs>
                <w:tab w:val="left" w:pos="810"/>
              </w:tabs>
              <w:spacing w:after="0" w:line="240" w:lineRule="auto"/>
              <w:jc w:val="center"/>
              <w:rPr>
                <w:rFonts w:ascii="Times New Roman" w:eastAsia="Calibri" w:hAnsi="Times New Roman" w:cs="Times New Roman"/>
                <w:b/>
                <w:bCs/>
                <w:sz w:val="24"/>
                <w:szCs w:val="24"/>
              </w:rPr>
            </w:pPr>
          </w:p>
        </w:tc>
      </w:tr>
    </w:tbl>
    <w:p w14:paraId="1D65918F" w14:textId="77777777" w:rsidR="00A95BF6" w:rsidRDefault="00A95BF6" w:rsidP="00A95BF6">
      <w:pPr>
        <w:spacing w:after="0" w:line="480" w:lineRule="auto"/>
        <w:ind w:firstLine="720"/>
        <w:jc w:val="both"/>
        <w:rPr>
          <w:rFonts w:ascii="Times New Roman" w:eastAsia="Calibri" w:hAnsi="Times New Roman" w:cs="Times New Roman"/>
          <w:sz w:val="24"/>
          <w:szCs w:val="24"/>
        </w:rPr>
      </w:pPr>
    </w:p>
    <w:p w14:paraId="5C8DE4C1" w14:textId="77777777" w:rsidR="00A95BF6" w:rsidRPr="00DE5BFB" w:rsidRDefault="00A95BF6" w:rsidP="000337FF">
      <w:pPr>
        <w:spacing w:after="0" w:line="480" w:lineRule="auto"/>
        <w:ind w:firstLine="720"/>
        <w:jc w:val="both"/>
        <w:rPr>
          <w:rFonts w:ascii="Times New Roman" w:eastAsia="Calibri" w:hAnsi="Times New Roman" w:cs="Times New Roman"/>
          <w:sz w:val="24"/>
          <w:szCs w:val="24"/>
          <w:lang w:val="id-ID"/>
        </w:rPr>
      </w:pPr>
      <w:r w:rsidRPr="00077BE9">
        <w:rPr>
          <w:rFonts w:ascii="Times New Roman" w:eastAsia="Calibri" w:hAnsi="Times New Roman" w:cs="Times New Roman"/>
          <w:sz w:val="24"/>
          <w:szCs w:val="24"/>
        </w:rPr>
        <w:lastRenderedPageBreak/>
        <w:t xml:space="preserve">Hubungan kebiasaan makan dengan kejadian hipertensi pada wanita dewasa di wilayah kerja Puskesmas Sitinjak Kecamatan Angkola Barat Kabupaten Tapanuli Selatan, berdasarkan  hasil analisis uji statistik </w:t>
      </w:r>
      <w:r w:rsidRPr="00077BE9">
        <w:rPr>
          <w:rFonts w:ascii="Times New Roman" w:eastAsia="Calibri" w:hAnsi="Times New Roman" w:cs="Times New Roman"/>
          <w:i/>
          <w:sz w:val="24"/>
          <w:szCs w:val="24"/>
        </w:rPr>
        <w:t xml:space="preserve">Chi-Square </w:t>
      </w:r>
      <w:r w:rsidRPr="00077BE9">
        <w:rPr>
          <w:rFonts w:ascii="Times New Roman" w:eastAsia="Calibri" w:hAnsi="Times New Roman" w:cs="Times New Roman"/>
          <w:sz w:val="24"/>
          <w:szCs w:val="24"/>
        </w:rPr>
        <w:t xml:space="preserve">diperoleh nilai p = 0,000 &lt; 0,05 maka dapat disimpulkan bahwa ada hubungan antara kebiasaan makan dengan kejadian hipertensi. </w:t>
      </w:r>
    </w:p>
    <w:p w14:paraId="4A8D96BB" w14:textId="7E4F1CAB" w:rsidR="00A95BF6" w:rsidRPr="00F30E24" w:rsidRDefault="00A95BF6" w:rsidP="000337FF">
      <w:pPr>
        <w:tabs>
          <w:tab w:val="right" w:pos="7933"/>
        </w:tabs>
        <w:spacing w:after="0" w:line="240" w:lineRule="auto"/>
        <w:ind w:left="1276" w:hanging="1276"/>
        <w:jc w:val="both"/>
        <w:rPr>
          <w:rFonts w:ascii="Times New Roman" w:eastAsia="Calibri" w:hAnsi="Times New Roman" w:cs="Times New Roman"/>
          <w:b/>
          <w:i/>
          <w:sz w:val="24"/>
          <w:szCs w:val="24"/>
        </w:rPr>
      </w:pPr>
      <w:r w:rsidRPr="00F30E24">
        <w:rPr>
          <w:rFonts w:ascii="Times New Roman" w:eastAsia="Calibri" w:hAnsi="Times New Roman" w:cs="Times New Roman"/>
          <w:b/>
          <w:sz w:val="24"/>
          <w:szCs w:val="24"/>
        </w:rPr>
        <w:t>Tabel 4.1</w:t>
      </w:r>
      <w:r w:rsidR="007B387C">
        <w:rPr>
          <w:rFonts w:ascii="Times New Roman" w:eastAsia="Calibri" w:hAnsi="Times New Roman" w:cs="Times New Roman"/>
          <w:b/>
          <w:sz w:val="24"/>
          <w:szCs w:val="24"/>
        </w:rPr>
        <w:t>4</w:t>
      </w:r>
      <w:r w:rsidR="00BB755A">
        <w:rPr>
          <w:rFonts w:ascii="Times New Roman" w:eastAsia="Calibri" w:hAnsi="Times New Roman" w:cs="Times New Roman"/>
          <w:b/>
          <w:sz w:val="24"/>
          <w:szCs w:val="24"/>
        </w:rPr>
        <w:t>.</w:t>
      </w:r>
      <w:r w:rsidR="007B387C">
        <w:rPr>
          <w:rFonts w:ascii="Times New Roman" w:eastAsia="Calibri" w:hAnsi="Times New Roman" w:cs="Times New Roman"/>
          <w:b/>
          <w:sz w:val="24"/>
          <w:szCs w:val="24"/>
        </w:rPr>
        <w:t xml:space="preserve"> </w:t>
      </w:r>
      <w:r w:rsidRPr="00F30E24">
        <w:rPr>
          <w:rFonts w:ascii="Times New Roman" w:eastAsia="Calibri" w:hAnsi="Times New Roman" w:cs="Times New Roman"/>
          <w:b/>
          <w:sz w:val="24"/>
          <w:szCs w:val="24"/>
        </w:rPr>
        <w:t xml:space="preserve"> </w:t>
      </w:r>
      <w:r w:rsidRPr="004D6D8D">
        <w:rPr>
          <w:rFonts w:ascii="Times New Roman" w:eastAsia="Calibri" w:hAnsi="Times New Roman" w:cs="Times New Roman"/>
          <w:b/>
          <w:sz w:val="24"/>
          <w:szCs w:val="24"/>
        </w:rPr>
        <w:t xml:space="preserve">Hasil Uji </w:t>
      </w:r>
      <w:r w:rsidRPr="004D6D8D">
        <w:rPr>
          <w:rFonts w:ascii="Times New Roman" w:eastAsia="Calibri" w:hAnsi="Times New Roman" w:cs="Times New Roman"/>
          <w:b/>
          <w:i/>
          <w:sz w:val="24"/>
          <w:szCs w:val="24"/>
        </w:rPr>
        <w:t>Chi-Square</w:t>
      </w:r>
    </w:p>
    <w:p w14:paraId="34DC5CE0" w14:textId="77777777" w:rsidR="00A95BF6" w:rsidRPr="00F30E24" w:rsidRDefault="00A95BF6" w:rsidP="000337FF">
      <w:pPr>
        <w:tabs>
          <w:tab w:val="right" w:pos="7933"/>
        </w:tabs>
        <w:spacing w:after="0" w:line="240" w:lineRule="auto"/>
        <w:ind w:left="1276" w:hanging="1276"/>
        <w:jc w:val="both"/>
        <w:rPr>
          <w:rFonts w:ascii="Times New Roman" w:eastAsia="Calibri" w:hAnsi="Times New Roman" w:cs="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3316"/>
        <w:gridCol w:w="1890"/>
        <w:gridCol w:w="2448"/>
      </w:tblGrid>
      <w:tr w:rsidR="00A95BF6" w:rsidRPr="003A3B06" w14:paraId="40050A82" w14:textId="77777777" w:rsidTr="00C72FF8">
        <w:trPr>
          <w:trHeight w:val="57"/>
        </w:trPr>
        <w:tc>
          <w:tcPr>
            <w:tcW w:w="284" w:type="dxa"/>
            <w:tcBorders>
              <w:left w:val="nil"/>
              <w:bottom w:val="single" w:sz="4" w:space="0" w:color="000000"/>
              <w:right w:val="nil"/>
            </w:tcBorders>
            <w:shd w:val="clear" w:color="auto" w:fill="auto"/>
          </w:tcPr>
          <w:p w14:paraId="04E3C828" w14:textId="66D1B5E4" w:rsidR="00A95BF6" w:rsidRPr="003A3B06" w:rsidRDefault="00A95BF6" w:rsidP="009E21E1">
            <w:pPr>
              <w:spacing w:after="0" w:line="240" w:lineRule="auto"/>
              <w:jc w:val="center"/>
              <w:rPr>
                <w:rFonts w:ascii="Times New Roman" w:eastAsia="Calibri" w:hAnsi="Times New Roman" w:cs="Times New Roman"/>
                <w:b/>
                <w:sz w:val="24"/>
                <w:szCs w:val="24"/>
              </w:rPr>
            </w:pPr>
          </w:p>
        </w:tc>
        <w:tc>
          <w:tcPr>
            <w:tcW w:w="3316" w:type="dxa"/>
            <w:tcBorders>
              <w:left w:val="nil"/>
              <w:bottom w:val="single" w:sz="4" w:space="0" w:color="000000"/>
              <w:right w:val="nil"/>
            </w:tcBorders>
            <w:shd w:val="clear" w:color="auto" w:fill="auto"/>
          </w:tcPr>
          <w:p w14:paraId="318264A6" w14:textId="77777777" w:rsidR="00A95BF6" w:rsidRPr="003A3B06" w:rsidRDefault="00A95BF6" w:rsidP="009E21E1">
            <w:pPr>
              <w:spacing w:after="0" w:line="240" w:lineRule="auto"/>
              <w:jc w:val="center"/>
              <w:rPr>
                <w:rFonts w:ascii="Times New Roman" w:eastAsia="Calibri" w:hAnsi="Times New Roman" w:cs="Times New Roman"/>
                <w:b/>
                <w:sz w:val="24"/>
                <w:szCs w:val="24"/>
              </w:rPr>
            </w:pPr>
            <w:r w:rsidRPr="003A3B06">
              <w:rPr>
                <w:rFonts w:ascii="Times New Roman" w:eastAsia="Calibri" w:hAnsi="Times New Roman" w:cs="Times New Roman"/>
                <w:b/>
                <w:sz w:val="24"/>
                <w:szCs w:val="24"/>
              </w:rPr>
              <w:t>Variabel Independen</w:t>
            </w:r>
          </w:p>
        </w:tc>
        <w:tc>
          <w:tcPr>
            <w:tcW w:w="1890" w:type="dxa"/>
            <w:tcBorders>
              <w:left w:val="nil"/>
              <w:bottom w:val="single" w:sz="4" w:space="0" w:color="000000"/>
              <w:right w:val="nil"/>
            </w:tcBorders>
            <w:shd w:val="clear" w:color="auto" w:fill="auto"/>
          </w:tcPr>
          <w:p w14:paraId="725BFE08" w14:textId="77777777" w:rsidR="00A95BF6" w:rsidRPr="003A3B06" w:rsidRDefault="00A95BF6" w:rsidP="009E21E1">
            <w:pPr>
              <w:spacing w:after="0" w:line="240" w:lineRule="auto"/>
              <w:jc w:val="center"/>
              <w:rPr>
                <w:rFonts w:ascii="Times New Roman" w:eastAsia="Calibri" w:hAnsi="Times New Roman" w:cs="Times New Roman"/>
                <w:b/>
                <w:sz w:val="24"/>
                <w:szCs w:val="24"/>
              </w:rPr>
            </w:pPr>
            <w:r w:rsidRPr="003A3B06">
              <w:rPr>
                <w:rFonts w:ascii="Times New Roman" w:eastAsia="Calibri" w:hAnsi="Times New Roman" w:cs="Times New Roman"/>
                <w:b/>
                <w:sz w:val="24"/>
                <w:szCs w:val="24"/>
              </w:rPr>
              <w:t>Signifikan</w:t>
            </w:r>
          </w:p>
        </w:tc>
        <w:tc>
          <w:tcPr>
            <w:tcW w:w="2448" w:type="dxa"/>
            <w:tcBorders>
              <w:left w:val="nil"/>
              <w:bottom w:val="single" w:sz="4" w:space="0" w:color="000000"/>
              <w:right w:val="nil"/>
            </w:tcBorders>
            <w:shd w:val="clear" w:color="auto" w:fill="auto"/>
          </w:tcPr>
          <w:p w14:paraId="4E2D6EEB" w14:textId="77777777" w:rsidR="00A95BF6" w:rsidRPr="003A3B06" w:rsidRDefault="00A95BF6" w:rsidP="009E21E1">
            <w:pPr>
              <w:spacing w:after="0" w:line="240" w:lineRule="auto"/>
              <w:jc w:val="center"/>
              <w:rPr>
                <w:rFonts w:ascii="Times New Roman" w:eastAsia="Calibri" w:hAnsi="Times New Roman" w:cs="Times New Roman"/>
                <w:b/>
                <w:sz w:val="24"/>
                <w:szCs w:val="24"/>
              </w:rPr>
            </w:pPr>
            <w:r w:rsidRPr="003A3B06">
              <w:rPr>
                <w:rFonts w:ascii="Times New Roman" w:eastAsia="Calibri" w:hAnsi="Times New Roman" w:cs="Times New Roman"/>
                <w:b/>
                <w:sz w:val="24"/>
                <w:szCs w:val="24"/>
              </w:rPr>
              <w:t>Keterangan</w:t>
            </w:r>
          </w:p>
        </w:tc>
      </w:tr>
      <w:tr w:rsidR="00A95BF6" w:rsidRPr="003A3B06" w14:paraId="6196C9E1" w14:textId="77777777" w:rsidTr="00C72FF8">
        <w:trPr>
          <w:trHeight w:val="57"/>
        </w:trPr>
        <w:tc>
          <w:tcPr>
            <w:tcW w:w="284" w:type="dxa"/>
            <w:tcBorders>
              <w:left w:val="nil"/>
              <w:bottom w:val="nil"/>
              <w:right w:val="nil"/>
            </w:tcBorders>
            <w:shd w:val="clear" w:color="auto" w:fill="auto"/>
          </w:tcPr>
          <w:p w14:paraId="1C70EE9A" w14:textId="163BE8E3" w:rsidR="00A95BF6" w:rsidRPr="003A3B06" w:rsidRDefault="00A95BF6" w:rsidP="009E21E1">
            <w:pPr>
              <w:spacing w:after="0" w:line="240" w:lineRule="auto"/>
              <w:jc w:val="center"/>
              <w:rPr>
                <w:rFonts w:ascii="Times New Roman" w:eastAsia="Calibri" w:hAnsi="Times New Roman" w:cs="Times New Roman"/>
                <w:sz w:val="24"/>
                <w:szCs w:val="24"/>
              </w:rPr>
            </w:pPr>
          </w:p>
        </w:tc>
        <w:tc>
          <w:tcPr>
            <w:tcW w:w="3316" w:type="dxa"/>
            <w:tcBorders>
              <w:left w:val="nil"/>
              <w:bottom w:val="nil"/>
              <w:right w:val="nil"/>
            </w:tcBorders>
            <w:shd w:val="clear" w:color="auto" w:fill="auto"/>
          </w:tcPr>
          <w:p w14:paraId="337E4776" w14:textId="77777777" w:rsidR="00A95BF6" w:rsidRPr="003A3B06" w:rsidRDefault="00A95BF6" w:rsidP="009E21E1">
            <w:pPr>
              <w:spacing w:after="0" w:line="240" w:lineRule="auto"/>
              <w:rPr>
                <w:rFonts w:ascii="Times New Roman" w:eastAsia="Calibri" w:hAnsi="Times New Roman" w:cs="Times New Roman"/>
                <w:sz w:val="24"/>
                <w:szCs w:val="24"/>
              </w:rPr>
            </w:pPr>
            <w:r w:rsidRPr="003A3B06">
              <w:rPr>
                <w:rFonts w:ascii="Times New Roman" w:eastAsia="Calibri" w:hAnsi="Times New Roman" w:cs="Times New Roman"/>
                <w:sz w:val="24"/>
                <w:szCs w:val="24"/>
              </w:rPr>
              <w:t>Herediter</w:t>
            </w:r>
          </w:p>
        </w:tc>
        <w:tc>
          <w:tcPr>
            <w:tcW w:w="1890" w:type="dxa"/>
            <w:tcBorders>
              <w:left w:val="nil"/>
              <w:bottom w:val="nil"/>
              <w:right w:val="nil"/>
            </w:tcBorders>
            <w:shd w:val="clear" w:color="auto" w:fill="auto"/>
          </w:tcPr>
          <w:p w14:paraId="0E885894" w14:textId="77777777" w:rsidR="00A95BF6" w:rsidRPr="003A3B06" w:rsidRDefault="00A95BF6" w:rsidP="009E21E1">
            <w:pPr>
              <w:tabs>
                <w:tab w:val="left" w:pos="1395"/>
              </w:tabs>
              <w:spacing w:after="0" w:line="240" w:lineRule="auto"/>
              <w:jc w:val="center"/>
              <w:rPr>
                <w:rFonts w:ascii="Times New Roman" w:eastAsia="Calibri" w:hAnsi="Times New Roman" w:cs="Times New Roman"/>
                <w:sz w:val="24"/>
                <w:szCs w:val="24"/>
              </w:rPr>
            </w:pPr>
            <w:r w:rsidRPr="003A3B06">
              <w:rPr>
                <w:rFonts w:ascii="Times New Roman" w:eastAsia="Calibri" w:hAnsi="Times New Roman" w:cs="Times New Roman"/>
                <w:sz w:val="24"/>
                <w:szCs w:val="24"/>
              </w:rPr>
              <w:t>0,000</w:t>
            </w:r>
          </w:p>
        </w:tc>
        <w:tc>
          <w:tcPr>
            <w:tcW w:w="2448" w:type="dxa"/>
            <w:tcBorders>
              <w:left w:val="nil"/>
              <w:bottom w:val="nil"/>
              <w:right w:val="nil"/>
            </w:tcBorders>
            <w:shd w:val="clear" w:color="auto" w:fill="auto"/>
          </w:tcPr>
          <w:p w14:paraId="1FBAF006" w14:textId="77777777" w:rsidR="00A95BF6" w:rsidRPr="003A3B06" w:rsidRDefault="00A95BF6" w:rsidP="009E21E1">
            <w:pPr>
              <w:spacing w:after="0" w:line="240" w:lineRule="auto"/>
              <w:jc w:val="center"/>
              <w:rPr>
                <w:rFonts w:ascii="Times New Roman" w:eastAsia="Calibri" w:hAnsi="Times New Roman" w:cs="Times New Roman"/>
                <w:sz w:val="24"/>
                <w:szCs w:val="24"/>
              </w:rPr>
            </w:pPr>
            <w:r w:rsidRPr="003A3B06">
              <w:rPr>
                <w:rFonts w:ascii="Times New Roman" w:eastAsia="Calibri" w:hAnsi="Times New Roman" w:cs="Times New Roman"/>
                <w:sz w:val="24"/>
                <w:szCs w:val="24"/>
              </w:rPr>
              <w:t>Ada Hubungan</w:t>
            </w:r>
          </w:p>
        </w:tc>
      </w:tr>
      <w:tr w:rsidR="00A95BF6" w:rsidRPr="003A3B06" w14:paraId="036ECE42" w14:textId="77777777" w:rsidTr="00C72FF8">
        <w:trPr>
          <w:trHeight w:val="57"/>
        </w:trPr>
        <w:tc>
          <w:tcPr>
            <w:tcW w:w="284" w:type="dxa"/>
            <w:tcBorders>
              <w:top w:val="nil"/>
              <w:left w:val="nil"/>
              <w:bottom w:val="nil"/>
              <w:right w:val="nil"/>
            </w:tcBorders>
            <w:shd w:val="clear" w:color="auto" w:fill="auto"/>
          </w:tcPr>
          <w:p w14:paraId="70CBA350" w14:textId="13620603" w:rsidR="00A95BF6" w:rsidRPr="003A3B06" w:rsidRDefault="00A95BF6" w:rsidP="009E21E1">
            <w:pPr>
              <w:spacing w:after="0" w:line="240" w:lineRule="auto"/>
              <w:jc w:val="center"/>
              <w:rPr>
                <w:rFonts w:ascii="Times New Roman" w:eastAsia="Calibri" w:hAnsi="Times New Roman" w:cs="Times New Roman"/>
                <w:sz w:val="24"/>
                <w:szCs w:val="24"/>
              </w:rPr>
            </w:pPr>
          </w:p>
        </w:tc>
        <w:tc>
          <w:tcPr>
            <w:tcW w:w="3316" w:type="dxa"/>
            <w:tcBorders>
              <w:top w:val="nil"/>
              <w:left w:val="nil"/>
              <w:bottom w:val="nil"/>
              <w:right w:val="nil"/>
            </w:tcBorders>
            <w:shd w:val="clear" w:color="auto" w:fill="auto"/>
          </w:tcPr>
          <w:p w14:paraId="4F452774" w14:textId="77777777" w:rsidR="00A95BF6" w:rsidRPr="003A3B06" w:rsidRDefault="00A95BF6" w:rsidP="009E21E1">
            <w:pPr>
              <w:spacing w:after="0" w:line="240" w:lineRule="auto"/>
              <w:rPr>
                <w:rFonts w:ascii="Times New Roman" w:eastAsia="Calibri" w:hAnsi="Times New Roman" w:cs="Times New Roman"/>
                <w:sz w:val="24"/>
                <w:szCs w:val="24"/>
              </w:rPr>
            </w:pPr>
            <w:r w:rsidRPr="003A3B06">
              <w:rPr>
                <w:rFonts w:ascii="Times New Roman" w:eastAsia="Calibri" w:hAnsi="Times New Roman" w:cs="Times New Roman"/>
                <w:sz w:val="24"/>
                <w:szCs w:val="24"/>
              </w:rPr>
              <w:t>Obesitas</w:t>
            </w:r>
          </w:p>
        </w:tc>
        <w:tc>
          <w:tcPr>
            <w:tcW w:w="1890" w:type="dxa"/>
            <w:tcBorders>
              <w:top w:val="nil"/>
              <w:left w:val="nil"/>
              <w:bottom w:val="nil"/>
              <w:right w:val="nil"/>
            </w:tcBorders>
            <w:shd w:val="clear" w:color="auto" w:fill="auto"/>
          </w:tcPr>
          <w:p w14:paraId="2B075C7E" w14:textId="77777777" w:rsidR="00A95BF6" w:rsidRPr="003A3B06" w:rsidRDefault="00A95BF6" w:rsidP="009E21E1">
            <w:pPr>
              <w:spacing w:after="0" w:line="240" w:lineRule="auto"/>
              <w:jc w:val="center"/>
              <w:rPr>
                <w:rFonts w:ascii="Times New Roman" w:eastAsia="Calibri" w:hAnsi="Times New Roman" w:cs="Times New Roman"/>
                <w:sz w:val="24"/>
                <w:szCs w:val="24"/>
              </w:rPr>
            </w:pPr>
            <w:r w:rsidRPr="003A3B06">
              <w:rPr>
                <w:rFonts w:ascii="Times New Roman" w:eastAsia="Calibri" w:hAnsi="Times New Roman" w:cs="Times New Roman"/>
                <w:sz w:val="24"/>
                <w:szCs w:val="24"/>
              </w:rPr>
              <w:t>0,011</w:t>
            </w:r>
          </w:p>
        </w:tc>
        <w:tc>
          <w:tcPr>
            <w:tcW w:w="2448" w:type="dxa"/>
            <w:tcBorders>
              <w:top w:val="nil"/>
              <w:left w:val="nil"/>
              <w:bottom w:val="nil"/>
              <w:right w:val="nil"/>
            </w:tcBorders>
            <w:shd w:val="clear" w:color="auto" w:fill="auto"/>
          </w:tcPr>
          <w:p w14:paraId="54740EF6" w14:textId="77777777" w:rsidR="00A95BF6" w:rsidRPr="003A3B06" w:rsidRDefault="00A95BF6" w:rsidP="009E21E1">
            <w:pPr>
              <w:spacing w:after="0" w:line="240" w:lineRule="auto"/>
              <w:jc w:val="center"/>
              <w:rPr>
                <w:rFonts w:ascii="Times New Roman" w:eastAsia="Calibri" w:hAnsi="Times New Roman" w:cs="Times New Roman"/>
                <w:sz w:val="24"/>
                <w:szCs w:val="24"/>
              </w:rPr>
            </w:pPr>
            <w:r w:rsidRPr="003A3B06">
              <w:rPr>
                <w:rFonts w:ascii="Times New Roman" w:eastAsia="Calibri" w:hAnsi="Times New Roman" w:cs="Times New Roman"/>
                <w:sz w:val="24"/>
                <w:szCs w:val="24"/>
              </w:rPr>
              <w:t>Ada Hubungan</w:t>
            </w:r>
          </w:p>
        </w:tc>
      </w:tr>
      <w:tr w:rsidR="00A95BF6" w:rsidRPr="003A3B06" w14:paraId="4E408F3A" w14:textId="77777777" w:rsidTr="00C72FF8">
        <w:trPr>
          <w:trHeight w:val="57"/>
        </w:trPr>
        <w:tc>
          <w:tcPr>
            <w:tcW w:w="284" w:type="dxa"/>
            <w:tcBorders>
              <w:top w:val="nil"/>
              <w:left w:val="nil"/>
              <w:bottom w:val="nil"/>
              <w:right w:val="nil"/>
            </w:tcBorders>
            <w:shd w:val="clear" w:color="auto" w:fill="auto"/>
          </w:tcPr>
          <w:p w14:paraId="4CEB7A1D" w14:textId="328D67C0" w:rsidR="00A95BF6" w:rsidRPr="003A3B06" w:rsidRDefault="00A95BF6" w:rsidP="009E21E1">
            <w:pPr>
              <w:spacing w:after="0" w:line="240" w:lineRule="auto"/>
              <w:jc w:val="center"/>
              <w:rPr>
                <w:rFonts w:ascii="Times New Roman" w:eastAsia="Calibri" w:hAnsi="Times New Roman" w:cs="Times New Roman"/>
                <w:sz w:val="24"/>
                <w:szCs w:val="24"/>
              </w:rPr>
            </w:pPr>
          </w:p>
        </w:tc>
        <w:tc>
          <w:tcPr>
            <w:tcW w:w="3316" w:type="dxa"/>
            <w:tcBorders>
              <w:top w:val="nil"/>
              <w:left w:val="nil"/>
              <w:bottom w:val="nil"/>
              <w:right w:val="nil"/>
            </w:tcBorders>
            <w:shd w:val="clear" w:color="auto" w:fill="auto"/>
          </w:tcPr>
          <w:p w14:paraId="00B896F6" w14:textId="77777777" w:rsidR="00A95BF6" w:rsidRPr="003A3B06" w:rsidRDefault="00A95BF6" w:rsidP="009E21E1">
            <w:pPr>
              <w:spacing w:after="0" w:line="240" w:lineRule="auto"/>
              <w:rPr>
                <w:rFonts w:ascii="Times New Roman" w:eastAsia="Calibri" w:hAnsi="Times New Roman" w:cs="Times New Roman"/>
                <w:sz w:val="24"/>
                <w:szCs w:val="24"/>
              </w:rPr>
            </w:pPr>
            <w:r w:rsidRPr="003A3B06">
              <w:rPr>
                <w:rFonts w:ascii="Times New Roman" w:eastAsia="Calibri" w:hAnsi="Times New Roman" w:cs="Times New Roman"/>
                <w:sz w:val="24"/>
                <w:szCs w:val="24"/>
              </w:rPr>
              <w:t>Kebiasaan merokok</w:t>
            </w:r>
          </w:p>
        </w:tc>
        <w:tc>
          <w:tcPr>
            <w:tcW w:w="1890" w:type="dxa"/>
            <w:tcBorders>
              <w:top w:val="nil"/>
              <w:left w:val="nil"/>
              <w:bottom w:val="nil"/>
              <w:right w:val="nil"/>
            </w:tcBorders>
            <w:shd w:val="clear" w:color="auto" w:fill="auto"/>
          </w:tcPr>
          <w:p w14:paraId="44840879" w14:textId="77777777" w:rsidR="00A95BF6" w:rsidRPr="003A3B06" w:rsidRDefault="00A95BF6" w:rsidP="009E21E1">
            <w:pPr>
              <w:spacing w:after="0" w:line="240" w:lineRule="auto"/>
              <w:jc w:val="center"/>
              <w:rPr>
                <w:rFonts w:ascii="Times New Roman" w:eastAsia="Calibri" w:hAnsi="Times New Roman" w:cs="Times New Roman"/>
                <w:sz w:val="24"/>
                <w:szCs w:val="24"/>
              </w:rPr>
            </w:pPr>
            <w:r w:rsidRPr="003A3B06">
              <w:rPr>
                <w:rFonts w:ascii="Times New Roman" w:eastAsia="Calibri" w:hAnsi="Times New Roman" w:cs="Times New Roman"/>
                <w:sz w:val="24"/>
                <w:szCs w:val="24"/>
              </w:rPr>
              <w:t>0,024</w:t>
            </w:r>
          </w:p>
        </w:tc>
        <w:tc>
          <w:tcPr>
            <w:tcW w:w="2448" w:type="dxa"/>
            <w:tcBorders>
              <w:top w:val="nil"/>
              <w:left w:val="nil"/>
              <w:bottom w:val="nil"/>
              <w:right w:val="nil"/>
            </w:tcBorders>
            <w:shd w:val="clear" w:color="auto" w:fill="auto"/>
          </w:tcPr>
          <w:p w14:paraId="1845F123" w14:textId="77777777" w:rsidR="00A95BF6" w:rsidRPr="003A3B06" w:rsidRDefault="00A95BF6" w:rsidP="009E21E1">
            <w:pPr>
              <w:spacing w:after="0" w:line="240" w:lineRule="auto"/>
              <w:jc w:val="center"/>
              <w:rPr>
                <w:rFonts w:ascii="Times New Roman" w:eastAsia="Calibri" w:hAnsi="Times New Roman" w:cs="Times New Roman"/>
                <w:sz w:val="24"/>
                <w:szCs w:val="24"/>
              </w:rPr>
            </w:pPr>
            <w:r w:rsidRPr="003A3B06">
              <w:rPr>
                <w:rFonts w:ascii="Times New Roman" w:eastAsia="Calibri" w:hAnsi="Times New Roman" w:cs="Times New Roman"/>
                <w:sz w:val="24"/>
                <w:szCs w:val="24"/>
              </w:rPr>
              <w:t>Ada Hubungan</w:t>
            </w:r>
          </w:p>
        </w:tc>
      </w:tr>
      <w:tr w:rsidR="00A95BF6" w:rsidRPr="003A3B06" w14:paraId="16495F17" w14:textId="77777777" w:rsidTr="00C72FF8">
        <w:trPr>
          <w:trHeight w:val="57"/>
        </w:trPr>
        <w:tc>
          <w:tcPr>
            <w:tcW w:w="284" w:type="dxa"/>
            <w:tcBorders>
              <w:top w:val="nil"/>
              <w:left w:val="nil"/>
              <w:bottom w:val="nil"/>
              <w:right w:val="nil"/>
            </w:tcBorders>
            <w:shd w:val="clear" w:color="auto" w:fill="auto"/>
          </w:tcPr>
          <w:p w14:paraId="1DC370CD" w14:textId="75D1EF3D" w:rsidR="00A95BF6" w:rsidRPr="003A3B06" w:rsidRDefault="00A95BF6" w:rsidP="009E21E1">
            <w:pPr>
              <w:spacing w:after="0" w:line="240" w:lineRule="auto"/>
              <w:jc w:val="center"/>
              <w:rPr>
                <w:rFonts w:ascii="Times New Roman" w:eastAsia="Calibri" w:hAnsi="Times New Roman" w:cs="Times New Roman"/>
                <w:sz w:val="24"/>
                <w:szCs w:val="24"/>
              </w:rPr>
            </w:pPr>
          </w:p>
        </w:tc>
        <w:tc>
          <w:tcPr>
            <w:tcW w:w="3316" w:type="dxa"/>
            <w:tcBorders>
              <w:top w:val="nil"/>
              <w:left w:val="nil"/>
              <w:bottom w:val="nil"/>
              <w:right w:val="nil"/>
            </w:tcBorders>
            <w:shd w:val="clear" w:color="auto" w:fill="auto"/>
          </w:tcPr>
          <w:p w14:paraId="6DCB1BF2" w14:textId="77777777" w:rsidR="00A95BF6" w:rsidRPr="003A3B06" w:rsidRDefault="00A95BF6" w:rsidP="009E21E1">
            <w:pPr>
              <w:spacing w:after="0" w:line="240" w:lineRule="auto"/>
              <w:rPr>
                <w:rFonts w:ascii="Times New Roman" w:eastAsia="Calibri" w:hAnsi="Times New Roman" w:cs="Times New Roman"/>
                <w:sz w:val="24"/>
                <w:szCs w:val="24"/>
              </w:rPr>
            </w:pPr>
            <w:r w:rsidRPr="003A3B06">
              <w:rPr>
                <w:rFonts w:ascii="Times New Roman" w:eastAsia="Calibri" w:hAnsi="Times New Roman" w:cs="Times New Roman"/>
                <w:sz w:val="24"/>
                <w:szCs w:val="24"/>
              </w:rPr>
              <w:t>Aktivitas Fisik</w:t>
            </w:r>
          </w:p>
        </w:tc>
        <w:tc>
          <w:tcPr>
            <w:tcW w:w="1890" w:type="dxa"/>
            <w:tcBorders>
              <w:top w:val="nil"/>
              <w:left w:val="nil"/>
              <w:bottom w:val="nil"/>
              <w:right w:val="nil"/>
            </w:tcBorders>
            <w:shd w:val="clear" w:color="auto" w:fill="auto"/>
          </w:tcPr>
          <w:p w14:paraId="23FC0AF4" w14:textId="77777777" w:rsidR="00A95BF6" w:rsidRPr="003A3B06" w:rsidRDefault="00A95BF6" w:rsidP="009E21E1">
            <w:pPr>
              <w:spacing w:after="0" w:line="240" w:lineRule="auto"/>
              <w:jc w:val="center"/>
              <w:rPr>
                <w:rFonts w:ascii="Times New Roman" w:eastAsia="Calibri" w:hAnsi="Times New Roman" w:cs="Times New Roman"/>
                <w:sz w:val="24"/>
                <w:szCs w:val="24"/>
              </w:rPr>
            </w:pPr>
            <w:r w:rsidRPr="003A3B06">
              <w:rPr>
                <w:rFonts w:ascii="Times New Roman" w:eastAsia="Calibri" w:hAnsi="Times New Roman" w:cs="Times New Roman"/>
                <w:sz w:val="24"/>
                <w:szCs w:val="24"/>
              </w:rPr>
              <w:t>0,010</w:t>
            </w:r>
          </w:p>
        </w:tc>
        <w:tc>
          <w:tcPr>
            <w:tcW w:w="2448" w:type="dxa"/>
            <w:tcBorders>
              <w:top w:val="nil"/>
              <w:left w:val="nil"/>
              <w:bottom w:val="nil"/>
              <w:right w:val="nil"/>
            </w:tcBorders>
            <w:shd w:val="clear" w:color="auto" w:fill="auto"/>
          </w:tcPr>
          <w:p w14:paraId="173CE5D2" w14:textId="77777777" w:rsidR="00A95BF6" w:rsidRPr="003A3B06" w:rsidRDefault="00A95BF6" w:rsidP="009E21E1">
            <w:pPr>
              <w:spacing w:after="0" w:line="240" w:lineRule="auto"/>
              <w:jc w:val="center"/>
              <w:rPr>
                <w:rFonts w:ascii="Times New Roman" w:eastAsia="Calibri" w:hAnsi="Times New Roman" w:cs="Times New Roman"/>
                <w:sz w:val="24"/>
                <w:szCs w:val="24"/>
              </w:rPr>
            </w:pPr>
            <w:r w:rsidRPr="003A3B06">
              <w:rPr>
                <w:rFonts w:ascii="Times New Roman" w:eastAsia="Calibri" w:hAnsi="Times New Roman" w:cs="Times New Roman"/>
                <w:sz w:val="24"/>
                <w:szCs w:val="24"/>
              </w:rPr>
              <w:t>Ada Hubungan</w:t>
            </w:r>
          </w:p>
        </w:tc>
      </w:tr>
      <w:tr w:rsidR="00A95BF6" w:rsidRPr="003A3B06" w14:paraId="7500E08E" w14:textId="77777777" w:rsidTr="00C72FF8">
        <w:trPr>
          <w:trHeight w:val="57"/>
        </w:trPr>
        <w:tc>
          <w:tcPr>
            <w:tcW w:w="284" w:type="dxa"/>
            <w:tcBorders>
              <w:top w:val="nil"/>
              <w:left w:val="nil"/>
              <w:bottom w:val="single" w:sz="4" w:space="0" w:color="auto"/>
              <w:right w:val="nil"/>
            </w:tcBorders>
            <w:shd w:val="clear" w:color="auto" w:fill="auto"/>
          </w:tcPr>
          <w:p w14:paraId="17D1B8DE" w14:textId="11D3E3BC" w:rsidR="00A95BF6" w:rsidRPr="003A3B06" w:rsidRDefault="00A95BF6" w:rsidP="009E21E1">
            <w:pPr>
              <w:spacing w:after="0" w:line="240" w:lineRule="auto"/>
              <w:jc w:val="center"/>
              <w:rPr>
                <w:rFonts w:ascii="Times New Roman" w:eastAsia="Calibri" w:hAnsi="Times New Roman" w:cs="Times New Roman"/>
                <w:sz w:val="24"/>
                <w:szCs w:val="24"/>
              </w:rPr>
            </w:pPr>
          </w:p>
        </w:tc>
        <w:tc>
          <w:tcPr>
            <w:tcW w:w="3316" w:type="dxa"/>
            <w:tcBorders>
              <w:top w:val="nil"/>
              <w:left w:val="nil"/>
              <w:bottom w:val="single" w:sz="4" w:space="0" w:color="auto"/>
              <w:right w:val="nil"/>
            </w:tcBorders>
            <w:shd w:val="clear" w:color="auto" w:fill="auto"/>
          </w:tcPr>
          <w:p w14:paraId="63ADE960" w14:textId="77777777" w:rsidR="00A95BF6" w:rsidRPr="003A3B06" w:rsidRDefault="00A95BF6" w:rsidP="009E21E1">
            <w:pPr>
              <w:spacing w:after="0" w:line="240" w:lineRule="auto"/>
              <w:rPr>
                <w:rFonts w:ascii="Times New Roman" w:eastAsia="Calibri" w:hAnsi="Times New Roman" w:cs="Times New Roman"/>
                <w:sz w:val="24"/>
                <w:szCs w:val="24"/>
              </w:rPr>
            </w:pPr>
            <w:r w:rsidRPr="003A3B06">
              <w:rPr>
                <w:rFonts w:ascii="Times New Roman" w:eastAsia="Calibri" w:hAnsi="Times New Roman" w:cs="Times New Roman"/>
                <w:sz w:val="24"/>
                <w:szCs w:val="24"/>
              </w:rPr>
              <w:t>Kebiasaan Makan</w:t>
            </w:r>
          </w:p>
        </w:tc>
        <w:tc>
          <w:tcPr>
            <w:tcW w:w="1890" w:type="dxa"/>
            <w:tcBorders>
              <w:top w:val="nil"/>
              <w:left w:val="nil"/>
              <w:bottom w:val="single" w:sz="4" w:space="0" w:color="auto"/>
              <w:right w:val="nil"/>
            </w:tcBorders>
            <w:shd w:val="clear" w:color="auto" w:fill="auto"/>
          </w:tcPr>
          <w:p w14:paraId="21DEE1B7" w14:textId="77777777" w:rsidR="00A95BF6" w:rsidRPr="003A3B06" w:rsidRDefault="00A95BF6" w:rsidP="009E21E1">
            <w:pPr>
              <w:spacing w:after="0" w:line="240" w:lineRule="auto"/>
              <w:jc w:val="center"/>
              <w:rPr>
                <w:rFonts w:ascii="Times New Roman" w:eastAsia="Calibri" w:hAnsi="Times New Roman" w:cs="Times New Roman"/>
                <w:sz w:val="24"/>
                <w:szCs w:val="24"/>
              </w:rPr>
            </w:pPr>
            <w:r w:rsidRPr="003A3B06">
              <w:rPr>
                <w:rFonts w:ascii="Times New Roman" w:eastAsia="Calibri" w:hAnsi="Times New Roman" w:cs="Times New Roman"/>
                <w:sz w:val="24"/>
                <w:szCs w:val="24"/>
              </w:rPr>
              <w:t>0,000</w:t>
            </w:r>
          </w:p>
        </w:tc>
        <w:tc>
          <w:tcPr>
            <w:tcW w:w="2448" w:type="dxa"/>
            <w:tcBorders>
              <w:top w:val="nil"/>
              <w:left w:val="nil"/>
              <w:bottom w:val="single" w:sz="4" w:space="0" w:color="auto"/>
              <w:right w:val="nil"/>
            </w:tcBorders>
            <w:shd w:val="clear" w:color="auto" w:fill="auto"/>
          </w:tcPr>
          <w:p w14:paraId="7E85FB26" w14:textId="77777777" w:rsidR="00A95BF6" w:rsidRPr="003A3B06" w:rsidRDefault="00A95BF6" w:rsidP="009E21E1">
            <w:pPr>
              <w:spacing w:after="0" w:line="240" w:lineRule="auto"/>
              <w:jc w:val="center"/>
              <w:rPr>
                <w:rFonts w:ascii="Times New Roman" w:eastAsia="Calibri" w:hAnsi="Times New Roman" w:cs="Times New Roman"/>
                <w:sz w:val="24"/>
                <w:szCs w:val="24"/>
              </w:rPr>
            </w:pPr>
            <w:r w:rsidRPr="003A3B06">
              <w:rPr>
                <w:rFonts w:ascii="Times New Roman" w:eastAsia="Calibri" w:hAnsi="Times New Roman" w:cs="Times New Roman"/>
                <w:sz w:val="24"/>
                <w:szCs w:val="24"/>
              </w:rPr>
              <w:t>Ada Hubungan</w:t>
            </w:r>
          </w:p>
        </w:tc>
      </w:tr>
    </w:tbl>
    <w:p w14:paraId="3DB39C40" w14:textId="77777777" w:rsidR="00A95BF6" w:rsidRPr="00F30E24" w:rsidRDefault="00A95BF6" w:rsidP="00A95BF6">
      <w:pPr>
        <w:autoSpaceDE w:val="0"/>
        <w:autoSpaceDN w:val="0"/>
        <w:adjustRightInd w:val="0"/>
        <w:spacing w:after="0" w:line="240" w:lineRule="auto"/>
        <w:jc w:val="both"/>
        <w:rPr>
          <w:rFonts w:ascii="Times New Roman" w:eastAsia="Calibri" w:hAnsi="Times New Roman" w:cs="Times New Roman"/>
          <w:b/>
          <w:bCs/>
          <w:sz w:val="24"/>
          <w:szCs w:val="24"/>
        </w:rPr>
      </w:pPr>
    </w:p>
    <w:p w14:paraId="2E7E160C" w14:textId="77777777" w:rsidR="00A95BF6" w:rsidRPr="00F30E24" w:rsidRDefault="00A95BF6" w:rsidP="00A95BF6">
      <w:pPr>
        <w:autoSpaceDE w:val="0"/>
        <w:autoSpaceDN w:val="0"/>
        <w:adjustRightInd w:val="0"/>
        <w:spacing w:after="0" w:line="240" w:lineRule="auto"/>
        <w:jc w:val="both"/>
        <w:rPr>
          <w:rFonts w:ascii="Times New Roman" w:eastAsia="Calibri" w:hAnsi="Times New Roman" w:cs="Times New Roman"/>
          <w:b/>
          <w:bCs/>
          <w:sz w:val="24"/>
          <w:szCs w:val="24"/>
        </w:rPr>
      </w:pPr>
    </w:p>
    <w:p w14:paraId="739221B3" w14:textId="77777777" w:rsidR="000337FF" w:rsidRPr="00BB755A" w:rsidRDefault="00A95BF6" w:rsidP="00BB755A">
      <w:pPr>
        <w:pStyle w:val="ListParagraph"/>
        <w:numPr>
          <w:ilvl w:val="1"/>
          <w:numId w:val="75"/>
        </w:numPr>
        <w:spacing w:after="0" w:line="480" w:lineRule="auto"/>
        <w:ind w:left="720" w:hanging="720"/>
        <w:jc w:val="both"/>
        <w:rPr>
          <w:rFonts w:ascii="Times New Roman" w:eastAsia="Calibri" w:hAnsi="Times New Roman" w:cs="Times New Roman"/>
          <w:b/>
          <w:sz w:val="24"/>
          <w:szCs w:val="24"/>
        </w:rPr>
      </w:pPr>
      <w:r w:rsidRPr="00BB755A">
        <w:rPr>
          <w:rFonts w:ascii="Times New Roman" w:eastAsia="Calibri" w:hAnsi="Times New Roman" w:cs="Times New Roman"/>
          <w:b/>
          <w:sz w:val="24"/>
          <w:szCs w:val="24"/>
        </w:rPr>
        <w:t xml:space="preserve">Analisis Multivariat </w:t>
      </w:r>
    </w:p>
    <w:p w14:paraId="1BA17D36" w14:textId="1EAAF39F" w:rsidR="00A95BF6" w:rsidRPr="005B5A4C" w:rsidRDefault="00A95BF6" w:rsidP="00BB755A">
      <w:pPr>
        <w:pStyle w:val="ListParagraph"/>
        <w:numPr>
          <w:ilvl w:val="2"/>
          <w:numId w:val="75"/>
        </w:numPr>
        <w:spacing w:after="0" w:line="480" w:lineRule="auto"/>
        <w:ind w:left="720"/>
        <w:jc w:val="both"/>
        <w:rPr>
          <w:rFonts w:ascii="Times New Roman" w:eastAsia="Calibri" w:hAnsi="Times New Roman" w:cs="Times New Roman"/>
          <w:b/>
          <w:bCs/>
          <w:sz w:val="24"/>
          <w:szCs w:val="24"/>
        </w:rPr>
      </w:pPr>
      <w:r w:rsidRPr="00BB755A">
        <w:rPr>
          <w:rFonts w:ascii="Times New Roman" w:eastAsia="Calibri" w:hAnsi="Times New Roman" w:cs="Times New Roman"/>
          <w:b/>
          <w:sz w:val="24"/>
          <w:szCs w:val="24"/>
        </w:rPr>
        <w:t>Menilai</w:t>
      </w:r>
      <w:r w:rsidRPr="005B5A4C">
        <w:rPr>
          <w:rFonts w:ascii="Times New Roman" w:eastAsia="Calibri" w:hAnsi="Times New Roman" w:cs="Times New Roman"/>
          <w:b/>
          <w:color w:val="000000"/>
          <w:sz w:val="24"/>
          <w:szCs w:val="24"/>
        </w:rPr>
        <w:t xml:space="preserve"> Kelayakan Model Regresi</w:t>
      </w:r>
    </w:p>
    <w:p w14:paraId="1D4D51FE" w14:textId="642FD23C" w:rsidR="00A95BF6" w:rsidRPr="00F30E24" w:rsidRDefault="00A95BF6" w:rsidP="000337FF">
      <w:pPr>
        <w:autoSpaceDE w:val="0"/>
        <w:autoSpaceDN w:val="0"/>
        <w:adjustRightInd w:val="0"/>
        <w:spacing w:after="0" w:line="480" w:lineRule="auto"/>
        <w:ind w:firstLine="720"/>
        <w:jc w:val="both"/>
        <w:rPr>
          <w:rFonts w:ascii="Times New Roman" w:eastAsia="Calibri" w:hAnsi="Times New Roman" w:cs="Times New Roman"/>
          <w:color w:val="000000"/>
          <w:sz w:val="24"/>
          <w:szCs w:val="24"/>
        </w:rPr>
      </w:pPr>
      <w:r w:rsidRPr="00F30E24">
        <w:rPr>
          <w:rFonts w:ascii="Times New Roman" w:eastAsia="Calibri" w:hAnsi="Times New Roman" w:cs="Times New Roman"/>
          <w:color w:val="000000"/>
          <w:sz w:val="24"/>
          <w:szCs w:val="24"/>
        </w:rPr>
        <w:t xml:space="preserve">Sebelum dilakukan uji hipotesis terlebih dahulu dihitung </w:t>
      </w:r>
      <w:r w:rsidRPr="00F30E24">
        <w:rPr>
          <w:rFonts w:ascii="Times New Roman" w:eastAsia="Calibri" w:hAnsi="Times New Roman" w:cs="Times New Roman"/>
          <w:i/>
          <w:color w:val="000000"/>
          <w:sz w:val="24"/>
          <w:szCs w:val="24"/>
        </w:rPr>
        <w:t>goodness of fit</w:t>
      </w:r>
      <w:r w:rsidRPr="00F30E24">
        <w:rPr>
          <w:rFonts w:ascii="Times New Roman" w:eastAsia="Calibri" w:hAnsi="Times New Roman" w:cs="Times New Roman"/>
          <w:color w:val="000000"/>
          <w:sz w:val="24"/>
          <w:szCs w:val="24"/>
        </w:rPr>
        <w:t xml:space="preserve">, yaitu untuk mengetahui apakah model regresi sudah fit. Uji Hipotesis menggunakan uji </w:t>
      </w:r>
      <w:r w:rsidRPr="00F30E24">
        <w:rPr>
          <w:rFonts w:ascii="Times New Roman" w:eastAsia="Calibri" w:hAnsi="Times New Roman" w:cs="Times New Roman"/>
          <w:i/>
          <w:color w:val="000000"/>
          <w:sz w:val="24"/>
          <w:szCs w:val="24"/>
        </w:rPr>
        <w:t>Hosmer and Lomeshow Test</w:t>
      </w:r>
      <w:r w:rsidRPr="00F30E24">
        <w:rPr>
          <w:rFonts w:ascii="Times New Roman" w:eastAsia="Calibri" w:hAnsi="Times New Roman" w:cs="Times New Roman"/>
          <w:color w:val="000000"/>
          <w:sz w:val="24"/>
          <w:szCs w:val="24"/>
        </w:rPr>
        <w:t xml:space="preserve">. Berdasarkan uji </w:t>
      </w:r>
      <w:r w:rsidRPr="00F30E24">
        <w:rPr>
          <w:rFonts w:ascii="Times New Roman" w:eastAsia="Calibri" w:hAnsi="Times New Roman" w:cs="Times New Roman"/>
          <w:i/>
          <w:color w:val="000000"/>
          <w:sz w:val="24"/>
          <w:szCs w:val="24"/>
        </w:rPr>
        <w:t xml:space="preserve">Hosmer and Lomeshow Test </w:t>
      </w:r>
      <w:r w:rsidRPr="00F30E24">
        <w:rPr>
          <w:rFonts w:ascii="Times New Roman" w:eastAsia="Calibri" w:hAnsi="Times New Roman" w:cs="Times New Roman"/>
          <w:color w:val="000000"/>
          <w:sz w:val="24"/>
          <w:szCs w:val="24"/>
        </w:rPr>
        <w:t xml:space="preserve">diperoleh nilai </w:t>
      </w:r>
      <w:r w:rsidRPr="00F30E24">
        <w:rPr>
          <w:rFonts w:ascii="Times New Roman" w:eastAsia="Calibri" w:hAnsi="Times New Roman" w:cs="Times New Roman"/>
          <w:i/>
          <w:color w:val="000000"/>
          <w:sz w:val="24"/>
          <w:szCs w:val="24"/>
        </w:rPr>
        <w:t>Chi Square test</w:t>
      </w:r>
      <w:r w:rsidRPr="00F30E24">
        <w:rPr>
          <w:rFonts w:ascii="Times New Roman" w:eastAsia="Calibri" w:hAnsi="Times New Roman" w:cs="Times New Roman"/>
          <w:color w:val="000000"/>
          <w:sz w:val="24"/>
          <w:szCs w:val="24"/>
        </w:rPr>
        <w:t xml:space="preserve"> sebesar </w:t>
      </w:r>
      <w:r w:rsidR="00AA3C6F" w:rsidRPr="00AA3C6F">
        <w:rPr>
          <w:rFonts w:ascii="Times New Roman" w:eastAsia="Calibri" w:hAnsi="Times New Roman" w:cs="Times New Roman"/>
          <w:sz w:val="24"/>
          <w:szCs w:val="24"/>
        </w:rPr>
        <w:t>6</w:t>
      </w:r>
      <w:r w:rsidRPr="00F30E24">
        <w:rPr>
          <w:rFonts w:ascii="Times New Roman" w:eastAsia="Calibri" w:hAnsi="Times New Roman" w:cs="Times New Roman"/>
          <w:sz w:val="24"/>
          <w:szCs w:val="24"/>
        </w:rPr>
        <w:t>,3</w:t>
      </w:r>
      <w:r w:rsidR="00AA3C6F" w:rsidRPr="00AA3C6F">
        <w:rPr>
          <w:rFonts w:ascii="Times New Roman" w:eastAsia="Calibri" w:hAnsi="Times New Roman" w:cs="Times New Roman"/>
          <w:sz w:val="24"/>
          <w:szCs w:val="24"/>
        </w:rPr>
        <w:t>62</w:t>
      </w:r>
      <w:r w:rsidRPr="00F30E24">
        <w:rPr>
          <w:rFonts w:ascii="Times New Roman" w:eastAsia="Calibri" w:hAnsi="Times New Roman" w:cs="Times New Roman"/>
          <w:sz w:val="24"/>
          <w:szCs w:val="24"/>
        </w:rPr>
        <w:t xml:space="preserve"> dengan nilai p = 0,6</w:t>
      </w:r>
      <w:r w:rsidR="00AA3C6F" w:rsidRPr="00AA3C6F">
        <w:rPr>
          <w:rFonts w:ascii="Times New Roman" w:eastAsia="Calibri" w:hAnsi="Times New Roman" w:cs="Times New Roman"/>
          <w:sz w:val="24"/>
          <w:szCs w:val="24"/>
        </w:rPr>
        <w:t>05</w:t>
      </w:r>
      <w:r w:rsidRPr="00F30E24">
        <w:rPr>
          <w:rFonts w:ascii="Times New Roman" w:eastAsia="Calibri" w:hAnsi="Times New Roman" w:cs="Times New Roman"/>
          <w:sz w:val="24"/>
          <w:szCs w:val="24"/>
        </w:rPr>
        <w:t xml:space="preserve"> </w:t>
      </w:r>
      <w:r w:rsidRPr="00F30E24">
        <w:rPr>
          <w:rFonts w:ascii="Times New Roman" w:eastAsia="Calibri" w:hAnsi="Times New Roman" w:cs="Times New Roman"/>
          <w:color w:val="000000"/>
          <w:sz w:val="24"/>
          <w:szCs w:val="24"/>
        </w:rPr>
        <w:t>&gt; p = 0,05, hal ini memberikan makna bahwa model regresi sudah fit atau layak. Hasil uji kelayakan model regresi dapat dilihat pada Tabel 4.1</w:t>
      </w:r>
      <w:r w:rsidR="00AA3C6F" w:rsidRPr="00AA3C6F">
        <w:rPr>
          <w:rFonts w:ascii="Times New Roman" w:eastAsia="Calibri" w:hAnsi="Times New Roman" w:cs="Times New Roman"/>
          <w:color w:val="000000"/>
          <w:sz w:val="24"/>
          <w:szCs w:val="24"/>
        </w:rPr>
        <w:t>5</w:t>
      </w:r>
    </w:p>
    <w:p w14:paraId="0C8F3618" w14:textId="320B8EFF" w:rsidR="00A95BF6" w:rsidRPr="00F30E24" w:rsidRDefault="00A95BF6" w:rsidP="000337FF">
      <w:pPr>
        <w:autoSpaceDE w:val="0"/>
        <w:autoSpaceDN w:val="0"/>
        <w:adjustRightInd w:val="0"/>
        <w:spacing w:after="120" w:line="240" w:lineRule="auto"/>
        <w:ind w:left="1276" w:hanging="1276"/>
        <w:rPr>
          <w:rFonts w:ascii="Times New Roman" w:eastAsia="Calibri" w:hAnsi="Times New Roman" w:cs="Times New Roman"/>
          <w:color w:val="000000"/>
          <w:sz w:val="24"/>
          <w:szCs w:val="24"/>
        </w:rPr>
      </w:pPr>
      <w:r w:rsidRPr="00F30E24">
        <w:rPr>
          <w:rFonts w:ascii="Times New Roman" w:eastAsia="Calibri" w:hAnsi="Times New Roman" w:cs="Times New Roman"/>
          <w:b/>
          <w:color w:val="000000"/>
          <w:sz w:val="24"/>
          <w:szCs w:val="24"/>
        </w:rPr>
        <w:t>Tabel 4.1</w:t>
      </w:r>
      <w:r w:rsidR="00AA3C6F" w:rsidRPr="00AA3C6F">
        <w:rPr>
          <w:rFonts w:ascii="Times New Roman" w:eastAsia="Calibri" w:hAnsi="Times New Roman" w:cs="Times New Roman"/>
          <w:b/>
          <w:color w:val="000000"/>
          <w:sz w:val="24"/>
          <w:szCs w:val="24"/>
        </w:rPr>
        <w:t>5</w:t>
      </w:r>
      <w:r w:rsidR="00BB755A">
        <w:rPr>
          <w:rFonts w:ascii="Times New Roman" w:eastAsia="Calibri" w:hAnsi="Times New Roman" w:cs="Times New Roman"/>
          <w:b/>
          <w:color w:val="000000"/>
          <w:sz w:val="24"/>
          <w:szCs w:val="24"/>
        </w:rPr>
        <w:t>.</w:t>
      </w:r>
      <w:r w:rsidR="000337FF">
        <w:rPr>
          <w:rFonts w:ascii="Times New Roman" w:eastAsia="Calibri" w:hAnsi="Times New Roman" w:cs="Times New Roman"/>
          <w:b/>
          <w:color w:val="000000"/>
          <w:sz w:val="24"/>
          <w:szCs w:val="24"/>
        </w:rPr>
        <w:tab/>
      </w:r>
      <w:r w:rsidRPr="00F30E24">
        <w:rPr>
          <w:rFonts w:ascii="Times New Roman" w:eastAsia="Calibri" w:hAnsi="Times New Roman" w:cs="Times New Roman"/>
          <w:b/>
          <w:color w:val="000000"/>
          <w:sz w:val="24"/>
          <w:szCs w:val="24"/>
        </w:rPr>
        <w:t>Hasil Pengujian Kelayakan Model Regresi</w:t>
      </w:r>
    </w:p>
    <w:tbl>
      <w:tblPr>
        <w:tblW w:w="78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924"/>
        <w:gridCol w:w="2748"/>
        <w:gridCol w:w="1019"/>
        <w:gridCol w:w="2186"/>
      </w:tblGrid>
      <w:tr w:rsidR="00A95BF6" w:rsidRPr="000337FF" w14:paraId="52543379" w14:textId="77777777" w:rsidTr="009E21E1">
        <w:trPr>
          <w:cantSplit/>
          <w:tblHeader/>
          <w:jc w:val="center"/>
        </w:trPr>
        <w:tc>
          <w:tcPr>
            <w:tcW w:w="1924"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6D1B00F8" w14:textId="77777777" w:rsidR="00A95BF6" w:rsidRPr="000337FF" w:rsidRDefault="00A95BF6" w:rsidP="000337FF">
            <w:pPr>
              <w:autoSpaceDE w:val="0"/>
              <w:autoSpaceDN w:val="0"/>
              <w:adjustRightInd w:val="0"/>
              <w:spacing w:after="0" w:line="240" w:lineRule="auto"/>
              <w:rPr>
                <w:rFonts w:ascii="Times New Roman" w:eastAsia="Calibri" w:hAnsi="Times New Roman" w:cs="Times New Roman"/>
                <w:b/>
                <w:color w:val="000000"/>
                <w:sz w:val="24"/>
                <w:lang w:eastAsia="id-ID"/>
              </w:rPr>
            </w:pPr>
            <w:r w:rsidRPr="000337FF">
              <w:rPr>
                <w:rFonts w:ascii="Times New Roman" w:eastAsia="Calibri" w:hAnsi="Times New Roman" w:cs="Times New Roman"/>
                <w:b/>
                <w:color w:val="000000"/>
                <w:sz w:val="24"/>
                <w:lang w:eastAsia="id-ID"/>
              </w:rPr>
              <w:t>Step</w:t>
            </w:r>
          </w:p>
        </w:tc>
        <w:tc>
          <w:tcPr>
            <w:tcW w:w="2748"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40012A85" w14:textId="77777777" w:rsidR="00A95BF6" w:rsidRPr="000337FF" w:rsidRDefault="00A95BF6" w:rsidP="000337FF">
            <w:pPr>
              <w:autoSpaceDE w:val="0"/>
              <w:autoSpaceDN w:val="0"/>
              <w:adjustRightInd w:val="0"/>
              <w:spacing w:after="0" w:line="240" w:lineRule="auto"/>
              <w:jc w:val="center"/>
              <w:rPr>
                <w:rFonts w:ascii="Times New Roman" w:eastAsia="Calibri" w:hAnsi="Times New Roman" w:cs="Times New Roman"/>
                <w:b/>
                <w:i/>
                <w:color w:val="000000"/>
                <w:sz w:val="24"/>
                <w:lang w:eastAsia="id-ID"/>
              </w:rPr>
            </w:pPr>
            <w:r w:rsidRPr="000337FF">
              <w:rPr>
                <w:rFonts w:ascii="Times New Roman" w:eastAsia="Calibri" w:hAnsi="Times New Roman" w:cs="Times New Roman"/>
                <w:b/>
                <w:i/>
                <w:color w:val="000000"/>
                <w:sz w:val="24"/>
                <w:lang w:eastAsia="id-ID"/>
              </w:rPr>
              <w:t>Chi-Square</w:t>
            </w:r>
          </w:p>
        </w:tc>
        <w:tc>
          <w:tcPr>
            <w:tcW w:w="1019"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07C9170C" w14:textId="77777777" w:rsidR="00A95BF6" w:rsidRPr="000337FF" w:rsidRDefault="00A95BF6" w:rsidP="000337FF">
            <w:pPr>
              <w:autoSpaceDE w:val="0"/>
              <w:autoSpaceDN w:val="0"/>
              <w:adjustRightInd w:val="0"/>
              <w:spacing w:after="0" w:line="240" w:lineRule="auto"/>
              <w:jc w:val="center"/>
              <w:rPr>
                <w:rFonts w:ascii="Times New Roman" w:eastAsia="Calibri" w:hAnsi="Times New Roman" w:cs="Times New Roman"/>
                <w:b/>
                <w:color w:val="000000"/>
                <w:sz w:val="24"/>
                <w:lang w:eastAsia="id-ID"/>
              </w:rPr>
            </w:pPr>
            <w:r w:rsidRPr="000337FF">
              <w:rPr>
                <w:rFonts w:ascii="Times New Roman" w:eastAsia="Calibri" w:hAnsi="Times New Roman" w:cs="Times New Roman"/>
                <w:b/>
                <w:color w:val="000000"/>
                <w:sz w:val="24"/>
                <w:lang w:eastAsia="id-ID"/>
              </w:rPr>
              <w:t>Df</w:t>
            </w:r>
          </w:p>
        </w:tc>
        <w:tc>
          <w:tcPr>
            <w:tcW w:w="2186"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4885DBF5" w14:textId="77777777" w:rsidR="00A95BF6" w:rsidRPr="000337FF" w:rsidRDefault="00A95BF6" w:rsidP="000337FF">
            <w:pPr>
              <w:autoSpaceDE w:val="0"/>
              <w:autoSpaceDN w:val="0"/>
              <w:adjustRightInd w:val="0"/>
              <w:spacing w:after="0" w:line="240" w:lineRule="auto"/>
              <w:jc w:val="center"/>
              <w:rPr>
                <w:rFonts w:ascii="Times New Roman" w:eastAsia="Calibri" w:hAnsi="Times New Roman" w:cs="Times New Roman"/>
                <w:b/>
                <w:color w:val="000000"/>
                <w:sz w:val="24"/>
                <w:lang w:eastAsia="id-ID"/>
              </w:rPr>
            </w:pPr>
            <w:r w:rsidRPr="000337FF">
              <w:rPr>
                <w:rFonts w:ascii="Times New Roman" w:eastAsia="Calibri" w:hAnsi="Times New Roman" w:cs="Times New Roman"/>
                <w:b/>
                <w:color w:val="000000"/>
                <w:sz w:val="24"/>
                <w:lang w:eastAsia="id-ID"/>
              </w:rPr>
              <w:t>Sig.</w:t>
            </w:r>
          </w:p>
        </w:tc>
      </w:tr>
      <w:tr w:rsidR="00A95BF6" w:rsidRPr="000337FF" w14:paraId="758DE1A0" w14:textId="77777777" w:rsidTr="009E21E1">
        <w:trPr>
          <w:cantSplit/>
          <w:tblHeader/>
          <w:jc w:val="center"/>
        </w:trPr>
        <w:tc>
          <w:tcPr>
            <w:tcW w:w="1924"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03479143" w14:textId="77777777" w:rsidR="00A95BF6" w:rsidRPr="000337FF" w:rsidRDefault="00A95BF6" w:rsidP="000337FF">
            <w:pPr>
              <w:autoSpaceDE w:val="0"/>
              <w:autoSpaceDN w:val="0"/>
              <w:adjustRightInd w:val="0"/>
              <w:spacing w:after="0" w:line="240" w:lineRule="auto"/>
              <w:rPr>
                <w:rFonts w:ascii="Times New Roman" w:eastAsia="Calibri" w:hAnsi="Times New Roman" w:cs="Times New Roman"/>
                <w:color w:val="000000"/>
                <w:sz w:val="24"/>
                <w:lang w:eastAsia="id-ID"/>
              </w:rPr>
            </w:pPr>
            <w:r w:rsidRPr="000337FF">
              <w:rPr>
                <w:rFonts w:ascii="Times New Roman" w:eastAsia="Calibri" w:hAnsi="Times New Roman" w:cs="Times New Roman"/>
                <w:color w:val="000000"/>
                <w:sz w:val="24"/>
                <w:lang w:eastAsia="id-ID"/>
              </w:rPr>
              <w:t>1</w:t>
            </w:r>
          </w:p>
        </w:tc>
        <w:tc>
          <w:tcPr>
            <w:tcW w:w="2748" w:type="dxa"/>
            <w:tcBorders>
              <w:top w:val="single" w:sz="4" w:space="0" w:color="auto"/>
              <w:left w:val="nil"/>
              <w:bottom w:val="single" w:sz="4" w:space="0" w:color="auto"/>
              <w:right w:val="nil"/>
            </w:tcBorders>
            <w:shd w:val="clear" w:color="auto" w:fill="FFFFFF"/>
            <w:tcMar>
              <w:top w:w="30" w:type="dxa"/>
              <w:left w:w="30" w:type="dxa"/>
              <w:bottom w:w="30" w:type="dxa"/>
              <w:right w:w="30" w:type="dxa"/>
            </w:tcMar>
          </w:tcPr>
          <w:p w14:paraId="6B9C64D2" w14:textId="4DE69ADB" w:rsidR="00A95BF6" w:rsidRPr="000337FF" w:rsidRDefault="00AA3C6F" w:rsidP="000337FF">
            <w:pPr>
              <w:autoSpaceDE w:val="0"/>
              <w:autoSpaceDN w:val="0"/>
              <w:adjustRightInd w:val="0"/>
              <w:spacing w:after="0" w:line="240" w:lineRule="auto"/>
              <w:rPr>
                <w:rFonts w:ascii="Times New Roman" w:eastAsia="Calibri" w:hAnsi="Times New Roman" w:cs="Times New Roman"/>
                <w:sz w:val="24"/>
              </w:rPr>
            </w:pPr>
            <w:r w:rsidRPr="000337FF">
              <w:rPr>
                <w:rFonts w:ascii="Times New Roman" w:eastAsia="Calibri" w:hAnsi="Times New Roman" w:cs="Times New Roman"/>
                <w:sz w:val="24"/>
              </w:rPr>
              <w:t>6</w:t>
            </w:r>
            <w:r w:rsidR="00A95BF6" w:rsidRPr="000337FF">
              <w:rPr>
                <w:rFonts w:ascii="Times New Roman" w:eastAsia="Calibri" w:hAnsi="Times New Roman" w:cs="Times New Roman"/>
                <w:sz w:val="24"/>
              </w:rPr>
              <w:t>,3</w:t>
            </w:r>
            <w:r w:rsidRPr="000337FF">
              <w:rPr>
                <w:rFonts w:ascii="Times New Roman" w:eastAsia="Calibri" w:hAnsi="Times New Roman" w:cs="Times New Roman"/>
                <w:sz w:val="24"/>
              </w:rPr>
              <w:t>6</w:t>
            </w:r>
            <w:r w:rsidR="00A95BF6" w:rsidRPr="000337FF">
              <w:rPr>
                <w:rFonts w:ascii="Times New Roman" w:eastAsia="Calibri" w:hAnsi="Times New Roman" w:cs="Times New Roman"/>
                <w:sz w:val="24"/>
              </w:rPr>
              <w:t>2</w:t>
            </w:r>
          </w:p>
        </w:tc>
        <w:tc>
          <w:tcPr>
            <w:tcW w:w="1019" w:type="dxa"/>
            <w:tcBorders>
              <w:top w:val="single" w:sz="4" w:space="0" w:color="auto"/>
              <w:left w:val="nil"/>
              <w:bottom w:val="single" w:sz="4" w:space="0" w:color="auto"/>
              <w:right w:val="nil"/>
            </w:tcBorders>
            <w:shd w:val="clear" w:color="auto" w:fill="FFFFFF"/>
            <w:tcMar>
              <w:top w:w="30" w:type="dxa"/>
              <w:left w:w="30" w:type="dxa"/>
              <w:bottom w:w="30" w:type="dxa"/>
              <w:right w:w="30" w:type="dxa"/>
            </w:tcMar>
          </w:tcPr>
          <w:p w14:paraId="69D4AFF2" w14:textId="12D04F7B" w:rsidR="00A95BF6" w:rsidRPr="000337FF" w:rsidRDefault="00AA3C6F" w:rsidP="000337FF">
            <w:pPr>
              <w:autoSpaceDE w:val="0"/>
              <w:autoSpaceDN w:val="0"/>
              <w:adjustRightInd w:val="0"/>
              <w:spacing w:after="0" w:line="240" w:lineRule="auto"/>
              <w:jc w:val="center"/>
              <w:rPr>
                <w:rFonts w:ascii="Times New Roman" w:eastAsia="Calibri" w:hAnsi="Times New Roman" w:cs="Times New Roman"/>
                <w:sz w:val="24"/>
              </w:rPr>
            </w:pPr>
            <w:r w:rsidRPr="000337FF">
              <w:rPr>
                <w:rFonts w:ascii="Times New Roman" w:eastAsia="Calibri" w:hAnsi="Times New Roman" w:cs="Times New Roman"/>
                <w:sz w:val="24"/>
              </w:rPr>
              <w:t>8</w:t>
            </w:r>
          </w:p>
        </w:tc>
        <w:tc>
          <w:tcPr>
            <w:tcW w:w="2186" w:type="dxa"/>
            <w:tcBorders>
              <w:top w:val="single" w:sz="4" w:space="0" w:color="auto"/>
              <w:left w:val="nil"/>
              <w:bottom w:val="single" w:sz="4" w:space="0" w:color="auto"/>
              <w:right w:val="nil"/>
            </w:tcBorders>
            <w:shd w:val="clear" w:color="auto" w:fill="FFFFFF"/>
            <w:tcMar>
              <w:top w:w="30" w:type="dxa"/>
              <w:left w:w="30" w:type="dxa"/>
              <w:bottom w:w="30" w:type="dxa"/>
              <w:right w:w="30" w:type="dxa"/>
            </w:tcMar>
          </w:tcPr>
          <w:p w14:paraId="1F6EB7CC" w14:textId="4E381A9C" w:rsidR="00A95BF6" w:rsidRPr="000337FF" w:rsidRDefault="00A95BF6" w:rsidP="000337FF">
            <w:pPr>
              <w:autoSpaceDE w:val="0"/>
              <w:autoSpaceDN w:val="0"/>
              <w:adjustRightInd w:val="0"/>
              <w:spacing w:after="0" w:line="240" w:lineRule="auto"/>
              <w:jc w:val="center"/>
              <w:rPr>
                <w:rFonts w:ascii="Times New Roman" w:eastAsia="Calibri" w:hAnsi="Times New Roman" w:cs="Times New Roman"/>
                <w:sz w:val="24"/>
              </w:rPr>
            </w:pPr>
            <w:r w:rsidRPr="000337FF">
              <w:rPr>
                <w:rFonts w:ascii="Times New Roman" w:eastAsia="Calibri" w:hAnsi="Times New Roman" w:cs="Times New Roman"/>
                <w:sz w:val="24"/>
              </w:rPr>
              <w:t>0,</w:t>
            </w:r>
            <w:r w:rsidR="00AA3C6F" w:rsidRPr="000337FF">
              <w:rPr>
                <w:rFonts w:ascii="Times New Roman" w:eastAsia="Calibri" w:hAnsi="Times New Roman" w:cs="Times New Roman"/>
                <w:sz w:val="24"/>
              </w:rPr>
              <w:t>605</w:t>
            </w:r>
          </w:p>
        </w:tc>
      </w:tr>
    </w:tbl>
    <w:p w14:paraId="1554760C" w14:textId="77777777" w:rsidR="00AA3C6F" w:rsidRPr="00AA3C6F" w:rsidRDefault="00AA3C6F" w:rsidP="000337FF">
      <w:pPr>
        <w:autoSpaceDE w:val="0"/>
        <w:autoSpaceDN w:val="0"/>
        <w:adjustRightInd w:val="0"/>
        <w:spacing w:after="0" w:line="240" w:lineRule="auto"/>
        <w:rPr>
          <w:rFonts w:ascii="Times New Roman" w:eastAsia="Calibri" w:hAnsi="Times New Roman" w:cs="Times New Roman"/>
          <w:b/>
          <w:color w:val="000000"/>
          <w:sz w:val="24"/>
          <w:szCs w:val="24"/>
        </w:rPr>
      </w:pPr>
    </w:p>
    <w:p w14:paraId="5F15B321" w14:textId="1D8F4EF9" w:rsidR="00A95BF6" w:rsidRPr="00F30E24" w:rsidRDefault="00A95BF6" w:rsidP="00BB755A">
      <w:pPr>
        <w:pStyle w:val="ListParagraph"/>
        <w:numPr>
          <w:ilvl w:val="2"/>
          <w:numId w:val="75"/>
        </w:numPr>
        <w:spacing w:after="0" w:line="480" w:lineRule="auto"/>
        <w:ind w:left="720"/>
        <w:jc w:val="both"/>
        <w:rPr>
          <w:rFonts w:ascii="Times New Roman" w:eastAsia="Calibri" w:hAnsi="Times New Roman" w:cs="Times New Roman"/>
          <w:b/>
          <w:color w:val="000000"/>
          <w:sz w:val="24"/>
          <w:szCs w:val="24"/>
        </w:rPr>
      </w:pPr>
      <w:r w:rsidRPr="00F30E24">
        <w:rPr>
          <w:rFonts w:ascii="Times New Roman" w:eastAsia="Calibri" w:hAnsi="Times New Roman" w:cs="Times New Roman"/>
          <w:b/>
          <w:color w:val="000000"/>
          <w:sz w:val="24"/>
          <w:szCs w:val="24"/>
        </w:rPr>
        <w:t xml:space="preserve">Menilai Keseluruhan Model </w:t>
      </w:r>
    </w:p>
    <w:p w14:paraId="528237D2" w14:textId="60CED295" w:rsidR="00A95BF6" w:rsidRPr="00F30E24" w:rsidRDefault="00A95BF6" w:rsidP="00AA3C6F">
      <w:pPr>
        <w:autoSpaceDE w:val="0"/>
        <w:autoSpaceDN w:val="0"/>
        <w:adjustRightInd w:val="0"/>
        <w:spacing w:after="0" w:line="480" w:lineRule="auto"/>
        <w:ind w:firstLine="720"/>
        <w:jc w:val="both"/>
        <w:rPr>
          <w:rFonts w:ascii="Times New Roman" w:eastAsia="Calibri" w:hAnsi="Times New Roman" w:cs="Times New Roman"/>
          <w:color w:val="000000"/>
          <w:sz w:val="24"/>
          <w:szCs w:val="24"/>
        </w:rPr>
      </w:pPr>
      <w:r w:rsidRPr="00F30E24">
        <w:rPr>
          <w:rFonts w:ascii="Times New Roman" w:eastAsia="Calibri" w:hAnsi="Times New Roman" w:cs="Times New Roman"/>
          <w:color w:val="000000"/>
          <w:sz w:val="24"/>
          <w:szCs w:val="24"/>
        </w:rPr>
        <w:t xml:space="preserve">Berdasarkan koefisien </w:t>
      </w:r>
      <w:r w:rsidRPr="00F30E24">
        <w:rPr>
          <w:rFonts w:ascii="Times New Roman" w:eastAsia="Calibri" w:hAnsi="Times New Roman" w:cs="Times New Roman"/>
          <w:i/>
          <w:color w:val="000000"/>
          <w:sz w:val="24"/>
          <w:szCs w:val="24"/>
        </w:rPr>
        <w:t>Nagelkerke R-Square</w:t>
      </w:r>
      <w:r w:rsidRPr="00F30E24">
        <w:rPr>
          <w:rFonts w:ascii="Times New Roman" w:eastAsia="Calibri" w:hAnsi="Times New Roman" w:cs="Times New Roman"/>
          <w:color w:val="000000"/>
          <w:sz w:val="24"/>
          <w:szCs w:val="24"/>
        </w:rPr>
        <w:t xml:space="preserve"> diperoleh bahwa keempat variabel mampu menjelaskan sebesar </w:t>
      </w:r>
      <w:r w:rsidR="00AA3C6F" w:rsidRPr="00AA3C6F">
        <w:rPr>
          <w:rFonts w:ascii="Times New Roman" w:eastAsia="Calibri" w:hAnsi="Times New Roman" w:cs="Times New Roman"/>
          <w:color w:val="000000"/>
          <w:sz w:val="24"/>
          <w:szCs w:val="24"/>
        </w:rPr>
        <w:t>70,0</w:t>
      </w:r>
      <w:r w:rsidRPr="00F30E24">
        <w:rPr>
          <w:rFonts w:ascii="Times New Roman" w:eastAsia="Calibri" w:hAnsi="Times New Roman" w:cs="Times New Roman"/>
          <w:color w:val="000000"/>
          <w:sz w:val="24"/>
          <w:szCs w:val="24"/>
        </w:rPr>
        <w:t xml:space="preserve">% keragaman total dari kejadian </w:t>
      </w:r>
      <w:r w:rsidRPr="00F30E24">
        <w:rPr>
          <w:rFonts w:ascii="Times New Roman" w:eastAsia="Calibri" w:hAnsi="Times New Roman" w:cs="Times New Roman"/>
          <w:color w:val="000000"/>
          <w:sz w:val="24"/>
          <w:szCs w:val="24"/>
        </w:rPr>
        <w:lastRenderedPageBreak/>
        <w:t xml:space="preserve">hipertensi dan sisanya yaitu sebesar </w:t>
      </w:r>
      <w:r w:rsidR="00AA3C6F" w:rsidRPr="00AA3C6F">
        <w:rPr>
          <w:rFonts w:ascii="Times New Roman" w:eastAsia="Calibri" w:hAnsi="Times New Roman" w:cs="Times New Roman"/>
          <w:color w:val="000000"/>
          <w:sz w:val="24"/>
          <w:szCs w:val="24"/>
        </w:rPr>
        <w:t>30,0</w:t>
      </w:r>
      <w:r w:rsidRPr="00F30E24">
        <w:rPr>
          <w:rFonts w:ascii="Times New Roman" w:eastAsia="Calibri" w:hAnsi="Times New Roman" w:cs="Times New Roman"/>
          <w:color w:val="000000"/>
          <w:sz w:val="24"/>
          <w:szCs w:val="24"/>
        </w:rPr>
        <w:t>% dijelaskan oleh faktor lain di luar model.</w:t>
      </w:r>
    </w:p>
    <w:p w14:paraId="68A44EC6" w14:textId="256E51C6" w:rsidR="00A95BF6" w:rsidRPr="00F30E24" w:rsidRDefault="00A95BF6" w:rsidP="000337FF">
      <w:pPr>
        <w:autoSpaceDE w:val="0"/>
        <w:autoSpaceDN w:val="0"/>
        <w:adjustRightInd w:val="0"/>
        <w:spacing w:after="120" w:line="240" w:lineRule="auto"/>
        <w:ind w:left="1276" w:hanging="1276"/>
        <w:rPr>
          <w:rFonts w:ascii="Times New Roman" w:eastAsia="Calibri" w:hAnsi="Times New Roman" w:cs="Times New Roman"/>
          <w:b/>
          <w:color w:val="000000"/>
          <w:sz w:val="24"/>
          <w:szCs w:val="24"/>
        </w:rPr>
      </w:pPr>
      <w:r w:rsidRPr="00F30E24">
        <w:rPr>
          <w:rFonts w:ascii="Times New Roman" w:eastAsia="Calibri" w:hAnsi="Times New Roman" w:cs="Times New Roman"/>
          <w:b/>
          <w:color w:val="000000"/>
          <w:sz w:val="24"/>
          <w:szCs w:val="24"/>
        </w:rPr>
        <w:t>Tabel 4.1</w:t>
      </w:r>
      <w:r w:rsidR="00AA3C6F">
        <w:rPr>
          <w:rFonts w:ascii="Times New Roman" w:eastAsia="Calibri" w:hAnsi="Times New Roman" w:cs="Times New Roman"/>
          <w:b/>
          <w:color w:val="000000"/>
          <w:sz w:val="24"/>
          <w:szCs w:val="24"/>
        </w:rPr>
        <w:t>6</w:t>
      </w:r>
      <w:r w:rsidR="00BB755A">
        <w:rPr>
          <w:rFonts w:ascii="Times New Roman" w:eastAsia="Calibri" w:hAnsi="Times New Roman" w:cs="Times New Roman"/>
          <w:b/>
          <w:color w:val="000000"/>
          <w:sz w:val="24"/>
          <w:szCs w:val="24"/>
        </w:rPr>
        <w:t>.</w:t>
      </w:r>
      <w:r w:rsidRPr="00F30E24">
        <w:rPr>
          <w:rFonts w:ascii="Times New Roman" w:eastAsia="Calibri" w:hAnsi="Times New Roman" w:cs="Times New Roman"/>
          <w:b/>
          <w:color w:val="000000"/>
          <w:sz w:val="24"/>
          <w:szCs w:val="24"/>
        </w:rPr>
        <w:t xml:space="preserve"> </w:t>
      </w:r>
      <w:r w:rsidR="000337FF">
        <w:rPr>
          <w:rFonts w:ascii="Times New Roman" w:eastAsia="Calibri" w:hAnsi="Times New Roman" w:cs="Times New Roman"/>
          <w:b/>
          <w:color w:val="000000"/>
          <w:sz w:val="24"/>
          <w:szCs w:val="24"/>
        </w:rPr>
        <w:tab/>
      </w:r>
      <w:r w:rsidRPr="005B5A4C">
        <w:rPr>
          <w:rFonts w:ascii="Times New Roman" w:eastAsia="Calibri" w:hAnsi="Times New Roman" w:cs="Times New Roman"/>
          <w:b/>
          <w:color w:val="000000"/>
          <w:sz w:val="24"/>
          <w:szCs w:val="24"/>
        </w:rPr>
        <w:t>Menilai Keseluruhan Model Regresi</w:t>
      </w:r>
    </w:p>
    <w:tbl>
      <w:tblPr>
        <w:tblW w:w="787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924"/>
        <w:gridCol w:w="2748"/>
        <w:gridCol w:w="1019"/>
        <w:gridCol w:w="2186"/>
      </w:tblGrid>
      <w:tr w:rsidR="00A95BF6" w:rsidRPr="000337FF" w14:paraId="6FC8B0AA" w14:textId="77777777" w:rsidTr="009E21E1">
        <w:trPr>
          <w:cantSplit/>
          <w:tblHeader/>
          <w:jc w:val="center"/>
        </w:trPr>
        <w:tc>
          <w:tcPr>
            <w:tcW w:w="1924"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026EF9D2" w14:textId="77777777" w:rsidR="00A95BF6" w:rsidRPr="000337FF" w:rsidRDefault="00A95BF6" w:rsidP="000337FF">
            <w:pPr>
              <w:autoSpaceDE w:val="0"/>
              <w:autoSpaceDN w:val="0"/>
              <w:adjustRightInd w:val="0"/>
              <w:spacing w:after="0" w:line="240" w:lineRule="auto"/>
              <w:rPr>
                <w:rFonts w:ascii="Times New Roman" w:eastAsia="Calibri" w:hAnsi="Times New Roman" w:cs="Times New Roman"/>
                <w:b/>
                <w:color w:val="000000"/>
                <w:sz w:val="24"/>
                <w:lang w:eastAsia="id-ID"/>
              </w:rPr>
            </w:pPr>
            <w:r w:rsidRPr="000337FF">
              <w:rPr>
                <w:rFonts w:ascii="Times New Roman" w:eastAsia="Calibri" w:hAnsi="Times New Roman" w:cs="Times New Roman"/>
                <w:b/>
                <w:color w:val="000000"/>
                <w:sz w:val="24"/>
                <w:lang w:eastAsia="id-ID"/>
              </w:rPr>
              <w:t>Step</w:t>
            </w:r>
          </w:p>
        </w:tc>
        <w:tc>
          <w:tcPr>
            <w:tcW w:w="2748"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76729260" w14:textId="7B427F92" w:rsidR="00A95BF6" w:rsidRPr="000337FF" w:rsidRDefault="00AA3C6F" w:rsidP="000337FF">
            <w:pPr>
              <w:autoSpaceDE w:val="0"/>
              <w:autoSpaceDN w:val="0"/>
              <w:adjustRightInd w:val="0"/>
              <w:spacing w:after="0" w:line="240" w:lineRule="auto"/>
              <w:jc w:val="center"/>
              <w:rPr>
                <w:rFonts w:ascii="Times New Roman" w:eastAsia="Calibri" w:hAnsi="Times New Roman" w:cs="Times New Roman"/>
                <w:b/>
                <w:iCs/>
                <w:color w:val="000000"/>
                <w:sz w:val="24"/>
                <w:lang w:eastAsia="id-ID"/>
              </w:rPr>
            </w:pPr>
            <w:r w:rsidRPr="000337FF">
              <w:rPr>
                <w:rFonts w:ascii="Times New Roman" w:eastAsia="Calibri" w:hAnsi="Times New Roman" w:cs="Times New Roman"/>
                <w:b/>
                <w:iCs/>
                <w:color w:val="000000"/>
                <w:sz w:val="24"/>
                <w:lang w:eastAsia="id-ID"/>
              </w:rPr>
              <w:t>-2 Log likelihood</w:t>
            </w:r>
          </w:p>
        </w:tc>
        <w:tc>
          <w:tcPr>
            <w:tcW w:w="1019"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246669B6" w14:textId="77777777" w:rsidR="00A95BF6" w:rsidRPr="000337FF" w:rsidRDefault="00A95BF6" w:rsidP="000337FF">
            <w:pPr>
              <w:autoSpaceDE w:val="0"/>
              <w:autoSpaceDN w:val="0"/>
              <w:adjustRightInd w:val="0"/>
              <w:spacing w:after="0" w:line="240" w:lineRule="auto"/>
              <w:jc w:val="center"/>
              <w:rPr>
                <w:rFonts w:ascii="Times New Roman" w:eastAsia="Calibri" w:hAnsi="Times New Roman" w:cs="Times New Roman"/>
                <w:b/>
                <w:color w:val="000000"/>
                <w:sz w:val="24"/>
                <w:lang w:eastAsia="id-ID"/>
              </w:rPr>
            </w:pPr>
            <w:r w:rsidRPr="000337FF">
              <w:rPr>
                <w:rFonts w:ascii="Times New Roman" w:eastAsia="Calibri" w:hAnsi="Times New Roman" w:cs="Times New Roman"/>
                <w:b/>
                <w:color w:val="000000"/>
                <w:sz w:val="24"/>
                <w:lang w:eastAsia="id-ID"/>
              </w:rPr>
              <w:t>Df</w:t>
            </w:r>
          </w:p>
        </w:tc>
        <w:tc>
          <w:tcPr>
            <w:tcW w:w="2186"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07F226D7" w14:textId="77777777" w:rsidR="00A95BF6" w:rsidRPr="000337FF" w:rsidRDefault="00A95BF6" w:rsidP="000337FF">
            <w:pPr>
              <w:autoSpaceDE w:val="0"/>
              <w:autoSpaceDN w:val="0"/>
              <w:adjustRightInd w:val="0"/>
              <w:spacing w:after="0" w:line="240" w:lineRule="auto"/>
              <w:jc w:val="center"/>
              <w:rPr>
                <w:rFonts w:ascii="Times New Roman" w:eastAsia="Calibri" w:hAnsi="Times New Roman" w:cs="Times New Roman"/>
                <w:b/>
                <w:color w:val="000000"/>
                <w:sz w:val="24"/>
                <w:lang w:eastAsia="id-ID"/>
              </w:rPr>
            </w:pPr>
            <w:r w:rsidRPr="000337FF">
              <w:rPr>
                <w:rFonts w:ascii="Times New Roman" w:eastAsia="Calibri" w:hAnsi="Times New Roman" w:cs="Times New Roman"/>
                <w:b/>
                <w:color w:val="000000"/>
                <w:sz w:val="24"/>
                <w:lang w:eastAsia="id-ID"/>
              </w:rPr>
              <w:t>Sig.</w:t>
            </w:r>
          </w:p>
        </w:tc>
      </w:tr>
      <w:tr w:rsidR="00A95BF6" w:rsidRPr="000337FF" w14:paraId="183A3280" w14:textId="77777777" w:rsidTr="009E21E1">
        <w:trPr>
          <w:cantSplit/>
          <w:tblHeader/>
          <w:jc w:val="center"/>
        </w:trPr>
        <w:tc>
          <w:tcPr>
            <w:tcW w:w="1924" w:type="dxa"/>
            <w:tcBorders>
              <w:top w:val="single" w:sz="4" w:space="0" w:color="auto"/>
              <w:left w:val="nil"/>
              <w:bottom w:val="single" w:sz="4" w:space="0" w:color="auto"/>
              <w:right w:val="nil"/>
            </w:tcBorders>
            <w:shd w:val="clear" w:color="auto" w:fill="FFFFFF"/>
            <w:tcMar>
              <w:top w:w="30" w:type="dxa"/>
              <w:left w:w="30" w:type="dxa"/>
              <w:bottom w:w="30" w:type="dxa"/>
              <w:right w:w="30" w:type="dxa"/>
            </w:tcMar>
            <w:vAlign w:val="bottom"/>
          </w:tcPr>
          <w:p w14:paraId="012E4A32" w14:textId="77777777" w:rsidR="00A95BF6" w:rsidRPr="000337FF" w:rsidRDefault="00A95BF6" w:rsidP="000337FF">
            <w:pPr>
              <w:autoSpaceDE w:val="0"/>
              <w:autoSpaceDN w:val="0"/>
              <w:adjustRightInd w:val="0"/>
              <w:spacing w:after="0" w:line="240" w:lineRule="auto"/>
              <w:rPr>
                <w:rFonts w:ascii="Times New Roman" w:eastAsia="Calibri" w:hAnsi="Times New Roman" w:cs="Times New Roman"/>
                <w:color w:val="000000"/>
                <w:sz w:val="24"/>
                <w:lang w:eastAsia="id-ID"/>
              </w:rPr>
            </w:pPr>
            <w:r w:rsidRPr="000337FF">
              <w:rPr>
                <w:rFonts w:ascii="Times New Roman" w:eastAsia="Calibri" w:hAnsi="Times New Roman" w:cs="Times New Roman"/>
                <w:color w:val="000000"/>
                <w:sz w:val="24"/>
                <w:lang w:eastAsia="id-ID"/>
              </w:rPr>
              <w:t>1</w:t>
            </w:r>
          </w:p>
        </w:tc>
        <w:tc>
          <w:tcPr>
            <w:tcW w:w="2748" w:type="dxa"/>
            <w:tcBorders>
              <w:top w:val="single" w:sz="4" w:space="0" w:color="auto"/>
              <w:left w:val="nil"/>
              <w:bottom w:val="single" w:sz="4" w:space="0" w:color="auto"/>
              <w:right w:val="nil"/>
            </w:tcBorders>
            <w:shd w:val="clear" w:color="auto" w:fill="FFFFFF"/>
            <w:tcMar>
              <w:top w:w="30" w:type="dxa"/>
              <w:left w:w="30" w:type="dxa"/>
              <w:bottom w:w="30" w:type="dxa"/>
              <w:right w:w="30" w:type="dxa"/>
            </w:tcMar>
          </w:tcPr>
          <w:p w14:paraId="67E10AF2" w14:textId="0FB00912" w:rsidR="00A95BF6" w:rsidRPr="000337FF" w:rsidRDefault="00AA3C6F" w:rsidP="000337FF">
            <w:pPr>
              <w:autoSpaceDE w:val="0"/>
              <w:autoSpaceDN w:val="0"/>
              <w:adjustRightInd w:val="0"/>
              <w:spacing w:after="0" w:line="240" w:lineRule="auto"/>
              <w:jc w:val="center"/>
              <w:rPr>
                <w:rFonts w:ascii="Times New Roman" w:eastAsia="Calibri" w:hAnsi="Times New Roman" w:cs="Times New Roman"/>
                <w:color w:val="000000"/>
                <w:sz w:val="24"/>
              </w:rPr>
            </w:pPr>
            <w:r w:rsidRPr="000337FF">
              <w:rPr>
                <w:rFonts w:ascii="Times New Roman" w:eastAsia="Calibri" w:hAnsi="Times New Roman" w:cs="Times New Roman"/>
                <w:color w:val="000000"/>
                <w:sz w:val="24"/>
              </w:rPr>
              <w:t>32.659</w:t>
            </w:r>
          </w:p>
        </w:tc>
        <w:tc>
          <w:tcPr>
            <w:tcW w:w="1019" w:type="dxa"/>
            <w:tcBorders>
              <w:top w:val="single" w:sz="4" w:space="0" w:color="auto"/>
              <w:left w:val="nil"/>
              <w:bottom w:val="single" w:sz="4" w:space="0" w:color="auto"/>
              <w:right w:val="nil"/>
            </w:tcBorders>
            <w:shd w:val="clear" w:color="auto" w:fill="FFFFFF"/>
            <w:tcMar>
              <w:top w:w="30" w:type="dxa"/>
              <w:left w:w="30" w:type="dxa"/>
              <w:bottom w:w="30" w:type="dxa"/>
              <w:right w:w="30" w:type="dxa"/>
            </w:tcMar>
          </w:tcPr>
          <w:p w14:paraId="3F6DDB41" w14:textId="474934F6" w:rsidR="00A95BF6" w:rsidRPr="000337FF" w:rsidRDefault="00A95BF6" w:rsidP="000337FF">
            <w:pPr>
              <w:autoSpaceDE w:val="0"/>
              <w:autoSpaceDN w:val="0"/>
              <w:adjustRightInd w:val="0"/>
              <w:spacing w:after="0" w:line="240" w:lineRule="auto"/>
              <w:jc w:val="center"/>
              <w:rPr>
                <w:rFonts w:ascii="Times New Roman" w:eastAsia="Calibri" w:hAnsi="Times New Roman" w:cs="Times New Roman"/>
                <w:color w:val="000000"/>
                <w:sz w:val="24"/>
              </w:rPr>
            </w:pPr>
            <w:r w:rsidRPr="000337FF">
              <w:rPr>
                <w:rFonts w:ascii="Times New Roman" w:eastAsia="Calibri" w:hAnsi="Times New Roman" w:cs="Times New Roman"/>
                <w:color w:val="000000"/>
                <w:sz w:val="24"/>
              </w:rPr>
              <w:t>0,</w:t>
            </w:r>
            <w:r w:rsidR="00AA3C6F" w:rsidRPr="000337FF">
              <w:rPr>
                <w:rFonts w:ascii="Times New Roman" w:eastAsia="Calibri" w:hAnsi="Times New Roman" w:cs="Times New Roman"/>
                <w:color w:val="000000"/>
                <w:sz w:val="24"/>
              </w:rPr>
              <w:t>524</w:t>
            </w:r>
          </w:p>
        </w:tc>
        <w:tc>
          <w:tcPr>
            <w:tcW w:w="2186" w:type="dxa"/>
            <w:tcBorders>
              <w:top w:val="single" w:sz="4" w:space="0" w:color="auto"/>
              <w:left w:val="nil"/>
              <w:bottom w:val="single" w:sz="4" w:space="0" w:color="auto"/>
              <w:right w:val="nil"/>
            </w:tcBorders>
            <w:shd w:val="clear" w:color="auto" w:fill="FFFFFF"/>
            <w:tcMar>
              <w:top w:w="30" w:type="dxa"/>
              <w:left w:w="30" w:type="dxa"/>
              <w:bottom w:w="30" w:type="dxa"/>
              <w:right w:w="30" w:type="dxa"/>
            </w:tcMar>
          </w:tcPr>
          <w:p w14:paraId="74811CC9" w14:textId="35235104" w:rsidR="00A95BF6" w:rsidRPr="000337FF" w:rsidRDefault="00A95BF6" w:rsidP="000337FF">
            <w:pPr>
              <w:autoSpaceDE w:val="0"/>
              <w:autoSpaceDN w:val="0"/>
              <w:adjustRightInd w:val="0"/>
              <w:spacing w:after="0" w:line="240" w:lineRule="auto"/>
              <w:jc w:val="center"/>
              <w:rPr>
                <w:rFonts w:ascii="Times New Roman" w:eastAsia="Calibri" w:hAnsi="Times New Roman" w:cs="Times New Roman"/>
                <w:color w:val="000000"/>
                <w:sz w:val="24"/>
              </w:rPr>
            </w:pPr>
            <w:r w:rsidRPr="000337FF">
              <w:rPr>
                <w:rFonts w:ascii="Times New Roman" w:eastAsia="Calibri" w:hAnsi="Times New Roman" w:cs="Times New Roman"/>
                <w:color w:val="000000"/>
                <w:sz w:val="24"/>
              </w:rPr>
              <w:t>0,</w:t>
            </w:r>
            <w:r w:rsidR="00AA3C6F" w:rsidRPr="000337FF">
              <w:rPr>
                <w:rFonts w:ascii="Times New Roman" w:eastAsia="Calibri" w:hAnsi="Times New Roman" w:cs="Times New Roman"/>
                <w:color w:val="000000"/>
                <w:sz w:val="24"/>
              </w:rPr>
              <w:t>700</w:t>
            </w:r>
          </w:p>
        </w:tc>
      </w:tr>
    </w:tbl>
    <w:p w14:paraId="6321A89F" w14:textId="77777777" w:rsidR="00AA3C6F" w:rsidRPr="00FA44A3" w:rsidRDefault="00AA3C6F" w:rsidP="000337FF">
      <w:pPr>
        <w:autoSpaceDE w:val="0"/>
        <w:autoSpaceDN w:val="0"/>
        <w:adjustRightInd w:val="0"/>
        <w:spacing w:after="0" w:line="240" w:lineRule="auto"/>
        <w:rPr>
          <w:rFonts w:ascii="Times New Roman" w:eastAsia="Calibri" w:hAnsi="Times New Roman" w:cs="Times New Roman"/>
          <w:b/>
          <w:color w:val="000000"/>
          <w:sz w:val="24"/>
          <w:szCs w:val="24"/>
        </w:rPr>
      </w:pPr>
    </w:p>
    <w:p w14:paraId="33F742B1" w14:textId="28E7BCFB" w:rsidR="00A95BF6" w:rsidRPr="00FA44A3" w:rsidRDefault="00A95BF6" w:rsidP="00BB755A">
      <w:pPr>
        <w:pStyle w:val="ListParagraph"/>
        <w:numPr>
          <w:ilvl w:val="2"/>
          <w:numId w:val="75"/>
        </w:numPr>
        <w:spacing w:after="0" w:line="480" w:lineRule="auto"/>
        <w:ind w:left="720"/>
        <w:jc w:val="both"/>
        <w:rPr>
          <w:rFonts w:ascii="Times New Roman" w:eastAsia="Calibri" w:hAnsi="Times New Roman" w:cs="Times New Roman"/>
          <w:b/>
          <w:color w:val="000000"/>
          <w:sz w:val="24"/>
          <w:szCs w:val="24"/>
        </w:rPr>
      </w:pPr>
      <w:r w:rsidRPr="00FA44A3">
        <w:rPr>
          <w:rFonts w:ascii="Times New Roman" w:eastAsia="Calibri" w:hAnsi="Times New Roman" w:cs="Times New Roman"/>
          <w:b/>
          <w:color w:val="000000"/>
          <w:sz w:val="24"/>
          <w:szCs w:val="24"/>
        </w:rPr>
        <w:t>Pengujian Analisis Multivariat</w:t>
      </w:r>
    </w:p>
    <w:p w14:paraId="2FC657BE" w14:textId="43FC6416" w:rsidR="00A95BF6" w:rsidRPr="00FA44A3" w:rsidRDefault="00A95BF6" w:rsidP="000337FF">
      <w:pPr>
        <w:autoSpaceDE w:val="0"/>
        <w:autoSpaceDN w:val="0"/>
        <w:adjustRightInd w:val="0"/>
        <w:spacing w:after="0" w:line="480" w:lineRule="auto"/>
        <w:ind w:firstLine="720"/>
        <w:jc w:val="both"/>
        <w:rPr>
          <w:rFonts w:ascii="Times New Roman" w:eastAsia="Calibri" w:hAnsi="Times New Roman" w:cs="Times New Roman"/>
          <w:color w:val="000000"/>
          <w:sz w:val="24"/>
          <w:szCs w:val="24"/>
        </w:rPr>
      </w:pPr>
      <w:r w:rsidRPr="00FA44A3">
        <w:rPr>
          <w:rFonts w:ascii="Times New Roman" w:eastAsia="Calibri" w:hAnsi="Times New Roman" w:cs="Times New Roman"/>
          <w:color w:val="000000"/>
          <w:sz w:val="24"/>
          <w:szCs w:val="24"/>
        </w:rPr>
        <w:t xml:space="preserve">Analisis Multivariat menggunakan </w:t>
      </w:r>
      <w:r w:rsidRPr="00FA44A3">
        <w:rPr>
          <w:rFonts w:ascii="Times New Roman" w:eastAsia="Calibri" w:hAnsi="Times New Roman" w:cs="Times New Roman"/>
          <w:i/>
          <w:color w:val="000000"/>
          <w:sz w:val="24"/>
          <w:szCs w:val="24"/>
        </w:rPr>
        <w:t>multiple logistic regression</w:t>
      </w:r>
      <w:r w:rsidRPr="00FA44A3">
        <w:rPr>
          <w:rFonts w:ascii="Times New Roman" w:eastAsia="Calibri" w:hAnsi="Times New Roman" w:cs="Times New Roman"/>
          <w:color w:val="000000"/>
          <w:sz w:val="24"/>
          <w:szCs w:val="24"/>
        </w:rPr>
        <w:t>, dilakukan sebagai tindak lanjut dari analisis statistik uji bivariat dengan mengikutsertakan variabel yang mempunyai nilai (</w:t>
      </w:r>
      <w:r w:rsidRPr="00FA44A3">
        <w:rPr>
          <w:rFonts w:ascii="Times New Roman" w:eastAsia="Calibri" w:hAnsi="Times New Roman" w:cs="Times New Roman"/>
          <w:i/>
          <w:iCs/>
          <w:color w:val="000000"/>
          <w:sz w:val="24"/>
          <w:szCs w:val="24"/>
        </w:rPr>
        <w:t xml:space="preserve">p </w:t>
      </w:r>
      <w:r w:rsidRPr="00FA44A3">
        <w:rPr>
          <w:rFonts w:ascii="Times New Roman" w:eastAsia="Calibri" w:hAnsi="Times New Roman" w:cs="Times New Roman"/>
          <w:color w:val="000000"/>
          <w:sz w:val="24"/>
          <w:szCs w:val="24"/>
        </w:rPr>
        <w:t xml:space="preserve">&lt; 0,05) sebagai batas seleksi. </w:t>
      </w:r>
      <w:r w:rsidRPr="00FA44A3">
        <w:rPr>
          <w:rFonts w:ascii="Times New Roman" w:eastAsia="Calibri" w:hAnsi="Times New Roman" w:cs="Times New Roman"/>
          <w:sz w:val="24"/>
          <w:szCs w:val="24"/>
        </w:rPr>
        <w:t>Berdasarkan hasil uji statistik bivariat yang masuk dalam analisis multivariat adalah variabel herediter,</w:t>
      </w:r>
      <w:r w:rsidR="00FA44A3" w:rsidRPr="00FA44A3">
        <w:rPr>
          <w:rFonts w:ascii="Times New Roman" w:eastAsia="Calibri" w:hAnsi="Times New Roman" w:cs="Times New Roman"/>
          <w:sz w:val="24"/>
          <w:szCs w:val="24"/>
        </w:rPr>
        <w:t xml:space="preserve"> </w:t>
      </w:r>
      <w:r w:rsidRPr="00FA44A3">
        <w:rPr>
          <w:rFonts w:ascii="Times New Roman" w:eastAsia="Calibri" w:hAnsi="Times New Roman" w:cs="Times New Roman"/>
          <w:sz w:val="24"/>
          <w:szCs w:val="24"/>
        </w:rPr>
        <w:t>obesitas,</w:t>
      </w:r>
      <w:r w:rsidR="00FA44A3" w:rsidRPr="00FA44A3">
        <w:rPr>
          <w:rFonts w:ascii="Times New Roman" w:eastAsia="Calibri" w:hAnsi="Times New Roman" w:cs="Times New Roman"/>
          <w:sz w:val="24"/>
          <w:szCs w:val="24"/>
        </w:rPr>
        <w:t xml:space="preserve"> kebiasaan merokok, aktivitas fisik dan </w:t>
      </w:r>
      <w:r w:rsidRPr="00FA44A3">
        <w:rPr>
          <w:rFonts w:ascii="Times New Roman" w:eastAsia="Calibri" w:hAnsi="Times New Roman" w:cs="Times New Roman"/>
          <w:sz w:val="24"/>
          <w:szCs w:val="24"/>
        </w:rPr>
        <w:t>kebiasaan makan selanjutnya ke</w:t>
      </w:r>
      <w:r w:rsidR="00FA44A3" w:rsidRPr="00FA44A3">
        <w:rPr>
          <w:rFonts w:ascii="Times New Roman" w:eastAsia="Calibri" w:hAnsi="Times New Roman" w:cs="Times New Roman"/>
          <w:sz w:val="24"/>
          <w:szCs w:val="24"/>
        </w:rPr>
        <w:t>lima</w:t>
      </w:r>
      <w:r w:rsidRPr="00FA44A3">
        <w:rPr>
          <w:rFonts w:ascii="Times New Roman" w:eastAsia="Calibri" w:hAnsi="Times New Roman" w:cs="Times New Roman"/>
          <w:sz w:val="24"/>
          <w:szCs w:val="24"/>
        </w:rPr>
        <w:t xml:space="preserve"> variabel penelitian tersebut dianalisis menggunakan analisis regresi logistik</w:t>
      </w:r>
      <w:r w:rsidRPr="00FA44A3">
        <w:rPr>
          <w:rFonts w:ascii="Times New Roman" w:eastAsia="Calibri" w:hAnsi="Times New Roman" w:cs="Times New Roman"/>
          <w:color w:val="000000"/>
          <w:sz w:val="24"/>
          <w:szCs w:val="24"/>
        </w:rPr>
        <w:t>. Hasil analisis multivariat dapat dilihat pada Tabel 4.</w:t>
      </w:r>
      <w:r w:rsidR="00AA3C6F" w:rsidRPr="00FA44A3">
        <w:rPr>
          <w:rFonts w:ascii="Times New Roman" w:eastAsia="Calibri" w:hAnsi="Times New Roman" w:cs="Times New Roman"/>
          <w:color w:val="000000"/>
          <w:sz w:val="24"/>
          <w:szCs w:val="24"/>
        </w:rPr>
        <w:t>17</w:t>
      </w:r>
      <w:r w:rsidRPr="00FA44A3">
        <w:rPr>
          <w:rFonts w:ascii="Times New Roman" w:eastAsia="Calibri" w:hAnsi="Times New Roman" w:cs="Times New Roman"/>
          <w:color w:val="000000"/>
          <w:sz w:val="24"/>
          <w:szCs w:val="24"/>
        </w:rPr>
        <w:t xml:space="preserve"> berikut:</w:t>
      </w:r>
    </w:p>
    <w:p w14:paraId="4D9B17D0" w14:textId="1443DC25" w:rsidR="00A95BF6" w:rsidRPr="00F30E24" w:rsidRDefault="00A95BF6" w:rsidP="000337FF">
      <w:pPr>
        <w:autoSpaceDE w:val="0"/>
        <w:autoSpaceDN w:val="0"/>
        <w:adjustRightInd w:val="0"/>
        <w:spacing w:after="120" w:line="240" w:lineRule="auto"/>
        <w:ind w:left="1276" w:hanging="1276"/>
        <w:rPr>
          <w:rFonts w:ascii="Times New Roman" w:eastAsia="Calibri" w:hAnsi="Times New Roman" w:cs="Times New Roman"/>
          <w:b/>
          <w:color w:val="000000"/>
          <w:sz w:val="24"/>
          <w:szCs w:val="24"/>
        </w:rPr>
      </w:pPr>
      <w:r w:rsidRPr="00F30E24">
        <w:rPr>
          <w:rFonts w:ascii="Times New Roman" w:eastAsia="Calibri" w:hAnsi="Times New Roman" w:cs="Times New Roman"/>
          <w:b/>
          <w:color w:val="000000"/>
          <w:sz w:val="24"/>
          <w:szCs w:val="24"/>
        </w:rPr>
        <w:t>Tabel 4.</w:t>
      </w:r>
      <w:r w:rsidR="00AA3C6F" w:rsidRPr="007C1E32">
        <w:rPr>
          <w:rFonts w:ascii="Times New Roman" w:eastAsia="Calibri" w:hAnsi="Times New Roman" w:cs="Times New Roman"/>
          <w:b/>
          <w:color w:val="000000"/>
          <w:sz w:val="24"/>
          <w:szCs w:val="24"/>
        </w:rPr>
        <w:t>17</w:t>
      </w:r>
      <w:r w:rsidR="00BB755A">
        <w:rPr>
          <w:rFonts w:ascii="Times New Roman" w:eastAsia="Calibri" w:hAnsi="Times New Roman" w:cs="Times New Roman"/>
          <w:b/>
          <w:color w:val="000000"/>
          <w:sz w:val="24"/>
          <w:szCs w:val="24"/>
        </w:rPr>
        <w:t>.</w:t>
      </w:r>
      <w:r w:rsidRPr="00F30E24">
        <w:rPr>
          <w:rFonts w:ascii="Times New Roman" w:eastAsia="Calibri" w:hAnsi="Times New Roman" w:cs="Times New Roman"/>
          <w:b/>
          <w:color w:val="000000"/>
          <w:sz w:val="24"/>
          <w:szCs w:val="24"/>
        </w:rPr>
        <w:t xml:space="preserve">  </w:t>
      </w:r>
      <w:r w:rsidR="000337FF">
        <w:rPr>
          <w:rFonts w:ascii="Times New Roman" w:eastAsia="Calibri" w:hAnsi="Times New Roman" w:cs="Times New Roman"/>
          <w:b/>
          <w:color w:val="000000"/>
          <w:sz w:val="24"/>
          <w:szCs w:val="24"/>
        </w:rPr>
        <w:tab/>
      </w:r>
      <w:r w:rsidRPr="005B5A4C">
        <w:rPr>
          <w:rFonts w:ascii="Times New Roman" w:eastAsia="Calibri" w:hAnsi="Times New Roman" w:cs="Times New Roman"/>
          <w:b/>
          <w:color w:val="000000"/>
          <w:sz w:val="24"/>
          <w:szCs w:val="24"/>
        </w:rPr>
        <w:t xml:space="preserve">Hasil Analisis </w:t>
      </w:r>
      <w:r w:rsidRPr="005B5A4C">
        <w:rPr>
          <w:rFonts w:ascii="Times New Roman" w:eastAsia="Calibri" w:hAnsi="Times New Roman" w:cs="Times New Roman"/>
          <w:b/>
          <w:i/>
          <w:color w:val="000000"/>
          <w:sz w:val="24"/>
          <w:szCs w:val="24"/>
        </w:rPr>
        <w:t>Multiple Logistic Regression</w:t>
      </w:r>
      <w:r w:rsidRPr="00F30E24">
        <w:rPr>
          <w:rFonts w:ascii="Times New Roman" w:eastAsia="Calibri" w:hAnsi="Times New Roman" w:cs="Times New Roman"/>
          <w:b/>
          <w:color w:val="000000"/>
          <w:sz w:val="24"/>
          <w:szCs w:val="24"/>
        </w:rPr>
        <w:t xml:space="preserve"> </w:t>
      </w:r>
    </w:p>
    <w:tbl>
      <w:tblPr>
        <w:tblW w:w="8080" w:type="dxa"/>
        <w:tblInd w:w="108" w:type="dxa"/>
        <w:shd w:val="clear" w:color="auto" w:fill="FFFFFF"/>
        <w:tblLook w:val="04A0" w:firstRow="1" w:lastRow="0" w:firstColumn="1" w:lastColumn="0" w:noHBand="0" w:noVBand="1"/>
      </w:tblPr>
      <w:tblGrid>
        <w:gridCol w:w="2127"/>
        <w:gridCol w:w="1134"/>
        <w:gridCol w:w="1276"/>
        <w:gridCol w:w="1276"/>
        <w:gridCol w:w="1275"/>
        <w:gridCol w:w="992"/>
      </w:tblGrid>
      <w:tr w:rsidR="007B2A3E" w:rsidRPr="00FA44A3" w14:paraId="059C0AB6" w14:textId="77777777" w:rsidTr="009E21E1">
        <w:tc>
          <w:tcPr>
            <w:tcW w:w="2127" w:type="dxa"/>
            <w:vMerge w:val="restart"/>
            <w:tcBorders>
              <w:top w:val="single" w:sz="4" w:space="0" w:color="auto"/>
            </w:tcBorders>
            <w:shd w:val="clear" w:color="auto" w:fill="FFFFFF"/>
            <w:vAlign w:val="center"/>
          </w:tcPr>
          <w:p w14:paraId="40065250" w14:textId="77777777" w:rsidR="007B2A3E" w:rsidRPr="00FA44A3" w:rsidRDefault="007B2A3E" w:rsidP="000337FF">
            <w:pPr>
              <w:widowControl w:val="0"/>
              <w:autoSpaceDE w:val="0"/>
              <w:autoSpaceDN w:val="0"/>
              <w:adjustRightInd w:val="0"/>
              <w:spacing w:after="0" w:line="240" w:lineRule="auto"/>
              <w:jc w:val="center"/>
              <w:rPr>
                <w:rFonts w:ascii="Times New Roman" w:eastAsia="Calibri" w:hAnsi="Times New Roman" w:cs="Times New Roman"/>
                <w:b/>
                <w:bCs/>
                <w:color w:val="000000"/>
              </w:rPr>
            </w:pPr>
            <w:r w:rsidRPr="00FA44A3">
              <w:rPr>
                <w:rFonts w:ascii="Times New Roman" w:eastAsia="Calibri" w:hAnsi="Times New Roman" w:cs="Times New Roman"/>
                <w:b/>
                <w:bCs/>
                <w:color w:val="000000"/>
              </w:rPr>
              <w:t>Variabel</w:t>
            </w:r>
          </w:p>
        </w:tc>
        <w:tc>
          <w:tcPr>
            <w:tcW w:w="1134" w:type="dxa"/>
            <w:vMerge w:val="restart"/>
            <w:tcBorders>
              <w:top w:val="single" w:sz="4" w:space="0" w:color="auto"/>
            </w:tcBorders>
            <w:shd w:val="clear" w:color="auto" w:fill="FFFFFF"/>
            <w:vAlign w:val="center"/>
          </w:tcPr>
          <w:p w14:paraId="4D90AE63" w14:textId="77777777" w:rsidR="007B2A3E" w:rsidRPr="00FA44A3" w:rsidRDefault="007B2A3E" w:rsidP="000337FF">
            <w:pPr>
              <w:widowControl w:val="0"/>
              <w:autoSpaceDE w:val="0"/>
              <w:autoSpaceDN w:val="0"/>
              <w:adjustRightInd w:val="0"/>
              <w:spacing w:after="0" w:line="240" w:lineRule="auto"/>
              <w:jc w:val="center"/>
              <w:rPr>
                <w:rFonts w:ascii="Times New Roman" w:eastAsia="Calibri" w:hAnsi="Times New Roman" w:cs="Times New Roman"/>
                <w:b/>
                <w:bCs/>
                <w:color w:val="000000"/>
              </w:rPr>
            </w:pPr>
            <w:r w:rsidRPr="00FA44A3">
              <w:rPr>
                <w:rFonts w:ascii="Times New Roman" w:eastAsia="Calibri" w:hAnsi="Times New Roman" w:cs="Times New Roman"/>
                <w:b/>
                <w:bCs/>
                <w:color w:val="000000"/>
              </w:rPr>
              <w:t>B</w:t>
            </w:r>
          </w:p>
        </w:tc>
        <w:tc>
          <w:tcPr>
            <w:tcW w:w="1276" w:type="dxa"/>
            <w:vMerge w:val="restart"/>
            <w:tcBorders>
              <w:top w:val="single" w:sz="4" w:space="0" w:color="auto"/>
            </w:tcBorders>
            <w:shd w:val="clear" w:color="auto" w:fill="FFFFFF"/>
            <w:vAlign w:val="center"/>
          </w:tcPr>
          <w:p w14:paraId="427EF850" w14:textId="77777777" w:rsidR="007B2A3E" w:rsidRPr="00FA44A3" w:rsidRDefault="007B2A3E" w:rsidP="000337FF">
            <w:pPr>
              <w:widowControl w:val="0"/>
              <w:autoSpaceDE w:val="0"/>
              <w:autoSpaceDN w:val="0"/>
              <w:adjustRightInd w:val="0"/>
              <w:spacing w:after="0" w:line="240" w:lineRule="auto"/>
              <w:jc w:val="center"/>
              <w:rPr>
                <w:rFonts w:ascii="Times New Roman" w:eastAsia="Calibri" w:hAnsi="Times New Roman" w:cs="Times New Roman"/>
                <w:b/>
                <w:bCs/>
                <w:color w:val="000000"/>
              </w:rPr>
            </w:pPr>
            <w:r w:rsidRPr="00FA44A3">
              <w:rPr>
                <w:rFonts w:ascii="Times New Roman" w:eastAsia="Calibri" w:hAnsi="Times New Roman" w:cs="Times New Roman"/>
                <w:b/>
                <w:bCs/>
                <w:color w:val="000000"/>
              </w:rPr>
              <w:t>Sig</w:t>
            </w:r>
          </w:p>
        </w:tc>
        <w:tc>
          <w:tcPr>
            <w:tcW w:w="1276" w:type="dxa"/>
            <w:vMerge w:val="restart"/>
            <w:tcBorders>
              <w:top w:val="single" w:sz="4" w:space="0" w:color="auto"/>
            </w:tcBorders>
            <w:shd w:val="clear" w:color="auto" w:fill="FFFFFF"/>
            <w:vAlign w:val="center"/>
          </w:tcPr>
          <w:p w14:paraId="1C08E191" w14:textId="77777777" w:rsidR="007B2A3E" w:rsidRPr="00FA44A3" w:rsidRDefault="007B2A3E" w:rsidP="000337FF">
            <w:pPr>
              <w:widowControl w:val="0"/>
              <w:autoSpaceDE w:val="0"/>
              <w:autoSpaceDN w:val="0"/>
              <w:adjustRightInd w:val="0"/>
              <w:spacing w:after="0" w:line="240" w:lineRule="auto"/>
              <w:jc w:val="center"/>
              <w:rPr>
                <w:rFonts w:ascii="Times New Roman" w:eastAsia="Calibri" w:hAnsi="Times New Roman" w:cs="Times New Roman"/>
                <w:b/>
                <w:bCs/>
                <w:color w:val="000000"/>
              </w:rPr>
            </w:pPr>
            <w:r w:rsidRPr="00FA44A3">
              <w:rPr>
                <w:rFonts w:ascii="Times New Roman" w:eastAsia="Calibri" w:hAnsi="Times New Roman" w:cs="Times New Roman"/>
                <w:b/>
                <w:bCs/>
                <w:color w:val="000000"/>
              </w:rPr>
              <w:t>Exp (B)</w:t>
            </w:r>
          </w:p>
        </w:tc>
        <w:tc>
          <w:tcPr>
            <w:tcW w:w="2267" w:type="dxa"/>
            <w:gridSpan w:val="2"/>
            <w:tcBorders>
              <w:top w:val="single" w:sz="4" w:space="0" w:color="auto"/>
              <w:bottom w:val="single" w:sz="4" w:space="0" w:color="auto"/>
            </w:tcBorders>
            <w:shd w:val="clear" w:color="auto" w:fill="FFFFFF"/>
          </w:tcPr>
          <w:p w14:paraId="1BC23C9D" w14:textId="77777777" w:rsidR="007B2A3E" w:rsidRPr="00FA44A3" w:rsidRDefault="007B2A3E" w:rsidP="000337FF">
            <w:pPr>
              <w:widowControl w:val="0"/>
              <w:autoSpaceDE w:val="0"/>
              <w:autoSpaceDN w:val="0"/>
              <w:adjustRightInd w:val="0"/>
              <w:spacing w:after="0" w:line="240" w:lineRule="auto"/>
              <w:jc w:val="center"/>
              <w:rPr>
                <w:rFonts w:ascii="Times New Roman" w:eastAsia="Calibri" w:hAnsi="Times New Roman" w:cs="Times New Roman"/>
                <w:b/>
                <w:bCs/>
                <w:color w:val="000000"/>
              </w:rPr>
            </w:pPr>
            <w:r w:rsidRPr="00FA44A3">
              <w:rPr>
                <w:rFonts w:ascii="Times New Roman" w:eastAsia="Calibri" w:hAnsi="Times New Roman" w:cs="Times New Roman"/>
                <w:b/>
                <w:bCs/>
                <w:color w:val="000000"/>
              </w:rPr>
              <w:t xml:space="preserve">95%Cl </w:t>
            </w:r>
          </w:p>
        </w:tc>
      </w:tr>
      <w:tr w:rsidR="007B2A3E" w:rsidRPr="00FA44A3" w14:paraId="1DACF6D9" w14:textId="77777777" w:rsidTr="009E21E1">
        <w:tc>
          <w:tcPr>
            <w:tcW w:w="2127" w:type="dxa"/>
            <w:vMerge/>
            <w:tcBorders>
              <w:bottom w:val="single" w:sz="4" w:space="0" w:color="auto"/>
            </w:tcBorders>
            <w:shd w:val="clear" w:color="auto" w:fill="FFFFFF"/>
          </w:tcPr>
          <w:p w14:paraId="4E539A05" w14:textId="77777777" w:rsidR="007B2A3E" w:rsidRPr="00FA44A3" w:rsidRDefault="007B2A3E" w:rsidP="000337FF">
            <w:pPr>
              <w:widowControl w:val="0"/>
              <w:autoSpaceDE w:val="0"/>
              <w:autoSpaceDN w:val="0"/>
              <w:adjustRightInd w:val="0"/>
              <w:spacing w:after="0" w:line="240" w:lineRule="auto"/>
              <w:jc w:val="center"/>
              <w:rPr>
                <w:rFonts w:ascii="Times New Roman" w:eastAsia="Calibri" w:hAnsi="Times New Roman" w:cs="Times New Roman"/>
                <w:b/>
                <w:bCs/>
                <w:color w:val="000000"/>
              </w:rPr>
            </w:pPr>
          </w:p>
        </w:tc>
        <w:tc>
          <w:tcPr>
            <w:tcW w:w="1134" w:type="dxa"/>
            <w:vMerge/>
            <w:tcBorders>
              <w:bottom w:val="single" w:sz="4" w:space="0" w:color="auto"/>
            </w:tcBorders>
            <w:shd w:val="clear" w:color="auto" w:fill="FFFFFF"/>
          </w:tcPr>
          <w:p w14:paraId="78488A9A" w14:textId="77777777" w:rsidR="007B2A3E" w:rsidRPr="00FA44A3" w:rsidRDefault="007B2A3E" w:rsidP="000337FF">
            <w:pPr>
              <w:widowControl w:val="0"/>
              <w:autoSpaceDE w:val="0"/>
              <w:autoSpaceDN w:val="0"/>
              <w:adjustRightInd w:val="0"/>
              <w:spacing w:after="0" w:line="240" w:lineRule="auto"/>
              <w:jc w:val="center"/>
              <w:rPr>
                <w:rFonts w:ascii="Times New Roman" w:eastAsia="Calibri" w:hAnsi="Times New Roman" w:cs="Times New Roman"/>
                <w:b/>
                <w:bCs/>
                <w:color w:val="000000"/>
              </w:rPr>
            </w:pPr>
          </w:p>
        </w:tc>
        <w:tc>
          <w:tcPr>
            <w:tcW w:w="1276" w:type="dxa"/>
            <w:vMerge/>
            <w:tcBorders>
              <w:bottom w:val="single" w:sz="4" w:space="0" w:color="auto"/>
            </w:tcBorders>
            <w:shd w:val="clear" w:color="auto" w:fill="FFFFFF"/>
          </w:tcPr>
          <w:p w14:paraId="11FA3F84" w14:textId="77777777" w:rsidR="007B2A3E" w:rsidRPr="00FA44A3" w:rsidRDefault="007B2A3E" w:rsidP="000337FF">
            <w:pPr>
              <w:widowControl w:val="0"/>
              <w:autoSpaceDE w:val="0"/>
              <w:autoSpaceDN w:val="0"/>
              <w:adjustRightInd w:val="0"/>
              <w:spacing w:after="0" w:line="240" w:lineRule="auto"/>
              <w:jc w:val="center"/>
              <w:rPr>
                <w:rFonts w:ascii="Times New Roman" w:eastAsia="Calibri" w:hAnsi="Times New Roman" w:cs="Times New Roman"/>
                <w:b/>
                <w:bCs/>
                <w:color w:val="000000"/>
              </w:rPr>
            </w:pPr>
          </w:p>
        </w:tc>
        <w:tc>
          <w:tcPr>
            <w:tcW w:w="1276" w:type="dxa"/>
            <w:vMerge/>
            <w:tcBorders>
              <w:bottom w:val="single" w:sz="4" w:space="0" w:color="auto"/>
            </w:tcBorders>
            <w:shd w:val="clear" w:color="auto" w:fill="FFFFFF"/>
          </w:tcPr>
          <w:p w14:paraId="48637150" w14:textId="77777777" w:rsidR="007B2A3E" w:rsidRPr="00FA44A3" w:rsidRDefault="007B2A3E" w:rsidP="000337FF">
            <w:pPr>
              <w:widowControl w:val="0"/>
              <w:autoSpaceDE w:val="0"/>
              <w:autoSpaceDN w:val="0"/>
              <w:adjustRightInd w:val="0"/>
              <w:spacing w:after="0" w:line="240" w:lineRule="auto"/>
              <w:jc w:val="center"/>
              <w:rPr>
                <w:rFonts w:ascii="Times New Roman" w:eastAsia="Calibri" w:hAnsi="Times New Roman" w:cs="Times New Roman"/>
                <w:b/>
                <w:bCs/>
                <w:color w:val="000000"/>
              </w:rPr>
            </w:pPr>
          </w:p>
        </w:tc>
        <w:tc>
          <w:tcPr>
            <w:tcW w:w="1275" w:type="dxa"/>
            <w:tcBorders>
              <w:top w:val="single" w:sz="4" w:space="0" w:color="auto"/>
              <w:bottom w:val="single" w:sz="4" w:space="0" w:color="auto"/>
            </w:tcBorders>
            <w:shd w:val="clear" w:color="auto" w:fill="FFFFFF"/>
          </w:tcPr>
          <w:p w14:paraId="29FED30B" w14:textId="77777777" w:rsidR="007B2A3E" w:rsidRPr="00FA44A3" w:rsidRDefault="007B2A3E" w:rsidP="000337FF">
            <w:pPr>
              <w:widowControl w:val="0"/>
              <w:tabs>
                <w:tab w:val="left" w:pos="553"/>
              </w:tabs>
              <w:autoSpaceDE w:val="0"/>
              <w:autoSpaceDN w:val="0"/>
              <w:adjustRightInd w:val="0"/>
              <w:spacing w:after="0" w:line="240" w:lineRule="auto"/>
              <w:jc w:val="center"/>
              <w:rPr>
                <w:rFonts w:ascii="Times New Roman" w:eastAsia="Calibri" w:hAnsi="Times New Roman" w:cs="Times New Roman"/>
                <w:b/>
                <w:bCs/>
                <w:i/>
                <w:color w:val="000000"/>
              </w:rPr>
            </w:pPr>
            <w:r w:rsidRPr="00FA44A3">
              <w:rPr>
                <w:rFonts w:ascii="Times New Roman" w:eastAsia="Calibri" w:hAnsi="Times New Roman" w:cs="Times New Roman"/>
                <w:b/>
                <w:bCs/>
                <w:i/>
                <w:color w:val="000000"/>
              </w:rPr>
              <w:t>Lower</w:t>
            </w:r>
          </w:p>
        </w:tc>
        <w:tc>
          <w:tcPr>
            <w:tcW w:w="992" w:type="dxa"/>
            <w:tcBorders>
              <w:top w:val="single" w:sz="4" w:space="0" w:color="auto"/>
              <w:bottom w:val="single" w:sz="4" w:space="0" w:color="auto"/>
            </w:tcBorders>
            <w:shd w:val="clear" w:color="auto" w:fill="FFFFFF"/>
          </w:tcPr>
          <w:p w14:paraId="2FF323B0" w14:textId="77777777" w:rsidR="007B2A3E" w:rsidRPr="00FA44A3" w:rsidRDefault="007B2A3E" w:rsidP="000337FF">
            <w:pPr>
              <w:widowControl w:val="0"/>
              <w:tabs>
                <w:tab w:val="left" w:pos="553"/>
              </w:tabs>
              <w:autoSpaceDE w:val="0"/>
              <w:autoSpaceDN w:val="0"/>
              <w:adjustRightInd w:val="0"/>
              <w:spacing w:after="0" w:line="240" w:lineRule="auto"/>
              <w:jc w:val="center"/>
              <w:rPr>
                <w:rFonts w:ascii="Times New Roman" w:eastAsia="Calibri" w:hAnsi="Times New Roman" w:cs="Times New Roman"/>
                <w:b/>
                <w:bCs/>
                <w:i/>
                <w:color w:val="000000"/>
              </w:rPr>
            </w:pPr>
            <w:r w:rsidRPr="00FA44A3">
              <w:rPr>
                <w:rFonts w:ascii="Times New Roman" w:eastAsia="Calibri" w:hAnsi="Times New Roman" w:cs="Times New Roman"/>
                <w:b/>
                <w:bCs/>
                <w:i/>
                <w:color w:val="000000"/>
              </w:rPr>
              <w:t>Upper</w:t>
            </w:r>
          </w:p>
        </w:tc>
      </w:tr>
      <w:tr w:rsidR="007B2A3E" w:rsidRPr="00FA44A3" w14:paraId="29E30DA7" w14:textId="77777777" w:rsidTr="009E21E1">
        <w:tc>
          <w:tcPr>
            <w:tcW w:w="2127" w:type="dxa"/>
            <w:shd w:val="clear" w:color="auto" w:fill="FFFFFF"/>
          </w:tcPr>
          <w:p w14:paraId="0F86A97E" w14:textId="77777777" w:rsidR="007B2A3E" w:rsidRPr="00FA44A3" w:rsidRDefault="007B2A3E" w:rsidP="000337FF">
            <w:pPr>
              <w:autoSpaceDE w:val="0"/>
              <w:autoSpaceDN w:val="0"/>
              <w:adjustRightInd w:val="0"/>
              <w:spacing w:after="0" w:line="240" w:lineRule="auto"/>
              <w:rPr>
                <w:rFonts w:ascii="Times New Roman" w:eastAsia="Calibri" w:hAnsi="Times New Roman" w:cs="Times New Roman"/>
                <w:color w:val="000000"/>
              </w:rPr>
            </w:pPr>
            <w:r w:rsidRPr="00FA44A3">
              <w:rPr>
                <w:rFonts w:ascii="Times New Roman" w:eastAsia="Calibri" w:hAnsi="Times New Roman" w:cs="Times New Roman"/>
                <w:color w:val="000000"/>
              </w:rPr>
              <w:t>Herediter</w:t>
            </w:r>
          </w:p>
        </w:tc>
        <w:tc>
          <w:tcPr>
            <w:tcW w:w="1134" w:type="dxa"/>
            <w:shd w:val="clear" w:color="auto" w:fill="FFFFFF"/>
          </w:tcPr>
          <w:p w14:paraId="3C210544" w14:textId="77777777" w:rsidR="007B2A3E" w:rsidRPr="00FA44A3" w:rsidRDefault="007B2A3E" w:rsidP="000337FF">
            <w:pPr>
              <w:autoSpaceDE w:val="0"/>
              <w:autoSpaceDN w:val="0"/>
              <w:adjustRightInd w:val="0"/>
              <w:spacing w:after="0" w:line="240" w:lineRule="auto"/>
              <w:jc w:val="right"/>
              <w:rPr>
                <w:rFonts w:ascii="Times New Roman" w:eastAsia="Calibri" w:hAnsi="Times New Roman" w:cs="Times New Roman"/>
                <w:color w:val="000000"/>
              </w:rPr>
            </w:pPr>
            <w:r>
              <w:rPr>
                <w:rFonts w:ascii="Times New Roman" w:eastAsia="Calibri" w:hAnsi="Times New Roman" w:cs="Times New Roman"/>
                <w:color w:val="000000"/>
              </w:rPr>
              <w:t>2,160</w:t>
            </w:r>
          </w:p>
        </w:tc>
        <w:tc>
          <w:tcPr>
            <w:tcW w:w="1276" w:type="dxa"/>
            <w:shd w:val="clear" w:color="auto" w:fill="FFFFFF"/>
          </w:tcPr>
          <w:p w14:paraId="59D3C7E9" w14:textId="77777777" w:rsidR="007B2A3E" w:rsidRPr="00FA44A3" w:rsidRDefault="007B2A3E" w:rsidP="000337FF">
            <w:pPr>
              <w:autoSpaceDE w:val="0"/>
              <w:autoSpaceDN w:val="0"/>
              <w:adjustRightInd w:val="0"/>
              <w:spacing w:after="0" w:line="240" w:lineRule="auto"/>
              <w:jc w:val="right"/>
              <w:rPr>
                <w:rFonts w:ascii="Times New Roman" w:eastAsia="Calibri" w:hAnsi="Times New Roman" w:cs="Times New Roman"/>
                <w:color w:val="000000"/>
              </w:rPr>
            </w:pPr>
            <w:r w:rsidRPr="00FA44A3">
              <w:rPr>
                <w:rFonts w:ascii="Times New Roman" w:eastAsia="Calibri" w:hAnsi="Times New Roman" w:cs="Times New Roman"/>
                <w:color w:val="000000"/>
              </w:rPr>
              <w:t>0,0</w:t>
            </w:r>
            <w:r>
              <w:rPr>
                <w:rFonts w:ascii="Times New Roman" w:eastAsia="Calibri" w:hAnsi="Times New Roman" w:cs="Times New Roman"/>
                <w:color w:val="000000"/>
              </w:rPr>
              <w:t>12</w:t>
            </w:r>
          </w:p>
        </w:tc>
        <w:tc>
          <w:tcPr>
            <w:tcW w:w="1276" w:type="dxa"/>
            <w:shd w:val="clear" w:color="auto" w:fill="FFFFFF"/>
          </w:tcPr>
          <w:p w14:paraId="2CA9170E" w14:textId="77777777" w:rsidR="007B2A3E" w:rsidRPr="00FA44A3" w:rsidRDefault="007B2A3E" w:rsidP="000337FF">
            <w:pPr>
              <w:autoSpaceDE w:val="0"/>
              <w:autoSpaceDN w:val="0"/>
              <w:adjustRightInd w:val="0"/>
              <w:spacing w:after="0" w:line="240" w:lineRule="auto"/>
              <w:jc w:val="right"/>
              <w:rPr>
                <w:rFonts w:ascii="Times New Roman" w:eastAsia="Calibri" w:hAnsi="Times New Roman" w:cs="Times New Roman"/>
                <w:color w:val="000000"/>
              </w:rPr>
            </w:pPr>
            <w:r>
              <w:rPr>
                <w:rFonts w:ascii="Times New Roman" w:eastAsia="Calibri" w:hAnsi="Times New Roman" w:cs="Times New Roman"/>
                <w:color w:val="000000"/>
              </w:rPr>
              <w:t>8,674</w:t>
            </w:r>
          </w:p>
        </w:tc>
        <w:tc>
          <w:tcPr>
            <w:tcW w:w="1275" w:type="dxa"/>
            <w:tcBorders>
              <w:top w:val="single" w:sz="4" w:space="0" w:color="auto"/>
            </w:tcBorders>
            <w:shd w:val="clear" w:color="auto" w:fill="FFFFFF"/>
          </w:tcPr>
          <w:p w14:paraId="6DE62CA8" w14:textId="77777777" w:rsidR="007B2A3E" w:rsidRPr="00FA44A3" w:rsidRDefault="007B2A3E" w:rsidP="000337FF">
            <w:pPr>
              <w:autoSpaceDE w:val="0"/>
              <w:autoSpaceDN w:val="0"/>
              <w:adjustRightInd w:val="0"/>
              <w:spacing w:after="0" w:line="240" w:lineRule="auto"/>
              <w:jc w:val="right"/>
              <w:rPr>
                <w:rFonts w:ascii="Times New Roman" w:eastAsia="Calibri" w:hAnsi="Times New Roman" w:cs="Times New Roman"/>
                <w:color w:val="000000"/>
              </w:rPr>
            </w:pPr>
            <w:r>
              <w:rPr>
                <w:rFonts w:ascii="Times New Roman" w:eastAsia="Calibri" w:hAnsi="Times New Roman" w:cs="Times New Roman"/>
                <w:color w:val="000000"/>
              </w:rPr>
              <w:t>1,619</w:t>
            </w:r>
          </w:p>
        </w:tc>
        <w:tc>
          <w:tcPr>
            <w:tcW w:w="992" w:type="dxa"/>
            <w:tcBorders>
              <w:top w:val="single" w:sz="4" w:space="0" w:color="auto"/>
            </w:tcBorders>
            <w:shd w:val="clear" w:color="auto" w:fill="FFFFFF"/>
          </w:tcPr>
          <w:p w14:paraId="324C0831" w14:textId="77777777" w:rsidR="007B2A3E" w:rsidRPr="00FA44A3" w:rsidRDefault="007B2A3E" w:rsidP="000337FF">
            <w:pPr>
              <w:autoSpaceDE w:val="0"/>
              <w:autoSpaceDN w:val="0"/>
              <w:adjustRightInd w:val="0"/>
              <w:spacing w:after="0" w:line="240" w:lineRule="auto"/>
              <w:jc w:val="right"/>
              <w:rPr>
                <w:rFonts w:ascii="Times New Roman" w:eastAsia="Calibri" w:hAnsi="Times New Roman" w:cs="Times New Roman"/>
                <w:color w:val="000000"/>
              </w:rPr>
            </w:pPr>
            <w:r>
              <w:rPr>
                <w:rFonts w:ascii="Times New Roman" w:eastAsia="Calibri" w:hAnsi="Times New Roman" w:cs="Times New Roman"/>
                <w:color w:val="000000"/>
              </w:rPr>
              <w:t>46,457</w:t>
            </w:r>
          </w:p>
        </w:tc>
      </w:tr>
      <w:tr w:rsidR="007B2A3E" w:rsidRPr="00FA44A3" w14:paraId="0AB48FE8" w14:textId="77777777" w:rsidTr="009E21E1">
        <w:tc>
          <w:tcPr>
            <w:tcW w:w="2127" w:type="dxa"/>
            <w:shd w:val="clear" w:color="auto" w:fill="FFFFFF"/>
          </w:tcPr>
          <w:p w14:paraId="068F8EF2" w14:textId="77777777" w:rsidR="007B2A3E" w:rsidRPr="00FA44A3" w:rsidRDefault="007B2A3E" w:rsidP="000337FF">
            <w:pPr>
              <w:autoSpaceDE w:val="0"/>
              <w:autoSpaceDN w:val="0"/>
              <w:adjustRightInd w:val="0"/>
              <w:spacing w:after="0" w:line="240" w:lineRule="auto"/>
              <w:rPr>
                <w:rFonts w:ascii="Times New Roman" w:eastAsia="Calibri" w:hAnsi="Times New Roman" w:cs="Times New Roman"/>
                <w:color w:val="000000"/>
              </w:rPr>
            </w:pPr>
            <w:r w:rsidRPr="00FA44A3">
              <w:rPr>
                <w:rFonts w:ascii="Times New Roman" w:eastAsia="Calibri" w:hAnsi="Times New Roman" w:cs="Times New Roman"/>
                <w:color w:val="000000"/>
              </w:rPr>
              <w:t>Aktivitas Fisik</w:t>
            </w:r>
          </w:p>
        </w:tc>
        <w:tc>
          <w:tcPr>
            <w:tcW w:w="1134" w:type="dxa"/>
            <w:shd w:val="clear" w:color="auto" w:fill="FFFFFF"/>
          </w:tcPr>
          <w:p w14:paraId="4C6B9422" w14:textId="77777777" w:rsidR="007B2A3E" w:rsidRPr="00FA44A3" w:rsidRDefault="007B2A3E" w:rsidP="000337FF">
            <w:pPr>
              <w:autoSpaceDE w:val="0"/>
              <w:autoSpaceDN w:val="0"/>
              <w:adjustRightInd w:val="0"/>
              <w:spacing w:after="0" w:line="240" w:lineRule="auto"/>
              <w:jc w:val="right"/>
              <w:rPr>
                <w:rFonts w:ascii="Times New Roman" w:eastAsia="Calibri" w:hAnsi="Times New Roman" w:cs="Times New Roman"/>
                <w:color w:val="000000"/>
              </w:rPr>
            </w:pPr>
            <w:r w:rsidRPr="00FA44A3">
              <w:rPr>
                <w:rFonts w:ascii="Times New Roman" w:eastAsia="Calibri" w:hAnsi="Times New Roman" w:cs="Times New Roman"/>
                <w:color w:val="000000"/>
              </w:rPr>
              <w:t>2,</w:t>
            </w:r>
            <w:r>
              <w:rPr>
                <w:rFonts w:ascii="Times New Roman" w:eastAsia="Calibri" w:hAnsi="Times New Roman" w:cs="Times New Roman"/>
                <w:color w:val="000000"/>
              </w:rPr>
              <w:t>751</w:t>
            </w:r>
          </w:p>
        </w:tc>
        <w:tc>
          <w:tcPr>
            <w:tcW w:w="1276" w:type="dxa"/>
            <w:shd w:val="clear" w:color="auto" w:fill="FFFFFF"/>
          </w:tcPr>
          <w:p w14:paraId="561EBB5C" w14:textId="77777777" w:rsidR="007B2A3E" w:rsidRPr="00FA44A3" w:rsidRDefault="007B2A3E" w:rsidP="000337FF">
            <w:pPr>
              <w:autoSpaceDE w:val="0"/>
              <w:autoSpaceDN w:val="0"/>
              <w:adjustRightInd w:val="0"/>
              <w:spacing w:after="0" w:line="240" w:lineRule="auto"/>
              <w:jc w:val="right"/>
              <w:rPr>
                <w:rFonts w:ascii="Times New Roman" w:eastAsia="Calibri" w:hAnsi="Times New Roman" w:cs="Times New Roman"/>
                <w:color w:val="000000"/>
              </w:rPr>
            </w:pPr>
            <w:r w:rsidRPr="00FA44A3">
              <w:rPr>
                <w:rFonts w:ascii="Times New Roman" w:eastAsia="Calibri" w:hAnsi="Times New Roman" w:cs="Times New Roman"/>
                <w:color w:val="000000"/>
              </w:rPr>
              <w:t>0,0</w:t>
            </w:r>
            <w:r>
              <w:rPr>
                <w:rFonts w:ascii="Times New Roman" w:eastAsia="Calibri" w:hAnsi="Times New Roman" w:cs="Times New Roman"/>
                <w:color w:val="000000"/>
              </w:rPr>
              <w:t>02</w:t>
            </w:r>
          </w:p>
        </w:tc>
        <w:tc>
          <w:tcPr>
            <w:tcW w:w="1276" w:type="dxa"/>
            <w:shd w:val="clear" w:color="auto" w:fill="FFFFFF"/>
          </w:tcPr>
          <w:p w14:paraId="74069E8C" w14:textId="77777777" w:rsidR="007B2A3E" w:rsidRPr="00FA44A3" w:rsidRDefault="007B2A3E" w:rsidP="000337FF">
            <w:pPr>
              <w:autoSpaceDE w:val="0"/>
              <w:autoSpaceDN w:val="0"/>
              <w:adjustRightInd w:val="0"/>
              <w:spacing w:after="0" w:line="240" w:lineRule="auto"/>
              <w:jc w:val="right"/>
              <w:rPr>
                <w:rFonts w:ascii="Times New Roman" w:eastAsia="Calibri" w:hAnsi="Times New Roman" w:cs="Times New Roman"/>
              </w:rPr>
            </w:pPr>
            <w:r>
              <w:rPr>
                <w:rFonts w:ascii="Times New Roman" w:eastAsia="Calibri" w:hAnsi="Times New Roman" w:cs="Times New Roman"/>
              </w:rPr>
              <w:t>0,240</w:t>
            </w:r>
          </w:p>
        </w:tc>
        <w:tc>
          <w:tcPr>
            <w:tcW w:w="1275" w:type="dxa"/>
            <w:shd w:val="clear" w:color="auto" w:fill="FFFFFF"/>
          </w:tcPr>
          <w:p w14:paraId="3CFD50CE" w14:textId="77777777" w:rsidR="007B2A3E" w:rsidRPr="00FA44A3" w:rsidRDefault="007B2A3E" w:rsidP="000337FF">
            <w:pPr>
              <w:autoSpaceDE w:val="0"/>
              <w:autoSpaceDN w:val="0"/>
              <w:adjustRightInd w:val="0"/>
              <w:spacing w:after="0" w:line="240" w:lineRule="auto"/>
              <w:jc w:val="right"/>
              <w:rPr>
                <w:rFonts w:ascii="Times New Roman" w:eastAsia="Calibri" w:hAnsi="Times New Roman" w:cs="Times New Roman"/>
                <w:color w:val="000000"/>
              </w:rPr>
            </w:pPr>
            <w:r>
              <w:rPr>
                <w:rFonts w:ascii="Times New Roman" w:eastAsia="Calibri" w:hAnsi="Times New Roman" w:cs="Times New Roman"/>
                <w:color w:val="000000"/>
              </w:rPr>
              <w:t>0,064</w:t>
            </w:r>
          </w:p>
        </w:tc>
        <w:tc>
          <w:tcPr>
            <w:tcW w:w="992" w:type="dxa"/>
            <w:shd w:val="clear" w:color="auto" w:fill="FFFFFF"/>
          </w:tcPr>
          <w:p w14:paraId="5D11B0B2" w14:textId="77777777" w:rsidR="007B2A3E" w:rsidRPr="00FA44A3" w:rsidRDefault="007B2A3E" w:rsidP="000337FF">
            <w:pPr>
              <w:autoSpaceDE w:val="0"/>
              <w:autoSpaceDN w:val="0"/>
              <w:adjustRightInd w:val="0"/>
              <w:spacing w:after="0" w:line="240" w:lineRule="auto"/>
              <w:jc w:val="right"/>
              <w:rPr>
                <w:rFonts w:ascii="Times New Roman" w:eastAsia="Calibri" w:hAnsi="Times New Roman" w:cs="Times New Roman"/>
                <w:color w:val="000000"/>
              </w:rPr>
            </w:pPr>
            <w:r>
              <w:rPr>
                <w:rFonts w:ascii="Times New Roman" w:eastAsia="Calibri" w:hAnsi="Times New Roman" w:cs="Times New Roman"/>
                <w:color w:val="000000"/>
              </w:rPr>
              <w:t>0,901</w:t>
            </w:r>
          </w:p>
        </w:tc>
      </w:tr>
      <w:tr w:rsidR="007B2A3E" w:rsidRPr="00FA44A3" w14:paraId="3DDE0233" w14:textId="77777777" w:rsidTr="009E21E1">
        <w:tc>
          <w:tcPr>
            <w:tcW w:w="2127" w:type="dxa"/>
            <w:shd w:val="clear" w:color="auto" w:fill="FFFFFF"/>
          </w:tcPr>
          <w:p w14:paraId="4C0178B1" w14:textId="77777777" w:rsidR="007B2A3E" w:rsidRPr="00FA44A3" w:rsidRDefault="007B2A3E" w:rsidP="000337FF">
            <w:pPr>
              <w:autoSpaceDE w:val="0"/>
              <w:autoSpaceDN w:val="0"/>
              <w:adjustRightInd w:val="0"/>
              <w:spacing w:after="0" w:line="240" w:lineRule="auto"/>
              <w:rPr>
                <w:rFonts w:ascii="Times New Roman" w:eastAsia="Calibri" w:hAnsi="Times New Roman" w:cs="Times New Roman"/>
                <w:color w:val="000000"/>
              </w:rPr>
            </w:pPr>
            <w:r w:rsidRPr="00FA44A3">
              <w:rPr>
                <w:rFonts w:ascii="Times New Roman" w:eastAsia="Calibri" w:hAnsi="Times New Roman" w:cs="Times New Roman"/>
                <w:color w:val="000000"/>
              </w:rPr>
              <w:t>Kebiasaan Makan</w:t>
            </w:r>
          </w:p>
        </w:tc>
        <w:tc>
          <w:tcPr>
            <w:tcW w:w="1134" w:type="dxa"/>
            <w:shd w:val="clear" w:color="auto" w:fill="FFFFFF"/>
          </w:tcPr>
          <w:p w14:paraId="6F800E17" w14:textId="77777777" w:rsidR="007B2A3E" w:rsidRPr="00FA44A3" w:rsidRDefault="007B2A3E" w:rsidP="000337FF">
            <w:pPr>
              <w:autoSpaceDE w:val="0"/>
              <w:autoSpaceDN w:val="0"/>
              <w:adjustRightInd w:val="0"/>
              <w:spacing w:after="0" w:line="240" w:lineRule="auto"/>
              <w:jc w:val="right"/>
              <w:rPr>
                <w:rFonts w:ascii="Times New Roman" w:eastAsia="Calibri" w:hAnsi="Times New Roman" w:cs="Times New Roman"/>
                <w:color w:val="000000"/>
              </w:rPr>
            </w:pPr>
            <w:r w:rsidRPr="00FA44A3">
              <w:rPr>
                <w:rFonts w:ascii="Times New Roman" w:eastAsia="Calibri" w:hAnsi="Times New Roman" w:cs="Times New Roman"/>
                <w:color w:val="000000"/>
              </w:rPr>
              <w:t>-</w:t>
            </w:r>
            <w:r>
              <w:rPr>
                <w:rFonts w:ascii="Times New Roman" w:eastAsia="Calibri" w:hAnsi="Times New Roman" w:cs="Times New Roman"/>
                <w:color w:val="000000"/>
              </w:rPr>
              <w:t>1,427</w:t>
            </w:r>
          </w:p>
        </w:tc>
        <w:tc>
          <w:tcPr>
            <w:tcW w:w="1276" w:type="dxa"/>
            <w:shd w:val="clear" w:color="auto" w:fill="FFFFFF"/>
          </w:tcPr>
          <w:p w14:paraId="1EA988DC" w14:textId="77777777" w:rsidR="007B2A3E" w:rsidRPr="00FA44A3" w:rsidRDefault="007B2A3E" w:rsidP="000337FF">
            <w:pPr>
              <w:autoSpaceDE w:val="0"/>
              <w:autoSpaceDN w:val="0"/>
              <w:adjustRightInd w:val="0"/>
              <w:spacing w:after="0" w:line="240" w:lineRule="auto"/>
              <w:jc w:val="right"/>
              <w:rPr>
                <w:rFonts w:ascii="Times New Roman" w:eastAsia="Calibri" w:hAnsi="Times New Roman" w:cs="Times New Roman"/>
                <w:color w:val="000000"/>
              </w:rPr>
            </w:pPr>
            <w:r w:rsidRPr="00FA44A3">
              <w:rPr>
                <w:rFonts w:ascii="Times New Roman" w:eastAsia="Calibri" w:hAnsi="Times New Roman" w:cs="Times New Roman"/>
                <w:color w:val="000000"/>
              </w:rPr>
              <w:t>0,0</w:t>
            </w:r>
            <w:r>
              <w:rPr>
                <w:rFonts w:ascii="Times New Roman" w:eastAsia="Calibri" w:hAnsi="Times New Roman" w:cs="Times New Roman"/>
                <w:color w:val="000000"/>
              </w:rPr>
              <w:t>35</w:t>
            </w:r>
          </w:p>
        </w:tc>
        <w:tc>
          <w:tcPr>
            <w:tcW w:w="1276" w:type="dxa"/>
            <w:shd w:val="clear" w:color="auto" w:fill="FFFFFF"/>
          </w:tcPr>
          <w:p w14:paraId="68F4272D" w14:textId="77777777" w:rsidR="007B2A3E" w:rsidRPr="00FA44A3" w:rsidRDefault="007B2A3E" w:rsidP="000337FF">
            <w:pPr>
              <w:autoSpaceDE w:val="0"/>
              <w:autoSpaceDN w:val="0"/>
              <w:adjustRightInd w:val="0"/>
              <w:spacing w:after="0" w:line="240" w:lineRule="auto"/>
              <w:jc w:val="right"/>
              <w:rPr>
                <w:rFonts w:ascii="Times New Roman" w:eastAsia="Calibri" w:hAnsi="Times New Roman" w:cs="Times New Roman"/>
                <w:color w:val="000000"/>
              </w:rPr>
            </w:pPr>
            <w:r>
              <w:rPr>
                <w:rFonts w:ascii="Times New Roman" w:eastAsia="Calibri" w:hAnsi="Times New Roman" w:cs="Times New Roman"/>
                <w:color w:val="000000"/>
              </w:rPr>
              <w:t>15,652</w:t>
            </w:r>
          </w:p>
        </w:tc>
        <w:tc>
          <w:tcPr>
            <w:tcW w:w="1275" w:type="dxa"/>
            <w:shd w:val="clear" w:color="auto" w:fill="FFFFFF"/>
          </w:tcPr>
          <w:p w14:paraId="798FDF95" w14:textId="77777777" w:rsidR="007B2A3E" w:rsidRPr="00FA44A3" w:rsidRDefault="007B2A3E" w:rsidP="000337FF">
            <w:pPr>
              <w:autoSpaceDE w:val="0"/>
              <w:autoSpaceDN w:val="0"/>
              <w:adjustRightInd w:val="0"/>
              <w:spacing w:after="0" w:line="240" w:lineRule="auto"/>
              <w:jc w:val="right"/>
              <w:rPr>
                <w:rFonts w:ascii="Times New Roman" w:eastAsia="Calibri" w:hAnsi="Times New Roman" w:cs="Times New Roman"/>
                <w:color w:val="000000"/>
              </w:rPr>
            </w:pPr>
            <w:r>
              <w:rPr>
                <w:rFonts w:ascii="Times New Roman" w:eastAsia="Calibri" w:hAnsi="Times New Roman" w:cs="Times New Roman"/>
                <w:color w:val="000000"/>
              </w:rPr>
              <w:t>2,708</w:t>
            </w:r>
          </w:p>
        </w:tc>
        <w:tc>
          <w:tcPr>
            <w:tcW w:w="992" w:type="dxa"/>
            <w:shd w:val="clear" w:color="auto" w:fill="FFFFFF"/>
          </w:tcPr>
          <w:p w14:paraId="1F814919" w14:textId="77777777" w:rsidR="007B2A3E" w:rsidRPr="00FA44A3" w:rsidRDefault="007B2A3E" w:rsidP="000337FF">
            <w:pPr>
              <w:autoSpaceDE w:val="0"/>
              <w:autoSpaceDN w:val="0"/>
              <w:adjustRightInd w:val="0"/>
              <w:spacing w:after="0" w:line="240" w:lineRule="auto"/>
              <w:jc w:val="right"/>
              <w:rPr>
                <w:rFonts w:ascii="Times New Roman" w:eastAsia="Calibri" w:hAnsi="Times New Roman" w:cs="Times New Roman"/>
                <w:color w:val="000000"/>
              </w:rPr>
            </w:pPr>
            <w:r>
              <w:rPr>
                <w:rFonts w:ascii="Times New Roman" w:eastAsia="Calibri" w:hAnsi="Times New Roman" w:cs="Times New Roman"/>
                <w:color w:val="000000"/>
              </w:rPr>
              <w:t>90,482</w:t>
            </w:r>
          </w:p>
        </w:tc>
      </w:tr>
      <w:tr w:rsidR="007B2A3E" w:rsidRPr="00FA44A3" w14:paraId="4455289F" w14:textId="77777777" w:rsidTr="009E21E1">
        <w:tc>
          <w:tcPr>
            <w:tcW w:w="2127" w:type="dxa"/>
            <w:tcBorders>
              <w:bottom w:val="single" w:sz="4" w:space="0" w:color="auto"/>
            </w:tcBorders>
            <w:shd w:val="clear" w:color="auto" w:fill="FFFFFF"/>
          </w:tcPr>
          <w:p w14:paraId="09072843" w14:textId="77777777" w:rsidR="007B2A3E" w:rsidRPr="00FA44A3" w:rsidRDefault="007B2A3E" w:rsidP="000337FF">
            <w:pPr>
              <w:autoSpaceDE w:val="0"/>
              <w:autoSpaceDN w:val="0"/>
              <w:adjustRightInd w:val="0"/>
              <w:spacing w:after="0" w:line="240" w:lineRule="auto"/>
              <w:rPr>
                <w:rFonts w:ascii="Times New Roman" w:eastAsia="Calibri" w:hAnsi="Times New Roman" w:cs="Times New Roman"/>
                <w:color w:val="000000"/>
              </w:rPr>
            </w:pPr>
            <w:r w:rsidRPr="00FA44A3">
              <w:rPr>
                <w:rFonts w:ascii="Times New Roman" w:eastAsia="Calibri" w:hAnsi="Times New Roman" w:cs="Times New Roman"/>
                <w:color w:val="000000"/>
              </w:rPr>
              <w:t>Constant</w:t>
            </w:r>
          </w:p>
        </w:tc>
        <w:tc>
          <w:tcPr>
            <w:tcW w:w="1134" w:type="dxa"/>
            <w:tcBorders>
              <w:bottom w:val="single" w:sz="4" w:space="0" w:color="auto"/>
            </w:tcBorders>
            <w:shd w:val="clear" w:color="auto" w:fill="FFFFFF"/>
          </w:tcPr>
          <w:p w14:paraId="72A03B9F" w14:textId="77777777" w:rsidR="007B2A3E" w:rsidRPr="00FA44A3" w:rsidRDefault="007B2A3E" w:rsidP="000337FF">
            <w:pPr>
              <w:autoSpaceDE w:val="0"/>
              <w:autoSpaceDN w:val="0"/>
              <w:adjustRightInd w:val="0"/>
              <w:spacing w:after="0" w:line="240" w:lineRule="auto"/>
              <w:jc w:val="right"/>
              <w:rPr>
                <w:rFonts w:ascii="Times New Roman" w:eastAsia="Calibri" w:hAnsi="Times New Roman" w:cs="Times New Roman"/>
                <w:color w:val="000000"/>
              </w:rPr>
            </w:pPr>
            <w:r>
              <w:rPr>
                <w:rFonts w:ascii="Times New Roman" w:eastAsia="Calibri" w:hAnsi="Times New Roman" w:cs="Times New Roman"/>
                <w:color w:val="000000"/>
              </w:rPr>
              <w:t>-1,254</w:t>
            </w:r>
          </w:p>
        </w:tc>
        <w:tc>
          <w:tcPr>
            <w:tcW w:w="1276" w:type="dxa"/>
            <w:tcBorders>
              <w:bottom w:val="single" w:sz="4" w:space="0" w:color="auto"/>
            </w:tcBorders>
            <w:shd w:val="clear" w:color="auto" w:fill="FFFFFF"/>
          </w:tcPr>
          <w:p w14:paraId="081C4631" w14:textId="77777777" w:rsidR="007B2A3E" w:rsidRPr="00FA44A3" w:rsidRDefault="007B2A3E" w:rsidP="000337FF">
            <w:pPr>
              <w:autoSpaceDE w:val="0"/>
              <w:autoSpaceDN w:val="0"/>
              <w:adjustRightInd w:val="0"/>
              <w:spacing w:after="0" w:line="240" w:lineRule="auto"/>
              <w:jc w:val="right"/>
              <w:rPr>
                <w:rFonts w:ascii="Times New Roman" w:eastAsia="Calibri" w:hAnsi="Times New Roman" w:cs="Times New Roman"/>
                <w:color w:val="000000"/>
              </w:rPr>
            </w:pPr>
            <w:r w:rsidRPr="00FA44A3">
              <w:rPr>
                <w:rFonts w:ascii="Times New Roman" w:eastAsia="Calibri" w:hAnsi="Times New Roman" w:cs="Times New Roman"/>
                <w:color w:val="000000"/>
              </w:rPr>
              <w:t>0,</w:t>
            </w:r>
            <w:r>
              <w:rPr>
                <w:rFonts w:ascii="Times New Roman" w:eastAsia="Calibri" w:hAnsi="Times New Roman" w:cs="Times New Roman"/>
                <w:color w:val="000000"/>
              </w:rPr>
              <w:t>182</w:t>
            </w:r>
          </w:p>
        </w:tc>
        <w:tc>
          <w:tcPr>
            <w:tcW w:w="1276" w:type="dxa"/>
            <w:tcBorders>
              <w:bottom w:val="single" w:sz="4" w:space="0" w:color="auto"/>
            </w:tcBorders>
            <w:shd w:val="clear" w:color="auto" w:fill="FFFFFF"/>
          </w:tcPr>
          <w:p w14:paraId="3FBD69FE" w14:textId="77777777" w:rsidR="007B2A3E" w:rsidRPr="00FA44A3" w:rsidRDefault="007B2A3E" w:rsidP="000337FF">
            <w:pPr>
              <w:autoSpaceDE w:val="0"/>
              <w:autoSpaceDN w:val="0"/>
              <w:adjustRightInd w:val="0"/>
              <w:spacing w:after="0" w:line="240" w:lineRule="auto"/>
              <w:jc w:val="right"/>
              <w:rPr>
                <w:rFonts w:ascii="Times New Roman" w:eastAsia="Calibri" w:hAnsi="Times New Roman" w:cs="Times New Roman"/>
                <w:color w:val="000000"/>
              </w:rPr>
            </w:pPr>
            <w:r>
              <w:rPr>
                <w:rFonts w:ascii="Times New Roman" w:eastAsia="Calibri" w:hAnsi="Times New Roman" w:cs="Times New Roman"/>
                <w:color w:val="000000"/>
              </w:rPr>
              <w:t>0,285</w:t>
            </w:r>
          </w:p>
        </w:tc>
        <w:tc>
          <w:tcPr>
            <w:tcW w:w="1275" w:type="dxa"/>
            <w:tcBorders>
              <w:bottom w:val="single" w:sz="4" w:space="0" w:color="auto"/>
            </w:tcBorders>
            <w:shd w:val="clear" w:color="auto" w:fill="FFFFFF"/>
          </w:tcPr>
          <w:p w14:paraId="609804D8" w14:textId="77777777" w:rsidR="007B2A3E" w:rsidRPr="00FA44A3" w:rsidRDefault="007B2A3E" w:rsidP="000337FF">
            <w:pPr>
              <w:autoSpaceDE w:val="0"/>
              <w:autoSpaceDN w:val="0"/>
              <w:adjustRightInd w:val="0"/>
              <w:spacing w:after="0" w:line="240" w:lineRule="auto"/>
              <w:jc w:val="right"/>
              <w:rPr>
                <w:rFonts w:ascii="Times New Roman" w:eastAsia="Calibri" w:hAnsi="Times New Roman" w:cs="Times New Roman"/>
                <w:color w:val="000000"/>
              </w:rPr>
            </w:pPr>
          </w:p>
        </w:tc>
        <w:tc>
          <w:tcPr>
            <w:tcW w:w="992" w:type="dxa"/>
            <w:tcBorders>
              <w:bottom w:val="single" w:sz="4" w:space="0" w:color="auto"/>
            </w:tcBorders>
            <w:shd w:val="clear" w:color="auto" w:fill="FFFFFF"/>
            <w:vAlign w:val="center"/>
          </w:tcPr>
          <w:p w14:paraId="42FECEED" w14:textId="77777777" w:rsidR="007B2A3E" w:rsidRPr="00FA44A3" w:rsidRDefault="007B2A3E" w:rsidP="000337FF">
            <w:pPr>
              <w:autoSpaceDE w:val="0"/>
              <w:autoSpaceDN w:val="0"/>
              <w:adjustRightInd w:val="0"/>
              <w:spacing w:after="0" w:line="240" w:lineRule="auto"/>
              <w:jc w:val="center"/>
              <w:rPr>
                <w:rFonts w:ascii="Times New Roman" w:eastAsia="Calibri" w:hAnsi="Times New Roman" w:cs="Times New Roman"/>
              </w:rPr>
            </w:pPr>
          </w:p>
        </w:tc>
      </w:tr>
    </w:tbl>
    <w:p w14:paraId="3FD2B22C" w14:textId="77777777" w:rsidR="00A95BF6" w:rsidRPr="007C1E32" w:rsidRDefault="00A95BF6" w:rsidP="000337FF">
      <w:pPr>
        <w:autoSpaceDE w:val="0"/>
        <w:autoSpaceDN w:val="0"/>
        <w:adjustRightInd w:val="0"/>
        <w:spacing w:after="0" w:line="240" w:lineRule="auto"/>
        <w:ind w:firstLine="720"/>
        <w:jc w:val="both"/>
        <w:rPr>
          <w:rFonts w:ascii="Times New Roman" w:eastAsia="Calibri" w:hAnsi="Times New Roman" w:cs="Times New Roman"/>
          <w:sz w:val="24"/>
          <w:szCs w:val="24"/>
        </w:rPr>
      </w:pPr>
    </w:p>
    <w:p w14:paraId="4D79FAD1" w14:textId="3B45900D" w:rsidR="00A95BF6" w:rsidRDefault="00A95BF6" w:rsidP="00A95BF6">
      <w:pPr>
        <w:autoSpaceDE w:val="0"/>
        <w:autoSpaceDN w:val="0"/>
        <w:adjustRightInd w:val="0"/>
        <w:spacing w:after="0" w:line="480" w:lineRule="auto"/>
        <w:ind w:firstLine="720"/>
        <w:jc w:val="both"/>
        <w:rPr>
          <w:rFonts w:ascii="Times New Roman" w:eastAsia="Calibri" w:hAnsi="Times New Roman" w:cs="Times New Roman"/>
          <w:sz w:val="24"/>
          <w:szCs w:val="24"/>
        </w:rPr>
      </w:pPr>
      <w:r w:rsidRPr="00F30E24">
        <w:rPr>
          <w:rFonts w:ascii="Times New Roman" w:eastAsia="Calibri" w:hAnsi="Times New Roman" w:cs="Times New Roman"/>
          <w:sz w:val="24"/>
          <w:szCs w:val="24"/>
        </w:rPr>
        <w:t>Berdasarkan Tabel 4.</w:t>
      </w:r>
      <w:r w:rsidR="005D1770">
        <w:rPr>
          <w:rFonts w:ascii="Times New Roman" w:eastAsia="Calibri" w:hAnsi="Times New Roman" w:cs="Times New Roman"/>
          <w:sz w:val="24"/>
          <w:szCs w:val="24"/>
        </w:rPr>
        <w:t>17</w:t>
      </w:r>
      <w:r w:rsidRPr="00F30E24">
        <w:rPr>
          <w:rFonts w:ascii="Times New Roman" w:eastAsia="Calibri" w:hAnsi="Times New Roman" w:cs="Times New Roman"/>
          <w:sz w:val="24"/>
          <w:szCs w:val="24"/>
        </w:rPr>
        <w:t xml:space="preserve"> di atas </w:t>
      </w:r>
      <w:r w:rsidR="007B2A3E">
        <w:rPr>
          <w:rFonts w:ascii="Times New Roman" w:eastAsia="Calibri" w:hAnsi="Times New Roman" w:cs="Times New Roman"/>
          <w:sz w:val="24"/>
          <w:szCs w:val="24"/>
        </w:rPr>
        <w:t xml:space="preserve">setelah dilakukan 3 kali pengujian regresi didaptkan hasil bahwa </w:t>
      </w:r>
      <w:r w:rsidR="005D1770">
        <w:rPr>
          <w:rFonts w:ascii="Times New Roman" w:eastAsia="Calibri" w:hAnsi="Times New Roman" w:cs="Times New Roman"/>
          <w:sz w:val="24"/>
          <w:szCs w:val="24"/>
        </w:rPr>
        <w:t>variab</w:t>
      </w:r>
      <w:r w:rsidR="007B2A3E">
        <w:rPr>
          <w:rFonts w:ascii="Times New Roman" w:eastAsia="Calibri" w:hAnsi="Times New Roman" w:cs="Times New Roman"/>
          <w:sz w:val="24"/>
          <w:szCs w:val="24"/>
        </w:rPr>
        <w:t>e</w:t>
      </w:r>
      <w:r w:rsidR="005D1770">
        <w:rPr>
          <w:rFonts w:ascii="Times New Roman" w:eastAsia="Calibri" w:hAnsi="Times New Roman" w:cs="Times New Roman"/>
          <w:sz w:val="24"/>
          <w:szCs w:val="24"/>
        </w:rPr>
        <w:t>e herediter</w:t>
      </w:r>
      <w:r w:rsidR="007B2A3E">
        <w:rPr>
          <w:rFonts w:ascii="Times New Roman" w:eastAsia="Calibri" w:hAnsi="Times New Roman" w:cs="Times New Roman"/>
          <w:sz w:val="24"/>
          <w:szCs w:val="24"/>
        </w:rPr>
        <w:t>, aktivitas fisik</w:t>
      </w:r>
      <w:r w:rsidR="005D1770">
        <w:rPr>
          <w:rFonts w:ascii="Times New Roman" w:eastAsia="Calibri" w:hAnsi="Times New Roman" w:cs="Times New Roman"/>
          <w:sz w:val="24"/>
          <w:szCs w:val="24"/>
        </w:rPr>
        <w:t xml:space="preserve"> dan kebiasaan makan </w:t>
      </w:r>
      <w:r w:rsidR="007B2A3E">
        <w:rPr>
          <w:rFonts w:ascii="Times New Roman" w:eastAsia="Calibri" w:hAnsi="Times New Roman" w:cs="Times New Roman"/>
          <w:sz w:val="24"/>
          <w:szCs w:val="24"/>
        </w:rPr>
        <w:t xml:space="preserve">berhubungan dengan kejadian hipertensi </w:t>
      </w:r>
      <w:r w:rsidRPr="00F30E24">
        <w:rPr>
          <w:rFonts w:ascii="Times New Roman" w:eastAsia="Calibri" w:hAnsi="Times New Roman" w:cs="Times New Roman"/>
          <w:sz w:val="24"/>
          <w:szCs w:val="24"/>
        </w:rPr>
        <w:t xml:space="preserve">dengan nilai p &lt; 0,05. Variabel yang </w:t>
      </w:r>
      <w:r w:rsidR="007B2A3E">
        <w:rPr>
          <w:rFonts w:ascii="Times New Roman" w:eastAsia="Calibri" w:hAnsi="Times New Roman" w:cs="Times New Roman"/>
          <w:sz w:val="24"/>
          <w:szCs w:val="24"/>
        </w:rPr>
        <w:t xml:space="preserve">palig dominan adalah </w:t>
      </w:r>
      <w:r w:rsidRPr="00F30E24">
        <w:rPr>
          <w:rFonts w:ascii="Times New Roman" w:eastAsia="Calibri" w:hAnsi="Times New Roman" w:cs="Times New Roman"/>
          <w:sz w:val="24"/>
          <w:szCs w:val="24"/>
        </w:rPr>
        <w:t xml:space="preserve">kebiasaan makan memiliki nilai  Exp (B) paling besar yaitu </w:t>
      </w:r>
      <w:r w:rsidR="007B2A3E">
        <w:rPr>
          <w:rFonts w:ascii="Times New Roman" w:eastAsia="Calibri" w:hAnsi="Times New Roman" w:cs="Times New Roman"/>
          <w:sz w:val="24"/>
          <w:szCs w:val="24"/>
        </w:rPr>
        <w:t>15,652</w:t>
      </w:r>
      <w:r w:rsidRPr="00F30E24">
        <w:rPr>
          <w:rFonts w:ascii="Times New Roman" w:eastAsia="Calibri" w:hAnsi="Times New Roman" w:cs="Times New Roman"/>
          <w:sz w:val="24"/>
          <w:szCs w:val="24"/>
        </w:rPr>
        <w:t xml:space="preserve"> dengan koefisien regresi (B) </w:t>
      </w:r>
      <w:r w:rsidR="007B2A3E">
        <w:rPr>
          <w:rFonts w:ascii="Times New Roman" w:eastAsia="Calibri" w:hAnsi="Times New Roman" w:cs="Times New Roman"/>
          <w:sz w:val="24"/>
          <w:szCs w:val="24"/>
        </w:rPr>
        <w:t xml:space="preserve">2,751. </w:t>
      </w:r>
    </w:p>
    <w:p w14:paraId="4CF3F2A6" w14:textId="5B6504E7" w:rsidR="00A95BF6" w:rsidRPr="00A95BF6" w:rsidRDefault="00A95BF6" w:rsidP="00A95BF6">
      <w:pPr>
        <w:autoSpaceDE w:val="0"/>
        <w:autoSpaceDN w:val="0"/>
        <w:adjustRightInd w:val="0"/>
        <w:spacing w:after="0" w:line="480" w:lineRule="auto"/>
        <w:ind w:firstLine="720"/>
        <w:jc w:val="both"/>
        <w:rPr>
          <w:rFonts w:ascii="Times New Roman" w:eastAsia="Calibri" w:hAnsi="Times New Roman" w:cs="Times New Roman"/>
          <w:sz w:val="24"/>
          <w:szCs w:val="24"/>
        </w:rPr>
        <w:sectPr w:rsidR="00A95BF6" w:rsidRPr="00A95BF6" w:rsidSect="000E0DB2">
          <w:pgSz w:w="11910" w:h="16840" w:code="9"/>
          <w:pgMar w:top="2268" w:right="1701" w:bottom="1701" w:left="2268" w:header="720" w:footer="720" w:gutter="0"/>
          <w:pgNumType w:start="58"/>
          <w:cols w:space="720"/>
          <w:titlePg/>
          <w:docGrid w:linePitch="360"/>
        </w:sectPr>
      </w:pPr>
    </w:p>
    <w:p w14:paraId="45F3BF08" w14:textId="705D13CB" w:rsidR="00A2113E" w:rsidRPr="00A2113E" w:rsidRDefault="00A2113E" w:rsidP="00A2113E">
      <w:pPr>
        <w:spacing w:after="0" w:line="240" w:lineRule="auto"/>
        <w:jc w:val="center"/>
        <w:rPr>
          <w:rFonts w:ascii="Times New Roman" w:eastAsia="Calibri" w:hAnsi="Times New Roman" w:cs="Times New Roman"/>
          <w:b/>
          <w:sz w:val="24"/>
          <w:szCs w:val="24"/>
        </w:rPr>
      </w:pPr>
      <w:r w:rsidRPr="00A2113E">
        <w:rPr>
          <w:rFonts w:ascii="Times New Roman" w:eastAsia="Calibri" w:hAnsi="Times New Roman" w:cs="Times New Roman"/>
          <w:b/>
          <w:sz w:val="24"/>
          <w:szCs w:val="24"/>
        </w:rPr>
        <w:lastRenderedPageBreak/>
        <w:t>BAB V</w:t>
      </w:r>
    </w:p>
    <w:p w14:paraId="32F47D75" w14:textId="77777777" w:rsidR="00A2113E" w:rsidRPr="00A2113E" w:rsidRDefault="00A2113E" w:rsidP="00A2113E">
      <w:pPr>
        <w:spacing w:after="0" w:line="240" w:lineRule="auto"/>
        <w:jc w:val="center"/>
        <w:rPr>
          <w:rFonts w:ascii="Times New Roman" w:eastAsia="Calibri" w:hAnsi="Times New Roman" w:cs="Times New Roman"/>
          <w:b/>
          <w:sz w:val="24"/>
          <w:szCs w:val="24"/>
        </w:rPr>
      </w:pPr>
    </w:p>
    <w:p w14:paraId="687DCC64" w14:textId="77777777" w:rsidR="00A2113E" w:rsidRPr="00A2113E" w:rsidRDefault="00A2113E" w:rsidP="00A2113E">
      <w:pPr>
        <w:spacing w:after="0" w:line="240" w:lineRule="auto"/>
        <w:jc w:val="center"/>
        <w:rPr>
          <w:rFonts w:ascii="Times New Roman" w:eastAsia="Calibri" w:hAnsi="Times New Roman" w:cs="Times New Roman"/>
          <w:b/>
          <w:sz w:val="24"/>
          <w:szCs w:val="24"/>
        </w:rPr>
      </w:pPr>
      <w:r w:rsidRPr="00A2113E">
        <w:rPr>
          <w:rFonts w:ascii="Times New Roman" w:eastAsia="Calibri" w:hAnsi="Times New Roman" w:cs="Times New Roman"/>
          <w:b/>
          <w:sz w:val="24"/>
          <w:szCs w:val="24"/>
        </w:rPr>
        <w:t>PEMBAHASAN</w:t>
      </w:r>
    </w:p>
    <w:p w14:paraId="3D16FED5" w14:textId="77777777" w:rsidR="00A2113E" w:rsidRPr="00A2113E" w:rsidRDefault="00A2113E" w:rsidP="00A2113E">
      <w:pPr>
        <w:spacing w:after="0" w:line="240" w:lineRule="auto"/>
        <w:jc w:val="center"/>
        <w:rPr>
          <w:rFonts w:ascii="Times New Roman" w:eastAsia="Calibri" w:hAnsi="Times New Roman" w:cs="Times New Roman"/>
          <w:b/>
          <w:sz w:val="24"/>
          <w:szCs w:val="24"/>
        </w:rPr>
      </w:pPr>
    </w:p>
    <w:p w14:paraId="363AF770" w14:textId="77777777" w:rsidR="00A2113E" w:rsidRPr="00A2113E" w:rsidRDefault="00A2113E" w:rsidP="000337FF">
      <w:pPr>
        <w:spacing w:after="0" w:line="240" w:lineRule="auto"/>
        <w:rPr>
          <w:rFonts w:ascii="Times New Roman" w:eastAsia="Calibri" w:hAnsi="Times New Roman" w:cs="Times New Roman"/>
          <w:b/>
          <w:sz w:val="24"/>
          <w:szCs w:val="24"/>
        </w:rPr>
      </w:pPr>
    </w:p>
    <w:p w14:paraId="0F335729" w14:textId="05829361" w:rsidR="00A2113E" w:rsidRPr="00BB755A" w:rsidRDefault="00A2113E" w:rsidP="00BB755A">
      <w:pPr>
        <w:pStyle w:val="ListParagraph"/>
        <w:numPr>
          <w:ilvl w:val="1"/>
          <w:numId w:val="69"/>
        </w:numPr>
        <w:spacing w:after="0" w:line="480" w:lineRule="auto"/>
        <w:ind w:left="720" w:hanging="720"/>
        <w:jc w:val="both"/>
        <w:rPr>
          <w:rFonts w:ascii="Times New Roman" w:eastAsia="Calibri" w:hAnsi="Times New Roman" w:cs="Times New Roman"/>
          <w:b/>
          <w:sz w:val="24"/>
          <w:szCs w:val="24"/>
        </w:rPr>
      </w:pPr>
      <w:r w:rsidRPr="00BB755A">
        <w:rPr>
          <w:rFonts w:ascii="Times New Roman" w:eastAsia="Calibri" w:hAnsi="Times New Roman" w:cs="Times New Roman"/>
          <w:b/>
          <w:sz w:val="24"/>
          <w:szCs w:val="24"/>
        </w:rPr>
        <w:t>Kejadian Hipertensi di Wilayah Kerja Puskesmas Sitinjak</w:t>
      </w:r>
    </w:p>
    <w:p w14:paraId="6FEABF3C" w14:textId="69BC8576" w:rsidR="000337FF" w:rsidRDefault="00A2113E" w:rsidP="000337FF">
      <w:pPr>
        <w:spacing w:after="0" w:line="480" w:lineRule="auto"/>
        <w:ind w:firstLine="720"/>
        <w:contextualSpacing/>
        <w:jc w:val="both"/>
        <w:rPr>
          <w:rFonts w:ascii="Times New Roman" w:eastAsia="Calibri" w:hAnsi="Times New Roman" w:cs="Times New Roman"/>
          <w:sz w:val="24"/>
          <w:szCs w:val="24"/>
          <w:vertAlign w:val="superscript"/>
        </w:rPr>
      </w:pPr>
      <w:r w:rsidRPr="00A2113E">
        <w:rPr>
          <w:rFonts w:ascii="Times New Roman" w:eastAsia="Calibri" w:hAnsi="Times New Roman" w:cs="Times New Roman"/>
          <w:sz w:val="24"/>
          <w:szCs w:val="24"/>
          <w:lang w:val="id-ID"/>
        </w:rPr>
        <w:t xml:space="preserve">Hipertensi </w:t>
      </w:r>
      <w:r w:rsidRPr="00A2113E">
        <w:rPr>
          <w:rFonts w:ascii="Times New Roman" w:eastAsia="Calibri" w:hAnsi="Times New Roman" w:cs="Times New Roman"/>
          <w:sz w:val="24"/>
          <w:szCs w:val="24"/>
        </w:rPr>
        <w:t>merupakan</w:t>
      </w:r>
      <w:r w:rsidRPr="00A2113E">
        <w:rPr>
          <w:rFonts w:ascii="Times New Roman" w:eastAsia="Calibri" w:hAnsi="Times New Roman" w:cs="Times New Roman"/>
          <w:sz w:val="24"/>
          <w:szCs w:val="24"/>
          <w:lang w:val="id-ID"/>
        </w:rPr>
        <w:t xml:space="preserve"> suatu keadaan ketika tekanan darah di pembuluh darah meningkat secara kronis. Hal tersebut dapat terjadi karena jantung bekerja lebih keras memompa darah untuk memenuhi kebutuhan oksigen dan nutrisi tubuh.</w:t>
      </w:r>
      <w:r w:rsidRPr="00A2113E">
        <w:rPr>
          <w:rFonts w:ascii="Times New Roman" w:eastAsia="Calibri" w:hAnsi="Times New Roman" w:cs="Times New Roman"/>
          <w:sz w:val="24"/>
          <w:szCs w:val="24"/>
        </w:rPr>
        <w:t xml:space="preserve"> </w:t>
      </w:r>
      <w:r w:rsidRPr="00A2113E">
        <w:rPr>
          <w:rFonts w:ascii="Times New Roman" w:eastAsia="Calibri" w:hAnsi="Times New Roman" w:cs="Times New Roman"/>
          <w:sz w:val="24"/>
          <w:szCs w:val="24"/>
          <w:lang w:val="id-ID"/>
        </w:rPr>
        <w:t>Seseorang dinyatakan menderita hipertensi jika tekanan sistoliknya 140 mmHg atau lebih dan tekanan diastoliknya 90 mmHg atau lebih</w:t>
      </w:r>
      <w:r w:rsidRPr="00A2113E">
        <w:rPr>
          <w:rFonts w:ascii="Times New Roman" w:eastAsia="Calibri" w:hAnsi="Times New Roman" w:cs="Times New Roman"/>
          <w:sz w:val="24"/>
          <w:szCs w:val="24"/>
        </w:rPr>
        <w:t xml:space="preserve"> </w:t>
      </w:r>
      <w:r w:rsidR="00C7160E">
        <w:rPr>
          <w:rFonts w:ascii="Times New Roman" w:eastAsia="Calibri" w:hAnsi="Times New Roman" w:cs="Times New Roman"/>
          <w:sz w:val="24"/>
          <w:szCs w:val="24"/>
        </w:rPr>
        <w:fldChar w:fldCharType="begin" w:fldLock="1"/>
      </w:r>
      <w:r w:rsidR="00C7160E">
        <w:rPr>
          <w:rFonts w:ascii="Times New Roman" w:eastAsia="Calibri" w:hAnsi="Times New Roman" w:cs="Times New Roman"/>
          <w:sz w:val="24"/>
          <w:szCs w:val="24"/>
        </w:rPr>
        <w:instrText>ADDIN CSL_CITATION {"citationItems":[{"id":"ITEM-1","itemData":{"author":[{"dropping-particle":"","family":"Sutanto","given":"","non-dropping-particle":"","parse-names":false,"suffix":""}],"id":"ITEM-1","issued":{"date-parts":[["2010"]]},"publisher":"C.V Andi Offset","publisher-place":"Yogyakarta","title":"Cekal (Cegah dan Tangkal) Penyakit Modern (Hipertensi, Stroke, Jantung, Kolesterol, dan Diabetes)","type":"book"},"uris":["http://www.mendeley.com/documents/?uuid=fc89a378-0043-49f4-8645-2c0dff7e01e3"]}],"mendeley":{"formattedCitation":"(49)","plainTextFormattedCitation":"(49)","previouslyFormattedCitation":"(49)"},"properties":{"noteIndex":0},"schema":"https://github.com/citation-style-language/schema/raw/master/csl-citation.json"}</w:instrText>
      </w:r>
      <w:r w:rsidR="00C7160E">
        <w:rPr>
          <w:rFonts w:ascii="Times New Roman" w:eastAsia="Calibri" w:hAnsi="Times New Roman" w:cs="Times New Roman"/>
          <w:sz w:val="24"/>
          <w:szCs w:val="24"/>
        </w:rPr>
        <w:fldChar w:fldCharType="separate"/>
      </w:r>
      <w:r w:rsidR="00C7160E" w:rsidRPr="00C7160E">
        <w:rPr>
          <w:rFonts w:ascii="Times New Roman" w:eastAsia="Calibri" w:hAnsi="Times New Roman" w:cs="Times New Roman"/>
          <w:noProof/>
          <w:sz w:val="24"/>
          <w:szCs w:val="24"/>
        </w:rPr>
        <w:t>(49)</w:t>
      </w:r>
      <w:r w:rsidR="00C7160E">
        <w:rPr>
          <w:rFonts w:ascii="Times New Roman" w:eastAsia="Calibri" w:hAnsi="Times New Roman" w:cs="Times New Roman"/>
          <w:sz w:val="24"/>
          <w:szCs w:val="24"/>
        </w:rPr>
        <w:fldChar w:fldCharType="end"/>
      </w:r>
      <w:r w:rsidR="00C7160E">
        <w:rPr>
          <w:rFonts w:ascii="Times New Roman" w:eastAsia="Calibri" w:hAnsi="Times New Roman" w:cs="Times New Roman"/>
          <w:color w:val="000000"/>
          <w:sz w:val="24"/>
          <w:szCs w:val="24"/>
        </w:rPr>
        <w:t>.</w:t>
      </w:r>
    </w:p>
    <w:p w14:paraId="17953FA7" w14:textId="77777777" w:rsidR="000337FF" w:rsidRDefault="00A2113E" w:rsidP="000337FF">
      <w:pPr>
        <w:spacing w:after="0" w:line="480" w:lineRule="auto"/>
        <w:ind w:firstLine="720"/>
        <w:contextualSpacing/>
        <w:jc w:val="both"/>
        <w:rPr>
          <w:rFonts w:ascii="Times New Roman" w:eastAsia="Calibri" w:hAnsi="Times New Roman" w:cs="Times New Roman"/>
          <w:sz w:val="24"/>
          <w:szCs w:val="24"/>
          <w:vertAlign w:val="superscript"/>
        </w:rPr>
      </w:pPr>
      <w:r w:rsidRPr="00A2113E">
        <w:rPr>
          <w:rFonts w:ascii="Times New Roman" w:eastAsia="Calibri" w:hAnsi="Times New Roman" w:cs="Times New Roman"/>
          <w:sz w:val="24"/>
          <w:szCs w:val="24"/>
        </w:rPr>
        <w:t>Hipertensi adalah penyakit yang timbul akibat adanya interaksi berbagai faktor risiko yang dimiliki seseorang. Faktor risiko tersebut antara lain seperti obesitas, kebiasaan makan yang tidak sehat, kebiasaan merokok, aktivitas fisik dan stres. Seiring dengan perkembangan waktu saat ini ada kecenderungan bahwa hipertensi sebagai penyakit degeneratif yang bukan hanya menyerang usia lanjut namun sekarang mengalami perubahan sehingga mengancam usia produktif seperti usia dewasa, hal tersebut dipicu oleh perubahan gaya hidup seperti perubahan pola kebiasaan makan yang mengandung tinggi lemak dan tinggi garam tetapi rendah serat pangan yang akan membawa konsekuensi sebagai salah satu faktor risiko berkembangnya penyakit hipertensi di usia muda.</w:t>
      </w:r>
    </w:p>
    <w:p w14:paraId="16913BD0" w14:textId="77777777" w:rsidR="000337FF" w:rsidRDefault="00A2113E" w:rsidP="000337FF">
      <w:pPr>
        <w:spacing w:after="0" w:line="480" w:lineRule="auto"/>
        <w:ind w:firstLine="720"/>
        <w:contextualSpacing/>
        <w:jc w:val="both"/>
        <w:rPr>
          <w:rFonts w:ascii="Times New Roman" w:eastAsia="Calibri" w:hAnsi="Times New Roman" w:cs="Times New Roman"/>
          <w:sz w:val="24"/>
          <w:szCs w:val="24"/>
          <w:vertAlign w:val="superscript"/>
        </w:rPr>
      </w:pPr>
      <w:r w:rsidRPr="00A2113E">
        <w:rPr>
          <w:rFonts w:ascii="Times New Roman" w:eastAsia="Calibri" w:hAnsi="Times New Roman" w:cs="Times New Roman"/>
          <w:sz w:val="24"/>
          <w:szCs w:val="24"/>
        </w:rPr>
        <w:t xml:space="preserve">Wanita usia dewasa di wilayah kerja </w:t>
      </w:r>
      <w:r w:rsidR="00237A3D">
        <w:rPr>
          <w:rFonts w:ascii="Times New Roman" w:eastAsia="Calibri" w:hAnsi="Times New Roman" w:cs="Times New Roman"/>
          <w:sz w:val="24"/>
          <w:szCs w:val="24"/>
        </w:rPr>
        <w:t>Puskesmas Sitinjak</w:t>
      </w:r>
      <w:r w:rsidRPr="00A2113E">
        <w:rPr>
          <w:rFonts w:ascii="Times New Roman" w:eastAsia="Calibri" w:hAnsi="Times New Roman" w:cs="Times New Roman"/>
          <w:sz w:val="24"/>
          <w:szCs w:val="24"/>
        </w:rPr>
        <w:t xml:space="preserve"> sebagian </w:t>
      </w:r>
      <w:r w:rsidR="00237A3D">
        <w:rPr>
          <w:rFonts w:ascii="Times New Roman" w:eastAsia="Calibri" w:hAnsi="Times New Roman" w:cs="Times New Roman"/>
          <w:sz w:val="24"/>
          <w:szCs w:val="24"/>
        </w:rPr>
        <w:t xml:space="preserve">adalah </w:t>
      </w:r>
      <w:r w:rsidRPr="00A2113E">
        <w:rPr>
          <w:rFonts w:ascii="Times New Roman" w:eastAsia="Calibri" w:hAnsi="Times New Roman" w:cs="Times New Roman"/>
          <w:sz w:val="24"/>
          <w:szCs w:val="24"/>
        </w:rPr>
        <w:t>ibu rumah tangga</w:t>
      </w:r>
      <w:r w:rsidR="00237A3D">
        <w:rPr>
          <w:rFonts w:ascii="Times New Roman" w:eastAsia="Calibri" w:hAnsi="Times New Roman" w:cs="Times New Roman"/>
          <w:sz w:val="24"/>
          <w:szCs w:val="24"/>
        </w:rPr>
        <w:t xml:space="preserve"> dan petani.</w:t>
      </w:r>
      <w:r w:rsidRPr="00A2113E">
        <w:rPr>
          <w:rFonts w:ascii="Times New Roman" w:eastAsia="Calibri" w:hAnsi="Times New Roman" w:cs="Times New Roman"/>
          <w:sz w:val="24"/>
          <w:szCs w:val="24"/>
        </w:rPr>
        <w:t xml:space="preserve"> Mereka setiap harinya pergi ke sawah yang dan mereka </w:t>
      </w:r>
      <w:r w:rsidR="00237A3D">
        <w:rPr>
          <w:rFonts w:ascii="Times New Roman" w:eastAsia="Calibri" w:hAnsi="Times New Roman" w:cs="Times New Roman"/>
          <w:sz w:val="24"/>
          <w:szCs w:val="24"/>
        </w:rPr>
        <w:t xml:space="preserve">juga </w:t>
      </w:r>
      <w:r w:rsidRPr="00A2113E">
        <w:rPr>
          <w:rFonts w:ascii="Times New Roman" w:eastAsia="Calibri" w:hAnsi="Times New Roman" w:cs="Times New Roman"/>
          <w:sz w:val="24"/>
          <w:szCs w:val="24"/>
        </w:rPr>
        <w:t>melakukan pekerjaan rumah tangga seperti mengurus anak-anak, berbelanja kebutuhan sehari-hari, menyapu rumah dan halaman, mengepel lantai, memasak, mencuci baju dan aktivitas lainnya secara mandiri</w:t>
      </w:r>
      <w:r w:rsidR="00237A3D">
        <w:rPr>
          <w:rFonts w:ascii="Times New Roman" w:eastAsia="Calibri" w:hAnsi="Times New Roman" w:cs="Times New Roman"/>
          <w:sz w:val="24"/>
          <w:szCs w:val="24"/>
        </w:rPr>
        <w:t xml:space="preserve">, namun ada juga ibu </w:t>
      </w:r>
      <w:r w:rsidR="00237A3D">
        <w:rPr>
          <w:rFonts w:ascii="Times New Roman" w:eastAsia="Calibri" w:hAnsi="Times New Roman" w:cs="Times New Roman"/>
          <w:sz w:val="24"/>
          <w:szCs w:val="24"/>
        </w:rPr>
        <w:lastRenderedPageBreak/>
        <w:t xml:space="preserve">rumah tangga yang hanya mengurus anaknya saja, karena sudah memiliki asisten rumah tangga. </w:t>
      </w:r>
    </w:p>
    <w:p w14:paraId="29986A19" w14:textId="77777777" w:rsidR="000337FF"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Lain halnya dengan wanita yang juga memiliki pekerjaan selain ibu rumah tangga seperti PNS. Peneliti telah melakukan wawancara terhadap sebagian besar responden yang bekerja sebagai PNS.</w:t>
      </w:r>
      <w:r w:rsidRPr="00A2113E">
        <w:rPr>
          <w:rFonts w:ascii="Times New Roman" w:eastAsia="Calibri" w:hAnsi="Times New Roman" w:cs="Times New Roman"/>
          <w:sz w:val="24"/>
          <w:szCs w:val="24"/>
          <w:lang w:val="id-ID"/>
        </w:rPr>
        <w:t xml:space="preserve"> </w:t>
      </w:r>
      <w:r w:rsidRPr="00EB5AFB">
        <w:rPr>
          <w:rFonts w:ascii="Times New Roman" w:eastAsia="Calibri" w:hAnsi="Times New Roman" w:cs="Times New Roman"/>
          <w:sz w:val="24"/>
          <w:szCs w:val="24"/>
          <w:lang w:val="id-ID"/>
        </w:rPr>
        <w:t xml:space="preserve">Mereka mengatakan bahwa pekerjaan rumah tangga juga dilakukan oleh mereka sendiri tanpa bantuan dari suami atau siapapun, termasuk mengurus anak dan berbelanja kebutuhan rumah tangga. Dari pernyataan mereka tampak bahwa beban hidup yang ditanggung oleh wanita usia dewasa di wilayah kerja Puskesmas </w:t>
      </w:r>
      <w:r w:rsidR="00237A3D" w:rsidRPr="00EB5AFB">
        <w:rPr>
          <w:rFonts w:ascii="Times New Roman" w:eastAsia="Calibri" w:hAnsi="Times New Roman" w:cs="Times New Roman"/>
          <w:sz w:val="24"/>
          <w:szCs w:val="24"/>
          <w:lang w:val="id-ID"/>
        </w:rPr>
        <w:t xml:space="preserve">Sitinjak </w:t>
      </w:r>
      <w:r w:rsidRPr="00EB5AFB">
        <w:rPr>
          <w:rFonts w:ascii="Times New Roman" w:eastAsia="Calibri" w:hAnsi="Times New Roman" w:cs="Times New Roman"/>
          <w:sz w:val="24"/>
          <w:szCs w:val="24"/>
          <w:lang w:val="id-ID"/>
        </w:rPr>
        <w:t>termasuk berat, dengan beban hidup tersebut dapat membuat mereka menjadi stres dan sulit untuk r</w:t>
      </w:r>
      <w:r w:rsidR="000337FF">
        <w:rPr>
          <w:rFonts w:ascii="Times New Roman" w:eastAsia="Calibri" w:hAnsi="Times New Roman" w:cs="Times New Roman"/>
          <w:sz w:val="24"/>
          <w:szCs w:val="24"/>
          <w:lang w:val="id-ID"/>
        </w:rPr>
        <w:t>ileks dalam menjalani hidupnya.</w:t>
      </w:r>
    </w:p>
    <w:p w14:paraId="133578F6" w14:textId="77777777" w:rsidR="000337FF" w:rsidRDefault="00A2113E" w:rsidP="000337FF">
      <w:pPr>
        <w:spacing w:after="0" w:line="480" w:lineRule="auto"/>
        <w:ind w:firstLine="720"/>
        <w:contextualSpacing/>
        <w:jc w:val="both"/>
        <w:rPr>
          <w:rFonts w:ascii="Times New Roman" w:eastAsia="Calibri" w:hAnsi="Times New Roman" w:cs="Times New Roman"/>
          <w:sz w:val="24"/>
          <w:szCs w:val="24"/>
          <w:vertAlign w:val="superscript"/>
        </w:rPr>
      </w:pPr>
      <w:r w:rsidRPr="00EB5AFB">
        <w:rPr>
          <w:rFonts w:ascii="Times New Roman" w:eastAsia="Calibri" w:hAnsi="Times New Roman" w:cs="Times New Roman"/>
          <w:sz w:val="24"/>
          <w:szCs w:val="24"/>
          <w:lang w:val="id-ID"/>
        </w:rPr>
        <w:t xml:space="preserve">Wanita usia dewasa yang bekerja sebagai wiraswasta di wilayah kerja Puskesmas </w:t>
      </w:r>
      <w:r w:rsidR="00237A3D" w:rsidRPr="00EB5AFB">
        <w:rPr>
          <w:rFonts w:ascii="Times New Roman" w:eastAsia="Calibri" w:hAnsi="Times New Roman" w:cs="Times New Roman"/>
          <w:sz w:val="24"/>
          <w:szCs w:val="24"/>
          <w:lang w:val="id-ID"/>
        </w:rPr>
        <w:t xml:space="preserve">Sitinjak </w:t>
      </w:r>
      <w:r w:rsidRPr="00EB5AFB">
        <w:rPr>
          <w:rFonts w:ascii="Times New Roman" w:eastAsia="Calibri" w:hAnsi="Times New Roman" w:cs="Times New Roman"/>
          <w:sz w:val="24"/>
          <w:szCs w:val="24"/>
          <w:lang w:val="id-ID"/>
        </w:rPr>
        <w:t>juga memiliki aktifitas fisik yang</w:t>
      </w:r>
      <w:r w:rsidR="00237A3D" w:rsidRPr="00EB5AFB">
        <w:rPr>
          <w:rFonts w:ascii="Times New Roman" w:eastAsia="Calibri" w:hAnsi="Times New Roman" w:cs="Times New Roman"/>
          <w:sz w:val="24"/>
          <w:szCs w:val="24"/>
          <w:lang w:val="id-ID"/>
        </w:rPr>
        <w:t xml:space="preserve"> berbeda- beda, ada Wanita yang hanya duduk seharian menjaga dagangannya, ada juga yang</w:t>
      </w:r>
      <w:r w:rsidRPr="00EB5AFB">
        <w:rPr>
          <w:rFonts w:ascii="Times New Roman" w:eastAsia="Calibri" w:hAnsi="Times New Roman" w:cs="Times New Roman"/>
          <w:sz w:val="24"/>
          <w:szCs w:val="24"/>
          <w:lang w:val="id-ID"/>
        </w:rPr>
        <w:t xml:space="preserve"> melakukan pekerjaan rumah tangga secara mandiri. Dari hasil wawancara yang dilakukan oleh peneliti terhadap beberapa wanita usia dewasa di wilayah kerja Puskesmas </w:t>
      </w:r>
      <w:r w:rsidR="00237A3D" w:rsidRPr="00EB5AFB">
        <w:rPr>
          <w:rFonts w:ascii="Times New Roman" w:eastAsia="Calibri" w:hAnsi="Times New Roman" w:cs="Times New Roman"/>
          <w:sz w:val="24"/>
          <w:szCs w:val="24"/>
          <w:lang w:val="id-ID"/>
        </w:rPr>
        <w:t>Sitinjak</w:t>
      </w:r>
      <w:r w:rsidRPr="00EB5AFB">
        <w:rPr>
          <w:rFonts w:ascii="Times New Roman" w:eastAsia="Calibri" w:hAnsi="Times New Roman" w:cs="Times New Roman"/>
          <w:sz w:val="24"/>
          <w:szCs w:val="24"/>
          <w:lang w:val="id-ID"/>
        </w:rPr>
        <w:t xml:space="preserve"> dapat ditarik kesimpulan bahwa kesetaraan gender belum terwujud untuk perempuan dan peneliti juga mendapatkan adanya ketidaksesuaian posisi laki-laki yang mengakibatkan beban hidup wanita menjadi bertambah. </w:t>
      </w:r>
      <w:r w:rsidRPr="00A2113E">
        <w:rPr>
          <w:rFonts w:ascii="Times New Roman" w:eastAsia="Calibri" w:hAnsi="Times New Roman" w:cs="Times New Roman"/>
          <w:sz w:val="24"/>
          <w:szCs w:val="24"/>
        </w:rPr>
        <w:t>Selain itu pekerjaan rumah tangga dan mengurus anak-anak juga harus dipikul sendirian oleh istri tanpa bantuan suami. Jika keadaan ini terus berlanjut maka lambat laun akan menjadi beban yang sewaktu-waktu dapat memuncak dan mengakibatkan stres pada wanita usia dewasa hingga akhirnya menyebabkan hipertensi.</w:t>
      </w:r>
    </w:p>
    <w:p w14:paraId="74BF8F6A" w14:textId="77777777" w:rsidR="000337FF" w:rsidRDefault="00A2113E" w:rsidP="000337FF">
      <w:pPr>
        <w:spacing w:after="0" w:line="480" w:lineRule="auto"/>
        <w:ind w:firstLine="720"/>
        <w:contextualSpacing/>
        <w:jc w:val="both"/>
        <w:rPr>
          <w:rFonts w:ascii="Times New Roman" w:eastAsia="Calibri" w:hAnsi="Times New Roman" w:cs="Times New Roman"/>
          <w:sz w:val="24"/>
          <w:szCs w:val="24"/>
          <w:vertAlign w:val="superscript"/>
        </w:rPr>
      </w:pPr>
      <w:r w:rsidRPr="00A2113E">
        <w:rPr>
          <w:rFonts w:ascii="Times New Roman" w:eastAsia="Calibri" w:hAnsi="Times New Roman" w:cs="Times New Roman"/>
          <w:sz w:val="24"/>
          <w:szCs w:val="24"/>
        </w:rPr>
        <w:lastRenderedPageBreak/>
        <w:t xml:space="preserve">Kejadian hipertensi mengakibatkan penurunan kualitas hidup bagi penderitanya. Hal ini juga dialami oleh wanita usia dewasa yang mengalami kejadian hipertensi di wilayah kerja Puskesmas </w:t>
      </w:r>
      <w:r w:rsidR="00237A3D">
        <w:rPr>
          <w:rFonts w:ascii="Times New Roman" w:eastAsia="Calibri" w:hAnsi="Times New Roman" w:cs="Times New Roman"/>
          <w:sz w:val="24"/>
          <w:szCs w:val="24"/>
        </w:rPr>
        <w:t>Sitinjak</w:t>
      </w:r>
      <w:r w:rsidRPr="00A2113E">
        <w:rPr>
          <w:rFonts w:ascii="Times New Roman" w:eastAsia="Calibri" w:hAnsi="Times New Roman" w:cs="Times New Roman"/>
          <w:sz w:val="24"/>
          <w:szCs w:val="24"/>
        </w:rPr>
        <w:t>. Hasil wawancara yang dilakukan terhadap responden mengatakan bahwa kebiasaan makan ibu juga tidak baik karena lebih suka mengonsumsi makanan yang asin dan makanan yang berlemak seperti gorengan</w:t>
      </w:r>
      <w:r w:rsidRPr="00A2113E">
        <w:rPr>
          <w:rFonts w:ascii="Times New Roman" w:eastAsia="Calibri" w:hAnsi="Times New Roman" w:cs="Times New Roman"/>
          <w:sz w:val="24"/>
          <w:szCs w:val="24"/>
          <w:lang w:val="id-ID"/>
        </w:rPr>
        <w:t xml:space="preserve"> </w:t>
      </w:r>
      <w:r w:rsidRPr="00A2113E">
        <w:rPr>
          <w:rFonts w:ascii="Times New Roman" w:eastAsia="Calibri" w:hAnsi="Times New Roman" w:cs="Times New Roman"/>
          <w:sz w:val="24"/>
          <w:szCs w:val="24"/>
        </w:rPr>
        <w:t xml:space="preserve">juga yang bersantan, akibatnya tekanan darah ibu sering naik, tapi karena ketidak pedulian terhadap kesehatan membuat ibu jarang memeriksakan kesehatan. </w:t>
      </w:r>
    </w:p>
    <w:p w14:paraId="2179EFFC" w14:textId="73EDC17A" w:rsidR="00A2113E" w:rsidRPr="000337FF" w:rsidRDefault="00A2113E" w:rsidP="000337FF">
      <w:pPr>
        <w:spacing w:after="0" w:line="480" w:lineRule="auto"/>
        <w:ind w:firstLine="720"/>
        <w:contextualSpacing/>
        <w:jc w:val="both"/>
        <w:rPr>
          <w:rFonts w:ascii="Times New Roman" w:eastAsia="Calibri" w:hAnsi="Times New Roman" w:cs="Times New Roman"/>
          <w:sz w:val="24"/>
          <w:szCs w:val="24"/>
          <w:vertAlign w:val="superscript"/>
        </w:rPr>
      </w:pPr>
      <w:r w:rsidRPr="00A2113E">
        <w:rPr>
          <w:rFonts w:ascii="Times New Roman" w:eastAsia="Calibri" w:hAnsi="Times New Roman" w:cs="Times New Roman"/>
          <w:sz w:val="24"/>
          <w:szCs w:val="24"/>
          <w:lang w:val="id-ID"/>
        </w:rPr>
        <w:t xml:space="preserve">Dalam hal ini upaya pemerintah diperlukan untuk memberdayakan wanita usia dewasa yang mengalami kejadian </w:t>
      </w:r>
      <w:r w:rsidRPr="00A2113E">
        <w:rPr>
          <w:rFonts w:ascii="Times New Roman" w:eastAsia="Calibri" w:hAnsi="Times New Roman" w:cs="Times New Roman"/>
          <w:sz w:val="24"/>
          <w:szCs w:val="24"/>
        </w:rPr>
        <w:t>hipertensi</w:t>
      </w:r>
      <w:r w:rsidRPr="00A2113E">
        <w:rPr>
          <w:rFonts w:ascii="Times New Roman" w:eastAsia="Calibri" w:hAnsi="Times New Roman" w:cs="Times New Roman"/>
          <w:sz w:val="24"/>
          <w:szCs w:val="24"/>
          <w:lang w:val="id-ID"/>
        </w:rPr>
        <w:t xml:space="preserve"> agar mereka tidak mengalami perasaan kecewa karena penurunan kualitas hidup yang mereka rasakan. </w:t>
      </w:r>
      <w:r w:rsidRPr="00A2113E">
        <w:rPr>
          <w:rFonts w:ascii="Times New Roman" w:eastAsia="Calibri" w:hAnsi="Times New Roman" w:cs="Times New Roman"/>
          <w:sz w:val="24"/>
          <w:szCs w:val="24"/>
        </w:rPr>
        <w:t>p</w:t>
      </w:r>
      <w:r w:rsidRPr="00A2113E">
        <w:rPr>
          <w:rFonts w:ascii="Times New Roman" w:eastAsia="Calibri" w:hAnsi="Times New Roman" w:cs="Times New Roman"/>
          <w:sz w:val="24"/>
          <w:szCs w:val="24"/>
          <w:lang w:val="id-ID"/>
        </w:rPr>
        <w:t xml:space="preserve">emerintah juga dapat bekerja sama dengan organisasi masyarakat khususnya yang bergerak dalam pemberdayaan wanita untuk memberikan pendidikan kesehatan dan keterampilan agar kehidupan wanita penderita </w:t>
      </w:r>
      <w:r w:rsidRPr="00A2113E">
        <w:rPr>
          <w:rFonts w:ascii="Times New Roman" w:eastAsia="Calibri" w:hAnsi="Times New Roman" w:cs="Times New Roman"/>
          <w:sz w:val="24"/>
          <w:szCs w:val="24"/>
        </w:rPr>
        <w:t>hipertensi</w:t>
      </w:r>
      <w:r w:rsidRPr="00A2113E">
        <w:rPr>
          <w:rFonts w:ascii="Times New Roman" w:eastAsia="Calibri" w:hAnsi="Times New Roman" w:cs="Times New Roman"/>
          <w:sz w:val="24"/>
          <w:szCs w:val="24"/>
          <w:lang w:val="id-ID"/>
        </w:rPr>
        <w:t xml:space="preserve"> dapat menjadi lebih baik lagi kemudian pendidikan kesehatan khususnya tentang gaya hidup sehat perlu dilakukan kepada wanita dewasa seperti pencegahan </w:t>
      </w:r>
      <w:r w:rsidRPr="00A2113E">
        <w:rPr>
          <w:rFonts w:ascii="Times New Roman" w:eastAsia="Calibri" w:hAnsi="Times New Roman" w:cs="Times New Roman"/>
          <w:sz w:val="24"/>
          <w:szCs w:val="24"/>
        </w:rPr>
        <w:t>hipertensi</w:t>
      </w:r>
      <w:r w:rsidRPr="00A2113E">
        <w:rPr>
          <w:rFonts w:ascii="Times New Roman" w:eastAsia="Calibri" w:hAnsi="Times New Roman" w:cs="Times New Roman"/>
          <w:sz w:val="24"/>
          <w:szCs w:val="24"/>
          <w:lang w:val="id-ID"/>
        </w:rPr>
        <w:t>dengan menghindari faktor risiko di</w:t>
      </w:r>
      <w:r w:rsidRPr="00A2113E">
        <w:rPr>
          <w:rFonts w:ascii="Times New Roman" w:eastAsia="Calibri" w:hAnsi="Times New Roman" w:cs="Times New Roman"/>
          <w:sz w:val="24"/>
          <w:szCs w:val="24"/>
        </w:rPr>
        <w:t xml:space="preserve"> </w:t>
      </w:r>
      <w:r w:rsidRPr="00A2113E">
        <w:rPr>
          <w:rFonts w:ascii="Times New Roman" w:eastAsia="Calibri" w:hAnsi="Times New Roman" w:cs="Times New Roman"/>
          <w:sz w:val="24"/>
          <w:szCs w:val="24"/>
          <w:lang w:val="id-ID"/>
        </w:rPr>
        <w:t>antaranya kebiasaan makan yang tidak sehat, mengendalikan stres</w:t>
      </w:r>
      <w:r w:rsidRPr="00A2113E">
        <w:rPr>
          <w:rFonts w:ascii="Times New Roman" w:eastAsia="Calibri" w:hAnsi="Times New Roman" w:cs="Times New Roman"/>
          <w:sz w:val="24"/>
          <w:szCs w:val="24"/>
        </w:rPr>
        <w:t>.</w:t>
      </w:r>
    </w:p>
    <w:p w14:paraId="5DF84F0B" w14:textId="77777777" w:rsidR="00A2113E" w:rsidRPr="00A2113E" w:rsidRDefault="00A2113E" w:rsidP="00A2113E">
      <w:pPr>
        <w:spacing w:after="0" w:line="240" w:lineRule="auto"/>
        <w:jc w:val="both"/>
        <w:rPr>
          <w:rFonts w:ascii="Times New Roman" w:eastAsia="Calibri" w:hAnsi="Times New Roman" w:cs="Times New Roman"/>
          <w:b/>
          <w:sz w:val="24"/>
          <w:szCs w:val="24"/>
        </w:rPr>
      </w:pPr>
    </w:p>
    <w:p w14:paraId="19FD3130" w14:textId="4FDCAF69" w:rsidR="00A2113E" w:rsidRPr="00A2113E" w:rsidRDefault="002C1215" w:rsidP="00BB755A">
      <w:pPr>
        <w:pStyle w:val="ListParagraph"/>
        <w:numPr>
          <w:ilvl w:val="1"/>
          <w:numId w:val="69"/>
        </w:numPr>
        <w:spacing w:after="0" w:line="480" w:lineRule="auto"/>
        <w:ind w:left="720" w:hanging="720"/>
        <w:jc w:val="both"/>
        <w:rPr>
          <w:rFonts w:ascii="Times New Roman" w:eastAsia="Calibri" w:hAnsi="Times New Roman" w:cs="Times New Roman"/>
          <w:b/>
          <w:sz w:val="24"/>
          <w:szCs w:val="24"/>
        </w:rPr>
      </w:pPr>
      <w:r>
        <w:rPr>
          <w:rFonts w:ascii="Times New Roman" w:eastAsia="Calibri" w:hAnsi="Times New Roman" w:cs="Times New Roman"/>
          <w:b/>
          <w:sz w:val="24"/>
          <w:szCs w:val="24"/>
        </w:rPr>
        <w:t>Hubungan</w:t>
      </w:r>
      <w:r w:rsidR="00A2113E" w:rsidRPr="00A2113E">
        <w:rPr>
          <w:rFonts w:ascii="Times New Roman" w:eastAsia="Calibri" w:hAnsi="Times New Roman" w:cs="Times New Roman"/>
          <w:b/>
          <w:sz w:val="24"/>
          <w:szCs w:val="24"/>
        </w:rPr>
        <w:t xml:space="preserve"> Herediter terhadap Kejadian Hipertensi </w:t>
      </w:r>
    </w:p>
    <w:p w14:paraId="0BA75771" w14:textId="18380EC6" w:rsidR="000337FF" w:rsidRDefault="00A2113E" w:rsidP="000337FF">
      <w:pPr>
        <w:spacing w:after="0" w:line="480" w:lineRule="auto"/>
        <w:ind w:firstLine="720"/>
        <w:contextualSpacing/>
        <w:jc w:val="both"/>
        <w:rPr>
          <w:rFonts w:ascii="Times New Roman" w:hAnsi="Times New Roman"/>
          <w:sz w:val="24"/>
          <w:szCs w:val="24"/>
        </w:rPr>
      </w:pPr>
      <w:r w:rsidRPr="00A2113E">
        <w:rPr>
          <w:rFonts w:ascii="Times New Roman" w:eastAsia="Calibri" w:hAnsi="Times New Roman" w:cs="Times New Roman"/>
          <w:sz w:val="24"/>
          <w:szCs w:val="24"/>
        </w:rPr>
        <w:t xml:space="preserve">Berdasarkan hasil penelitian diperoleh hasil bahwa </w:t>
      </w:r>
      <w:r w:rsidR="001D2F05">
        <w:rPr>
          <w:rFonts w:ascii="Times New Roman" w:eastAsia="Calibri" w:hAnsi="Times New Roman" w:cs="Times New Roman"/>
          <w:sz w:val="24"/>
          <w:szCs w:val="24"/>
        </w:rPr>
        <w:t>ada hubungan antara herediter dengan</w:t>
      </w:r>
      <w:r w:rsidRPr="00A2113E">
        <w:rPr>
          <w:rFonts w:ascii="Times New Roman" w:eastAsia="Calibri" w:hAnsi="Times New Roman" w:cs="Times New Roman"/>
          <w:sz w:val="24"/>
          <w:szCs w:val="24"/>
        </w:rPr>
        <w:t xml:space="preserve"> kejadian hipertensi </w:t>
      </w:r>
      <w:r w:rsidRPr="00A2113E">
        <w:rPr>
          <w:rFonts w:ascii="Times New Roman" w:eastAsia="Calibri" w:hAnsi="Times New Roman" w:cs="Times New Roman"/>
          <w:sz w:val="24"/>
          <w:szCs w:val="24"/>
          <w:lang w:val="sv-SE"/>
        </w:rPr>
        <w:t>di</w:t>
      </w:r>
      <w:r w:rsidRPr="00A2113E">
        <w:rPr>
          <w:rFonts w:ascii="Times New Roman" w:eastAsia="Calibri" w:hAnsi="Times New Roman" w:cs="Times New Roman"/>
          <w:sz w:val="24"/>
          <w:szCs w:val="24"/>
        </w:rPr>
        <w:t xml:space="preserve"> wilayah kerja Puskesmas </w:t>
      </w:r>
      <w:r w:rsidR="00A4079A">
        <w:rPr>
          <w:rFonts w:ascii="Times New Roman" w:eastAsia="Calibri" w:hAnsi="Times New Roman" w:cs="Times New Roman"/>
          <w:sz w:val="24"/>
          <w:szCs w:val="24"/>
        </w:rPr>
        <w:t>Sitinjak Kecamatan Angkola Barat Kabupaten Tapanuli Selatan</w:t>
      </w:r>
      <w:r w:rsidRPr="00A2113E">
        <w:rPr>
          <w:rFonts w:ascii="Times New Roman" w:eastAsia="Calibri" w:hAnsi="Times New Roman" w:cs="Times New Roman"/>
          <w:sz w:val="24"/>
          <w:szCs w:val="24"/>
        </w:rPr>
        <w:t xml:space="preserve"> dengan nilai p = 0,0</w:t>
      </w:r>
      <w:r w:rsidR="001D2F05">
        <w:rPr>
          <w:rFonts w:ascii="Times New Roman" w:eastAsia="Calibri" w:hAnsi="Times New Roman" w:cs="Times New Roman"/>
          <w:sz w:val="24"/>
          <w:szCs w:val="24"/>
        </w:rPr>
        <w:t>00</w:t>
      </w:r>
      <w:r w:rsidRPr="00A2113E">
        <w:rPr>
          <w:rFonts w:ascii="Times New Roman" w:eastAsia="Calibri" w:hAnsi="Times New Roman" w:cs="Times New Roman"/>
          <w:sz w:val="24"/>
          <w:szCs w:val="24"/>
        </w:rPr>
        <w:t xml:space="preserve"> &lt; 0,05.</w:t>
      </w:r>
      <w:r w:rsidR="004E2B01">
        <w:rPr>
          <w:rFonts w:ascii="Times New Roman" w:eastAsia="Calibri" w:hAnsi="Times New Roman" w:cs="Times New Roman"/>
          <w:sz w:val="24"/>
          <w:szCs w:val="24"/>
        </w:rPr>
        <w:t xml:space="preserve"> </w:t>
      </w:r>
      <w:r w:rsidR="004E2B01" w:rsidRPr="004420DE">
        <w:rPr>
          <w:rFonts w:ascii="Times New Roman" w:hAnsi="Times New Roman"/>
          <w:sz w:val="24"/>
          <w:szCs w:val="24"/>
        </w:rPr>
        <w:t xml:space="preserve">Berdasarkan hasil penelitian uji statistik secara multivariat dengan uji regresi </w:t>
      </w:r>
      <w:r w:rsidR="00C7160E">
        <w:rPr>
          <w:rFonts w:ascii="Times New Roman" w:hAnsi="Times New Roman"/>
          <w:sz w:val="24"/>
          <w:szCs w:val="24"/>
        </w:rPr>
        <w:lastRenderedPageBreak/>
        <w:t xml:space="preserve">logistik ganda diperoleh hasil </w:t>
      </w:r>
      <w:r w:rsidR="004E2B01" w:rsidRPr="004420DE">
        <w:rPr>
          <w:rFonts w:ascii="Times New Roman" w:hAnsi="Times New Roman"/>
          <w:sz w:val="24"/>
          <w:szCs w:val="24"/>
        </w:rPr>
        <w:t xml:space="preserve">bahwa herediter </w:t>
      </w:r>
      <w:r w:rsidR="004E2B01">
        <w:rPr>
          <w:rFonts w:ascii="Times New Roman" w:hAnsi="Times New Roman"/>
          <w:sz w:val="24"/>
          <w:szCs w:val="24"/>
        </w:rPr>
        <w:t>berhu</w:t>
      </w:r>
      <w:r w:rsidR="00A847DB">
        <w:rPr>
          <w:rFonts w:ascii="Times New Roman" w:hAnsi="Times New Roman"/>
          <w:sz w:val="24"/>
          <w:szCs w:val="24"/>
        </w:rPr>
        <w:t>b</w:t>
      </w:r>
      <w:r w:rsidR="004E2B01">
        <w:rPr>
          <w:rFonts w:ascii="Times New Roman" w:hAnsi="Times New Roman"/>
          <w:sz w:val="24"/>
          <w:szCs w:val="24"/>
        </w:rPr>
        <w:t>ungan dengan</w:t>
      </w:r>
      <w:r w:rsidR="004E2B01" w:rsidRPr="004420DE">
        <w:rPr>
          <w:rFonts w:ascii="Times New Roman" w:hAnsi="Times New Roman"/>
          <w:sz w:val="24"/>
          <w:szCs w:val="24"/>
        </w:rPr>
        <w:t xml:space="preserve"> kejadian hipertensi </w:t>
      </w:r>
      <w:r w:rsidR="004E2B01" w:rsidRPr="004420DE">
        <w:rPr>
          <w:rFonts w:ascii="Times New Roman" w:hAnsi="Times New Roman"/>
          <w:sz w:val="24"/>
          <w:szCs w:val="24"/>
          <w:lang w:val="sv-SE"/>
        </w:rPr>
        <w:t>di</w:t>
      </w:r>
      <w:r w:rsidR="004E2B01" w:rsidRPr="004420DE">
        <w:rPr>
          <w:rFonts w:ascii="Times New Roman" w:hAnsi="Times New Roman"/>
          <w:sz w:val="24"/>
          <w:szCs w:val="24"/>
        </w:rPr>
        <w:t xml:space="preserve"> wilayah kerja </w:t>
      </w:r>
      <w:r w:rsidR="00A847DB" w:rsidRPr="00A2113E">
        <w:rPr>
          <w:rFonts w:ascii="Times New Roman" w:eastAsia="Calibri" w:hAnsi="Times New Roman" w:cs="Times New Roman"/>
          <w:sz w:val="24"/>
          <w:szCs w:val="24"/>
        </w:rPr>
        <w:t xml:space="preserve">Puskesmas </w:t>
      </w:r>
      <w:r w:rsidR="00A847DB">
        <w:rPr>
          <w:rFonts w:ascii="Times New Roman" w:eastAsia="Calibri" w:hAnsi="Times New Roman" w:cs="Times New Roman"/>
          <w:sz w:val="24"/>
          <w:szCs w:val="24"/>
        </w:rPr>
        <w:t>Sitinjak Kecamatan Angkola Barat Kabupaten Tapanuli Selatan</w:t>
      </w:r>
      <w:r w:rsidR="004E2B01" w:rsidRPr="004420DE">
        <w:rPr>
          <w:rFonts w:ascii="Times New Roman" w:hAnsi="Times New Roman"/>
          <w:sz w:val="24"/>
          <w:szCs w:val="24"/>
        </w:rPr>
        <w:t xml:space="preserve"> </w:t>
      </w:r>
      <w:r w:rsidR="004E2B01">
        <w:rPr>
          <w:rFonts w:ascii="Times New Roman" w:hAnsi="Times New Roman"/>
          <w:sz w:val="24"/>
          <w:szCs w:val="24"/>
        </w:rPr>
        <w:t>dengan nilai p = 0,01</w:t>
      </w:r>
      <w:r w:rsidR="00A847DB">
        <w:rPr>
          <w:rFonts w:ascii="Times New Roman" w:hAnsi="Times New Roman"/>
          <w:sz w:val="24"/>
          <w:szCs w:val="24"/>
        </w:rPr>
        <w:t>9</w:t>
      </w:r>
      <w:r w:rsidR="004E2B01">
        <w:rPr>
          <w:rFonts w:ascii="Times New Roman" w:hAnsi="Times New Roman"/>
          <w:sz w:val="24"/>
          <w:szCs w:val="24"/>
        </w:rPr>
        <w:t xml:space="preserve"> &lt; 0,05.</w:t>
      </w:r>
    </w:p>
    <w:p w14:paraId="1AC16D9D" w14:textId="6B2CD87E" w:rsidR="000337FF" w:rsidRDefault="00A2113E" w:rsidP="000337FF">
      <w:pPr>
        <w:spacing w:after="0" w:line="480" w:lineRule="auto"/>
        <w:ind w:firstLine="720"/>
        <w:contextualSpacing/>
        <w:jc w:val="both"/>
        <w:rPr>
          <w:rFonts w:ascii="Times New Roman" w:hAnsi="Times New Roman"/>
          <w:sz w:val="24"/>
          <w:szCs w:val="24"/>
        </w:rPr>
      </w:pPr>
      <w:r w:rsidRPr="00A2113E">
        <w:rPr>
          <w:rFonts w:ascii="Times New Roman" w:eastAsia="Calibri" w:hAnsi="Times New Roman" w:cs="Times New Roman"/>
          <w:sz w:val="24"/>
          <w:szCs w:val="24"/>
        </w:rPr>
        <w:t xml:space="preserve">Hasil penelitian di lapangan menunjukkan bahwa sebanyak </w:t>
      </w:r>
      <w:r w:rsidR="001D2F05">
        <w:rPr>
          <w:rFonts w:ascii="Times New Roman" w:eastAsia="Calibri" w:hAnsi="Times New Roman" w:cs="Times New Roman"/>
          <w:sz w:val="24"/>
          <w:szCs w:val="24"/>
        </w:rPr>
        <w:t>41,2</w:t>
      </w:r>
      <w:r w:rsidRPr="00A2113E">
        <w:rPr>
          <w:rFonts w:ascii="Times New Roman" w:eastAsia="Calibri" w:hAnsi="Times New Roman" w:cs="Times New Roman"/>
          <w:sz w:val="24"/>
          <w:szCs w:val="24"/>
        </w:rPr>
        <w:t>% wanita yang mengalami kejadian hipertensi memiliki riwayat keturunan.  Hal ini sejalan  dengan teori yang menyatakan  bahwa seseorang mempunyai orangtua yang salah satunya menderita hipertensi maka orang tersebut mempunyai risiko lebih besar untuk terkena daripada orang yang kedua orangtuanya (tidak menderita hipertensi). Namun demikian, bukan berarti bahwa semua yang mempunyai keturunan hipertensi pasti akan menderita penyakit hipertensi</w:t>
      </w:r>
      <w:r w:rsidR="00BB755A">
        <w:rPr>
          <w:rFonts w:ascii="Times New Roman" w:eastAsia="Calibri" w:hAnsi="Times New Roman" w:cs="Times New Roman"/>
          <w:sz w:val="24"/>
          <w:szCs w:val="24"/>
        </w:rPr>
        <w:t xml:space="preserve"> </w:t>
      </w:r>
      <w:r w:rsidR="00C7160E">
        <w:rPr>
          <w:rFonts w:ascii="Times New Roman" w:eastAsia="Calibri" w:hAnsi="Times New Roman" w:cs="Times New Roman"/>
          <w:sz w:val="24"/>
          <w:szCs w:val="24"/>
        </w:rPr>
        <w:fldChar w:fldCharType="begin" w:fldLock="1"/>
      </w:r>
      <w:r w:rsidR="00C7160E">
        <w:rPr>
          <w:rFonts w:ascii="Times New Roman" w:eastAsia="Calibri" w:hAnsi="Times New Roman" w:cs="Times New Roman"/>
          <w:sz w:val="24"/>
          <w:szCs w:val="24"/>
        </w:rPr>
        <w:instrText>ADDIN CSL_CITATION {"citationItems":[{"id":"ITEM-1","itemData":{"author":[{"dropping-particle":"","family":"Divine","given":"Jon G.","non-dropping-particle":"","parse-names":false,"suffix":""},{"dropping-particle":"","family":"Apsari","given":"Rachma","non-dropping-particle":"","parse-names":false,"suffix":""},{"dropping-particle":"","family":"Kusuma","given":"Ervina Yudha","non-dropping-particle":"","parse-names":false,"suffix":""}],"id":"ITEM-1","issued":{"date-parts":[["2012"]]},"publisher":"Citra Aji Parama","publisher-place":"Yogyakarta","title":"Program Olah Raga Tekanan Darah Tinggi","type":"book"},"uris":["http://www.mendeley.com/documents/?uuid=3213ba90-a6dd-42ff-87a8-c4df1545c053"]}],"mendeley":{"formattedCitation":"(47)","plainTextFormattedCitation":"(47)","previouslyFormattedCitation":"(47)"},"properties":{"noteIndex":0},"schema":"https://github.com/citation-style-language/schema/raw/master/csl-citation.json"}</w:instrText>
      </w:r>
      <w:r w:rsidR="00C7160E">
        <w:rPr>
          <w:rFonts w:ascii="Times New Roman" w:eastAsia="Calibri" w:hAnsi="Times New Roman" w:cs="Times New Roman"/>
          <w:sz w:val="24"/>
          <w:szCs w:val="24"/>
        </w:rPr>
        <w:fldChar w:fldCharType="separate"/>
      </w:r>
      <w:r w:rsidR="00C7160E" w:rsidRPr="00C7160E">
        <w:rPr>
          <w:rFonts w:ascii="Times New Roman" w:eastAsia="Calibri" w:hAnsi="Times New Roman" w:cs="Times New Roman"/>
          <w:noProof/>
          <w:sz w:val="24"/>
          <w:szCs w:val="24"/>
        </w:rPr>
        <w:t>(47)</w:t>
      </w:r>
      <w:r w:rsidR="00C7160E">
        <w:rPr>
          <w:rFonts w:ascii="Times New Roman" w:eastAsia="Calibri" w:hAnsi="Times New Roman" w:cs="Times New Roman"/>
          <w:sz w:val="24"/>
          <w:szCs w:val="24"/>
        </w:rPr>
        <w:fldChar w:fldCharType="end"/>
      </w:r>
    </w:p>
    <w:p w14:paraId="4E51D52A" w14:textId="34FAD831" w:rsidR="000337FF" w:rsidRDefault="00A2113E" w:rsidP="000337FF">
      <w:pPr>
        <w:spacing w:after="0" w:line="480" w:lineRule="auto"/>
        <w:ind w:firstLine="720"/>
        <w:contextualSpacing/>
        <w:jc w:val="both"/>
        <w:rPr>
          <w:rFonts w:ascii="Times New Roman" w:hAnsi="Times New Roman"/>
          <w:sz w:val="24"/>
          <w:szCs w:val="24"/>
        </w:rPr>
      </w:pPr>
      <w:r w:rsidRPr="00A2113E">
        <w:rPr>
          <w:rFonts w:ascii="Times New Roman" w:eastAsia="Calibri" w:hAnsi="Times New Roman" w:cs="Times New Roman"/>
          <w:sz w:val="24"/>
          <w:szCs w:val="24"/>
        </w:rPr>
        <w:t>Faktor genetik pada keluarga tertentu akan menyebabkan keluarga tersebut mempunyai risiko menderita hipertensi. Individu dengan orangtua hipertensi mempunyai risiko dua kali lebih besar untuk menderita hipertensi daripada individu yang tidak mempunyai keluarga dengan riwayat hipertensi</w:t>
      </w:r>
      <w:r w:rsidR="00BB755A">
        <w:rPr>
          <w:rFonts w:ascii="Times New Roman" w:eastAsia="Calibri" w:hAnsi="Times New Roman" w:cs="Times New Roman"/>
          <w:sz w:val="24"/>
          <w:szCs w:val="24"/>
        </w:rPr>
        <w:t xml:space="preserve"> </w:t>
      </w:r>
      <w:r w:rsidR="00C7160E">
        <w:rPr>
          <w:rFonts w:ascii="Times New Roman" w:eastAsia="Calibri" w:hAnsi="Times New Roman" w:cs="Times New Roman"/>
          <w:sz w:val="24"/>
          <w:szCs w:val="24"/>
        </w:rPr>
        <w:fldChar w:fldCharType="begin" w:fldLock="1"/>
      </w:r>
      <w:r w:rsidR="00C7160E">
        <w:rPr>
          <w:rFonts w:ascii="Times New Roman" w:eastAsia="Calibri" w:hAnsi="Times New Roman" w:cs="Times New Roman"/>
          <w:sz w:val="24"/>
          <w:szCs w:val="24"/>
        </w:rPr>
        <w:instrText>ADDIN CSL_CITATION {"citationItems":[{"id":"ITEM-1","itemData":{"author":[{"dropping-particle":"","family":"Y","given":"Susilo","non-dropping-particle":"","parse-names":false,"suffix":""}],"id":"ITEM-1","issued":{"date-parts":[["2011"]]},"publisher":"C.V Andi Offset","publisher-place":"Yogyakarta","title":"Cara Mengatasi Hipertensi","type":"book"},"uris":["http://www.mendeley.com/documents/?uuid=97eac135-abcb-4620-8488-9020efaf18a4"]}],"mendeley":{"formattedCitation":"(50)","plainTextFormattedCitation":"(50)","previouslyFormattedCitation":"(50)"},"properties":{"noteIndex":0},"schema":"https://github.com/citation-style-language/schema/raw/master/csl-citation.json"}</w:instrText>
      </w:r>
      <w:r w:rsidR="00C7160E">
        <w:rPr>
          <w:rFonts w:ascii="Times New Roman" w:eastAsia="Calibri" w:hAnsi="Times New Roman" w:cs="Times New Roman"/>
          <w:sz w:val="24"/>
          <w:szCs w:val="24"/>
        </w:rPr>
        <w:fldChar w:fldCharType="separate"/>
      </w:r>
      <w:r w:rsidR="00C7160E" w:rsidRPr="00C7160E">
        <w:rPr>
          <w:rFonts w:ascii="Times New Roman" w:eastAsia="Calibri" w:hAnsi="Times New Roman" w:cs="Times New Roman"/>
          <w:noProof/>
          <w:sz w:val="24"/>
          <w:szCs w:val="24"/>
        </w:rPr>
        <w:t>(50)</w:t>
      </w:r>
      <w:r w:rsidR="00C7160E">
        <w:rPr>
          <w:rFonts w:ascii="Times New Roman" w:eastAsia="Calibri" w:hAnsi="Times New Roman" w:cs="Times New Roman"/>
          <w:sz w:val="24"/>
          <w:szCs w:val="24"/>
        </w:rPr>
        <w:fldChar w:fldCharType="end"/>
      </w:r>
      <w:r w:rsidR="00C7160E">
        <w:rPr>
          <w:rFonts w:ascii="Times New Roman" w:eastAsia="Calibri" w:hAnsi="Times New Roman" w:cs="Times New Roman"/>
          <w:color w:val="000000"/>
          <w:sz w:val="24"/>
          <w:szCs w:val="24"/>
        </w:rPr>
        <w:t>.</w:t>
      </w:r>
    </w:p>
    <w:p w14:paraId="12B2790F" w14:textId="772393C9" w:rsidR="000337FF" w:rsidRDefault="00A2113E" w:rsidP="000337FF">
      <w:pPr>
        <w:spacing w:after="0" w:line="480" w:lineRule="auto"/>
        <w:ind w:firstLine="720"/>
        <w:contextualSpacing/>
        <w:jc w:val="both"/>
        <w:rPr>
          <w:rFonts w:ascii="Times New Roman" w:hAnsi="Times New Roman"/>
          <w:sz w:val="24"/>
          <w:szCs w:val="24"/>
        </w:rPr>
      </w:pPr>
      <w:r w:rsidRPr="00A2113E">
        <w:rPr>
          <w:rFonts w:ascii="Times New Roman" w:eastAsia="Calibri" w:hAnsi="Times New Roman" w:cs="Times New Roman"/>
          <w:sz w:val="24"/>
          <w:szCs w:val="24"/>
        </w:rPr>
        <w:t>Penelitian yang dilakukan oleh Se</w:t>
      </w:r>
      <w:r w:rsidR="00873F72">
        <w:rPr>
          <w:rFonts w:ascii="Times New Roman" w:eastAsia="Calibri" w:hAnsi="Times New Roman" w:cs="Times New Roman"/>
          <w:sz w:val="24"/>
          <w:szCs w:val="24"/>
        </w:rPr>
        <w:t xml:space="preserve">aida </w:t>
      </w:r>
      <w:r w:rsidRPr="00A2113E">
        <w:rPr>
          <w:rFonts w:ascii="Times New Roman" w:eastAsia="Calibri" w:hAnsi="Times New Roman" w:cs="Times New Roman"/>
          <w:sz w:val="24"/>
          <w:szCs w:val="24"/>
        </w:rPr>
        <w:t xml:space="preserve">dengan judul </w:t>
      </w:r>
      <w:r w:rsidRPr="00A2113E">
        <w:rPr>
          <w:rFonts w:ascii="Times New Roman" w:eastAsia="Calibri" w:hAnsi="Times New Roman" w:cs="Times New Roman"/>
          <w:sz w:val="24"/>
          <w:szCs w:val="24"/>
          <w:lang w:val="id-ID"/>
        </w:rPr>
        <w:t>A</w:t>
      </w:r>
      <w:r w:rsidRPr="00A2113E">
        <w:rPr>
          <w:rFonts w:ascii="Times New Roman" w:eastAsia="Calibri" w:hAnsi="Times New Roman" w:cs="Times New Roman"/>
          <w:sz w:val="24"/>
          <w:szCs w:val="24"/>
        </w:rPr>
        <w:t xml:space="preserve">nalisis </w:t>
      </w:r>
      <w:r w:rsidRPr="00A2113E">
        <w:rPr>
          <w:rFonts w:ascii="Times New Roman" w:eastAsia="Calibri" w:hAnsi="Times New Roman" w:cs="Times New Roman"/>
          <w:sz w:val="24"/>
          <w:szCs w:val="24"/>
          <w:lang w:val="id-ID"/>
        </w:rPr>
        <w:t>F</w:t>
      </w:r>
      <w:r w:rsidRPr="00A2113E">
        <w:rPr>
          <w:rFonts w:ascii="Times New Roman" w:eastAsia="Calibri" w:hAnsi="Times New Roman" w:cs="Times New Roman"/>
          <w:sz w:val="24"/>
          <w:szCs w:val="24"/>
        </w:rPr>
        <w:t xml:space="preserve">aktor </w:t>
      </w:r>
      <w:r w:rsidRPr="00A2113E">
        <w:rPr>
          <w:rFonts w:ascii="Times New Roman" w:eastAsia="Calibri" w:hAnsi="Times New Roman" w:cs="Times New Roman"/>
          <w:sz w:val="24"/>
          <w:szCs w:val="24"/>
          <w:lang w:val="id-ID"/>
        </w:rPr>
        <w:t>R</w:t>
      </w:r>
      <w:r w:rsidRPr="00A2113E">
        <w:rPr>
          <w:rFonts w:ascii="Times New Roman" w:eastAsia="Calibri" w:hAnsi="Times New Roman" w:cs="Times New Roman"/>
          <w:sz w:val="24"/>
          <w:szCs w:val="24"/>
        </w:rPr>
        <w:t xml:space="preserve">isiko </w:t>
      </w:r>
      <w:r w:rsidRPr="00A2113E">
        <w:rPr>
          <w:rFonts w:ascii="Times New Roman" w:eastAsia="Calibri" w:hAnsi="Times New Roman" w:cs="Times New Roman"/>
          <w:sz w:val="24"/>
          <w:szCs w:val="24"/>
          <w:lang w:val="id-ID"/>
        </w:rPr>
        <w:t>K</w:t>
      </w:r>
      <w:r w:rsidRPr="00A2113E">
        <w:rPr>
          <w:rFonts w:ascii="Times New Roman" w:eastAsia="Calibri" w:hAnsi="Times New Roman" w:cs="Times New Roman"/>
          <w:sz w:val="24"/>
          <w:szCs w:val="24"/>
        </w:rPr>
        <w:t xml:space="preserve">ejadian </w:t>
      </w:r>
      <w:r w:rsidRPr="00A2113E">
        <w:rPr>
          <w:rFonts w:ascii="Times New Roman" w:eastAsia="Calibri" w:hAnsi="Times New Roman" w:cs="Times New Roman"/>
          <w:sz w:val="24"/>
          <w:szCs w:val="24"/>
          <w:lang w:val="id-ID"/>
        </w:rPr>
        <w:t>H</w:t>
      </w:r>
      <w:r w:rsidRPr="00A2113E">
        <w:rPr>
          <w:rFonts w:ascii="Times New Roman" w:eastAsia="Calibri" w:hAnsi="Times New Roman" w:cs="Times New Roman"/>
          <w:sz w:val="24"/>
          <w:szCs w:val="24"/>
        </w:rPr>
        <w:t>ipertensi di Puskesmas Srondol Semarang menyatakan bahwa terdapat hubungan antara riwayat hipertensi keluarga dengan kejadian hipertensi dengan nilai p = 0,01</w:t>
      </w:r>
      <w:r w:rsidR="00C7160E">
        <w:rPr>
          <w:rFonts w:ascii="Times New Roman" w:eastAsia="Calibri" w:hAnsi="Times New Roman" w:cs="Times New Roman"/>
          <w:sz w:val="24"/>
          <w:szCs w:val="24"/>
        </w:rPr>
        <w:t xml:space="preserve"> </w:t>
      </w:r>
      <w:r w:rsidR="00C7160E">
        <w:rPr>
          <w:rFonts w:ascii="Times New Roman" w:eastAsia="Calibri" w:hAnsi="Times New Roman" w:cs="Times New Roman"/>
          <w:sz w:val="24"/>
          <w:szCs w:val="24"/>
        </w:rPr>
        <w:fldChar w:fldCharType="begin" w:fldLock="1"/>
      </w:r>
      <w:r w:rsidR="00C7160E">
        <w:rPr>
          <w:rFonts w:ascii="Times New Roman" w:eastAsia="Calibri" w:hAnsi="Times New Roman" w:cs="Times New Roman"/>
          <w:sz w:val="24"/>
          <w:szCs w:val="24"/>
        </w:rPr>
        <w:instrText>ADDIN CSL_CITATION {"citationItems":[{"id":"ITEM-1","itemData":{"author":[{"dropping-particle":"","family":"Saida","given":"","non-dropping-particle":"","parse-names":false,"suffix":""}],"container-title":"Jurnal Keperawatan","id":"ITEM-1","issue":"1","issued":{"date-parts":[["2014"]]},"title":"Analisis Faktor Risiko Kejadian Hipertensi Periode September-Oktober","type":"article-journal","volume":"1"},"uris":["http://www.mendeley.com/documents/?uuid=c5bdde7f-e720-4335-9d68-c9397471f634"]}],"mendeley":{"formattedCitation":"(51)","plainTextFormattedCitation":"(51)","previouslyFormattedCitation":"(51)"},"properties":{"noteIndex":0},"schema":"https://github.com/citation-style-language/schema/raw/master/csl-citation.json"}</w:instrText>
      </w:r>
      <w:r w:rsidR="00C7160E">
        <w:rPr>
          <w:rFonts w:ascii="Times New Roman" w:eastAsia="Calibri" w:hAnsi="Times New Roman" w:cs="Times New Roman"/>
          <w:sz w:val="24"/>
          <w:szCs w:val="24"/>
        </w:rPr>
        <w:fldChar w:fldCharType="separate"/>
      </w:r>
      <w:r w:rsidR="00C7160E" w:rsidRPr="00C7160E">
        <w:rPr>
          <w:rFonts w:ascii="Times New Roman" w:eastAsia="Calibri" w:hAnsi="Times New Roman" w:cs="Times New Roman"/>
          <w:noProof/>
          <w:sz w:val="24"/>
          <w:szCs w:val="24"/>
        </w:rPr>
        <w:t>(51)</w:t>
      </w:r>
      <w:r w:rsidR="00C7160E">
        <w:rPr>
          <w:rFonts w:ascii="Times New Roman" w:eastAsia="Calibri" w:hAnsi="Times New Roman" w:cs="Times New Roman"/>
          <w:sz w:val="24"/>
          <w:szCs w:val="24"/>
        </w:rPr>
        <w:fldChar w:fldCharType="end"/>
      </w:r>
      <w:r w:rsidRPr="00A2113E">
        <w:rPr>
          <w:rFonts w:ascii="Times New Roman" w:eastAsia="Calibri" w:hAnsi="Times New Roman" w:cs="Times New Roman"/>
          <w:sz w:val="24"/>
          <w:szCs w:val="24"/>
        </w:rPr>
        <w:t xml:space="preserve">. Hal ini sejalan dengan  penelitian yang dilakukan oleh Astria  yang menyatakan bahwa terdapat hubungan bermakna antara faktor hereditas dengan kejadian hipertensidengan (p = 0,034), dimana  anak  dengan  orang  tua yang menderita  hipertensi memiliki  risiko  5,0  kali  untuk mengalami  hipertensi. Dalam penelitian tersebut yang ditekankan bukan dari segi genetik, melainkan lebih kepada pola makan yang menurun dalam keluarga, </w:t>
      </w:r>
      <w:r w:rsidRPr="00A2113E">
        <w:rPr>
          <w:rFonts w:ascii="Times New Roman" w:eastAsia="Calibri" w:hAnsi="Times New Roman" w:cs="Times New Roman"/>
          <w:sz w:val="24"/>
          <w:szCs w:val="24"/>
        </w:rPr>
        <w:lastRenderedPageBreak/>
        <w:t>kecenderungan terjadinya hipertensi</w:t>
      </w:r>
      <w:r w:rsidR="00AE784A">
        <w:rPr>
          <w:rFonts w:ascii="Times New Roman" w:eastAsia="Calibri" w:hAnsi="Times New Roman" w:cs="Times New Roman"/>
          <w:sz w:val="24"/>
          <w:szCs w:val="24"/>
        </w:rPr>
        <w:tab/>
      </w:r>
      <w:r w:rsidRPr="00A2113E">
        <w:rPr>
          <w:rFonts w:ascii="Times New Roman" w:eastAsia="Calibri" w:hAnsi="Times New Roman" w:cs="Times New Roman"/>
          <w:sz w:val="24"/>
          <w:szCs w:val="24"/>
        </w:rPr>
        <w:t xml:space="preserve"> dalam keluarga dapat diakibatkan kesamaan pola makan orang tua dan anak</w:t>
      </w:r>
      <w:r w:rsidR="005718E7">
        <w:rPr>
          <w:rFonts w:ascii="Times New Roman" w:eastAsia="Calibri" w:hAnsi="Times New Roman" w:cs="Times New Roman"/>
          <w:sz w:val="24"/>
          <w:szCs w:val="24"/>
        </w:rPr>
        <w:t xml:space="preserve"> </w:t>
      </w:r>
      <w:r w:rsidR="00C7160E">
        <w:rPr>
          <w:rFonts w:ascii="Times New Roman" w:eastAsia="Calibri" w:hAnsi="Times New Roman" w:cs="Times New Roman"/>
          <w:sz w:val="24"/>
          <w:szCs w:val="24"/>
        </w:rPr>
        <w:fldChar w:fldCharType="begin" w:fldLock="1"/>
      </w:r>
      <w:r w:rsidR="00C7160E">
        <w:rPr>
          <w:rFonts w:ascii="Times New Roman" w:eastAsia="Calibri" w:hAnsi="Times New Roman" w:cs="Times New Roman"/>
          <w:sz w:val="24"/>
          <w:szCs w:val="24"/>
        </w:rPr>
        <w:instrText>ADDIN CSL_CITATION {"citationItems":[{"id":"ITEM-1","itemData":{"abstract":"Latar belakang: Hipertensi tidak hanya terjadi pada orang dewasa atau usia lanjut, tapi juga dapat terjadi pada remaja. Menurut hasil Riset Kesehatan Dasar (RISKESDAS) tahun 2007 di Indonesia, prevalensi hipertensi pada remaja sebesar 9%. Faktor risiko hipertensi pada remaja diantaranya adalah obesitas dan tingginya asupan natrium yang disebabkan oleh pola makan yang salah. Sedangkan peranan faktor hereditas terhadap kejadian hipertensi pada remaja masih menjadi kontroversi. Tujuan dari penelitian ini adalah untuk mengetahui besarnya risiko faktor hereditas, obesitas dan asupan natrium terhadap kejadian hipertensi pada remaja awal. Metode: Penelitian dilakukan di SD PL Bernardus dan SMP Negeri 5 Semarang. Desain penelitian cross sectional dengan jumlah subyek 36 dipilih secara simple random sampling dari kelas VI, VII dan VIII yang memenuhi kriteria inklusi. Data asupan natrium diperoleh dengan semi quantitative food frequencies. Tekanan darah subyek dan orang tua subyek diukur secara langsung menggunakan sphygmomanometer. Hasil: Prevalensi hipertensi sebesar 33,3%. Pada penelitian ini ditemukan hubungan yang bermakna antara faktor hereditas (p=0,034) dengan RP 5,0 (95% CI 1,06;23,46), obesitas (p=0,007) dengan RP 7,6 (95% CI 1,61;35,91) dan asupan natrium (p=0,004) dengan RP 9,0 (95% CI 1,82;44,59) terhadap kejadian hipertensi pada remaja awal. Simpulan: Faktor hereditas, obesitas dan asupan natrium merupakan faktor risiko kejadian hipertensi pada remaja awal. Besar risiko faktor hereditas, obesitas dan asupan natrium masing-masing adalah 5,0 kali, 7,6 kali dan 9,0 kali. Kata kunci: remaja awal, hipertensi, hereditas, obesitas, asupan natrium","author":[{"dropping-particle":"","family":"Salam","given":"Mega Astria","non-dropping-particle":"","parse-names":false,"suffix":""},{"dropping-particle":"","family":"Sulchan","given":"Muhammad","non-dropping-particle":"","parse-names":false,"suffix":""}],"container-title":"Journal of Nutrition Collage","id":"ITEM-1","issue":"1","issued":{"date-parts":[["2009"]]},"page":"1-14","title":"Risiko Faktor Hereditas, Obesitas dan Asupan Natrium Terhadap Kejadian Hipertensi pada Remaja Awal","type":"article-journal","volume":"1"},"uris":["http://www.mendeley.com/documents/?uuid=496e27a8-1428-47db-ac5c-7fbf22562869"]}],"mendeley":{"formattedCitation":"(52)","plainTextFormattedCitation":"(52)","previouslyFormattedCitation":"(52)"},"properties":{"noteIndex":0},"schema":"https://github.com/citation-style-language/schema/raw/master/csl-citation.json"}</w:instrText>
      </w:r>
      <w:r w:rsidR="00C7160E">
        <w:rPr>
          <w:rFonts w:ascii="Times New Roman" w:eastAsia="Calibri" w:hAnsi="Times New Roman" w:cs="Times New Roman"/>
          <w:sz w:val="24"/>
          <w:szCs w:val="24"/>
        </w:rPr>
        <w:fldChar w:fldCharType="separate"/>
      </w:r>
      <w:r w:rsidR="00C7160E" w:rsidRPr="00C7160E">
        <w:rPr>
          <w:rFonts w:ascii="Times New Roman" w:eastAsia="Calibri" w:hAnsi="Times New Roman" w:cs="Times New Roman"/>
          <w:noProof/>
          <w:sz w:val="24"/>
          <w:szCs w:val="24"/>
        </w:rPr>
        <w:t>(52)</w:t>
      </w:r>
      <w:r w:rsidR="00C7160E">
        <w:rPr>
          <w:rFonts w:ascii="Times New Roman" w:eastAsia="Calibri" w:hAnsi="Times New Roman" w:cs="Times New Roman"/>
          <w:sz w:val="24"/>
          <w:szCs w:val="24"/>
        </w:rPr>
        <w:fldChar w:fldCharType="end"/>
      </w:r>
      <w:r w:rsidR="00BB755A">
        <w:rPr>
          <w:rFonts w:ascii="Times New Roman" w:eastAsia="Calibri" w:hAnsi="Times New Roman" w:cs="Times New Roman"/>
          <w:color w:val="000000"/>
          <w:sz w:val="24"/>
          <w:szCs w:val="24"/>
        </w:rPr>
        <w:t>.</w:t>
      </w:r>
    </w:p>
    <w:p w14:paraId="4C405BBF" w14:textId="63DADF02" w:rsidR="00A2113E" w:rsidRPr="000337FF" w:rsidRDefault="00A2113E" w:rsidP="000337FF">
      <w:pPr>
        <w:spacing w:after="0" w:line="480" w:lineRule="auto"/>
        <w:ind w:firstLine="720"/>
        <w:contextualSpacing/>
        <w:jc w:val="both"/>
        <w:rPr>
          <w:rFonts w:ascii="Times New Roman" w:hAnsi="Times New Roman"/>
          <w:sz w:val="24"/>
          <w:szCs w:val="24"/>
        </w:rPr>
      </w:pPr>
      <w:r w:rsidRPr="00A2113E">
        <w:rPr>
          <w:rFonts w:ascii="Times New Roman" w:eastAsia="Calibri" w:hAnsi="Times New Roman" w:cs="Times New Roman"/>
          <w:sz w:val="24"/>
          <w:szCs w:val="24"/>
        </w:rPr>
        <w:t>Menurut peneliti riwayat keluarga merupakan faktor risiko hipertensi yang tidak dapat dikontrol atau diubah.</w:t>
      </w:r>
      <w:r w:rsidRPr="00A2113E">
        <w:rPr>
          <w:rFonts w:ascii="Times New Roman" w:eastAsia="Calibri" w:hAnsi="Times New Roman" w:cs="Times New Roman"/>
          <w:sz w:val="24"/>
          <w:szCs w:val="24"/>
          <w:lang w:val="id-ID"/>
        </w:rPr>
        <w:t xml:space="preserve"> </w:t>
      </w:r>
      <w:r w:rsidRPr="00A2113E">
        <w:rPr>
          <w:rFonts w:ascii="Times New Roman" w:eastAsia="Calibri" w:hAnsi="Times New Roman" w:cs="Times New Roman"/>
          <w:sz w:val="24"/>
          <w:szCs w:val="24"/>
        </w:rPr>
        <w:t>Jika orang tua kita menderita hipertensi, kemungkinan besar kita membawa penyakit tersebut.</w:t>
      </w:r>
      <w:r w:rsidRPr="00A2113E">
        <w:rPr>
          <w:rFonts w:ascii="Times New Roman" w:eastAsia="Calibri" w:hAnsi="Times New Roman" w:cs="Times New Roman"/>
          <w:sz w:val="24"/>
          <w:szCs w:val="24"/>
          <w:lang w:val="id-ID"/>
        </w:rPr>
        <w:t xml:space="preserve"> </w:t>
      </w:r>
      <w:r w:rsidRPr="00A2113E">
        <w:rPr>
          <w:rFonts w:ascii="Times New Roman" w:eastAsia="Calibri" w:hAnsi="Times New Roman" w:cs="Times New Roman"/>
          <w:sz w:val="24"/>
          <w:szCs w:val="24"/>
        </w:rPr>
        <w:t>Hendaknya lebih berhati-hati dengan menghindari atau melakukan pencegahan dengan faktor risiko yang dapat diubah seperti kebiasaan makan dan aktivitas fisik.</w:t>
      </w:r>
    </w:p>
    <w:p w14:paraId="622854C8" w14:textId="77777777" w:rsidR="005718E7" w:rsidRDefault="00A2113E" w:rsidP="005718E7">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Berdasarakan penelitian,</w:t>
      </w:r>
      <w:r w:rsidRPr="00A2113E">
        <w:rPr>
          <w:rFonts w:ascii="Times New Roman" w:eastAsia="Calibri" w:hAnsi="Times New Roman" w:cs="Times New Roman"/>
          <w:sz w:val="24"/>
          <w:szCs w:val="24"/>
          <w:lang w:val="id-ID"/>
        </w:rPr>
        <w:t xml:space="preserve"> </w:t>
      </w:r>
      <w:r w:rsidRPr="00A2113E">
        <w:rPr>
          <w:rFonts w:ascii="Times New Roman" w:eastAsia="Calibri" w:hAnsi="Times New Roman" w:cs="Times New Roman"/>
          <w:sz w:val="24"/>
          <w:szCs w:val="24"/>
        </w:rPr>
        <w:t xml:space="preserve">herediter </w:t>
      </w:r>
      <w:r w:rsidR="005718E7">
        <w:rPr>
          <w:rFonts w:ascii="Times New Roman" w:eastAsia="Calibri" w:hAnsi="Times New Roman" w:cs="Times New Roman"/>
          <w:sz w:val="24"/>
          <w:szCs w:val="24"/>
        </w:rPr>
        <w:t>berhubungan dengan kejadian</w:t>
      </w:r>
      <w:r w:rsidRPr="00A2113E">
        <w:rPr>
          <w:rFonts w:ascii="Times New Roman" w:eastAsia="Calibri" w:hAnsi="Times New Roman" w:cs="Times New Roman"/>
          <w:sz w:val="24"/>
          <w:szCs w:val="24"/>
        </w:rPr>
        <w:t xml:space="preserve"> hipertensi pada wanita dewasa di wilayah kerja Puskesmas </w:t>
      </w:r>
      <w:r w:rsidR="005718E7">
        <w:rPr>
          <w:rFonts w:ascii="Times New Roman" w:eastAsia="Calibri" w:hAnsi="Times New Roman" w:cs="Times New Roman"/>
          <w:sz w:val="24"/>
          <w:szCs w:val="24"/>
        </w:rPr>
        <w:t>Sitinjak</w:t>
      </w:r>
      <w:r w:rsidRPr="00A2113E">
        <w:rPr>
          <w:rFonts w:ascii="Times New Roman" w:eastAsia="Calibri" w:hAnsi="Times New Roman" w:cs="Times New Roman"/>
          <w:sz w:val="24"/>
          <w:szCs w:val="24"/>
        </w:rPr>
        <w:t xml:space="preserve"> karena responden yang memiliki riwayat keturunan hipertensi cukup besar yaitu sebanyak </w:t>
      </w:r>
      <w:r w:rsidR="005718E7">
        <w:rPr>
          <w:rFonts w:ascii="Times New Roman" w:eastAsia="Calibri" w:hAnsi="Times New Roman" w:cs="Times New Roman"/>
          <w:sz w:val="24"/>
          <w:szCs w:val="24"/>
        </w:rPr>
        <w:t>41,2</w:t>
      </w:r>
      <w:r w:rsidRPr="00A2113E">
        <w:rPr>
          <w:rFonts w:ascii="Times New Roman" w:eastAsia="Calibri" w:hAnsi="Times New Roman" w:cs="Times New Roman"/>
          <w:sz w:val="24"/>
          <w:szCs w:val="24"/>
        </w:rPr>
        <w:t xml:space="preserve">%. </w:t>
      </w:r>
    </w:p>
    <w:p w14:paraId="67968D75" w14:textId="5F7F79A4" w:rsidR="00A2113E" w:rsidRPr="00A2113E" w:rsidRDefault="00A2113E" w:rsidP="005718E7">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Diharapkan kepada petugas kesehatan agar lebih meningkatkan pelayanan kesehatan melalui penyuluhan kesehatan.</w:t>
      </w:r>
      <w:r w:rsidR="00411B50">
        <w:rPr>
          <w:rFonts w:ascii="Times New Roman" w:eastAsia="Calibri" w:hAnsi="Times New Roman" w:cs="Times New Roman"/>
          <w:sz w:val="24"/>
          <w:szCs w:val="24"/>
        </w:rPr>
        <w:t xml:space="preserve"> </w:t>
      </w:r>
      <w:r w:rsidRPr="00A2113E">
        <w:rPr>
          <w:rFonts w:ascii="Times New Roman" w:eastAsia="Calibri" w:hAnsi="Times New Roman" w:cs="Times New Roman"/>
          <w:sz w:val="24"/>
          <w:szCs w:val="24"/>
        </w:rPr>
        <w:t>Menganjurkan</w:t>
      </w:r>
      <w:r w:rsidR="005718E7">
        <w:rPr>
          <w:rFonts w:ascii="Times New Roman" w:eastAsia="Calibri" w:hAnsi="Times New Roman" w:cs="Times New Roman"/>
          <w:sz w:val="24"/>
          <w:szCs w:val="24"/>
        </w:rPr>
        <w:t xml:space="preserve"> </w:t>
      </w:r>
      <w:r w:rsidRPr="00A2113E">
        <w:rPr>
          <w:rFonts w:ascii="Times New Roman" w:eastAsia="Calibri" w:hAnsi="Times New Roman" w:cs="Times New Roman"/>
          <w:sz w:val="24"/>
          <w:szCs w:val="24"/>
        </w:rPr>
        <w:t>untuk kontrol rutin bagi</w:t>
      </w:r>
      <w:r w:rsidR="005718E7">
        <w:rPr>
          <w:rFonts w:ascii="Times New Roman" w:eastAsia="Calibri" w:hAnsi="Times New Roman" w:cs="Times New Roman"/>
          <w:sz w:val="24"/>
          <w:szCs w:val="24"/>
        </w:rPr>
        <w:t xml:space="preserve"> </w:t>
      </w:r>
      <w:r w:rsidRPr="00A2113E">
        <w:rPr>
          <w:rFonts w:ascii="Times New Roman" w:eastAsia="Calibri" w:hAnsi="Times New Roman" w:cs="Times New Roman"/>
          <w:sz w:val="24"/>
          <w:szCs w:val="24"/>
        </w:rPr>
        <w:t>wanita dewasa</w:t>
      </w:r>
      <w:r w:rsidR="005718E7">
        <w:rPr>
          <w:rFonts w:ascii="Times New Roman" w:eastAsia="Calibri" w:hAnsi="Times New Roman" w:cs="Times New Roman"/>
          <w:sz w:val="24"/>
          <w:szCs w:val="24"/>
        </w:rPr>
        <w:t xml:space="preserve"> </w:t>
      </w:r>
      <w:r w:rsidRPr="00A2113E">
        <w:rPr>
          <w:rFonts w:ascii="Times New Roman" w:eastAsia="Calibri" w:hAnsi="Times New Roman" w:cs="Times New Roman"/>
          <w:sz w:val="24"/>
          <w:szCs w:val="24"/>
        </w:rPr>
        <w:t>yang mempunyai riwayat keluarga hipertensi sehingga</w:t>
      </w:r>
      <w:r w:rsidRPr="00A2113E">
        <w:rPr>
          <w:rFonts w:ascii="Times New Roman" w:eastAsia="Calibri" w:hAnsi="Times New Roman" w:cs="Times New Roman"/>
          <w:sz w:val="24"/>
          <w:szCs w:val="24"/>
          <w:lang w:val="id-ID"/>
        </w:rPr>
        <w:t xml:space="preserve"> </w:t>
      </w:r>
      <w:r w:rsidRPr="00A2113E">
        <w:rPr>
          <w:rFonts w:ascii="Times New Roman" w:eastAsia="Calibri" w:hAnsi="Times New Roman" w:cs="Times New Roman"/>
          <w:sz w:val="24"/>
          <w:szCs w:val="24"/>
        </w:rPr>
        <w:t>dapat diketahui sedini mungkin gejala awal yang bisa ditimbulkan. Adanya penderita hipertensi di dalam suatu keluarga, maka anggota keluarga yang lain diharapkan lebih mampu</w:t>
      </w:r>
      <w:r w:rsidRPr="00A2113E">
        <w:rPr>
          <w:rFonts w:ascii="Times New Roman" w:eastAsia="Calibri" w:hAnsi="Times New Roman" w:cs="Times New Roman"/>
          <w:sz w:val="24"/>
          <w:szCs w:val="24"/>
          <w:lang w:val="id-ID"/>
        </w:rPr>
        <w:t xml:space="preserve"> </w:t>
      </w:r>
      <w:r w:rsidRPr="00A2113E">
        <w:rPr>
          <w:rFonts w:ascii="Times New Roman" w:eastAsia="Calibri" w:hAnsi="Times New Roman" w:cs="Times New Roman"/>
          <w:sz w:val="24"/>
          <w:szCs w:val="24"/>
        </w:rPr>
        <w:t>mengantisipasi penyakit tersebut.</w:t>
      </w:r>
      <w:r w:rsidRPr="00A2113E">
        <w:rPr>
          <w:rFonts w:ascii="Times New Roman" w:eastAsia="Calibri" w:hAnsi="Times New Roman" w:cs="Times New Roman"/>
          <w:sz w:val="24"/>
          <w:szCs w:val="24"/>
          <w:lang w:val="id-ID"/>
        </w:rPr>
        <w:t xml:space="preserve"> </w:t>
      </w:r>
      <w:r w:rsidRPr="00A2113E">
        <w:rPr>
          <w:rFonts w:ascii="Times New Roman" w:eastAsia="Calibri" w:hAnsi="Times New Roman" w:cs="Times New Roman"/>
          <w:sz w:val="24"/>
          <w:szCs w:val="24"/>
        </w:rPr>
        <w:t>Menjalankan pola hidup sehat, dengan mengonsumsi gizi seimbang, olah raga yang teratur maka masalah hipertensi</w:t>
      </w:r>
      <w:r w:rsidRPr="00A2113E">
        <w:rPr>
          <w:rFonts w:ascii="Times New Roman" w:eastAsia="Calibri" w:hAnsi="Times New Roman" w:cs="Times New Roman"/>
          <w:sz w:val="24"/>
          <w:szCs w:val="24"/>
          <w:lang w:val="id-ID"/>
        </w:rPr>
        <w:t xml:space="preserve"> </w:t>
      </w:r>
      <w:r w:rsidRPr="00A2113E">
        <w:rPr>
          <w:rFonts w:ascii="Times New Roman" w:eastAsia="Calibri" w:hAnsi="Times New Roman" w:cs="Times New Roman"/>
          <w:sz w:val="24"/>
          <w:szCs w:val="24"/>
        </w:rPr>
        <w:t>akan</w:t>
      </w:r>
      <w:r w:rsidRPr="00A2113E">
        <w:rPr>
          <w:rFonts w:ascii="Times New Roman" w:eastAsia="Calibri" w:hAnsi="Times New Roman" w:cs="Times New Roman"/>
          <w:sz w:val="24"/>
          <w:szCs w:val="24"/>
          <w:lang w:val="id-ID"/>
        </w:rPr>
        <w:t xml:space="preserve"> </w:t>
      </w:r>
      <w:r w:rsidRPr="00A2113E">
        <w:rPr>
          <w:rFonts w:ascii="Times New Roman" w:eastAsia="Calibri" w:hAnsi="Times New Roman" w:cs="Times New Roman"/>
          <w:sz w:val="24"/>
          <w:szCs w:val="24"/>
        </w:rPr>
        <w:t>lebih mudah untuk diatasi.</w:t>
      </w:r>
    </w:p>
    <w:p w14:paraId="15BDA4B6" w14:textId="77777777" w:rsidR="00A2113E" w:rsidRPr="00A2113E" w:rsidRDefault="00A2113E" w:rsidP="00A2113E">
      <w:pPr>
        <w:spacing w:after="0" w:line="240" w:lineRule="auto"/>
        <w:jc w:val="both"/>
        <w:rPr>
          <w:rFonts w:ascii="Times New Roman" w:eastAsia="Calibri" w:hAnsi="Times New Roman" w:cs="Times New Roman"/>
          <w:sz w:val="24"/>
          <w:szCs w:val="24"/>
          <w:lang w:val="id-ID"/>
        </w:rPr>
      </w:pPr>
    </w:p>
    <w:p w14:paraId="2764A07A" w14:textId="2B5627A2" w:rsidR="00A2113E" w:rsidRPr="00EB5AFB" w:rsidRDefault="00F62060" w:rsidP="00BB755A">
      <w:pPr>
        <w:pStyle w:val="ListParagraph"/>
        <w:numPr>
          <w:ilvl w:val="1"/>
          <w:numId w:val="69"/>
        </w:numPr>
        <w:spacing w:after="0" w:line="480" w:lineRule="auto"/>
        <w:ind w:left="720" w:hanging="720"/>
        <w:jc w:val="both"/>
        <w:rPr>
          <w:rFonts w:ascii="Times New Roman" w:eastAsia="Calibri" w:hAnsi="Times New Roman" w:cs="Times New Roman"/>
          <w:sz w:val="24"/>
          <w:szCs w:val="24"/>
          <w:lang w:val="id-ID"/>
        </w:rPr>
      </w:pPr>
      <w:r w:rsidRPr="00BB755A">
        <w:rPr>
          <w:rFonts w:ascii="Times New Roman" w:eastAsia="Calibri" w:hAnsi="Times New Roman" w:cs="Times New Roman"/>
          <w:b/>
          <w:sz w:val="24"/>
          <w:szCs w:val="24"/>
        </w:rPr>
        <w:t>Hubungan</w:t>
      </w:r>
      <w:r w:rsidRPr="00EB5AFB">
        <w:rPr>
          <w:rFonts w:ascii="Times New Roman" w:eastAsia="Calibri" w:hAnsi="Times New Roman" w:cs="Times New Roman"/>
          <w:b/>
          <w:sz w:val="24"/>
          <w:szCs w:val="24"/>
          <w:lang w:val="id-ID"/>
        </w:rPr>
        <w:t xml:space="preserve"> </w:t>
      </w:r>
      <w:r w:rsidR="00A2113E" w:rsidRPr="00EB5AFB">
        <w:rPr>
          <w:rFonts w:ascii="Times New Roman" w:eastAsia="Calibri" w:hAnsi="Times New Roman" w:cs="Times New Roman"/>
          <w:b/>
          <w:sz w:val="24"/>
          <w:szCs w:val="24"/>
          <w:lang w:val="id-ID"/>
        </w:rPr>
        <w:t xml:space="preserve"> Obesitas </w:t>
      </w:r>
      <w:r w:rsidRPr="00EB5AFB">
        <w:rPr>
          <w:rFonts w:ascii="Times New Roman" w:eastAsia="Calibri" w:hAnsi="Times New Roman" w:cs="Times New Roman"/>
          <w:b/>
          <w:sz w:val="24"/>
          <w:szCs w:val="24"/>
          <w:lang w:val="id-ID"/>
        </w:rPr>
        <w:t>dengan</w:t>
      </w:r>
      <w:r w:rsidR="00A2113E" w:rsidRPr="00EB5AFB">
        <w:rPr>
          <w:rFonts w:ascii="Times New Roman" w:eastAsia="Calibri" w:hAnsi="Times New Roman" w:cs="Times New Roman"/>
          <w:b/>
          <w:sz w:val="24"/>
          <w:szCs w:val="24"/>
          <w:lang w:val="id-ID"/>
        </w:rPr>
        <w:t xml:space="preserve"> Kejadian Hipertensi</w:t>
      </w:r>
    </w:p>
    <w:p w14:paraId="3CF2487C" w14:textId="77777777" w:rsidR="000337FF" w:rsidRDefault="00A2113E" w:rsidP="000337FF">
      <w:pPr>
        <w:spacing w:after="0" w:line="480" w:lineRule="auto"/>
        <w:ind w:firstLine="720"/>
        <w:contextualSpacing/>
        <w:jc w:val="both"/>
        <w:rPr>
          <w:rFonts w:ascii="Times New Roman" w:eastAsia="Calibri" w:hAnsi="Times New Roman" w:cs="Times New Roman"/>
          <w:sz w:val="24"/>
          <w:szCs w:val="24"/>
        </w:rPr>
      </w:pPr>
      <w:r w:rsidRPr="00EB5AFB">
        <w:rPr>
          <w:rFonts w:ascii="Times New Roman" w:eastAsia="Calibri" w:hAnsi="Times New Roman" w:cs="Times New Roman"/>
          <w:sz w:val="24"/>
          <w:szCs w:val="24"/>
          <w:lang w:val="id-ID"/>
        </w:rPr>
        <w:t>Berdasarkan hasil penelitian uji</w:t>
      </w:r>
      <w:r w:rsidR="00411B50">
        <w:rPr>
          <w:rFonts w:ascii="Times New Roman" w:eastAsia="Calibri" w:hAnsi="Times New Roman" w:cs="Times New Roman"/>
          <w:sz w:val="24"/>
          <w:szCs w:val="24"/>
        </w:rPr>
        <w:t xml:space="preserve"> bivariat </w:t>
      </w:r>
      <w:r w:rsidRPr="00EB5AFB">
        <w:rPr>
          <w:rFonts w:ascii="Times New Roman" w:eastAsia="Calibri" w:hAnsi="Times New Roman" w:cs="Times New Roman"/>
          <w:sz w:val="24"/>
          <w:szCs w:val="24"/>
          <w:lang w:val="id-ID"/>
        </w:rPr>
        <w:t xml:space="preserve">diperoleh hasil bahwa obesitas </w:t>
      </w:r>
      <w:r w:rsidR="00636C10" w:rsidRPr="00EB5AFB">
        <w:rPr>
          <w:rFonts w:ascii="Times New Roman" w:eastAsia="Calibri" w:hAnsi="Times New Roman" w:cs="Times New Roman"/>
          <w:sz w:val="24"/>
          <w:szCs w:val="24"/>
          <w:lang w:val="id-ID"/>
        </w:rPr>
        <w:t>berhubungan dengan</w:t>
      </w:r>
      <w:r w:rsidRPr="00EB5AFB">
        <w:rPr>
          <w:rFonts w:ascii="Times New Roman" w:eastAsia="Calibri" w:hAnsi="Times New Roman" w:cs="Times New Roman"/>
          <w:sz w:val="24"/>
          <w:szCs w:val="24"/>
          <w:lang w:val="id-ID"/>
        </w:rPr>
        <w:t xml:space="preserve"> kejadian hipertensi </w:t>
      </w:r>
      <w:r w:rsidRPr="00A2113E">
        <w:rPr>
          <w:rFonts w:ascii="Times New Roman" w:eastAsia="Calibri" w:hAnsi="Times New Roman" w:cs="Times New Roman"/>
          <w:sz w:val="24"/>
          <w:szCs w:val="24"/>
          <w:lang w:val="sv-SE"/>
        </w:rPr>
        <w:t>di</w:t>
      </w:r>
      <w:r w:rsidRPr="00EB5AFB">
        <w:rPr>
          <w:rFonts w:ascii="Times New Roman" w:eastAsia="Calibri" w:hAnsi="Times New Roman" w:cs="Times New Roman"/>
          <w:sz w:val="24"/>
          <w:szCs w:val="24"/>
          <w:lang w:val="id-ID"/>
        </w:rPr>
        <w:t xml:space="preserve"> wilayah kerja </w:t>
      </w:r>
      <w:r w:rsidR="00636C10" w:rsidRPr="00EB5AFB">
        <w:rPr>
          <w:rFonts w:ascii="Times New Roman" w:eastAsia="Calibri" w:hAnsi="Times New Roman" w:cs="Times New Roman"/>
          <w:sz w:val="24"/>
          <w:szCs w:val="24"/>
          <w:lang w:val="id-ID"/>
        </w:rPr>
        <w:t>Puskesmas Sitinjak</w:t>
      </w:r>
      <w:r w:rsidRPr="00EB5AFB">
        <w:rPr>
          <w:rFonts w:ascii="Times New Roman" w:eastAsia="Calibri" w:hAnsi="Times New Roman" w:cs="Times New Roman"/>
          <w:sz w:val="24"/>
          <w:szCs w:val="24"/>
          <w:lang w:val="id-ID"/>
        </w:rPr>
        <w:t xml:space="preserve"> Kecamatan </w:t>
      </w:r>
      <w:r w:rsidR="00636C10" w:rsidRPr="00EB5AFB">
        <w:rPr>
          <w:rFonts w:ascii="Times New Roman" w:eastAsia="Calibri" w:hAnsi="Times New Roman" w:cs="Times New Roman"/>
          <w:sz w:val="24"/>
          <w:szCs w:val="24"/>
          <w:lang w:val="id-ID"/>
        </w:rPr>
        <w:t>Angkola Barat Kabupaten Tapanuli Selatan</w:t>
      </w:r>
      <w:r w:rsidRPr="00EB5AFB">
        <w:rPr>
          <w:rFonts w:ascii="Times New Roman" w:eastAsia="Calibri" w:hAnsi="Times New Roman" w:cs="Times New Roman"/>
          <w:sz w:val="24"/>
          <w:szCs w:val="24"/>
          <w:lang w:val="id-ID"/>
        </w:rPr>
        <w:t xml:space="preserve"> dengan nilai p = 0,0</w:t>
      </w:r>
      <w:r w:rsidR="00E061C1" w:rsidRPr="00EB5AFB">
        <w:rPr>
          <w:rFonts w:ascii="Times New Roman" w:eastAsia="Calibri" w:hAnsi="Times New Roman" w:cs="Times New Roman"/>
          <w:sz w:val="24"/>
          <w:szCs w:val="24"/>
          <w:lang w:val="id-ID"/>
        </w:rPr>
        <w:t>11</w:t>
      </w:r>
      <w:r w:rsidRPr="00EB5AFB">
        <w:rPr>
          <w:rFonts w:ascii="Times New Roman" w:eastAsia="Calibri" w:hAnsi="Times New Roman" w:cs="Times New Roman"/>
          <w:sz w:val="24"/>
          <w:szCs w:val="24"/>
          <w:lang w:val="id-ID"/>
        </w:rPr>
        <w:t xml:space="preserve">&lt; </w:t>
      </w:r>
      <w:r w:rsidRPr="00EB5AFB">
        <w:rPr>
          <w:rFonts w:ascii="Times New Roman" w:eastAsia="Calibri" w:hAnsi="Times New Roman" w:cs="Times New Roman"/>
          <w:sz w:val="24"/>
          <w:szCs w:val="24"/>
          <w:lang w:val="id-ID"/>
        </w:rPr>
        <w:lastRenderedPageBreak/>
        <w:t>0,05</w:t>
      </w:r>
      <w:r w:rsidR="00411B50">
        <w:rPr>
          <w:rFonts w:ascii="Times New Roman" w:eastAsia="Calibri" w:hAnsi="Times New Roman" w:cs="Times New Roman"/>
          <w:sz w:val="24"/>
          <w:szCs w:val="24"/>
        </w:rPr>
        <w:t xml:space="preserve">, setelah dilakukan uji multivariat ditemukan bahwa obesitas berhubungan dengan kejadian hipertensi </w:t>
      </w:r>
      <w:r w:rsidR="00411B50" w:rsidRPr="00A2113E">
        <w:rPr>
          <w:rFonts w:ascii="Times New Roman" w:eastAsia="Calibri" w:hAnsi="Times New Roman" w:cs="Times New Roman"/>
          <w:sz w:val="24"/>
          <w:szCs w:val="24"/>
          <w:lang w:val="sv-SE"/>
        </w:rPr>
        <w:t>di</w:t>
      </w:r>
      <w:r w:rsidR="00411B50" w:rsidRPr="00EB5AFB">
        <w:rPr>
          <w:rFonts w:ascii="Times New Roman" w:eastAsia="Calibri" w:hAnsi="Times New Roman" w:cs="Times New Roman"/>
          <w:sz w:val="24"/>
          <w:szCs w:val="24"/>
          <w:lang w:val="id-ID"/>
        </w:rPr>
        <w:t xml:space="preserve"> wilayah kerja Puskesmas Sitinjak Kecamatan Angkola Barat Kabupaten Tapanuli Selatan </w:t>
      </w:r>
      <w:r w:rsidR="00411B50">
        <w:rPr>
          <w:rFonts w:ascii="Times New Roman" w:eastAsia="Calibri" w:hAnsi="Times New Roman" w:cs="Times New Roman"/>
          <w:sz w:val="24"/>
          <w:szCs w:val="24"/>
        </w:rPr>
        <w:t>dengan nilai p= 0.0</w:t>
      </w:r>
      <w:r w:rsidR="00474347">
        <w:rPr>
          <w:rFonts w:ascii="Times New Roman" w:eastAsia="Calibri" w:hAnsi="Times New Roman" w:cs="Times New Roman"/>
          <w:sz w:val="24"/>
          <w:szCs w:val="24"/>
        </w:rPr>
        <w:t>4</w:t>
      </w:r>
      <w:r w:rsidR="00411B50">
        <w:rPr>
          <w:rFonts w:ascii="Times New Roman" w:eastAsia="Calibri" w:hAnsi="Times New Roman" w:cs="Times New Roman"/>
          <w:sz w:val="24"/>
          <w:szCs w:val="24"/>
        </w:rPr>
        <w:t>9.</w:t>
      </w:r>
    </w:p>
    <w:p w14:paraId="5EB8C650" w14:textId="77777777" w:rsidR="000337FF"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Hasil yang ditemukan peneliti di lapangan berdasarkan pengukuran dan penimbangan berat badan yang dilakukan,</w:t>
      </w:r>
      <w:r w:rsidRPr="00A2113E">
        <w:rPr>
          <w:rFonts w:ascii="Times New Roman" w:eastAsia="Calibri" w:hAnsi="Times New Roman" w:cs="Times New Roman"/>
          <w:sz w:val="24"/>
          <w:szCs w:val="24"/>
          <w:lang w:val="id-ID"/>
        </w:rPr>
        <w:t xml:space="preserve"> </w:t>
      </w:r>
      <w:r w:rsidRPr="00A2113E">
        <w:rPr>
          <w:rFonts w:ascii="Times New Roman" w:eastAsia="Calibri" w:hAnsi="Times New Roman" w:cs="Times New Roman"/>
          <w:sz w:val="24"/>
          <w:szCs w:val="24"/>
        </w:rPr>
        <w:t>pada kelompok kasus sebanyak 28 responden (58,3%) mengalami riwayat obesitas dan pada kelompok kontrol 8 responden (16,7) masing-masing diperoleh  IMT  di atas 27,0 kg/m</w:t>
      </w:r>
      <w:r w:rsidRPr="00A2113E">
        <w:rPr>
          <w:rFonts w:ascii="Times New Roman" w:eastAsia="Calibri" w:hAnsi="Times New Roman" w:cs="Times New Roman"/>
          <w:sz w:val="24"/>
          <w:szCs w:val="24"/>
          <w:vertAlign w:val="superscript"/>
        </w:rPr>
        <w:t xml:space="preserve">2 </w:t>
      </w:r>
      <w:r w:rsidRPr="00A2113E">
        <w:rPr>
          <w:rFonts w:ascii="Times New Roman" w:eastAsia="Calibri" w:hAnsi="Times New Roman" w:cs="Times New Roman"/>
          <w:sz w:val="24"/>
          <w:szCs w:val="24"/>
        </w:rPr>
        <w:t>yang</w:t>
      </w:r>
      <w:r w:rsidR="000337FF">
        <w:rPr>
          <w:rFonts w:ascii="Times New Roman" w:eastAsia="Calibri" w:hAnsi="Times New Roman" w:cs="Times New Roman"/>
          <w:sz w:val="24"/>
          <w:szCs w:val="24"/>
        </w:rPr>
        <w:t xml:space="preserve"> masuk dalam kategori obesitas.</w:t>
      </w:r>
    </w:p>
    <w:p w14:paraId="52523221" w14:textId="7063C043" w:rsidR="000337FF"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Obesitas merupakan salah satu faktor risiko terjadi hipertensi. Hal tersebut terkait dengan tingginya kadar lemak dan kolestrol dalam darah pada orang obesitas,yaitu biasanya kadar LDL (</w:t>
      </w:r>
      <w:r w:rsidRPr="00A2113E">
        <w:rPr>
          <w:rFonts w:ascii="Times New Roman" w:eastAsia="Calibri" w:hAnsi="Times New Roman" w:cs="Times New Roman"/>
          <w:i/>
          <w:sz w:val="24"/>
          <w:szCs w:val="24"/>
        </w:rPr>
        <w:t>Low Density Lioprotein</w:t>
      </w:r>
      <w:r w:rsidRPr="00A2113E">
        <w:rPr>
          <w:rFonts w:ascii="Times New Roman" w:eastAsia="Calibri" w:hAnsi="Times New Roman" w:cs="Times New Roman"/>
          <w:sz w:val="24"/>
          <w:szCs w:val="24"/>
        </w:rPr>
        <w:t>) lebih tinggi kadar HDL (</w:t>
      </w:r>
      <w:r w:rsidRPr="00A2113E">
        <w:rPr>
          <w:rFonts w:ascii="Times New Roman" w:eastAsia="Calibri" w:hAnsi="Times New Roman" w:cs="Times New Roman"/>
          <w:i/>
          <w:sz w:val="24"/>
          <w:szCs w:val="24"/>
        </w:rPr>
        <w:t>High Density Lipoprotein</w:t>
      </w:r>
      <w:r w:rsidRPr="00A2113E">
        <w:rPr>
          <w:rFonts w:ascii="Times New Roman" w:eastAsia="Calibri" w:hAnsi="Times New Roman" w:cs="Times New Roman"/>
          <w:sz w:val="24"/>
          <w:szCs w:val="24"/>
        </w:rPr>
        <w:t>). Risiko hipertensi akan meningkat pada orang dengan Indeks Masa Tu</w:t>
      </w:r>
      <w:r w:rsidR="00BB755A">
        <w:rPr>
          <w:rFonts w:ascii="Times New Roman" w:eastAsia="Calibri" w:hAnsi="Times New Roman" w:cs="Times New Roman"/>
          <w:sz w:val="24"/>
          <w:szCs w:val="24"/>
        </w:rPr>
        <w:t>buh (IMT) lebih dari 27,0</w:t>
      </w:r>
      <w:r w:rsidR="00BB755A">
        <w:rPr>
          <w:rFonts w:ascii="Times New Roman" w:eastAsia="Calibri" w:hAnsi="Times New Roman" w:cs="Times New Roman"/>
          <w:sz w:val="24"/>
          <w:szCs w:val="24"/>
        </w:rPr>
        <w:softHyphen/>
        <w:t xml:space="preserve"> kg/m</w:t>
      </w:r>
      <w:r w:rsidR="00C7160E">
        <w:rPr>
          <w:rFonts w:ascii="Times New Roman" w:eastAsia="Calibri" w:hAnsi="Times New Roman" w:cs="Times New Roman"/>
          <w:sz w:val="24"/>
          <w:szCs w:val="24"/>
        </w:rPr>
        <w:t xml:space="preserve"> </w:t>
      </w:r>
      <w:r w:rsidR="00C7160E">
        <w:rPr>
          <w:rFonts w:ascii="Times New Roman" w:eastAsia="Calibri" w:hAnsi="Times New Roman" w:cs="Times New Roman"/>
          <w:sz w:val="24"/>
          <w:szCs w:val="24"/>
        </w:rPr>
        <w:fldChar w:fldCharType="begin" w:fldLock="1"/>
      </w:r>
      <w:r w:rsidR="00C7160E">
        <w:rPr>
          <w:rFonts w:ascii="Times New Roman" w:eastAsia="Calibri" w:hAnsi="Times New Roman" w:cs="Times New Roman"/>
          <w:sz w:val="24"/>
          <w:szCs w:val="24"/>
        </w:rPr>
        <w:instrText>ADDIN CSL_CITATION {"citationItems":[{"id":"ITEM-1","itemData":{"author":[{"dropping-particle":"","family":"Sunaryati","given":"Septi Shinta","non-dropping-particle":"","parse-names":false,"suffix":""}],"id":"ITEM-1","issued":{"date-parts":[["2014"]]},"number-of-pages":"219","publisher":"Wardi","publisher-place":"Yogyakarta","title":"Penyakit Paling Sering Menyerang dan Sangat Mematikan","type":"book"},"uris":["http://www.mendeley.com/documents/?uuid=7e996460-d4fc-4551-ab71-96f36059abb6"]}],"mendeley":{"formattedCitation":"(1)","plainTextFormattedCitation":"(1)","previouslyFormattedCitation":"(1)"},"properties":{"noteIndex":0},"schema":"https://github.com/citation-style-language/schema/raw/master/csl-citation.json"}</w:instrText>
      </w:r>
      <w:r w:rsidR="00C7160E">
        <w:rPr>
          <w:rFonts w:ascii="Times New Roman" w:eastAsia="Calibri" w:hAnsi="Times New Roman" w:cs="Times New Roman"/>
          <w:sz w:val="24"/>
          <w:szCs w:val="24"/>
        </w:rPr>
        <w:fldChar w:fldCharType="separate"/>
      </w:r>
      <w:r w:rsidR="00C7160E" w:rsidRPr="00C7160E">
        <w:rPr>
          <w:rFonts w:ascii="Times New Roman" w:eastAsia="Calibri" w:hAnsi="Times New Roman" w:cs="Times New Roman"/>
          <w:noProof/>
          <w:sz w:val="24"/>
          <w:szCs w:val="24"/>
        </w:rPr>
        <w:t>(1)</w:t>
      </w:r>
      <w:r w:rsidR="00C7160E">
        <w:rPr>
          <w:rFonts w:ascii="Times New Roman" w:eastAsia="Calibri" w:hAnsi="Times New Roman" w:cs="Times New Roman"/>
          <w:sz w:val="24"/>
          <w:szCs w:val="24"/>
        </w:rPr>
        <w:fldChar w:fldCharType="end"/>
      </w:r>
      <w:r w:rsidR="00BB755A">
        <w:rPr>
          <w:rFonts w:ascii="Times New Roman" w:eastAsia="Calibri" w:hAnsi="Times New Roman" w:cs="Times New Roman"/>
          <w:sz w:val="24"/>
          <w:szCs w:val="24"/>
        </w:rPr>
        <w:t>.</w:t>
      </w:r>
    </w:p>
    <w:p w14:paraId="77B914C1" w14:textId="77777777" w:rsidR="000337FF"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Obesitas bisa terjadi karena berbagai faktor di antaranya gaya hidup yang tidak sehat seperti mengonsumsi makanan yang melebihi kebutuhan tanpa diimbangi aktivitas fisik yang cukup, padahal aktivitas yang cukup diperlukan untuk membakar kelebihan energy yang ada. Jika hal tersebut terjadi maka kelebihan energi.</w:t>
      </w:r>
      <w:r w:rsidRPr="00A2113E">
        <w:rPr>
          <w:rFonts w:ascii="Times New Roman" w:eastAsia="Calibri" w:hAnsi="Times New Roman" w:cs="Times New Roman"/>
          <w:sz w:val="24"/>
          <w:szCs w:val="24"/>
          <w:lang w:val="id-ID"/>
        </w:rPr>
        <w:t xml:space="preserve"> </w:t>
      </w:r>
      <w:r w:rsidRPr="00A2113E">
        <w:rPr>
          <w:rFonts w:ascii="Times New Roman" w:eastAsia="Calibri" w:hAnsi="Times New Roman" w:cs="Times New Roman"/>
          <w:sz w:val="24"/>
          <w:szCs w:val="24"/>
        </w:rPr>
        <w:t>Akan diubah menjadi lemak da</w:t>
      </w:r>
      <w:r w:rsidR="000337FF">
        <w:rPr>
          <w:rFonts w:ascii="Times New Roman" w:eastAsia="Calibri" w:hAnsi="Times New Roman" w:cs="Times New Roman"/>
          <w:sz w:val="24"/>
          <w:szCs w:val="24"/>
        </w:rPr>
        <w:t>n disimpan dalam sel-sel lemak.</w:t>
      </w:r>
    </w:p>
    <w:p w14:paraId="7CCEA4AE" w14:textId="77777777" w:rsidR="000337FF"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 xml:space="preserve">Responden yang mengalami obesitas pada penelitian ini umumnya tidak bekerja/hanya sebagai ibu rumah tangga, di samping memiliki kebiasaan makan  yang tidak baik tersebut,  responden juga mengatakan di siang hari setelah selesai mengerjakan pekerjaan rumah responden kebanyakan menghabiskan waktu dengan duduk sambil menonton dan  makan cemilan. Responden mengatakan </w:t>
      </w:r>
      <w:r w:rsidRPr="00A2113E">
        <w:rPr>
          <w:rFonts w:ascii="Times New Roman" w:eastAsia="Calibri" w:hAnsi="Times New Roman" w:cs="Times New Roman"/>
          <w:sz w:val="24"/>
          <w:szCs w:val="24"/>
        </w:rPr>
        <w:lastRenderedPageBreak/>
        <w:t>jarang mengonsumsi buah-buahan dan juga sangat jarang melakukan olah raga sehingga menyebabkan penimbunan lemak dan terjadilah obesitas yang lama kelamaan aka</w:t>
      </w:r>
      <w:r w:rsidR="000337FF">
        <w:rPr>
          <w:rFonts w:ascii="Times New Roman" w:eastAsia="Calibri" w:hAnsi="Times New Roman" w:cs="Times New Roman"/>
          <w:sz w:val="24"/>
          <w:szCs w:val="24"/>
        </w:rPr>
        <w:t>n memicu terjadinya hipertensi.</w:t>
      </w:r>
    </w:p>
    <w:p w14:paraId="27DA38DE" w14:textId="197AE38B" w:rsidR="000337FF" w:rsidRDefault="00411B50" w:rsidP="000337FF">
      <w:pPr>
        <w:spacing w:after="0" w:line="480" w:lineRule="auto"/>
        <w:ind w:firstLine="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00A2113E" w:rsidRPr="00A2113E">
        <w:rPr>
          <w:rFonts w:ascii="Times New Roman" w:eastAsia="Calibri" w:hAnsi="Times New Roman" w:cs="Times New Roman"/>
          <w:sz w:val="24"/>
          <w:szCs w:val="24"/>
        </w:rPr>
        <w:t xml:space="preserve">eori yang menyebutkan bahwa kegemukan (obesitas) merupakan salah satu faktor yang menyebabkan timbulnya berbagai macam penyakit berat, </w:t>
      </w:r>
      <w:r w:rsidR="00BB755A">
        <w:rPr>
          <w:rFonts w:ascii="Times New Roman" w:eastAsia="Calibri" w:hAnsi="Times New Roman" w:cs="Times New Roman"/>
          <w:sz w:val="24"/>
          <w:szCs w:val="24"/>
        </w:rPr>
        <w:t>salah satunya hipertensi</w:t>
      </w:r>
      <w:r w:rsidR="00C7160E">
        <w:rPr>
          <w:rFonts w:ascii="Times New Roman" w:eastAsia="Calibri" w:hAnsi="Times New Roman" w:cs="Times New Roman"/>
          <w:sz w:val="24"/>
          <w:szCs w:val="24"/>
        </w:rPr>
        <w:t xml:space="preserve"> </w:t>
      </w:r>
      <w:r w:rsidR="00C7160E">
        <w:rPr>
          <w:rFonts w:ascii="Times New Roman" w:eastAsia="Calibri" w:hAnsi="Times New Roman" w:cs="Times New Roman"/>
          <w:sz w:val="24"/>
          <w:szCs w:val="24"/>
        </w:rPr>
        <w:fldChar w:fldCharType="begin" w:fldLock="1"/>
      </w:r>
      <w:r w:rsidR="00C7160E">
        <w:rPr>
          <w:rFonts w:ascii="Times New Roman" w:eastAsia="Calibri" w:hAnsi="Times New Roman" w:cs="Times New Roman"/>
          <w:sz w:val="24"/>
          <w:szCs w:val="24"/>
        </w:rPr>
        <w:instrText>ADDIN CSL_CITATION {"citationItems":[{"id":"ITEM-1","itemData":{"author":[{"dropping-particle":"","family":"Suiraoka","given":"I Putu","non-dropping-particle":"","parse-names":false,"suffix":""}],"id":"ITEM-1","issued":{"date-parts":[["2015"]]},"number-of-pages":"160","publisher":"Nuha Medika","publisher-place":"Yogyakarta","title":"Penyakit Degenaratif","type":"book"},"uris":["http://www.mendeley.com/documents/?uuid=a3a826b7-d3c8-40e1-bb09-bad96b0ab50f"]}],"mendeley":{"formattedCitation":"(3)","plainTextFormattedCitation":"(3)","previouslyFormattedCitation":"(3)"},"properties":{"noteIndex":0},"schema":"https://github.com/citation-style-language/schema/raw/master/csl-citation.json"}</w:instrText>
      </w:r>
      <w:r w:rsidR="00C7160E">
        <w:rPr>
          <w:rFonts w:ascii="Times New Roman" w:eastAsia="Calibri" w:hAnsi="Times New Roman" w:cs="Times New Roman"/>
          <w:sz w:val="24"/>
          <w:szCs w:val="24"/>
        </w:rPr>
        <w:fldChar w:fldCharType="separate"/>
      </w:r>
      <w:r w:rsidR="00C7160E" w:rsidRPr="00C7160E">
        <w:rPr>
          <w:rFonts w:ascii="Times New Roman" w:eastAsia="Calibri" w:hAnsi="Times New Roman" w:cs="Times New Roman"/>
          <w:noProof/>
          <w:sz w:val="24"/>
          <w:szCs w:val="24"/>
        </w:rPr>
        <w:t>(3)</w:t>
      </w:r>
      <w:r w:rsidR="00C7160E">
        <w:rPr>
          <w:rFonts w:ascii="Times New Roman" w:eastAsia="Calibri" w:hAnsi="Times New Roman" w:cs="Times New Roman"/>
          <w:sz w:val="24"/>
          <w:szCs w:val="24"/>
        </w:rPr>
        <w:fldChar w:fldCharType="end"/>
      </w:r>
      <w:r w:rsidR="00BB755A">
        <w:rPr>
          <w:rFonts w:ascii="Times New Roman" w:eastAsia="Calibri" w:hAnsi="Times New Roman" w:cs="Times New Roman"/>
          <w:sz w:val="24"/>
          <w:szCs w:val="24"/>
        </w:rPr>
        <w:t>.</w:t>
      </w:r>
      <w:r w:rsidR="00A2113E" w:rsidRPr="00A2113E">
        <w:rPr>
          <w:rFonts w:ascii="Times New Roman" w:eastAsia="Calibri" w:hAnsi="Times New Roman" w:cs="Times New Roman"/>
          <w:sz w:val="24"/>
          <w:szCs w:val="24"/>
        </w:rPr>
        <w:t xml:space="preserve"> Penumpukan lemak berlebih akibat obesitas dapat menyebabkan pembuluh darah menyempit. Jaringan lemak akan menekan pembuluh darah, sehingga tidak bisa mengembang secara sempurna. Selain itu, penderita obesitas biasanya juga memiliki kadar lemak darah yang tinggi.  Kondisi tersebut memicu adanya penumpukan lemak dalam pembuluh darah, sehingga pembuluh darah menjadi sempit. Dampaknya aliran darah ke seluruh tubuh terganggu. Hal ini memaksa jantung memompa darah lebih keras sehingga tekanan darah meningkat dan terjadi hipertensi</w:t>
      </w:r>
      <w:r w:rsidR="00C7160E">
        <w:rPr>
          <w:rFonts w:ascii="Times New Roman" w:eastAsia="Calibri" w:hAnsi="Times New Roman" w:cs="Times New Roman"/>
          <w:sz w:val="24"/>
          <w:szCs w:val="24"/>
        </w:rPr>
        <w:t xml:space="preserve"> </w:t>
      </w:r>
      <w:r w:rsidR="00C7160E">
        <w:rPr>
          <w:rFonts w:ascii="Times New Roman" w:eastAsia="Calibri" w:hAnsi="Times New Roman" w:cs="Times New Roman"/>
          <w:sz w:val="24"/>
          <w:szCs w:val="24"/>
        </w:rPr>
        <w:fldChar w:fldCharType="begin" w:fldLock="1"/>
      </w:r>
      <w:r w:rsidR="004A6C6C">
        <w:rPr>
          <w:rFonts w:ascii="Times New Roman" w:eastAsia="Calibri" w:hAnsi="Times New Roman" w:cs="Times New Roman"/>
          <w:sz w:val="24"/>
          <w:szCs w:val="24"/>
        </w:rPr>
        <w:instrText>ADDIN CSL_CITATION {"citationItems":[{"id":"ITEM-1","itemData":{"author":[{"dropping-particle":"","family":"Kemenkes.RI","given":"","non-dropping-particle":"","parse-names":false,"suffix":""}],"container-title":"Infodatin","id":"ITEM-1","issued":{"date-parts":[["2014"]]},"page":"1-7","title":"Pusdatin Hipertensi","type":"article-journal"},"uris":["http://www.mendeley.com/documents/?uuid=69fb2a68-3eef-4b8f-b86f-76d9a74af3a7"]}],"mendeley":{"formattedCitation":"(18)","plainTextFormattedCitation":"(18)","previouslyFormattedCitation":"(18)"},"properties":{"noteIndex":0},"schema":"https://github.com/citation-style-language/schema/raw/master/csl-citation.json"}</w:instrText>
      </w:r>
      <w:r w:rsidR="00C7160E">
        <w:rPr>
          <w:rFonts w:ascii="Times New Roman" w:eastAsia="Calibri" w:hAnsi="Times New Roman" w:cs="Times New Roman"/>
          <w:sz w:val="24"/>
          <w:szCs w:val="24"/>
        </w:rPr>
        <w:fldChar w:fldCharType="separate"/>
      </w:r>
      <w:r w:rsidR="00C7160E" w:rsidRPr="00C7160E">
        <w:rPr>
          <w:rFonts w:ascii="Times New Roman" w:eastAsia="Calibri" w:hAnsi="Times New Roman" w:cs="Times New Roman"/>
          <w:noProof/>
          <w:sz w:val="24"/>
          <w:szCs w:val="24"/>
        </w:rPr>
        <w:t>(18)</w:t>
      </w:r>
      <w:r w:rsidR="00C7160E">
        <w:rPr>
          <w:rFonts w:ascii="Times New Roman" w:eastAsia="Calibri" w:hAnsi="Times New Roman" w:cs="Times New Roman"/>
          <w:sz w:val="24"/>
          <w:szCs w:val="24"/>
        </w:rPr>
        <w:fldChar w:fldCharType="end"/>
      </w:r>
      <w:r w:rsidR="00BB755A">
        <w:rPr>
          <w:rFonts w:ascii="Times New Roman" w:eastAsia="Calibri" w:hAnsi="Times New Roman" w:cs="Times New Roman"/>
          <w:sz w:val="24"/>
          <w:szCs w:val="24"/>
        </w:rPr>
        <w:t>.</w:t>
      </w:r>
    </w:p>
    <w:p w14:paraId="29B8641E" w14:textId="0E2BBCC2" w:rsidR="000337FF"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Menurut peneliti obesitas terjadi akibat ketidakseimbangan</w:t>
      </w:r>
      <w:r w:rsidRPr="00A2113E">
        <w:rPr>
          <w:rFonts w:ascii="Times New Roman" w:eastAsia="Calibri" w:hAnsi="Times New Roman" w:cs="Times New Roman"/>
          <w:sz w:val="24"/>
          <w:szCs w:val="24"/>
          <w:lang w:val="id-ID"/>
        </w:rPr>
        <w:t xml:space="preserve"> </w:t>
      </w:r>
      <w:r w:rsidRPr="00A2113E">
        <w:rPr>
          <w:rFonts w:ascii="Times New Roman" w:eastAsia="Calibri" w:hAnsi="Times New Roman" w:cs="Times New Roman"/>
          <w:sz w:val="24"/>
          <w:szCs w:val="24"/>
        </w:rPr>
        <w:t>antara konsumsi kalori dengan aktivitas yang dikeluarkan. Untuk mempertahankan berat badan dibutuhkan sistem keseimbangan energi.</w:t>
      </w:r>
      <w:r w:rsidRPr="00A2113E">
        <w:rPr>
          <w:rFonts w:ascii="Times New Roman" w:eastAsia="Calibri" w:hAnsi="Times New Roman" w:cs="Times New Roman"/>
          <w:sz w:val="24"/>
          <w:szCs w:val="24"/>
          <w:lang w:val="id-ID"/>
        </w:rPr>
        <w:t xml:space="preserve"> </w:t>
      </w:r>
      <w:r w:rsidRPr="00A2113E">
        <w:rPr>
          <w:rFonts w:ascii="Times New Roman" w:eastAsia="Calibri" w:hAnsi="Times New Roman" w:cs="Times New Roman"/>
          <w:sz w:val="24"/>
          <w:szCs w:val="24"/>
        </w:rPr>
        <w:t>Kalori yang dikonsumsi hendaknya sebanding dengan aktivitas yang fisik yang biasa dilakukan.</w:t>
      </w:r>
      <w:r w:rsidR="000337FF">
        <w:rPr>
          <w:rFonts w:ascii="Times New Roman" w:eastAsia="Calibri" w:hAnsi="Times New Roman" w:cs="Times New Roman"/>
          <w:sz w:val="24"/>
          <w:szCs w:val="24"/>
        </w:rPr>
        <w:t xml:space="preserve"> </w:t>
      </w:r>
      <w:r w:rsidRPr="00A2113E">
        <w:rPr>
          <w:rFonts w:ascii="Times New Roman" w:eastAsia="Calibri" w:hAnsi="Times New Roman" w:cs="Times New Roman"/>
          <w:sz w:val="24"/>
          <w:szCs w:val="24"/>
        </w:rPr>
        <w:t xml:space="preserve">Menurunkan berat badan pada penderita hipertensi sebaiknya dilakukan secara perlahan-lahan dengan mengonsumsi lebih sedikit kalori, ditambah sayur-sayuran dan buah-buahan dan memperbanyak aktivitas fisik. Diet rendah kalori hendaknya dilakukan dengan memilih jenis makanan yang tepat, sehingga penderita tetap dapat  melakukan diet yang seimbang. </w:t>
      </w:r>
    </w:p>
    <w:p w14:paraId="2DDBCC29" w14:textId="099B30E0" w:rsidR="000337FF"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lastRenderedPageBreak/>
        <w:t>Penderita hipertensi sangat dianjurkan untuk menerapkan pola makan sehat dalam kehidupan sehari-hari.</w:t>
      </w:r>
      <w:r w:rsidRPr="00A2113E">
        <w:rPr>
          <w:rFonts w:ascii="Times New Roman" w:eastAsia="Calibri" w:hAnsi="Times New Roman" w:cs="Times New Roman"/>
          <w:sz w:val="24"/>
          <w:szCs w:val="24"/>
          <w:lang w:val="id-ID"/>
        </w:rPr>
        <w:t xml:space="preserve"> </w:t>
      </w:r>
      <w:r w:rsidRPr="00A2113E">
        <w:rPr>
          <w:rFonts w:ascii="Times New Roman" w:eastAsia="Calibri" w:hAnsi="Times New Roman" w:cs="Times New Roman"/>
          <w:sz w:val="24"/>
          <w:szCs w:val="24"/>
        </w:rPr>
        <w:t xml:space="preserve">Pola makan sehat yang dapat dilakukan adalah menerapkan diet DASH </w:t>
      </w:r>
      <w:r w:rsidRPr="00A2113E">
        <w:rPr>
          <w:rFonts w:ascii="Times New Roman" w:eastAsia="Calibri" w:hAnsi="Times New Roman" w:cs="Times New Roman"/>
          <w:i/>
          <w:sz w:val="24"/>
          <w:szCs w:val="24"/>
        </w:rPr>
        <w:t>(Dietary Approach to Stop Hypertension)</w:t>
      </w:r>
      <w:r w:rsidRPr="00A2113E">
        <w:rPr>
          <w:rFonts w:ascii="Times New Roman" w:eastAsia="Calibri" w:hAnsi="Times New Roman" w:cs="Times New Roman"/>
          <w:sz w:val="24"/>
          <w:szCs w:val="24"/>
        </w:rPr>
        <w:t xml:space="preserve"> dengan mengurangi konsumsi garam (natrium), membatasi kolesterol, gula dan kopi. Diet DASH menganjurkan menu makanan dengan gizi seimbang yang terdiri atas buah-buahan, sayuran, produk susu rendah lemak, ikan, daging unggas, biji-bijian dan kacang-kacangan</w:t>
      </w:r>
      <w:r w:rsidR="00BB755A">
        <w:rPr>
          <w:rFonts w:ascii="Times New Roman" w:eastAsia="Calibri" w:hAnsi="Times New Roman" w:cs="Times New Roman"/>
          <w:sz w:val="24"/>
          <w:szCs w:val="24"/>
        </w:rPr>
        <w:t xml:space="preserve"> </w:t>
      </w:r>
      <w:r w:rsidR="004A6C6C">
        <w:rPr>
          <w:rFonts w:ascii="Times New Roman" w:eastAsia="Calibri" w:hAnsi="Times New Roman" w:cs="Times New Roman"/>
          <w:sz w:val="24"/>
          <w:szCs w:val="24"/>
        </w:rPr>
        <w:fldChar w:fldCharType="begin" w:fldLock="1"/>
      </w:r>
      <w:r w:rsidR="004A6C6C">
        <w:rPr>
          <w:rFonts w:ascii="Times New Roman" w:eastAsia="Calibri" w:hAnsi="Times New Roman" w:cs="Times New Roman"/>
          <w:sz w:val="24"/>
          <w:szCs w:val="24"/>
        </w:rPr>
        <w:instrText>ADDIN CSL_CITATION {"citationItems":[{"id":"ITEM-1","itemData":{"DOI":"10.32668/jkep.v5i1.357","ISSN":"2354-6042","abstract":"Hypertension is a non-communicable disease with an increasing number of events every year. There are two risk factors for hypertension, namely risk factors that cannot be modified, such as age, sex and genetics, and modifiable risk factors such as obesity, smoking, lack of physical activity, excessive salt consumption, dyslipidemia, alcohol consumption and psychososis and stress. This study aims to obtain an overview of the factors associated with hypertension in adulthood. The research design used was descriptive analytic research with cross-sectional studies. The number of samples is 70 people with simple random sampling technique. Data analysis used univariate, bivariate (chi square) and multivariate (multiple logistic regression) component analyzes. Multivariate analysis showed that the variable that was significantly related to the occurrence of hypertension was the age variable (pvalue = 0.009). Variable overweight and physical activity as confounding variables. The analysis results obtained OR from the age variable is 2.9, meaning that patients in middle to upper adult age will experience hypertension 2.9 times higher than young adult patients after being controlled by obesity and physical activity variables. Recommendations from the results of this study are expected to be able to provide health care institutions that emphasize the promotive and preventive aspects of patients who have a history of hypertension.","author":[{"dropping-particle":"","family":"Ekarini","given":"Ni Luh Putu","non-dropping-particle":"","parse-names":false,"suffix":""},{"dropping-particle":"","family":"Wahyuni","given":"Jathu Dwi","non-dropping-particle":"","parse-names":false,"suffix":""},{"dropping-particle":"","family":"Sulistyowati","given":"Dita","non-dropping-particle":"","parse-names":false,"suffix":""}],"container-title":"Jkep","id":"ITEM-1","issue":"1","issued":{"date-parts":[["2020"]]},"page":"61-73","title":"Faktor - Faktor Yang Berhubungan Dengan Hipertensi Pada Usia Dewasa","type":"article-journal","volume":"5"},"uris":["http://www.mendeley.com/documents/?uuid=74536324-ce50-4056-a0cc-367ead07c537"]}],"mendeley":{"formattedCitation":"(13)","plainTextFormattedCitation":"(13)","previouslyFormattedCitation":"(13)"},"properties":{"noteIndex":0},"schema":"https://github.com/citation-style-language/schema/raw/master/csl-citation.json"}</w:instrText>
      </w:r>
      <w:r w:rsidR="004A6C6C">
        <w:rPr>
          <w:rFonts w:ascii="Times New Roman" w:eastAsia="Calibri" w:hAnsi="Times New Roman" w:cs="Times New Roman"/>
          <w:sz w:val="24"/>
          <w:szCs w:val="24"/>
        </w:rPr>
        <w:fldChar w:fldCharType="separate"/>
      </w:r>
      <w:r w:rsidR="004A6C6C" w:rsidRPr="004A6C6C">
        <w:rPr>
          <w:rFonts w:ascii="Times New Roman" w:eastAsia="Calibri" w:hAnsi="Times New Roman" w:cs="Times New Roman"/>
          <w:noProof/>
          <w:sz w:val="24"/>
          <w:szCs w:val="24"/>
        </w:rPr>
        <w:t>(13)</w:t>
      </w:r>
      <w:r w:rsidR="004A6C6C">
        <w:rPr>
          <w:rFonts w:ascii="Times New Roman" w:eastAsia="Calibri" w:hAnsi="Times New Roman" w:cs="Times New Roman"/>
          <w:sz w:val="24"/>
          <w:szCs w:val="24"/>
        </w:rPr>
        <w:fldChar w:fldCharType="end"/>
      </w:r>
      <w:r w:rsidR="00BB755A">
        <w:rPr>
          <w:rFonts w:ascii="Times New Roman" w:eastAsia="Calibri" w:hAnsi="Times New Roman" w:cs="Times New Roman"/>
          <w:sz w:val="24"/>
          <w:szCs w:val="24"/>
        </w:rPr>
        <w:t>.</w:t>
      </w:r>
    </w:p>
    <w:p w14:paraId="07603CC7" w14:textId="00447E2F" w:rsidR="000337FF"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Namun kenyataan yang didapatkan peneliti dari lapangan bahwa, kalori yang dikonsumsi responden sehari-hari tidak seimbang dengan aktivitas fisik yang dilakukan</w:t>
      </w:r>
      <w:r w:rsidRPr="00A2113E">
        <w:rPr>
          <w:rFonts w:ascii="Times New Roman" w:eastAsia="Calibri" w:hAnsi="Times New Roman" w:cs="Times New Roman"/>
          <w:sz w:val="24"/>
          <w:szCs w:val="24"/>
          <w:lang w:val="id-ID"/>
        </w:rPr>
        <w:t xml:space="preserve"> </w:t>
      </w:r>
      <w:r w:rsidRPr="00A2113E">
        <w:rPr>
          <w:rFonts w:ascii="Times New Roman" w:eastAsia="Calibri" w:hAnsi="Times New Roman" w:cs="Times New Roman"/>
          <w:sz w:val="24"/>
          <w:szCs w:val="24"/>
        </w:rPr>
        <w:t>responden sehingga mengakibatkan terjadinya obesitas.</w:t>
      </w:r>
      <w:r w:rsidRPr="00A2113E">
        <w:rPr>
          <w:rFonts w:ascii="Times New Roman" w:eastAsia="Calibri" w:hAnsi="Times New Roman" w:cs="Times New Roman"/>
          <w:sz w:val="24"/>
          <w:szCs w:val="24"/>
          <w:lang w:val="id-ID"/>
        </w:rPr>
        <w:t xml:space="preserve"> </w:t>
      </w:r>
      <w:r w:rsidRPr="00A2113E">
        <w:rPr>
          <w:rFonts w:ascii="Times New Roman" w:eastAsia="Calibri" w:hAnsi="Times New Roman" w:cs="Times New Roman"/>
          <w:sz w:val="24"/>
          <w:szCs w:val="24"/>
        </w:rPr>
        <w:t>Hal ini sesuai dengan teori yang menyatakan kegemukan atau obesitas berkontribusi besar terhadap terjadinya hipertensi pada populasi umum. Obesitas menduduki peringkat kelima dalam faktor risikomasalah kardiovaskular dan juga dapat memicu timbulnya penyakit koroner yang dapat menyebabkan kematian. Obesitas dan tekanan darah adalah pasangan yang seiring sejalan. Semakin gemuk seseorang, semakin tinggi pula tekanan darahnya. Sebaliknya semakin besar penurunan berat badan pada orang gemuk, semakin terkendali tekanan darah, Dengan demikian dapat diartikan bahwa penurunan berat badan adalah perubahan gaya hidup yang paling besar pengaruhnya terhadap perbaikan tekanan darah</w:t>
      </w:r>
      <w:r w:rsidR="004A6C6C">
        <w:rPr>
          <w:rFonts w:ascii="Times New Roman" w:eastAsia="Calibri" w:hAnsi="Times New Roman" w:cs="Times New Roman"/>
          <w:sz w:val="24"/>
          <w:szCs w:val="24"/>
        </w:rPr>
        <w:t xml:space="preserve"> </w:t>
      </w:r>
      <w:r w:rsidR="004A6C6C">
        <w:rPr>
          <w:rFonts w:ascii="Times New Roman" w:eastAsia="Calibri" w:hAnsi="Times New Roman" w:cs="Times New Roman"/>
          <w:sz w:val="24"/>
          <w:szCs w:val="24"/>
        </w:rPr>
        <w:fldChar w:fldCharType="begin" w:fldLock="1"/>
      </w:r>
      <w:r w:rsidR="004A6C6C">
        <w:rPr>
          <w:rFonts w:ascii="Times New Roman" w:eastAsia="Calibri" w:hAnsi="Times New Roman" w:cs="Times New Roman"/>
          <w:sz w:val="24"/>
          <w:szCs w:val="24"/>
        </w:rPr>
        <w:instrText>ADDIN CSL_CITATION {"citationItems":[{"id":"ITEM-1","itemData":{"author":[{"dropping-particle":"","family":"Padila","given":"","non-dropping-particle":"","parse-names":false,"suffix":""}],"id":"ITEM-1","issued":{"date-parts":[["2013"]]},"publisher":"Nuha Medika","publisher-place":"Yogyakarta","title":"Asuhan Keperawatan Penyakit Dalam","type":"book"},"uris":["http://www.mendeley.com/documents/?uuid=f7b3b251-654b-4a78-9be9-2cdaf51f7c1b"]}],"mendeley":{"formattedCitation":"(20)","plainTextFormattedCitation":"(20)","previouslyFormattedCitation":"(20)"},"properties":{"noteIndex":0},"schema":"https://github.com/citation-style-language/schema/raw/master/csl-citation.json"}</w:instrText>
      </w:r>
      <w:r w:rsidR="004A6C6C">
        <w:rPr>
          <w:rFonts w:ascii="Times New Roman" w:eastAsia="Calibri" w:hAnsi="Times New Roman" w:cs="Times New Roman"/>
          <w:sz w:val="24"/>
          <w:szCs w:val="24"/>
        </w:rPr>
        <w:fldChar w:fldCharType="separate"/>
      </w:r>
      <w:r w:rsidR="004A6C6C" w:rsidRPr="004A6C6C">
        <w:rPr>
          <w:rFonts w:ascii="Times New Roman" w:eastAsia="Calibri" w:hAnsi="Times New Roman" w:cs="Times New Roman"/>
          <w:noProof/>
          <w:sz w:val="24"/>
          <w:szCs w:val="24"/>
        </w:rPr>
        <w:t>(20)</w:t>
      </w:r>
      <w:r w:rsidR="004A6C6C">
        <w:rPr>
          <w:rFonts w:ascii="Times New Roman" w:eastAsia="Calibri" w:hAnsi="Times New Roman" w:cs="Times New Roman"/>
          <w:sz w:val="24"/>
          <w:szCs w:val="24"/>
        </w:rPr>
        <w:fldChar w:fldCharType="end"/>
      </w:r>
      <w:r w:rsidR="00BB755A">
        <w:rPr>
          <w:rFonts w:ascii="Times New Roman" w:eastAsia="Calibri" w:hAnsi="Times New Roman" w:cs="Times New Roman"/>
          <w:sz w:val="24"/>
          <w:szCs w:val="24"/>
        </w:rPr>
        <w:t>.</w:t>
      </w:r>
    </w:p>
    <w:p w14:paraId="605DD427" w14:textId="605FA6E4" w:rsidR="000337FF"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Obesitas merupakan faktor risiko terjadinya berbagai penyakit dan gangguan pada tubuh. Seseorang yang menderita obesitas beresiko tinggi mengalami penyakit  jantung, tekanan</w:t>
      </w:r>
      <w:r w:rsidRPr="00A2113E">
        <w:rPr>
          <w:rFonts w:ascii="Times New Roman" w:eastAsia="Calibri" w:hAnsi="Times New Roman" w:cs="Times New Roman"/>
          <w:sz w:val="24"/>
          <w:szCs w:val="24"/>
          <w:lang w:val="id-ID"/>
        </w:rPr>
        <w:t xml:space="preserve"> </w:t>
      </w:r>
      <w:r w:rsidRPr="00A2113E">
        <w:rPr>
          <w:rFonts w:ascii="Times New Roman" w:eastAsia="Calibri" w:hAnsi="Times New Roman" w:cs="Times New Roman"/>
          <w:sz w:val="24"/>
          <w:szCs w:val="24"/>
        </w:rPr>
        <w:t>darah  tinggi dan kolesterol.</w:t>
      </w:r>
      <w:r w:rsidRPr="00A2113E">
        <w:rPr>
          <w:rFonts w:ascii="Times New Roman" w:eastAsia="Calibri" w:hAnsi="Times New Roman" w:cs="Times New Roman"/>
          <w:sz w:val="24"/>
          <w:szCs w:val="24"/>
          <w:lang w:val="id-ID"/>
        </w:rPr>
        <w:t xml:space="preserve"> </w:t>
      </w:r>
      <w:r w:rsidRPr="00A2113E">
        <w:rPr>
          <w:rFonts w:ascii="Times New Roman" w:eastAsia="Calibri" w:hAnsi="Times New Roman" w:cs="Times New Roman"/>
          <w:sz w:val="24"/>
          <w:szCs w:val="24"/>
        </w:rPr>
        <w:t xml:space="preserve">Usia seseorang menjadi </w:t>
      </w:r>
      <w:r w:rsidRPr="00A2113E">
        <w:rPr>
          <w:rFonts w:ascii="Times New Roman" w:eastAsia="Calibri" w:hAnsi="Times New Roman" w:cs="Times New Roman"/>
          <w:i/>
          <w:sz w:val="24"/>
          <w:szCs w:val="24"/>
        </w:rPr>
        <w:t>obese</w:t>
      </w:r>
      <w:r w:rsidRPr="00A2113E">
        <w:rPr>
          <w:rFonts w:ascii="Times New Roman" w:eastAsia="Calibri" w:hAnsi="Times New Roman" w:cs="Times New Roman"/>
          <w:sz w:val="24"/>
          <w:szCs w:val="24"/>
        </w:rPr>
        <w:t xml:space="preserve"> juga berpengaruh terhadap kematian karena tekanan darah tinggi. </w:t>
      </w:r>
      <w:r w:rsidRPr="00A2113E">
        <w:rPr>
          <w:rFonts w:ascii="Times New Roman" w:eastAsia="Calibri" w:hAnsi="Times New Roman" w:cs="Times New Roman"/>
          <w:sz w:val="24"/>
          <w:szCs w:val="24"/>
        </w:rPr>
        <w:lastRenderedPageBreak/>
        <w:t>Orang dewasa yang mengalami obesitas sebelum usia 55 tahun mempunyai risiko lebih tinggi terhadap kematian. Bila berat badan tidak diperhatikan maka kelebihan berat badan selama usia dewasa meningkatkan risiko terhadap hipertensi</w:t>
      </w:r>
      <w:r w:rsidR="004A6C6C">
        <w:rPr>
          <w:rFonts w:ascii="Times New Roman" w:eastAsia="Calibri" w:hAnsi="Times New Roman" w:cs="Times New Roman"/>
          <w:sz w:val="24"/>
          <w:szCs w:val="24"/>
        </w:rPr>
        <w:t xml:space="preserve"> </w:t>
      </w:r>
      <w:r w:rsidR="004A6C6C">
        <w:rPr>
          <w:rFonts w:ascii="Times New Roman" w:eastAsia="Calibri" w:hAnsi="Times New Roman" w:cs="Times New Roman"/>
          <w:sz w:val="24"/>
          <w:szCs w:val="24"/>
        </w:rPr>
        <w:fldChar w:fldCharType="begin" w:fldLock="1"/>
      </w:r>
      <w:r w:rsidR="00C03E12">
        <w:rPr>
          <w:rFonts w:ascii="Times New Roman" w:eastAsia="Calibri" w:hAnsi="Times New Roman" w:cs="Times New Roman"/>
          <w:sz w:val="24"/>
          <w:szCs w:val="24"/>
        </w:rPr>
        <w:instrText>ADDIN CSL_CITATION {"citationItems":[{"id":"ITEM-1","itemData":{"author":[{"dropping-particle":"","family":"Khasanah","given":"Nur","non-dropping-particle":"","parse-names":false,"suffix":""}],"id":"ITEM-1","issued":{"date-parts":[["2012"]]},"number-of-pages":"243","publisher":"Laksana","publisher-place":"Yogyakarta","title":"Waspadai Beragam Penyakit Degenaratif akibat Pola Makan","type":"book"},"uris":["http://www.mendeley.com/documents/?uuid=630be3d1-cce6-4e0a-96d2-372bba6214d8"]}],"mendeley":{"formattedCitation":"(2)","plainTextFormattedCitation":"(2)","previouslyFormattedCitation":"(2)"},"properties":{"noteIndex":0},"schema":"https://github.com/citation-style-language/schema/raw/master/csl-citation.json"}</w:instrText>
      </w:r>
      <w:r w:rsidR="004A6C6C">
        <w:rPr>
          <w:rFonts w:ascii="Times New Roman" w:eastAsia="Calibri" w:hAnsi="Times New Roman" w:cs="Times New Roman"/>
          <w:sz w:val="24"/>
          <w:szCs w:val="24"/>
        </w:rPr>
        <w:fldChar w:fldCharType="separate"/>
      </w:r>
      <w:r w:rsidR="004A6C6C" w:rsidRPr="004A6C6C">
        <w:rPr>
          <w:rFonts w:ascii="Times New Roman" w:eastAsia="Calibri" w:hAnsi="Times New Roman" w:cs="Times New Roman"/>
          <w:noProof/>
          <w:sz w:val="24"/>
          <w:szCs w:val="24"/>
        </w:rPr>
        <w:t>(2)</w:t>
      </w:r>
      <w:r w:rsidR="004A6C6C">
        <w:rPr>
          <w:rFonts w:ascii="Times New Roman" w:eastAsia="Calibri" w:hAnsi="Times New Roman" w:cs="Times New Roman"/>
          <w:sz w:val="24"/>
          <w:szCs w:val="24"/>
        </w:rPr>
        <w:fldChar w:fldCharType="end"/>
      </w:r>
      <w:r w:rsidR="00BB755A">
        <w:rPr>
          <w:rFonts w:ascii="Times New Roman" w:eastAsia="Calibri" w:hAnsi="Times New Roman" w:cs="Times New Roman"/>
          <w:sz w:val="24"/>
          <w:szCs w:val="24"/>
        </w:rPr>
        <w:t>.</w:t>
      </w:r>
    </w:p>
    <w:p w14:paraId="1E5CD17D" w14:textId="66CBA461" w:rsidR="000337FF"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Hasil penelitian ini  sejalan dengan penelitian yang dilakukan oleh Natalia dengan judul hubungan obesitas dengan kejadian hipertensi di Kecamatan Sintang Kalimantan Barat, yang menunjukkan bahwa terdapat hubungan antara obesitas dan kejadian hipertensi (p = 0,000)</w:t>
      </w:r>
      <w:r w:rsidR="00C03E12">
        <w:rPr>
          <w:rFonts w:ascii="Times New Roman" w:eastAsia="Calibri" w:hAnsi="Times New Roman" w:cs="Times New Roman"/>
          <w:sz w:val="24"/>
          <w:szCs w:val="24"/>
        </w:rPr>
        <w:t xml:space="preserve"> </w:t>
      </w:r>
      <w:r w:rsidR="00C03E12">
        <w:rPr>
          <w:rFonts w:ascii="Times New Roman" w:eastAsia="Calibri" w:hAnsi="Times New Roman" w:cs="Times New Roman"/>
          <w:sz w:val="24"/>
          <w:szCs w:val="24"/>
        </w:rPr>
        <w:fldChar w:fldCharType="begin" w:fldLock="1"/>
      </w:r>
      <w:r w:rsidR="00C03E12">
        <w:rPr>
          <w:rFonts w:ascii="Times New Roman" w:eastAsia="Calibri" w:hAnsi="Times New Roman" w:cs="Times New Roman"/>
          <w:sz w:val="24"/>
          <w:szCs w:val="24"/>
        </w:rPr>
        <w:instrText>ADDIN CSL_CITATION {"citationItems":[{"id":"ITEM-1","itemData":{"abstract":"Hipertensi yang lebih dikenal dengan darah tinggi adalah suatu keadaan dimana seseorang mengalami peningkatan tekanan darah di atas normal yang mengakibatkan peningkatan angka kesakitan dan kematian. Lebih kurang 90 % penderita hipertensi tergolong hipertensi essensial atau primer yang belum diketahui penyebabnya, sedangkan sisanya adalah hipertensi sekunder yang sudah jelas penyebabnya seperti kelainan pembuluh darah, gangguan kelenjar tiroid, dan lain – lain. Faktor penyebab hipertensi antara lain faktor keturunan, pola makan, factor merokok, berat badan, dan faktor alkohol yang dianggap sangat mempengaruhi meningkatnya angka kejadian hipertensi. Penelitian bertujuan untuk mengetahui faktor – faktor yang berhubungan dengan kejadian hipertensi. Sampel dalam penelitian ini berjumlah 71 orang, desain penelitian adalah Cross – sectional dengan mengunakan Chi – square Test. Hasil penelitian menunjukkan adanya hubungan antara hipertensi dengan faktor keturunan dengan p : 0,000, adanya hubungan dengan pola makan dengan p : 0,001, adanya hubungan dengan faktor merokok dengan p : 0,000, dan adanya hubungan dengan factor alkohol denganp : 0,000, tidak ada hubungan antara aktifitas fisik p: 0,263 dan tidak ada hubungan dengan berat badan p : 0,644. Kesimpulan hasil penelitian Faktor – Faktor yang berhubungan dengan kejadian hiperensi adalah Faktor genetic, Faktor pola makan, Faktor merokok dan Faktor alcohol. Saran yang dapat disampaikan berkaitan dengan tindakan pencegahan diharapkan agar pelayanan kesehatan memberikan penyuluhan kesehatan untuk mencegah hipertensi","author":[{"dropping-particle":"","family":"Situmorang","given":"Paskah Rina","non-dropping-particle":"","parse-names":false,"suffix":""}],"container-title":"Jurnal Ilmiah Keperawatan IMELDA","id":"ITEM-1","issue":"1","issued":{"date-parts":[["2015"]]},"page":"71-74","title":"Faktor – Faktor Yang Berhubungan Dengan Kejadian Hipertensi Pada Penderita Rawat Inap Di Rumah Sakit Umum Sari Mutiara Medan Tahun 2014","type":"article-journal","volume":"1"},"uris":["http://www.mendeley.com/documents/?uuid=81e2c142-b03b-41fd-bd9c-812252fcc87a"]}],"mendeley":{"formattedCitation":"(33)","plainTextFormattedCitation":"(33)","previouslyFormattedCitation":"(33)"},"properties":{"noteIndex":0},"schema":"https://github.com/citation-style-language/schema/raw/master/csl-citation.json"}</w:instrText>
      </w:r>
      <w:r w:rsidR="00C03E12">
        <w:rPr>
          <w:rFonts w:ascii="Times New Roman" w:eastAsia="Calibri" w:hAnsi="Times New Roman" w:cs="Times New Roman"/>
          <w:sz w:val="24"/>
          <w:szCs w:val="24"/>
        </w:rPr>
        <w:fldChar w:fldCharType="separate"/>
      </w:r>
      <w:r w:rsidR="00C03E12" w:rsidRPr="00C03E12">
        <w:rPr>
          <w:rFonts w:ascii="Times New Roman" w:eastAsia="Calibri" w:hAnsi="Times New Roman" w:cs="Times New Roman"/>
          <w:noProof/>
          <w:sz w:val="24"/>
          <w:szCs w:val="24"/>
        </w:rPr>
        <w:t>(33)</w:t>
      </w:r>
      <w:r w:rsidR="00C03E12">
        <w:rPr>
          <w:rFonts w:ascii="Times New Roman" w:eastAsia="Calibri" w:hAnsi="Times New Roman" w:cs="Times New Roman"/>
          <w:sz w:val="24"/>
          <w:szCs w:val="24"/>
        </w:rPr>
        <w:fldChar w:fldCharType="end"/>
      </w:r>
      <w:r w:rsidRPr="00A2113E">
        <w:rPr>
          <w:rFonts w:ascii="Times New Roman" w:eastAsia="Calibri" w:hAnsi="Times New Roman" w:cs="Times New Roman"/>
          <w:sz w:val="24"/>
          <w:szCs w:val="24"/>
        </w:rPr>
        <w:t>.</w:t>
      </w:r>
      <w:r w:rsidRPr="00A2113E">
        <w:rPr>
          <w:rFonts w:ascii="Times New Roman" w:eastAsia="Calibri" w:hAnsi="Times New Roman" w:cs="Times New Roman"/>
          <w:sz w:val="24"/>
          <w:szCs w:val="24"/>
          <w:vertAlign w:val="superscript"/>
        </w:rPr>
        <w:t xml:space="preserve"> </w:t>
      </w:r>
      <w:r w:rsidRPr="00A2113E">
        <w:rPr>
          <w:rFonts w:ascii="Times New Roman" w:eastAsia="Calibri" w:hAnsi="Times New Roman" w:cs="Times New Roman"/>
          <w:sz w:val="24"/>
          <w:szCs w:val="24"/>
        </w:rPr>
        <w:t>Penelitian ini juga sejalan dengan penelitian yang dilakukan oleh Anggara dengan judul hubungan obesitas dengan kejadian hipertensi yang mengemukakan bahwa terdapat  hubungan  obesitas  dengan  kejadian hipertensi  dengan    (p  =  0,004  &lt;  0,05) yang menunjukkan arah korelasi positif dengan hubungan yang kuat</w:t>
      </w:r>
      <w:r w:rsidR="00C03E12">
        <w:rPr>
          <w:rFonts w:ascii="Times New Roman" w:eastAsia="Calibri" w:hAnsi="Times New Roman" w:cs="Times New Roman"/>
          <w:sz w:val="24"/>
          <w:szCs w:val="24"/>
        </w:rPr>
        <w:t xml:space="preserve"> </w:t>
      </w:r>
      <w:r w:rsidR="00C03E12">
        <w:rPr>
          <w:rFonts w:ascii="Times New Roman" w:eastAsia="Calibri" w:hAnsi="Times New Roman" w:cs="Times New Roman"/>
          <w:sz w:val="24"/>
          <w:szCs w:val="24"/>
        </w:rPr>
        <w:fldChar w:fldCharType="begin" w:fldLock="1"/>
      </w:r>
      <w:r w:rsidR="00C03E12">
        <w:rPr>
          <w:rFonts w:ascii="Times New Roman" w:eastAsia="Calibri" w:hAnsi="Times New Roman" w:cs="Times New Roman"/>
          <w:sz w:val="24"/>
          <w:szCs w:val="24"/>
        </w:rPr>
        <w:instrText>ADDIN CSL_CITATION {"citationItems":[{"id":"ITEM-1","itemData":{"author":[{"dropping-particle":"","family":"Wibowo","given":"Eko Setyo","non-dropping-particle":"","parse-names":false,"suffix":""}],"container-title":"Universitas Muhammadiyah Purwokerto","id":"ITEM-1","issued":{"date-parts":[["2014"]]},"title":"Hubungan Pola Hidup Lansia Dengan Hipertensi Terhadap Status Tekanan Darah Di Wilayah Kerja Puskesmas I Baturraden Kecamatan Baturraden Kabupaten Banyumas","type":"article-journal"},"uris":["http://www.mendeley.com/documents/?uuid=9cd4ce47-ed6e-4062-ac63-127b893b8956"]}],"mendeley":{"formattedCitation":"(34)","plainTextFormattedCitation":"(34)","previouslyFormattedCitation":"(34)"},"properties":{"noteIndex":0},"schema":"https://github.com/citation-style-language/schema/raw/master/csl-citation.json"}</w:instrText>
      </w:r>
      <w:r w:rsidR="00C03E12">
        <w:rPr>
          <w:rFonts w:ascii="Times New Roman" w:eastAsia="Calibri" w:hAnsi="Times New Roman" w:cs="Times New Roman"/>
          <w:sz w:val="24"/>
          <w:szCs w:val="24"/>
        </w:rPr>
        <w:fldChar w:fldCharType="separate"/>
      </w:r>
      <w:r w:rsidR="00C03E12" w:rsidRPr="00C03E12">
        <w:rPr>
          <w:rFonts w:ascii="Times New Roman" w:eastAsia="Calibri" w:hAnsi="Times New Roman" w:cs="Times New Roman"/>
          <w:noProof/>
          <w:sz w:val="24"/>
          <w:szCs w:val="24"/>
        </w:rPr>
        <w:t>(34)</w:t>
      </w:r>
      <w:r w:rsidR="00C03E12">
        <w:rPr>
          <w:rFonts w:ascii="Times New Roman" w:eastAsia="Calibri" w:hAnsi="Times New Roman" w:cs="Times New Roman"/>
          <w:sz w:val="24"/>
          <w:szCs w:val="24"/>
        </w:rPr>
        <w:fldChar w:fldCharType="end"/>
      </w:r>
      <w:r w:rsidR="00BB755A">
        <w:rPr>
          <w:rFonts w:ascii="Times New Roman" w:eastAsia="Calibri" w:hAnsi="Times New Roman" w:cs="Times New Roman"/>
          <w:sz w:val="24"/>
          <w:szCs w:val="24"/>
        </w:rPr>
        <w:t>.</w:t>
      </w:r>
    </w:p>
    <w:p w14:paraId="0D6C4AE4" w14:textId="5D019E26" w:rsidR="000337FF"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Hasil penelitian Astria didapatkan bahwa sebagian besar penderita hipertensi memiliki Indeks Massa Tubuh (IMT) yang masuk kategori obesitas (50%). Berdasarkan analisis multivariate didapatkan nilai p = 0,002 yang berarti ada pengaruh antara obesitas terhadap kejadian hipertensi</w:t>
      </w:r>
      <w:r w:rsidR="00F37A12">
        <w:rPr>
          <w:rFonts w:ascii="Times New Roman" w:eastAsia="Calibri" w:hAnsi="Times New Roman" w:cs="Times New Roman"/>
          <w:sz w:val="24"/>
          <w:szCs w:val="24"/>
        </w:rPr>
        <w:t xml:space="preserve"> </w:t>
      </w:r>
      <w:r w:rsidRPr="00A2113E">
        <w:rPr>
          <w:rFonts w:ascii="Times New Roman" w:eastAsia="Calibri" w:hAnsi="Times New Roman" w:cs="Times New Roman"/>
          <w:sz w:val="24"/>
          <w:szCs w:val="24"/>
        </w:rPr>
        <w:t>artinya</w:t>
      </w:r>
      <w:r w:rsidR="00F37A12">
        <w:rPr>
          <w:rFonts w:ascii="Times New Roman" w:eastAsia="Calibri" w:hAnsi="Times New Roman" w:cs="Times New Roman"/>
          <w:sz w:val="24"/>
          <w:szCs w:val="24"/>
        </w:rPr>
        <w:t xml:space="preserve"> </w:t>
      </w:r>
      <w:r w:rsidRPr="00A2113E">
        <w:rPr>
          <w:rFonts w:ascii="Times New Roman" w:eastAsia="Calibri" w:hAnsi="Times New Roman" w:cs="Times New Roman"/>
          <w:sz w:val="24"/>
          <w:szCs w:val="24"/>
        </w:rPr>
        <w:t>dalam penelitian tersebut yang menderita obesitas memiliki kemungkinan 14,380 kali untuk menderita hipertensi dibandingan denga</w:t>
      </w:r>
      <w:r w:rsidR="00BB755A">
        <w:rPr>
          <w:rFonts w:ascii="Times New Roman" w:eastAsia="Calibri" w:hAnsi="Times New Roman" w:cs="Times New Roman"/>
          <w:sz w:val="24"/>
          <w:szCs w:val="24"/>
        </w:rPr>
        <w:t>n yang tidak mengalami obesitas</w:t>
      </w:r>
      <w:r w:rsidR="00C03E12">
        <w:rPr>
          <w:rFonts w:ascii="Times New Roman" w:eastAsia="Calibri" w:hAnsi="Times New Roman" w:cs="Times New Roman"/>
          <w:sz w:val="24"/>
          <w:szCs w:val="24"/>
        </w:rPr>
        <w:t xml:space="preserve"> </w:t>
      </w:r>
      <w:r w:rsidR="00C03E12">
        <w:rPr>
          <w:rFonts w:ascii="Times New Roman" w:eastAsia="Calibri" w:hAnsi="Times New Roman" w:cs="Times New Roman"/>
          <w:sz w:val="24"/>
          <w:szCs w:val="24"/>
        </w:rPr>
        <w:fldChar w:fldCharType="begin" w:fldLock="1"/>
      </w:r>
      <w:r w:rsidR="00C03E12">
        <w:rPr>
          <w:rFonts w:ascii="Times New Roman" w:eastAsia="Calibri" w:hAnsi="Times New Roman" w:cs="Times New Roman"/>
          <w:sz w:val="24"/>
          <w:szCs w:val="24"/>
        </w:rPr>
        <w:instrText>ADDIN CSL_CITATION {"citationItems":[{"id":"ITEM-1","itemData":{"author":[{"dropping-particle":"","family":"Mannan, Hasrin, Wahiduddin","given":"Rismayanti","non-dropping-particle":"","parse-names":false,"suffix":""}],"container-title":"Bagian Epidemiologi Universitas Hasanuddin","id":"ITEM-1","issued":{"date-parts":[["2012"]]},"title":"Faktor Risiko Kejadian Hipertensi di Wilayah Kerja Puskesmas Bangkala Kabupaten Jeneponto","type":"article-journal"},"uris":["http://www.mendeley.com/documents/?uuid=683c4ee7-a0db-4b52-9828-119174bfed83"]}],"mendeley":{"formattedCitation":"(32)","plainTextFormattedCitation":"(32)","previouslyFormattedCitation":"(32)"},"properties":{"noteIndex":0},"schema":"https://github.com/citation-style-language/schema/raw/master/csl-citation.json"}</w:instrText>
      </w:r>
      <w:r w:rsidR="00C03E12">
        <w:rPr>
          <w:rFonts w:ascii="Times New Roman" w:eastAsia="Calibri" w:hAnsi="Times New Roman" w:cs="Times New Roman"/>
          <w:sz w:val="24"/>
          <w:szCs w:val="24"/>
        </w:rPr>
        <w:fldChar w:fldCharType="separate"/>
      </w:r>
      <w:r w:rsidR="00C03E12" w:rsidRPr="00C03E12">
        <w:rPr>
          <w:rFonts w:ascii="Times New Roman" w:eastAsia="Calibri" w:hAnsi="Times New Roman" w:cs="Times New Roman"/>
          <w:noProof/>
          <w:sz w:val="24"/>
          <w:szCs w:val="24"/>
        </w:rPr>
        <w:t>(32)</w:t>
      </w:r>
      <w:r w:rsidR="00C03E12">
        <w:rPr>
          <w:rFonts w:ascii="Times New Roman" w:eastAsia="Calibri" w:hAnsi="Times New Roman" w:cs="Times New Roman"/>
          <w:sz w:val="24"/>
          <w:szCs w:val="24"/>
        </w:rPr>
        <w:fldChar w:fldCharType="end"/>
      </w:r>
      <w:r w:rsidR="00BB755A">
        <w:rPr>
          <w:rFonts w:ascii="Times New Roman" w:eastAsia="Calibri" w:hAnsi="Times New Roman" w:cs="Times New Roman"/>
          <w:sz w:val="24"/>
          <w:szCs w:val="24"/>
        </w:rPr>
        <w:t>.</w:t>
      </w:r>
    </w:p>
    <w:p w14:paraId="0D58CFC5" w14:textId="77777777" w:rsidR="000337FF" w:rsidRDefault="006066B4" w:rsidP="000337FF">
      <w:pPr>
        <w:spacing w:after="0" w:line="480" w:lineRule="auto"/>
        <w:ind w:firstLine="7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Hasil penelitian ditemukan bahwa terdapat responden yang tidak obesitas namun mengalami hipertensi, hal ini disebabkan karena adanya faktor lain yang menyebabkan responden mengalami hpertensi yaitu faktor keturunan, kebiasaan makan yang tidak baik, kebiasaan merokok dan aktivitas fisik yang kurang. Dalam penelitian ini juga terdapat responden yang mengalami obesitas namun tidak </w:t>
      </w:r>
      <w:r>
        <w:rPr>
          <w:rFonts w:ascii="Times New Roman" w:eastAsia="Calibri" w:hAnsi="Times New Roman" w:cs="Times New Roman"/>
          <w:sz w:val="24"/>
          <w:szCs w:val="24"/>
        </w:rPr>
        <w:lastRenderedPageBreak/>
        <w:t>mengalami hipertensi. Hal ini disebabkan karena walaupun responden mengalami obesitas namun responden memiliki aktivitas fisik yang baik</w:t>
      </w:r>
    </w:p>
    <w:p w14:paraId="073485DC" w14:textId="232760F4" w:rsidR="00CC523D"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 xml:space="preserve">Berdasarkan hasil penelitian menunjukkan bahwa obesitas </w:t>
      </w:r>
      <w:r w:rsidR="00CC523D">
        <w:rPr>
          <w:rFonts w:ascii="Times New Roman" w:eastAsia="Calibri" w:hAnsi="Times New Roman" w:cs="Times New Roman"/>
          <w:sz w:val="24"/>
          <w:szCs w:val="24"/>
        </w:rPr>
        <w:t>berhubungan dengan kejadian</w:t>
      </w:r>
      <w:r w:rsidRPr="00A2113E">
        <w:rPr>
          <w:rFonts w:ascii="Times New Roman" w:eastAsia="Calibri" w:hAnsi="Times New Roman" w:cs="Times New Roman"/>
          <w:sz w:val="24"/>
          <w:szCs w:val="24"/>
        </w:rPr>
        <w:t xml:space="preserve"> hipertensi.</w:t>
      </w:r>
      <w:r w:rsidRPr="00A2113E">
        <w:rPr>
          <w:rFonts w:ascii="Times New Roman" w:eastAsia="Calibri" w:hAnsi="Times New Roman" w:cs="Times New Roman"/>
          <w:sz w:val="24"/>
          <w:szCs w:val="24"/>
          <w:lang w:val="id-ID"/>
        </w:rPr>
        <w:t xml:space="preserve"> </w:t>
      </w:r>
      <w:r w:rsidR="006066B4" w:rsidRPr="00A2113E">
        <w:rPr>
          <w:rFonts w:ascii="Times New Roman" w:eastAsia="Calibri" w:hAnsi="Times New Roman" w:cs="Times New Roman"/>
          <w:sz w:val="24"/>
          <w:szCs w:val="24"/>
        </w:rPr>
        <w:t xml:space="preserve">Dinas Kesehatan Kabupaten </w:t>
      </w:r>
      <w:r w:rsidR="006066B4">
        <w:rPr>
          <w:rFonts w:ascii="Times New Roman" w:eastAsia="Calibri" w:hAnsi="Times New Roman" w:cs="Times New Roman"/>
          <w:sz w:val="24"/>
          <w:szCs w:val="24"/>
        </w:rPr>
        <w:t>Tapanuli Selatan</w:t>
      </w:r>
      <w:r w:rsidR="006066B4" w:rsidRPr="00A2113E">
        <w:rPr>
          <w:rFonts w:ascii="Times New Roman" w:eastAsia="Calibri" w:hAnsi="Times New Roman" w:cs="Times New Roman"/>
          <w:sz w:val="24"/>
          <w:szCs w:val="24"/>
        </w:rPr>
        <w:t xml:space="preserve"> melalui Puskesmas diharapkan untuk menyusun program yang bertujuan untuk menurunkan berat badan yang berlebih (obesitas) pada penderita hipertensi, misalnya dengan memberikan penyuluhan kesehatan dengan menerapkan diet DASH bagi penderita hipertensi ditambah lagi dengan olah raga misalnya mengadakan senam bugar untuk wanita dewasa yang menderita hipertensi.</w:t>
      </w:r>
      <w:r w:rsidR="00F37A12">
        <w:rPr>
          <w:rFonts w:ascii="Times New Roman" w:eastAsia="Calibri" w:hAnsi="Times New Roman" w:cs="Times New Roman"/>
          <w:sz w:val="24"/>
          <w:szCs w:val="24"/>
        </w:rPr>
        <w:t xml:space="preserve"> </w:t>
      </w:r>
    </w:p>
    <w:p w14:paraId="38BF46CF" w14:textId="77777777" w:rsidR="000337FF" w:rsidRPr="00A2113E" w:rsidRDefault="000337FF" w:rsidP="000337FF">
      <w:pPr>
        <w:spacing w:after="0" w:line="240" w:lineRule="auto"/>
        <w:ind w:firstLine="720"/>
        <w:contextualSpacing/>
        <w:jc w:val="both"/>
        <w:rPr>
          <w:rFonts w:ascii="Times New Roman" w:eastAsia="Calibri" w:hAnsi="Times New Roman" w:cs="Times New Roman"/>
          <w:sz w:val="24"/>
          <w:szCs w:val="24"/>
        </w:rPr>
      </w:pPr>
    </w:p>
    <w:p w14:paraId="39E79BE7" w14:textId="559BDA58" w:rsidR="00A2113E" w:rsidRPr="00A2113E" w:rsidRDefault="00B63943" w:rsidP="00BB755A">
      <w:pPr>
        <w:pStyle w:val="ListParagraph"/>
        <w:numPr>
          <w:ilvl w:val="1"/>
          <w:numId w:val="69"/>
        </w:numPr>
        <w:spacing w:after="0" w:line="480" w:lineRule="auto"/>
        <w:ind w:left="720" w:hanging="720"/>
        <w:jc w:val="both"/>
        <w:rPr>
          <w:rFonts w:ascii="Times New Roman" w:eastAsia="Calibri" w:hAnsi="Times New Roman" w:cs="Times New Roman"/>
          <w:sz w:val="24"/>
          <w:szCs w:val="24"/>
        </w:rPr>
      </w:pPr>
      <w:r w:rsidRPr="000337FF">
        <w:rPr>
          <w:rFonts w:ascii="Times New Roman" w:eastAsia="Calibri" w:hAnsi="Times New Roman" w:cs="Times New Roman"/>
          <w:b/>
          <w:sz w:val="24"/>
          <w:szCs w:val="24"/>
          <w:lang w:val="id-ID"/>
        </w:rPr>
        <w:t>Hubungan</w:t>
      </w:r>
      <w:r>
        <w:rPr>
          <w:rFonts w:ascii="Times New Roman" w:eastAsia="Calibri" w:hAnsi="Times New Roman" w:cs="Times New Roman"/>
          <w:b/>
          <w:sz w:val="24"/>
          <w:szCs w:val="24"/>
        </w:rPr>
        <w:t xml:space="preserve"> </w:t>
      </w:r>
      <w:r w:rsidR="00A2113E" w:rsidRPr="00BB755A">
        <w:rPr>
          <w:rFonts w:ascii="Times New Roman" w:eastAsia="Calibri" w:hAnsi="Times New Roman" w:cs="Times New Roman"/>
          <w:b/>
          <w:sz w:val="24"/>
          <w:szCs w:val="24"/>
          <w:lang w:val="id-ID"/>
        </w:rPr>
        <w:t>Kebiasaan</w:t>
      </w:r>
      <w:r w:rsidR="00A2113E" w:rsidRPr="00A2113E">
        <w:rPr>
          <w:rFonts w:ascii="Times New Roman" w:eastAsia="Calibri" w:hAnsi="Times New Roman" w:cs="Times New Roman"/>
          <w:b/>
          <w:sz w:val="24"/>
          <w:szCs w:val="24"/>
        </w:rPr>
        <w:t xml:space="preserve"> Merokok </w:t>
      </w:r>
      <w:r>
        <w:rPr>
          <w:rFonts w:ascii="Times New Roman" w:eastAsia="Calibri" w:hAnsi="Times New Roman" w:cs="Times New Roman"/>
          <w:b/>
          <w:sz w:val="24"/>
          <w:szCs w:val="24"/>
        </w:rPr>
        <w:t>dengan</w:t>
      </w:r>
      <w:r w:rsidR="00A2113E" w:rsidRPr="00A2113E">
        <w:rPr>
          <w:rFonts w:ascii="Times New Roman" w:eastAsia="Calibri" w:hAnsi="Times New Roman" w:cs="Times New Roman"/>
          <w:b/>
          <w:sz w:val="24"/>
          <w:szCs w:val="24"/>
        </w:rPr>
        <w:t xml:space="preserve"> Kejadian Hipertensi</w:t>
      </w:r>
    </w:p>
    <w:p w14:paraId="03C4C582" w14:textId="77777777" w:rsidR="000337FF"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 xml:space="preserve">Berdasarkan hasil penelitian uji statistik secara bivariat dengan </w:t>
      </w:r>
      <w:r w:rsidRPr="00A2113E">
        <w:rPr>
          <w:rFonts w:ascii="Times New Roman" w:eastAsia="Calibri" w:hAnsi="Times New Roman" w:cs="Times New Roman"/>
          <w:i/>
          <w:sz w:val="24"/>
          <w:szCs w:val="24"/>
        </w:rPr>
        <w:t>Chi-Square</w:t>
      </w:r>
      <w:r w:rsidRPr="00A2113E">
        <w:rPr>
          <w:rFonts w:ascii="Times New Roman" w:eastAsia="Calibri" w:hAnsi="Times New Roman" w:cs="Times New Roman"/>
          <w:sz w:val="24"/>
          <w:szCs w:val="24"/>
        </w:rPr>
        <w:t xml:space="preserve"> diperoleh hasil bahwa kebiasaan merokok </w:t>
      </w:r>
      <w:r w:rsidR="00B63943">
        <w:rPr>
          <w:rFonts w:ascii="Times New Roman" w:eastAsia="Calibri" w:hAnsi="Times New Roman" w:cs="Times New Roman"/>
          <w:sz w:val="24"/>
          <w:szCs w:val="24"/>
        </w:rPr>
        <w:t>berhubungan dengan</w:t>
      </w:r>
      <w:r w:rsidRPr="00A2113E">
        <w:rPr>
          <w:rFonts w:ascii="Times New Roman" w:eastAsia="Calibri" w:hAnsi="Times New Roman" w:cs="Times New Roman"/>
          <w:sz w:val="24"/>
          <w:szCs w:val="24"/>
        </w:rPr>
        <w:t xml:space="preserve"> kejadian hipertensi </w:t>
      </w:r>
      <w:r w:rsidRPr="00A2113E">
        <w:rPr>
          <w:rFonts w:ascii="Times New Roman" w:eastAsia="Calibri" w:hAnsi="Times New Roman" w:cs="Times New Roman"/>
          <w:sz w:val="24"/>
          <w:szCs w:val="24"/>
          <w:lang w:val="sv-SE"/>
        </w:rPr>
        <w:t>di</w:t>
      </w:r>
      <w:r w:rsidRPr="00A2113E">
        <w:rPr>
          <w:rFonts w:ascii="Times New Roman" w:eastAsia="Calibri" w:hAnsi="Times New Roman" w:cs="Times New Roman"/>
          <w:sz w:val="24"/>
          <w:szCs w:val="24"/>
        </w:rPr>
        <w:t xml:space="preserve"> wilayah kerja </w:t>
      </w:r>
      <w:r w:rsidR="00636C10">
        <w:rPr>
          <w:rFonts w:ascii="Times New Roman" w:eastAsia="Calibri" w:hAnsi="Times New Roman" w:cs="Times New Roman"/>
          <w:sz w:val="24"/>
          <w:szCs w:val="24"/>
        </w:rPr>
        <w:t>Puskesmas Sitinjak</w:t>
      </w:r>
      <w:r w:rsidRPr="00A2113E">
        <w:rPr>
          <w:rFonts w:ascii="Times New Roman" w:eastAsia="Calibri" w:hAnsi="Times New Roman" w:cs="Times New Roman"/>
          <w:sz w:val="24"/>
          <w:szCs w:val="24"/>
        </w:rPr>
        <w:t xml:space="preserve"> Kecamatan</w:t>
      </w:r>
      <w:r w:rsidR="006F707C">
        <w:rPr>
          <w:rFonts w:ascii="Times New Roman" w:eastAsia="Calibri" w:hAnsi="Times New Roman" w:cs="Times New Roman"/>
          <w:sz w:val="24"/>
          <w:szCs w:val="24"/>
        </w:rPr>
        <w:t xml:space="preserve"> Angkola Barat Kabupaten Tapanuli Selatan</w:t>
      </w:r>
      <w:r w:rsidRPr="00A2113E">
        <w:rPr>
          <w:rFonts w:ascii="Times New Roman" w:eastAsia="Calibri" w:hAnsi="Times New Roman" w:cs="Times New Roman"/>
          <w:sz w:val="24"/>
          <w:szCs w:val="24"/>
        </w:rPr>
        <w:t xml:space="preserve"> dengan nilai p</w:t>
      </w:r>
      <w:r w:rsidRPr="00A2113E">
        <w:rPr>
          <w:rFonts w:ascii="Times New Roman" w:eastAsia="Calibri" w:hAnsi="Times New Roman" w:cs="Times New Roman"/>
          <w:sz w:val="24"/>
          <w:szCs w:val="24"/>
          <w:lang w:val="id-ID"/>
        </w:rPr>
        <w:t xml:space="preserve"> </w:t>
      </w:r>
      <w:r w:rsidRPr="00A2113E">
        <w:rPr>
          <w:rFonts w:ascii="Times New Roman" w:eastAsia="Calibri" w:hAnsi="Times New Roman" w:cs="Times New Roman"/>
          <w:sz w:val="24"/>
          <w:szCs w:val="24"/>
        </w:rPr>
        <w:t>= 0,</w:t>
      </w:r>
      <w:r w:rsidR="00747251">
        <w:rPr>
          <w:rFonts w:ascii="Times New Roman" w:eastAsia="Calibri" w:hAnsi="Times New Roman" w:cs="Times New Roman"/>
          <w:sz w:val="24"/>
          <w:szCs w:val="24"/>
        </w:rPr>
        <w:t>0</w:t>
      </w:r>
      <w:r w:rsidR="00CF2BD0">
        <w:rPr>
          <w:rFonts w:ascii="Times New Roman" w:eastAsia="Calibri" w:hAnsi="Times New Roman" w:cs="Times New Roman"/>
          <w:sz w:val="24"/>
          <w:szCs w:val="24"/>
        </w:rPr>
        <w:t>24</w:t>
      </w:r>
      <w:r w:rsidRPr="00A2113E">
        <w:rPr>
          <w:rFonts w:ascii="Times New Roman" w:eastAsia="Calibri" w:hAnsi="Times New Roman" w:cs="Times New Roman"/>
          <w:sz w:val="24"/>
          <w:szCs w:val="24"/>
        </w:rPr>
        <w:t xml:space="preserve"> </w:t>
      </w:r>
      <w:r w:rsidR="00CC0E7D">
        <w:rPr>
          <w:rFonts w:ascii="Times New Roman" w:eastAsia="Calibri" w:hAnsi="Times New Roman" w:cs="Times New Roman"/>
          <w:sz w:val="24"/>
          <w:szCs w:val="24"/>
        </w:rPr>
        <w:t>&lt;</w:t>
      </w:r>
      <w:r w:rsidRPr="00A2113E">
        <w:rPr>
          <w:rFonts w:ascii="Times New Roman" w:eastAsia="Calibri" w:hAnsi="Times New Roman" w:cs="Times New Roman"/>
          <w:sz w:val="24"/>
          <w:szCs w:val="24"/>
        </w:rPr>
        <w:t xml:space="preserve"> 0,05 karena nilai p </w:t>
      </w:r>
      <w:r w:rsidR="00CC0E7D">
        <w:rPr>
          <w:rFonts w:ascii="Times New Roman" w:eastAsia="Calibri" w:hAnsi="Times New Roman" w:cs="Times New Roman"/>
          <w:sz w:val="24"/>
          <w:szCs w:val="24"/>
        </w:rPr>
        <w:t>&lt;</w:t>
      </w:r>
      <w:r w:rsidRPr="00A2113E">
        <w:rPr>
          <w:rFonts w:ascii="Times New Roman" w:eastAsia="Calibri" w:hAnsi="Times New Roman" w:cs="Times New Roman"/>
          <w:sz w:val="24"/>
          <w:szCs w:val="24"/>
        </w:rPr>
        <w:t xml:space="preserve"> 0,05</w:t>
      </w:r>
      <w:r w:rsidR="00747251">
        <w:rPr>
          <w:rFonts w:ascii="Times New Roman" w:eastAsia="Calibri" w:hAnsi="Times New Roman" w:cs="Times New Roman"/>
          <w:sz w:val="24"/>
          <w:szCs w:val="24"/>
        </w:rPr>
        <w:t>.</w:t>
      </w:r>
      <w:r w:rsidR="00112CA2">
        <w:rPr>
          <w:rFonts w:ascii="Times New Roman" w:eastAsia="Calibri" w:hAnsi="Times New Roman" w:cs="Times New Roman"/>
          <w:sz w:val="24"/>
          <w:szCs w:val="24"/>
        </w:rPr>
        <w:t xml:space="preserve"> namun setelah dilakukan uji statistic secara multivariat ditemukan bahwa </w:t>
      </w:r>
      <w:r w:rsidR="00112CA2" w:rsidRPr="00A2113E">
        <w:rPr>
          <w:rFonts w:ascii="Times New Roman" w:eastAsia="Calibri" w:hAnsi="Times New Roman" w:cs="Times New Roman"/>
          <w:sz w:val="24"/>
          <w:szCs w:val="24"/>
        </w:rPr>
        <w:t>kebiasaan merokok</w:t>
      </w:r>
      <w:r w:rsidR="00112CA2">
        <w:rPr>
          <w:rFonts w:ascii="Times New Roman" w:eastAsia="Calibri" w:hAnsi="Times New Roman" w:cs="Times New Roman"/>
          <w:sz w:val="24"/>
          <w:szCs w:val="24"/>
        </w:rPr>
        <w:t xml:space="preserve"> tidak</w:t>
      </w:r>
      <w:r w:rsidR="00112CA2" w:rsidRPr="00A2113E">
        <w:rPr>
          <w:rFonts w:ascii="Times New Roman" w:eastAsia="Calibri" w:hAnsi="Times New Roman" w:cs="Times New Roman"/>
          <w:sz w:val="24"/>
          <w:szCs w:val="24"/>
        </w:rPr>
        <w:t xml:space="preserve"> </w:t>
      </w:r>
      <w:r w:rsidR="00112CA2">
        <w:rPr>
          <w:rFonts w:ascii="Times New Roman" w:eastAsia="Calibri" w:hAnsi="Times New Roman" w:cs="Times New Roman"/>
          <w:sz w:val="24"/>
          <w:szCs w:val="24"/>
        </w:rPr>
        <w:t>berhubungan dengan</w:t>
      </w:r>
      <w:r w:rsidR="00112CA2" w:rsidRPr="00A2113E">
        <w:rPr>
          <w:rFonts w:ascii="Times New Roman" w:eastAsia="Calibri" w:hAnsi="Times New Roman" w:cs="Times New Roman"/>
          <w:sz w:val="24"/>
          <w:szCs w:val="24"/>
        </w:rPr>
        <w:t xml:space="preserve"> kejadian hipertensi </w:t>
      </w:r>
      <w:r w:rsidR="00112CA2" w:rsidRPr="00A2113E">
        <w:rPr>
          <w:rFonts w:ascii="Times New Roman" w:eastAsia="Calibri" w:hAnsi="Times New Roman" w:cs="Times New Roman"/>
          <w:sz w:val="24"/>
          <w:szCs w:val="24"/>
          <w:lang w:val="sv-SE"/>
        </w:rPr>
        <w:t>di</w:t>
      </w:r>
      <w:r w:rsidR="00112CA2" w:rsidRPr="00A2113E">
        <w:rPr>
          <w:rFonts w:ascii="Times New Roman" w:eastAsia="Calibri" w:hAnsi="Times New Roman" w:cs="Times New Roman"/>
          <w:sz w:val="24"/>
          <w:szCs w:val="24"/>
        </w:rPr>
        <w:t xml:space="preserve"> wilayah kerja </w:t>
      </w:r>
      <w:r w:rsidR="00112CA2">
        <w:rPr>
          <w:rFonts w:ascii="Times New Roman" w:eastAsia="Calibri" w:hAnsi="Times New Roman" w:cs="Times New Roman"/>
          <w:sz w:val="24"/>
          <w:szCs w:val="24"/>
        </w:rPr>
        <w:t>Puskesmas Sitinjak</w:t>
      </w:r>
      <w:r w:rsidR="00112CA2" w:rsidRPr="00A2113E">
        <w:rPr>
          <w:rFonts w:ascii="Times New Roman" w:eastAsia="Calibri" w:hAnsi="Times New Roman" w:cs="Times New Roman"/>
          <w:sz w:val="24"/>
          <w:szCs w:val="24"/>
        </w:rPr>
        <w:t xml:space="preserve"> Kecamatan</w:t>
      </w:r>
      <w:r w:rsidR="00112CA2">
        <w:rPr>
          <w:rFonts w:ascii="Times New Roman" w:eastAsia="Calibri" w:hAnsi="Times New Roman" w:cs="Times New Roman"/>
          <w:sz w:val="24"/>
          <w:szCs w:val="24"/>
        </w:rPr>
        <w:t xml:space="preserve"> Angkola Barat Kabupaten Tapanuli Selatan</w:t>
      </w:r>
      <w:r w:rsidR="00112CA2" w:rsidRPr="00A2113E">
        <w:rPr>
          <w:rFonts w:ascii="Times New Roman" w:eastAsia="Calibri" w:hAnsi="Times New Roman" w:cs="Times New Roman"/>
          <w:sz w:val="24"/>
          <w:szCs w:val="24"/>
        </w:rPr>
        <w:t xml:space="preserve"> dengan nilai p</w:t>
      </w:r>
      <w:r w:rsidR="00112CA2" w:rsidRPr="00A2113E">
        <w:rPr>
          <w:rFonts w:ascii="Times New Roman" w:eastAsia="Calibri" w:hAnsi="Times New Roman" w:cs="Times New Roman"/>
          <w:sz w:val="24"/>
          <w:szCs w:val="24"/>
          <w:lang w:val="id-ID"/>
        </w:rPr>
        <w:t xml:space="preserve"> </w:t>
      </w:r>
      <w:r w:rsidR="00112CA2" w:rsidRPr="00A2113E">
        <w:rPr>
          <w:rFonts w:ascii="Times New Roman" w:eastAsia="Calibri" w:hAnsi="Times New Roman" w:cs="Times New Roman"/>
          <w:sz w:val="24"/>
          <w:szCs w:val="24"/>
        </w:rPr>
        <w:t>= 0,</w:t>
      </w:r>
      <w:r w:rsidR="00CC0E7D">
        <w:rPr>
          <w:rFonts w:ascii="Times New Roman" w:eastAsia="Calibri" w:hAnsi="Times New Roman" w:cs="Times New Roman"/>
          <w:sz w:val="24"/>
          <w:szCs w:val="24"/>
        </w:rPr>
        <w:t>127</w:t>
      </w:r>
      <w:r w:rsidR="009F509E">
        <w:rPr>
          <w:rFonts w:ascii="Times New Roman" w:eastAsia="Calibri" w:hAnsi="Times New Roman" w:cs="Times New Roman"/>
          <w:sz w:val="24"/>
          <w:szCs w:val="24"/>
        </w:rPr>
        <w:t xml:space="preserve"> </w:t>
      </w:r>
      <w:r w:rsidR="00112CA2" w:rsidRPr="00A2113E">
        <w:rPr>
          <w:rFonts w:ascii="Times New Roman" w:eastAsia="Calibri" w:hAnsi="Times New Roman" w:cs="Times New Roman"/>
          <w:sz w:val="24"/>
          <w:szCs w:val="24"/>
        </w:rPr>
        <w:t>&gt; 0,05</w:t>
      </w:r>
    </w:p>
    <w:p w14:paraId="5E2B837B" w14:textId="77777777" w:rsidR="000337FF" w:rsidRDefault="00A2113E" w:rsidP="000337FF">
      <w:pPr>
        <w:spacing w:after="0" w:line="480" w:lineRule="auto"/>
        <w:ind w:firstLine="720"/>
        <w:contextualSpacing/>
        <w:jc w:val="both"/>
        <w:rPr>
          <w:rFonts w:ascii="Times New Roman" w:eastAsia="Calibri" w:hAnsi="Times New Roman" w:cs="Times New Roman"/>
          <w:sz w:val="24"/>
          <w:szCs w:val="24"/>
        </w:rPr>
      </w:pPr>
      <w:r w:rsidRPr="00153F0D">
        <w:rPr>
          <w:rFonts w:ascii="Times New Roman" w:eastAsia="Calibri" w:hAnsi="Times New Roman" w:cs="Times New Roman"/>
          <w:sz w:val="24"/>
          <w:szCs w:val="24"/>
        </w:rPr>
        <w:t xml:space="preserve">Hasil yang ditemukan peneliti di lapangan  responden </w:t>
      </w:r>
      <w:r w:rsidR="00747251" w:rsidRPr="00153F0D">
        <w:rPr>
          <w:rFonts w:ascii="Times New Roman" w:eastAsia="Calibri" w:hAnsi="Times New Roman" w:cs="Times New Roman"/>
          <w:sz w:val="24"/>
          <w:szCs w:val="24"/>
        </w:rPr>
        <w:t>y</w:t>
      </w:r>
      <w:r w:rsidR="00CC0E7D">
        <w:rPr>
          <w:rFonts w:ascii="Times New Roman" w:eastAsia="Calibri" w:hAnsi="Times New Roman" w:cs="Times New Roman"/>
          <w:sz w:val="24"/>
          <w:szCs w:val="24"/>
        </w:rPr>
        <w:t>a</w:t>
      </w:r>
      <w:r w:rsidR="00747251" w:rsidRPr="00153F0D">
        <w:rPr>
          <w:rFonts w:ascii="Times New Roman" w:eastAsia="Calibri" w:hAnsi="Times New Roman" w:cs="Times New Roman"/>
          <w:sz w:val="24"/>
          <w:szCs w:val="24"/>
        </w:rPr>
        <w:t xml:space="preserve">ng </w:t>
      </w:r>
      <w:r w:rsidR="00747251" w:rsidRPr="00153F0D">
        <w:rPr>
          <w:rFonts w:ascii="Times New Roman" w:hAnsi="Times New Roman" w:cs="Times New Roman"/>
          <w:sz w:val="24"/>
          <w:szCs w:val="24"/>
        </w:rPr>
        <w:t>tidak merokok sebanyak 3</w:t>
      </w:r>
      <w:r w:rsidR="00151F29">
        <w:rPr>
          <w:rFonts w:ascii="Times New Roman" w:hAnsi="Times New Roman" w:cs="Times New Roman"/>
          <w:sz w:val="24"/>
          <w:szCs w:val="24"/>
        </w:rPr>
        <w:t>7</w:t>
      </w:r>
      <w:r w:rsidR="00747251" w:rsidRPr="00153F0D">
        <w:rPr>
          <w:rFonts w:ascii="Times New Roman" w:hAnsi="Times New Roman" w:cs="Times New Roman"/>
          <w:sz w:val="24"/>
          <w:szCs w:val="24"/>
        </w:rPr>
        <w:t xml:space="preserve"> orang (7</w:t>
      </w:r>
      <w:r w:rsidR="00151F29">
        <w:rPr>
          <w:rFonts w:ascii="Times New Roman" w:hAnsi="Times New Roman" w:cs="Times New Roman"/>
          <w:sz w:val="24"/>
          <w:szCs w:val="24"/>
        </w:rPr>
        <w:t>2,5</w:t>
      </w:r>
      <w:r w:rsidR="00747251" w:rsidRPr="00153F0D">
        <w:rPr>
          <w:rFonts w:ascii="Times New Roman" w:hAnsi="Times New Roman" w:cs="Times New Roman"/>
          <w:sz w:val="24"/>
          <w:szCs w:val="24"/>
        </w:rPr>
        <w:t>%) dan responden yang merokok sebanyak 1</w:t>
      </w:r>
      <w:r w:rsidR="00CC0E7D">
        <w:rPr>
          <w:rFonts w:ascii="Times New Roman" w:hAnsi="Times New Roman" w:cs="Times New Roman"/>
          <w:sz w:val="24"/>
          <w:szCs w:val="24"/>
        </w:rPr>
        <w:t>4</w:t>
      </w:r>
      <w:r w:rsidR="00747251" w:rsidRPr="00153F0D">
        <w:rPr>
          <w:rFonts w:ascii="Times New Roman" w:hAnsi="Times New Roman" w:cs="Times New Roman"/>
          <w:sz w:val="24"/>
          <w:szCs w:val="24"/>
        </w:rPr>
        <w:t xml:space="preserve"> orang (2</w:t>
      </w:r>
      <w:r w:rsidR="00151F29">
        <w:rPr>
          <w:rFonts w:ascii="Times New Roman" w:hAnsi="Times New Roman" w:cs="Times New Roman"/>
          <w:sz w:val="24"/>
          <w:szCs w:val="24"/>
        </w:rPr>
        <w:t>7,5</w:t>
      </w:r>
      <w:r w:rsidR="00747251" w:rsidRPr="00153F0D">
        <w:rPr>
          <w:rFonts w:ascii="Times New Roman" w:hAnsi="Times New Roman" w:cs="Times New Roman"/>
          <w:sz w:val="24"/>
          <w:szCs w:val="24"/>
        </w:rPr>
        <w:t>%).</w:t>
      </w:r>
      <w:r w:rsidR="00747251" w:rsidRPr="00153F0D">
        <w:t xml:space="preserve"> </w:t>
      </w:r>
      <w:r w:rsidR="00D762C7" w:rsidRPr="00153F0D">
        <w:t xml:space="preserve"> </w:t>
      </w:r>
      <w:r w:rsidRPr="00153F0D">
        <w:rPr>
          <w:rFonts w:ascii="Times New Roman" w:eastAsia="Calibri" w:hAnsi="Times New Roman" w:cs="Times New Roman"/>
          <w:sz w:val="24"/>
          <w:szCs w:val="24"/>
        </w:rPr>
        <w:t>Responden yang mempunyai kebiasaan merokok tersebut mengatakan di dalam satu hari ada yang menghabiskan 4 sampai 5 batang rokok saja yang biasanya dilakukan pada waktu  sehabis makan</w:t>
      </w:r>
      <w:r w:rsidR="00153F0D">
        <w:rPr>
          <w:rFonts w:ascii="Times New Roman" w:eastAsia="Calibri" w:hAnsi="Times New Roman" w:cs="Times New Roman"/>
          <w:sz w:val="24"/>
          <w:szCs w:val="24"/>
        </w:rPr>
        <w:t xml:space="preserve"> </w:t>
      </w:r>
      <w:r w:rsidRPr="00153F0D">
        <w:rPr>
          <w:rFonts w:ascii="Times New Roman" w:eastAsia="Calibri" w:hAnsi="Times New Roman" w:cs="Times New Roman"/>
          <w:sz w:val="24"/>
          <w:szCs w:val="24"/>
        </w:rPr>
        <w:t xml:space="preserve">setiap hari. Dari hasil wawancara </w:t>
      </w:r>
      <w:r w:rsidRPr="00153F0D">
        <w:rPr>
          <w:rFonts w:ascii="Times New Roman" w:eastAsia="Calibri" w:hAnsi="Times New Roman" w:cs="Times New Roman"/>
          <w:sz w:val="24"/>
          <w:szCs w:val="24"/>
        </w:rPr>
        <w:lastRenderedPageBreak/>
        <w:t xml:space="preserve">yang dilakukan mereka belum bisa berhenti merokok  dengan alasan susah untuk menghentikan kebiasaan tersebut dan merasa bahwa rokok bisa menghilangkan stres dan membuat fikiran jadi tenang. Wanita di wilayah kerja </w:t>
      </w:r>
      <w:r w:rsidR="00636C10" w:rsidRPr="00153F0D">
        <w:rPr>
          <w:rFonts w:ascii="Times New Roman" w:eastAsia="Calibri" w:hAnsi="Times New Roman" w:cs="Times New Roman"/>
          <w:sz w:val="24"/>
          <w:szCs w:val="24"/>
        </w:rPr>
        <w:t>Puskesmas Sitinjak</w:t>
      </w:r>
      <w:r w:rsidRPr="00153F0D">
        <w:rPr>
          <w:rFonts w:ascii="Times New Roman" w:eastAsia="Calibri" w:hAnsi="Times New Roman" w:cs="Times New Roman"/>
          <w:sz w:val="24"/>
          <w:szCs w:val="24"/>
        </w:rPr>
        <w:t xml:space="preserve"> masih jarang yang merokok. Merokok masih merupakan</w:t>
      </w:r>
      <w:r w:rsidRPr="00A2113E">
        <w:rPr>
          <w:rFonts w:ascii="Times New Roman" w:eastAsia="Calibri" w:hAnsi="Times New Roman" w:cs="Times New Roman"/>
          <w:sz w:val="24"/>
          <w:szCs w:val="24"/>
        </w:rPr>
        <w:t xml:space="preserve"> kebiasaan yang lebih banyak dilakukan oleh kaum laki-laki di wilayah tersebut</w:t>
      </w:r>
      <w:r w:rsidRPr="00A2113E">
        <w:rPr>
          <w:rFonts w:ascii="Times New Roman" w:eastAsia="Calibri" w:hAnsi="Times New Roman" w:cs="Times New Roman"/>
          <w:color w:val="FF0000"/>
          <w:sz w:val="24"/>
          <w:szCs w:val="24"/>
        </w:rPr>
        <w:t>.</w:t>
      </w:r>
    </w:p>
    <w:p w14:paraId="41BAA327" w14:textId="1043ADB4" w:rsidR="000337FF" w:rsidRPr="00BB755A"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Merokok merupakan salah satu kebiasaan yang lazim ditemui dalam kehidupan sehari-hari.</w:t>
      </w:r>
      <w:r w:rsidRPr="00A2113E">
        <w:rPr>
          <w:rFonts w:ascii="Times New Roman" w:eastAsia="Calibri" w:hAnsi="Times New Roman" w:cs="Times New Roman"/>
          <w:sz w:val="24"/>
          <w:szCs w:val="24"/>
          <w:lang w:val="id-ID"/>
        </w:rPr>
        <w:t xml:space="preserve"> </w:t>
      </w:r>
      <w:r w:rsidRPr="00EB5AFB">
        <w:rPr>
          <w:rFonts w:ascii="Times New Roman" w:eastAsia="Calibri" w:hAnsi="Times New Roman" w:cs="Times New Roman"/>
          <w:sz w:val="24"/>
          <w:szCs w:val="24"/>
          <w:lang w:val="id-ID"/>
        </w:rPr>
        <w:t>Merokok menjadi suatu masalah kesehatan yang mendukung terjadinya berbagai  macam penyakit</w:t>
      </w:r>
      <w:r w:rsidR="00BB755A">
        <w:rPr>
          <w:rFonts w:ascii="Times New Roman" w:eastAsia="Calibri" w:hAnsi="Times New Roman" w:cs="Times New Roman"/>
          <w:sz w:val="24"/>
          <w:szCs w:val="24"/>
        </w:rPr>
        <w:t xml:space="preserve"> </w:t>
      </w:r>
      <w:r w:rsidR="00C03E12">
        <w:rPr>
          <w:rFonts w:ascii="Times New Roman" w:eastAsia="Calibri" w:hAnsi="Times New Roman" w:cs="Times New Roman"/>
          <w:sz w:val="24"/>
          <w:szCs w:val="24"/>
        </w:rPr>
        <w:fldChar w:fldCharType="begin" w:fldLock="1"/>
      </w:r>
      <w:r w:rsidR="00C03E12">
        <w:rPr>
          <w:rFonts w:ascii="Times New Roman" w:eastAsia="Calibri" w:hAnsi="Times New Roman" w:cs="Times New Roman"/>
          <w:sz w:val="24"/>
          <w:szCs w:val="24"/>
        </w:rPr>
        <w:instrText>ADDIN CSL_CITATION {"citationItems":[{"id":"ITEM-1","itemData":{"author":[{"dropping-particle":"","family":"Sunaryati","given":"Septi Shinta","non-dropping-particle":"","parse-names":false,"suffix":""}],"id":"ITEM-1","issued":{"date-parts":[["2014"]]},"number-of-pages":"219","publisher":"Wardi","publisher-place":"Yogyakarta","title":"Penyakit Paling Sering Menyerang dan Sangat Mematikan","type":"book"},"uris":["http://www.mendeley.com/documents/?uuid=7e996460-d4fc-4551-ab71-96f36059abb6"]}],"mendeley":{"formattedCitation":"(1)","plainTextFormattedCitation":"(1)","previouslyFormattedCitation":"(1)"},"properties":{"noteIndex":0},"schema":"https://github.com/citation-style-language/schema/raw/master/csl-citation.json"}</w:instrText>
      </w:r>
      <w:r w:rsidR="00C03E12">
        <w:rPr>
          <w:rFonts w:ascii="Times New Roman" w:eastAsia="Calibri" w:hAnsi="Times New Roman" w:cs="Times New Roman"/>
          <w:sz w:val="24"/>
          <w:szCs w:val="24"/>
        </w:rPr>
        <w:fldChar w:fldCharType="separate"/>
      </w:r>
      <w:r w:rsidR="00C03E12" w:rsidRPr="00C03E12">
        <w:rPr>
          <w:rFonts w:ascii="Times New Roman" w:eastAsia="Calibri" w:hAnsi="Times New Roman" w:cs="Times New Roman"/>
          <w:noProof/>
          <w:sz w:val="24"/>
          <w:szCs w:val="24"/>
        </w:rPr>
        <w:t>(1)</w:t>
      </w:r>
      <w:r w:rsidR="00C03E12">
        <w:rPr>
          <w:rFonts w:ascii="Times New Roman" w:eastAsia="Calibri" w:hAnsi="Times New Roman" w:cs="Times New Roman"/>
          <w:sz w:val="24"/>
          <w:szCs w:val="24"/>
        </w:rPr>
        <w:fldChar w:fldCharType="end"/>
      </w:r>
      <w:r w:rsidR="00BB755A">
        <w:rPr>
          <w:rFonts w:ascii="Times New Roman" w:eastAsia="Calibri" w:hAnsi="Times New Roman" w:cs="Times New Roman"/>
          <w:sz w:val="24"/>
          <w:szCs w:val="24"/>
        </w:rPr>
        <w:t>.</w:t>
      </w:r>
      <w:r w:rsidRPr="00EB5AFB">
        <w:rPr>
          <w:rFonts w:ascii="Times New Roman" w:eastAsia="Calibri" w:hAnsi="Times New Roman" w:cs="Times New Roman"/>
          <w:sz w:val="24"/>
          <w:szCs w:val="24"/>
          <w:vertAlign w:val="superscript"/>
          <w:lang w:val="id-ID"/>
        </w:rPr>
        <w:t xml:space="preserve">  </w:t>
      </w:r>
      <w:r w:rsidRPr="00EB5AFB">
        <w:rPr>
          <w:rFonts w:ascii="Times New Roman" w:eastAsia="Calibri" w:hAnsi="Times New Roman" w:cs="Times New Roman"/>
          <w:sz w:val="24"/>
          <w:szCs w:val="24"/>
          <w:lang w:val="id-ID"/>
        </w:rPr>
        <w:t>Senyawa kimia rokok dapat menyebabkan peningkatan kecepatan detak jantung serta memicu penyempitan pembuluh darah  (</w:t>
      </w:r>
      <w:r w:rsidRPr="00EB5AFB">
        <w:rPr>
          <w:rFonts w:ascii="Times New Roman" w:eastAsia="Calibri" w:hAnsi="Times New Roman" w:cs="Times New Roman"/>
          <w:i/>
          <w:sz w:val="24"/>
          <w:szCs w:val="24"/>
          <w:lang w:val="id-ID"/>
        </w:rPr>
        <w:t>aterosklerosis</w:t>
      </w:r>
      <w:r w:rsidRPr="00EB5AFB">
        <w:rPr>
          <w:rFonts w:ascii="Times New Roman" w:eastAsia="Calibri" w:hAnsi="Times New Roman" w:cs="Times New Roman"/>
          <w:sz w:val="24"/>
          <w:szCs w:val="24"/>
          <w:lang w:val="id-ID"/>
        </w:rPr>
        <w:t>). Jantung akan bekerja lebih keras untuk dapat mengalirkan darah keseluruh tubuh sehingga memicu naiknya t</w:t>
      </w:r>
      <w:r w:rsidR="00BB755A">
        <w:rPr>
          <w:rFonts w:ascii="Times New Roman" w:eastAsia="Calibri" w:hAnsi="Times New Roman" w:cs="Times New Roman"/>
          <w:sz w:val="24"/>
          <w:szCs w:val="24"/>
          <w:lang w:val="id-ID"/>
        </w:rPr>
        <w:t>ekanan darah</w:t>
      </w:r>
      <w:r w:rsidR="00BB755A">
        <w:rPr>
          <w:rFonts w:ascii="Times New Roman" w:eastAsia="Calibri" w:hAnsi="Times New Roman" w:cs="Times New Roman"/>
          <w:sz w:val="24"/>
          <w:szCs w:val="24"/>
        </w:rPr>
        <w:t xml:space="preserve"> </w:t>
      </w:r>
      <w:r w:rsidR="00C03E12">
        <w:rPr>
          <w:rFonts w:ascii="Times New Roman" w:eastAsia="Calibri" w:hAnsi="Times New Roman" w:cs="Times New Roman"/>
          <w:sz w:val="24"/>
          <w:szCs w:val="24"/>
        </w:rPr>
        <w:fldChar w:fldCharType="begin" w:fldLock="1"/>
      </w:r>
      <w:r w:rsidR="00C03E12">
        <w:rPr>
          <w:rFonts w:ascii="Times New Roman" w:eastAsia="Calibri" w:hAnsi="Times New Roman" w:cs="Times New Roman"/>
          <w:sz w:val="24"/>
          <w:szCs w:val="24"/>
        </w:rPr>
        <w:instrText>ADDIN CSL_CITATION {"citationItems":[{"id":"ITEM-1","itemData":{"abstract":"Hipertensi merupakan masalah kesehatan terbesar di dunia karena tingginya tingkat prevalensi dan berhubungan dengan peningkatan resiko penyakit kardiovaskular. Secara global, hipertensi telah mencapai angka hingga 74,5 juta jiwa sedangkan di Indonesia berdasarkan pengukuran tekanan darah pada umur ≥18 tahun adalah sebesar 25,8%. Upaya penanganan terhadap penderita hipertensi dititik beratkan pada faktor yang masih bisa dikendalikan seperti mengubah pola hidup yang negatif dari penderita hipertensi itu sendiri. Tujuan penelitian ini adalah diketahuinya hubungan antara pola hidup penderita hipertensi dengan kejadian hipertensi di Wilayah Kerja Puskesmas Batalaiworu Kabupaten Muna. Jenis penelitian yang digunakan adalah deskriptif analitik dengan menggunakan pendekatan Cross Sectional Study. Sampel dalam penelitian ini adalah 46 penderita hipertensi. Teknik penarikan sampel menggunakan teknik purposive sampling. Variabel yang diteliti terdiri dari variabel terikat yaitu kejadian hipertensi dan variabel bebas yaitu pola hidup. Analisis yang digunakan adalah univariat dan bivariat. Hasil penelitian menunjukan bahwa ada hubungan pola hidup penderita dengan kejadian hipertensi dengan nilai p= 0,000. Simpulan pada penelitian ini yaitu. Ada hubungan pola hidup penderita hipertensi dengan kejadian hipertensi di wilayah kerja Puskesmas Batalaiworu Kabupaten Muna,diharapkan masyrakat dapat meningkatkan pola hidup sehat dengan cara melakukan olahraga dan mengurangi makan makanan yang berlemak guna mencegah terjadinya hipertensi. Absctract.","author":[{"dropping-particle":"","family":"Hamria","given":"","non-dropping-particle":"","parse-names":false,"suffix":""},{"dropping-particle":"","family":"Mien","given":"","non-dropping-particle":"","parse-names":false,"suffix":""},{"dropping-particle":"","family":"Saranani","given":"Muhaimin","non-dropping-particle":"","parse-names":false,"suffix":""}],"container-title":"Jurnal Keperawatan","id":"ITEM-1","issue":"1","issued":{"date-parts":[["2020"]]},"page":"17-21","title":"Hubungan Pola Hidup Penderita Hipertensi Dengan Kejadian Hipertensi Di Wilayah Kerja Puskesmas Batalaiworu Kabupaten Muna","type":"article-journal","volume":"4"},"uris":["http://www.mendeley.com/documents/?uuid=0241b019-a5a1-4c3b-a461-271fa528c5a0"]}],"mendeley":{"formattedCitation":"(9)","plainTextFormattedCitation":"(9)","previouslyFormattedCitation":"(9)"},"properties":{"noteIndex":0},"schema":"https://github.com/citation-style-language/schema/raw/master/csl-citation.json"}</w:instrText>
      </w:r>
      <w:r w:rsidR="00C03E12">
        <w:rPr>
          <w:rFonts w:ascii="Times New Roman" w:eastAsia="Calibri" w:hAnsi="Times New Roman" w:cs="Times New Roman"/>
          <w:sz w:val="24"/>
          <w:szCs w:val="24"/>
        </w:rPr>
        <w:fldChar w:fldCharType="separate"/>
      </w:r>
      <w:r w:rsidR="00C03E12" w:rsidRPr="00C03E12">
        <w:rPr>
          <w:rFonts w:ascii="Times New Roman" w:eastAsia="Calibri" w:hAnsi="Times New Roman" w:cs="Times New Roman"/>
          <w:noProof/>
          <w:sz w:val="24"/>
          <w:szCs w:val="24"/>
        </w:rPr>
        <w:t>(9)</w:t>
      </w:r>
      <w:r w:rsidR="00C03E12">
        <w:rPr>
          <w:rFonts w:ascii="Times New Roman" w:eastAsia="Calibri" w:hAnsi="Times New Roman" w:cs="Times New Roman"/>
          <w:sz w:val="24"/>
          <w:szCs w:val="24"/>
        </w:rPr>
        <w:fldChar w:fldCharType="end"/>
      </w:r>
      <w:r w:rsidR="00BB755A">
        <w:rPr>
          <w:rFonts w:ascii="Times New Roman" w:eastAsia="Calibri" w:hAnsi="Times New Roman" w:cs="Times New Roman"/>
          <w:sz w:val="24"/>
          <w:szCs w:val="24"/>
        </w:rPr>
        <w:t>.</w:t>
      </w:r>
    </w:p>
    <w:p w14:paraId="4CC7F6A1" w14:textId="6BCD896B" w:rsidR="000337FF" w:rsidRPr="00BB755A" w:rsidRDefault="00A2113E" w:rsidP="000337FF">
      <w:pPr>
        <w:spacing w:after="0" w:line="480" w:lineRule="auto"/>
        <w:ind w:firstLine="720"/>
        <w:contextualSpacing/>
        <w:jc w:val="both"/>
        <w:rPr>
          <w:rFonts w:ascii="Times New Roman" w:eastAsia="Calibri" w:hAnsi="Times New Roman" w:cs="Times New Roman"/>
          <w:sz w:val="24"/>
          <w:szCs w:val="24"/>
        </w:rPr>
      </w:pPr>
      <w:r w:rsidRPr="00EB5AFB">
        <w:rPr>
          <w:rFonts w:ascii="Times New Roman" w:eastAsia="Calibri" w:hAnsi="Times New Roman" w:cs="Times New Roman"/>
          <w:sz w:val="24"/>
          <w:szCs w:val="24"/>
          <w:lang w:val="id-ID"/>
        </w:rPr>
        <w:t>Hasil penelitian ini sesuai dengan hasil penelitian Dewi dengan judul Hubungan Gaya Hidup dengan Kejadian Hipertensi pada Usia Dewasa di Desa Pondok Kecamatan Nguter Kabupaten Sukoharjo yang menyatakan bahwa  tidak ada hubungan merokok dengan kejadian</w:t>
      </w:r>
      <w:r w:rsidR="00BB755A">
        <w:rPr>
          <w:rFonts w:ascii="Times New Roman" w:eastAsia="Calibri" w:hAnsi="Times New Roman" w:cs="Times New Roman"/>
          <w:sz w:val="24"/>
          <w:szCs w:val="24"/>
          <w:lang w:val="id-ID"/>
        </w:rPr>
        <w:t xml:space="preserve"> hipertensi  dengan (p = 0,047)</w:t>
      </w:r>
      <w:r w:rsidR="00BB755A">
        <w:rPr>
          <w:rFonts w:ascii="Times New Roman" w:eastAsia="Calibri" w:hAnsi="Times New Roman" w:cs="Times New Roman"/>
          <w:sz w:val="24"/>
          <w:szCs w:val="24"/>
        </w:rPr>
        <w:t xml:space="preserve"> </w:t>
      </w:r>
      <w:r w:rsidR="00C03E12">
        <w:rPr>
          <w:rFonts w:ascii="Times New Roman" w:eastAsia="Calibri" w:hAnsi="Times New Roman" w:cs="Times New Roman"/>
          <w:sz w:val="24"/>
          <w:szCs w:val="24"/>
        </w:rPr>
        <w:fldChar w:fldCharType="begin" w:fldLock="1"/>
      </w:r>
      <w:r w:rsidR="00C03E12">
        <w:rPr>
          <w:rFonts w:ascii="Times New Roman" w:eastAsia="Calibri" w:hAnsi="Times New Roman" w:cs="Times New Roman"/>
          <w:sz w:val="24"/>
          <w:szCs w:val="24"/>
        </w:rPr>
        <w:instrText>ADDIN CSL_CITATION {"citationItems":[{"id":"ITEM-1","itemData":{"author":[{"dropping-particle":"","family":"Kevin","given":"White","non-dropping-particle":"","parse-names":false,"suffix":""}],"id":"ITEM-1","issued":{"date-parts":[["2012"]]},"publisher":"PT Raja Grafindo Persada","publisher-place":"Jakarta","title":"Pengantar Sosiologi Kesehatan dan Penyakit Edisi Ketiga","type":"book"},"uris":["http://www.mendeley.com/documents/?uuid=3200dfb4-f8b6-4cea-aed7-3a78a2e9ddda"]}],"mendeley":{"formattedCitation":"(35)","plainTextFormattedCitation":"(35)","previouslyFormattedCitation":"(35)"},"properties":{"noteIndex":0},"schema":"https://github.com/citation-style-language/schema/raw/master/csl-citation.json"}</w:instrText>
      </w:r>
      <w:r w:rsidR="00C03E12">
        <w:rPr>
          <w:rFonts w:ascii="Times New Roman" w:eastAsia="Calibri" w:hAnsi="Times New Roman" w:cs="Times New Roman"/>
          <w:sz w:val="24"/>
          <w:szCs w:val="24"/>
        </w:rPr>
        <w:fldChar w:fldCharType="separate"/>
      </w:r>
      <w:r w:rsidR="00C03E12" w:rsidRPr="00C03E12">
        <w:rPr>
          <w:rFonts w:ascii="Times New Roman" w:eastAsia="Calibri" w:hAnsi="Times New Roman" w:cs="Times New Roman"/>
          <w:noProof/>
          <w:sz w:val="24"/>
          <w:szCs w:val="24"/>
        </w:rPr>
        <w:t>(35)</w:t>
      </w:r>
      <w:r w:rsidR="00C03E12">
        <w:rPr>
          <w:rFonts w:ascii="Times New Roman" w:eastAsia="Calibri" w:hAnsi="Times New Roman" w:cs="Times New Roman"/>
          <w:sz w:val="24"/>
          <w:szCs w:val="24"/>
        </w:rPr>
        <w:fldChar w:fldCharType="end"/>
      </w:r>
      <w:r w:rsidR="00BB755A">
        <w:rPr>
          <w:rFonts w:ascii="Times New Roman" w:eastAsia="Calibri" w:hAnsi="Times New Roman" w:cs="Times New Roman"/>
          <w:sz w:val="24"/>
          <w:szCs w:val="24"/>
        </w:rPr>
        <w:t>.</w:t>
      </w:r>
    </w:p>
    <w:p w14:paraId="60898443" w14:textId="2FAB0986" w:rsidR="000337FF"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Hasil penelitian ini juga sejalan dengan penelitian Setiawan tentang analisis faktor risiko kejadian hipertensi di Puskesmas Srondol Semarang yang menyatakan tidak terdapat hubungan antara perilaku merokok dengan kejadian hipertensi (p = 0,057)</w:t>
      </w:r>
      <w:r w:rsidR="00BB755A">
        <w:rPr>
          <w:rFonts w:ascii="Times New Roman" w:eastAsia="Calibri" w:hAnsi="Times New Roman" w:cs="Times New Roman"/>
          <w:sz w:val="24"/>
          <w:szCs w:val="24"/>
        </w:rPr>
        <w:t xml:space="preserve"> </w:t>
      </w:r>
      <w:r w:rsidR="00C03E12">
        <w:rPr>
          <w:rFonts w:ascii="Times New Roman" w:eastAsia="Calibri" w:hAnsi="Times New Roman" w:cs="Times New Roman"/>
          <w:sz w:val="24"/>
          <w:szCs w:val="24"/>
        </w:rPr>
        <w:fldChar w:fldCharType="begin" w:fldLock="1"/>
      </w:r>
      <w:r w:rsidR="00C03E12">
        <w:rPr>
          <w:rFonts w:ascii="Times New Roman" w:eastAsia="Calibri" w:hAnsi="Times New Roman" w:cs="Times New Roman"/>
          <w:sz w:val="24"/>
          <w:szCs w:val="24"/>
        </w:rPr>
        <w:instrText>ADDIN CSL_CITATION {"citationItems":[{"id":"ITEM-1","itemData":{"author":[{"dropping-particle":"","family":"Aripin","given":"","non-dropping-particle":"","parse-names":false,"suffix":""}],"id":"ITEM-1","issued":{"date-parts":[["2015"]]},"title":"Pengaruh Aktivitas Fisik, Merokok dan Riwayat Penyakit Dasar Terhadap Terjadinya Hipertensi di Puskesmas Sempu Kabuapten Banyuwangi","type":"article-journal"},"uris":["http://www.mendeley.com/documents/?uuid=d270182c-0b25-4e2a-9ad4-a2a72ea6219e"]}],"mendeley":{"formattedCitation":"(31)","plainTextFormattedCitation":"(31)","previouslyFormattedCitation":"(31)"},"properties":{"noteIndex":0},"schema":"https://github.com/citation-style-language/schema/raw/master/csl-citation.json"}</w:instrText>
      </w:r>
      <w:r w:rsidR="00C03E12">
        <w:rPr>
          <w:rFonts w:ascii="Times New Roman" w:eastAsia="Calibri" w:hAnsi="Times New Roman" w:cs="Times New Roman"/>
          <w:sz w:val="24"/>
          <w:szCs w:val="24"/>
        </w:rPr>
        <w:fldChar w:fldCharType="separate"/>
      </w:r>
      <w:r w:rsidR="00C03E12" w:rsidRPr="00C03E12">
        <w:rPr>
          <w:rFonts w:ascii="Times New Roman" w:eastAsia="Calibri" w:hAnsi="Times New Roman" w:cs="Times New Roman"/>
          <w:noProof/>
          <w:sz w:val="24"/>
          <w:szCs w:val="24"/>
        </w:rPr>
        <w:t>(31)</w:t>
      </w:r>
      <w:r w:rsidR="00C03E12">
        <w:rPr>
          <w:rFonts w:ascii="Times New Roman" w:eastAsia="Calibri" w:hAnsi="Times New Roman" w:cs="Times New Roman"/>
          <w:sz w:val="24"/>
          <w:szCs w:val="24"/>
        </w:rPr>
        <w:fldChar w:fldCharType="end"/>
      </w:r>
      <w:r w:rsidR="00BB755A">
        <w:rPr>
          <w:rFonts w:ascii="Times New Roman" w:eastAsia="Calibri" w:hAnsi="Times New Roman" w:cs="Times New Roman"/>
          <w:sz w:val="24"/>
          <w:szCs w:val="24"/>
        </w:rPr>
        <w:t>.</w:t>
      </w:r>
    </w:p>
    <w:p w14:paraId="6C2FC014" w14:textId="22800EEC" w:rsidR="000337FF"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 xml:space="preserve">Berbeda dengan penelitian yang dilakukan oleh Sukriyadi dengan judul Hubungan antara Gaya Hidup dengan Kejadian Hipertensi pada Pasien Rawat Jalan di Puskesmas Panaikang Kecamatan Sinjai Timur Kabupaten Sinjai yang </w:t>
      </w:r>
      <w:r w:rsidRPr="00A2113E">
        <w:rPr>
          <w:rFonts w:ascii="Times New Roman" w:eastAsia="Calibri" w:hAnsi="Times New Roman" w:cs="Times New Roman"/>
          <w:sz w:val="24"/>
          <w:szCs w:val="24"/>
        </w:rPr>
        <w:lastRenderedPageBreak/>
        <w:t>menunjukkan bahwa terdapat hubungan antara kebiasaan merokok dengan kejadian hipertensi dengan nilai (p = 0,008 &lt; 0,05)</w:t>
      </w:r>
      <w:r w:rsidR="00C03E12">
        <w:rPr>
          <w:rFonts w:ascii="Times New Roman" w:eastAsia="Calibri" w:hAnsi="Times New Roman" w:cs="Times New Roman"/>
          <w:sz w:val="24"/>
          <w:szCs w:val="24"/>
        </w:rPr>
        <w:t xml:space="preserve"> </w:t>
      </w:r>
      <w:r w:rsidR="00C03E12">
        <w:rPr>
          <w:rFonts w:ascii="Times New Roman" w:eastAsia="Calibri" w:hAnsi="Times New Roman" w:cs="Times New Roman"/>
          <w:sz w:val="24"/>
          <w:szCs w:val="24"/>
        </w:rPr>
        <w:fldChar w:fldCharType="begin" w:fldLock="1"/>
      </w:r>
      <w:r w:rsidR="00C03E12">
        <w:rPr>
          <w:rFonts w:ascii="Times New Roman" w:eastAsia="Calibri" w:hAnsi="Times New Roman" w:cs="Times New Roman"/>
          <w:sz w:val="24"/>
          <w:szCs w:val="24"/>
        </w:rPr>
        <w:instrText>ADDIN CSL_CITATION {"citationItems":[{"id":"ITEM-1","itemData":{"author":[{"dropping-particle":"","family":"Thawornchaisit","given":"Prasutr","non-dropping-particle":"","parse-names":false,"suffix":""},{"dropping-particle":"de","family":"Looze","given":"Ferdinandus","non-dropping-particle":"","parse-names":false,"suffix":""},{"dropping-particle":"","family":"Reid","given":"Christopher M","non-dropping-particle":"","parse-names":false,"suffix":""},{"dropping-particle":"","family":"Thai Cohort Study Team","given":"","non-dropping-particle":"","parse-names":false,"suffix":""}],"container-title":"Global Journal Health Science","id":"ITEM-1","issue":"4","issued":{"date-parts":[["2013"]]},"title":"Health Risk Factors and Prevalence of Hypertention","type":"article-journal","volume":"5"},"uris":["http://www.mendeley.com/documents/?uuid=992fd259-5dea-4330-a7fa-95ef24c67061"]}],"mendeley":{"formattedCitation":"(36)","plainTextFormattedCitation":"(36)","previouslyFormattedCitation":"(36)"},"properties":{"noteIndex":0},"schema":"https://github.com/citation-style-language/schema/raw/master/csl-citation.json"}</w:instrText>
      </w:r>
      <w:r w:rsidR="00C03E12">
        <w:rPr>
          <w:rFonts w:ascii="Times New Roman" w:eastAsia="Calibri" w:hAnsi="Times New Roman" w:cs="Times New Roman"/>
          <w:sz w:val="24"/>
          <w:szCs w:val="24"/>
        </w:rPr>
        <w:fldChar w:fldCharType="separate"/>
      </w:r>
      <w:r w:rsidR="00C03E12" w:rsidRPr="00C03E12">
        <w:rPr>
          <w:rFonts w:ascii="Times New Roman" w:eastAsia="Calibri" w:hAnsi="Times New Roman" w:cs="Times New Roman"/>
          <w:noProof/>
          <w:sz w:val="24"/>
          <w:szCs w:val="24"/>
        </w:rPr>
        <w:t>(36)</w:t>
      </w:r>
      <w:r w:rsidR="00C03E12">
        <w:rPr>
          <w:rFonts w:ascii="Times New Roman" w:eastAsia="Calibri" w:hAnsi="Times New Roman" w:cs="Times New Roman"/>
          <w:sz w:val="24"/>
          <w:szCs w:val="24"/>
        </w:rPr>
        <w:fldChar w:fldCharType="end"/>
      </w:r>
      <w:r w:rsidRPr="00A2113E">
        <w:rPr>
          <w:rFonts w:ascii="Times New Roman" w:eastAsia="Calibri" w:hAnsi="Times New Roman" w:cs="Times New Roman"/>
          <w:sz w:val="24"/>
          <w:szCs w:val="24"/>
        </w:rPr>
        <w:t>.</w:t>
      </w:r>
    </w:p>
    <w:p w14:paraId="4C44CFB0" w14:textId="54206F83" w:rsidR="000337FF"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Semakin banyak dan lama seseorang menghisap rokok maka peluang untuk terjadinya penyakit hipertensi semakin tinggi.</w:t>
      </w:r>
      <w:r w:rsidRPr="00A2113E">
        <w:rPr>
          <w:rFonts w:ascii="Times New Roman" w:eastAsia="Calibri" w:hAnsi="Times New Roman" w:cs="Times New Roman"/>
          <w:sz w:val="24"/>
          <w:szCs w:val="24"/>
          <w:lang w:val="id-ID"/>
        </w:rPr>
        <w:t xml:space="preserve"> </w:t>
      </w:r>
      <w:r w:rsidRPr="00A2113E">
        <w:rPr>
          <w:rFonts w:ascii="Times New Roman" w:eastAsia="Calibri" w:hAnsi="Times New Roman" w:cs="Times New Roman"/>
          <w:sz w:val="24"/>
          <w:szCs w:val="24"/>
        </w:rPr>
        <w:t>Hal ini dikarenakan asap rokok mengandung karbonmonoksida dan nikotin serta berbagai bahan toksik lainnya. Zat yang terdapat dalam rokok dapat merusak lapisan dinding arteri berupa plak, hal ini menyebabkan penyempitan pembuluh darah arteri yang dapat meningkatkan tekanan darah sehingga terjadi hipertensi</w:t>
      </w:r>
      <w:r w:rsidR="00BB755A">
        <w:rPr>
          <w:rFonts w:ascii="Times New Roman" w:eastAsia="Calibri" w:hAnsi="Times New Roman" w:cs="Times New Roman"/>
          <w:sz w:val="24"/>
          <w:szCs w:val="24"/>
        </w:rPr>
        <w:t xml:space="preserve"> </w:t>
      </w:r>
      <w:r w:rsidR="00C03E12">
        <w:rPr>
          <w:rFonts w:ascii="Times New Roman" w:eastAsia="Calibri" w:hAnsi="Times New Roman" w:cs="Times New Roman"/>
          <w:sz w:val="24"/>
          <w:szCs w:val="24"/>
        </w:rPr>
        <w:fldChar w:fldCharType="begin" w:fldLock="1"/>
      </w:r>
      <w:r w:rsidR="00C03E12">
        <w:rPr>
          <w:rFonts w:ascii="Times New Roman" w:eastAsia="Calibri" w:hAnsi="Times New Roman" w:cs="Times New Roman"/>
          <w:sz w:val="24"/>
          <w:szCs w:val="24"/>
        </w:rPr>
        <w:instrText>ADDIN CSL_CITATION {"citationItems":[{"id":"ITEM-1","itemData":{"author":[{"dropping-particle":"","family":"Sunaryati","given":"Septi Shinta","non-dropping-particle":"","parse-names":false,"suffix":""}],"id":"ITEM-1","issued":{"date-parts":[["2014"]]},"number-of-pages":"219","publisher":"Wardi","publisher-place":"Yogyakarta","title":"Penyakit Paling Sering Menyerang dan Sangat Mematikan","type":"book"},"uris":["http://www.mendeley.com/documents/?uuid=7e996460-d4fc-4551-ab71-96f36059abb6"]}],"mendeley":{"formattedCitation":"(1)","plainTextFormattedCitation":"(1)","previouslyFormattedCitation":"(1)"},"properties":{"noteIndex":0},"schema":"https://github.com/citation-style-language/schema/raw/master/csl-citation.json"}</w:instrText>
      </w:r>
      <w:r w:rsidR="00C03E12">
        <w:rPr>
          <w:rFonts w:ascii="Times New Roman" w:eastAsia="Calibri" w:hAnsi="Times New Roman" w:cs="Times New Roman"/>
          <w:sz w:val="24"/>
          <w:szCs w:val="24"/>
        </w:rPr>
        <w:fldChar w:fldCharType="separate"/>
      </w:r>
      <w:r w:rsidR="00C03E12" w:rsidRPr="00C03E12">
        <w:rPr>
          <w:rFonts w:ascii="Times New Roman" w:eastAsia="Calibri" w:hAnsi="Times New Roman" w:cs="Times New Roman"/>
          <w:noProof/>
          <w:sz w:val="24"/>
          <w:szCs w:val="24"/>
        </w:rPr>
        <w:t>(1)</w:t>
      </w:r>
      <w:r w:rsidR="00C03E12">
        <w:rPr>
          <w:rFonts w:ascii="Times New Roman" w:eastAsia="Calibri" w:hAnsi="Times New Roman" w:cs="Times New Roman"/>
          <w:sz w:val="24"/>
          <w:szCs w:val="24"/>
        </w:rPr>
        <w:fldChar w:fldCharType="end"/>
      </w:r>
      <w:r w:rsidR="00BB755A">
        <w:rPr>
          <w:rFonts w:ascii="Times New Roman" w:eastAsia="Calibri" w:hAnsi="Times New Roman" w:cs="Times New Roman"/>
          <w:sz w:val="24"/>
          <w:szCs w:val="24"/>
        </w:rPr>
        <w:t>.</w:t>
      </w:r>
    </w:p>
    <w:p w14:paraId="2B085470" w14:textId="77F0C92B" w:rsidR="00E33067" w:rsidRPr="000337FF"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 xml:space="preserve">Berhenti merokok merupakan salah satu jalan untuk mengurangi </w:t>
      </w:r>
      <w:r w:rsidR="00BB755A">
        <w:rPr>
          <w:rFonts w:ascii="Times New Roman" w:eastAsia="Calibri" w:hAnsi="Times New Roman" w:cs="Times New Roman"/>
          <w:sz w:val="24"/>
          <w:szCs w:val="24"/>
        </w:rPr>
        <w:t xml:space="preserve">risiko hipertensi semakin parah </w:t>
      </w:r>
      <w:r w:rsidR="00C03E12">
        <w:rPr>
          <w:rFonts w:ascii="Times New Roman" w:eastAsia="Calibri" w:hAnsi="Times New Roman" w:cs="Times New Roman"/>
          <w:sz w:val="24"/>
          <w:szCs w:val="24"/>
        </w:rPr>
        <w:fldChar w:fldCharType="begin" w:fldLock="1"/>
      </w:r>
      <w:r w:rsidR="00C03E12">
        <w:rPr>
          <w:rFonts w:ascii="Times New Roman" w:eastAsia="Calibri" w:hAnsi="Times New Roman" w:cs="Times New Roman"/>
          <w:sz w:val="24"/>
          <w:szCs w:val="24"/>
        </w:rPr>
        <w:instrText>ADDIN CSL_CITATION {"citationItems":[{"id":"ITEM-1","itemData":{"DOI":"10.32668/jkep.v5i1.357","ISSN":"2354-6042","abstract":"Hypertension is a non-communicable disease with an increasing number of events every year. There are two risk factors for hypertension, namely risk factors that cannot be modified, such as age, sex and genetics, and modifiable risk factors such as obesity, smoking, lack of physical activity, excessive salt consumption, dyslipidemia, alcohol consumption and psychososis and stress. This study aims to obtain an overview of the factors associated with hypertension in adulthood. The research design used was descriptive analytic research with cross-sectional studies. The number of samples is 70 people with simple random sampling technique. Data analysis used univariate, bivariate (chi square) and multivariate (multiple logistic regression) component analyzes. Multivariate analysis showed that the variable that was significantly related to the occurrence of hypertension was the age variable (pvalue = 0.009). Variable overweight and physical activity as confounding variables. The analysis results obtained OR from the age variable is 2.9, meaning that patients in middle to upper adult age will experience hypertension 2.9 times higher than young adult patients after being controlled by obesity and physical activity variables. Recommendations from the results of this study are expected to be able to provide health care institutions that emphasize the promotive and preventive aspects of patients who have a history of hypertension.","author":[{"dropping-particle":"","family":"Ekarini","given":"Ni Luh Putu","non-dropping-particle":"","parse-names":false,"suffix":""},{"dropping-particle":"","family":"Wahyuni","given":"Jathu Dwi","non-dropping-particle":"","parse-names":false,"suffix":""},{"dropping-particle":"","family":"Sulistyowati","given":"Dita","non-dropping-particle":"","parse-names":false,"suffix":""}],"container-title":"Jkep","id":"ITEM-1","issue":"1","issued":{"date-parts":[["2020"]]},"page":"61-73","title":"Faktor - Faktor Yang Berhubungan Dengan Hipertensi Pada Usia Dewasa","type":"article-journal","volume":"5"},"uris":["http://www.mendeley.com/documents/?uuid=74536324-ce50-4056-a0cc-367ead07c537"]}],"mendeley":{"formattedCitation":"(13)","plainTextFormattedCitation":"(13)","previouslyFormattedCitation":"(13)"},"properties":{"noteIndex":0},"schema":"https://github.com/citation-style-language/schema/raw/master/csl-citation.json"}</w:instrText>
      </w:r>
      <w:r w:rsidR="00C03E12">
        <w:rPr>
          <w:rFonts w:ascii="Times New Roman" w:eastAsia="Calibri" w:hAnsi="Times New Roman" w:cs="Times New Roman"/>
          <w:sz w:val="24"/>
          <w:szCs w:val="24"/>
        </w:rPr>
        <w:fldChar w:fldCharType="separate"/>
      </w:r>
      <w:r w:rsidR="00C03E12" w:rsidRPr="00C03E12">
        <w:rPr>
          <w:rFonts w:ascii="Times New Roman" w:eastAsia="Calibri" w:hAnsi="Times New Roman" w:cs="Times New Roman"/>
          <w:noProof/>
          <w:sz w:val="24"/>
          <w:szCs w:val="24"/>
        </w:rPr>
        <w:t>(13)</w:t>
      </w:r>
      <w:r w:rsidR="00C03E12">
        <w:rPr>
          <w:rFonts w:ascii="Times New Roman" w:eastAsia="Calibri" w:hAnsi="Times New Roman" w:cs="Times New Roman"/>
          <w:sz w:val="24"/>
          <w:szCs w:val="24"/>
        </w:rPr>
        <w:fldChar w:fldCharType="end"/>
      </w:r>
      <w:r w:rsidR="00BB755A">
        <w:rPr>
          <w:rFonts w:ascii="Times New Roman" w:eastAsia="Calibri" w:hAnsi="Times New Roman" w:cs="Times New Roman"/>
          <w:sz w:val="24"/>
          <w:szCs w:val="24"/>
        </w:rPr>
        <w:t>.</w:t>
      </w:r>
      <w:r w:rsidR="00D762C7">
        <w:rPr>
          <w:rFonts w:ascii="Times New Roman" w:eastAsia="Calibri" w:hAnsi="Times New Roman" w:cs="Times New Roman"/>
          <w:sz w:val="24"/>
          <w:szCs w:val="24"/>
          <w:vertAlign w:val="superscript"/>
        </w:rPr>
        <w:t xml:space="preserve">. </w:t>
      </w:r>
      <w:r w:rsidRPr="00A2113E">
        <w:rPr>
          <w:rFonts w:ascii="Times New Roman" w:eastAsia="Calibri" w:hAnsi="Times New Roman" w:cs="Times New Roman"/>
          <w:sz w:val="24"/>
          <w:szCs w:val="24"/>
        </w:rPr>
        <w:t xml:space="preserve">Menurut peneliti merokok bukanlah gaya hidup yang sehat, karena merokok dapat mangakibatkan serangan jantung, kanker paru-paru, gangguan kehamilan, dan penyakit lainnya. Dalam hal ini diharapkan kepada Pemerintah Kabupaten </w:t>
      </w:r>
      <w:r w:rsidR="00D762C7">
        <w:rPr>
          <w:rFonts w:ascii="Times New Roman" w:eastAsia="Calibri" w:hAnsi="Times New Roman" w:cs="Times New Roman"/>
          <w:sz w:val="24"/>
          <w:szCs w:val="24"/>
        </w:rPr>
        <w:t>Tapanuli Selatan</w:t>
      </w:r>
      <w:r w:rsidRPr="00A2113E">
        <w:rPr>
          <w:rFonts w:ascii="Times New Roman" w:eastAsia="Calibri" w:hAnsi="Times New Roman" w:cs="Times New Roman"/>
          <w:sz w:val="24"/>
          <w:szCs w:val="24"/>
        </w:rPr>
        <w:t xml:space="preserve"> melalui Dinas Kesehatan supaya melakukan kerjasama untuk terus melakukan upaya-upaya yang bertujuan untuk menanggulangi masalah rokok sehingga semua kalangan usia, baik usia tua dan muda/ laki-lai maupun wanitaterbebas dari bahaya rokok.</w:t>
      </w:r>
      <w:r w:rsidRPr="00A2113E">
        <w:rPr>
          <w:rFonts w:ascii="Times New Roman" w:eastAsia="Calibri" w:hAnsi="Times New Roman" w:cs="Times New Roman"/>
          <w:sz w:val="24"/>
          <w:szCs w:val="24"/>
          <w:lang w:val="id-ID"/>
        </w:rPr>
        <w:t xml:space="preserve"> </w:t>
      </w:r>
      <w:r w:rsidRPr="00A2113E">
        <w:rPr>
          <w:rFonts w:ascii="Times New Roman" w:eastAsia="Calibri" w:hAnsi="Times New Roman" w:cs="Times New Roman"/>
          <w:sz w:val="24"/>
          <w:szCs w:val="24"/>
        </w:rPr>
        <w:t>Dengan berhenti merokok sudah merupakan salah satu jalan untuk mengurangi risiko terjadinya hipertensi.</w:t>
      </w:r>
    </w:p>
    <w:p w14:paraId="58375C94" w14:textId="77777777" w:rsidR="00153F0D" w:rsidRPr="00153F0D" w:rsidRDefault="00153F0D" w:rsidP="00153F0D">
      <w:pPr>
        <w:tabs>
          <w:tab w:val="left" w:pos="567"/>
          <w:tab w:val="left" w:pos="1134"/>
        </w:tabs>
        <w:spacing w:after="0" w:line="240" w:lineRule="auto"/>
        <w:jc w:val="both"/>
        <w:rPr>
          <w:rFonts w:ascii="Times New Roman" w:eastAsia="Calibri" w:hAnsi="Times New Roman" w:cs="Times New Roman"/>
          <w:sz w:val="24"/>
          <w:szCs w:val="24"/>
          <w:lang w:val="id-ID"/>
        </w:rPr>
      </w:pPr>
    </w:p>
    <w:p w14:paraId="62D29A63" w14:textId="24C10CB7" w:rsidR="00A2113E" w:rsidRPr="00A2113E" w:rsidRDefault="00D762C7" w:rsidP="00BB755A">
      <w:pPr>
        <w:pStyle w:val="ListParagraph"/>
        <w:numPr>
          <w:ilvl w:val="1"/>
          <w:numId w:val="69"/>
        </w:numPr>
        <w:spacing w:after="0" w:line="480" w:lineRule="auto"/>
        <w:ind w:left="720" w:hanging="720"/>
        <w:jc w:val="both"/>
        <w:rPr>
          <w:rFonts w:ascii="Times New Roman" w:eastAsia="Calibri" w:hAnsi="Times New Roman" w:cs="Times New Roman"/>
          <w:b/>
          <w:sz w:val="24"/>
          <w:szCs w:val="24"/>
        </w:rPr>
      </w:pPr>
      <w:r w:rsidRPr="000337FF">
        <w:rPr>
          <w:rFonts w:ascii="Times New Roman" w:eastAsia="Calibri" w:hAnsi="Times New Roman" w:cs="Times New Roman"/>
          <w:b/>
          <w:sz w:val="24"/>
          <w:szCs w:val="24"/>
          <w:lang w:val="id-ID"/>
        </w:rPr>
        <w:t>Hubungan</w:t>
      </w:r>
      <w:r w:rsidR="00A2113E" w:rsidRPr="00A2113E">
        <w:rPr>
          <w:rFonts w:ascii="Times New Roman" w:eastAsia="Calibri" w:hAnsi="Times New Roman" w:cs="Times New Roman"/>
          <w:b/>
          <w:sz w:val="24"/>
          <w:szCs w:val="24"/>
        </w:rPr>
        <w:t xml:space="preserve"> Aktivitas Fisik </w:t>
      </w:r>
      <w:r>
        <w:rPr>
          <w:rFonts w:ascii="Times New Roman" w:eastAsia="Calibri" w:hAnsi="Times New Roman" w:cs="Times New Roman"/>
          <w:b/>
          <w:sz w:val="24"/>
          <w:szCs w:val="24"/>
        </w:rPr>
        <w:t xml:space="preserve">dengan </w:t>
      </w:r>
      <w:r w:rsidR="00A2113E" w:rsidRPr="00A2113E">
        <w:rPr>
          <w:rFonts w:ascii="Times New Roman" w:eastAsia="Calibri" w:hAnsi="Times New Roman" w:cs="Times New Roman"/>
          <w:b/>
          <w:sz w:val="24"/>
          <w:szCs w:val="24"/>
        </w:rPr>
        <w:t>Kejadian Hipertensi</w:t>
      </w:r>
    </w:p>
    <w:p w14:paraId="1D43E702" w14:textId="77777777" w:rsidR="000337FF"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 xml:space="preserve">Berdasarkan hasil penelitian uji statistik secara bivariat dengan </w:t>
      </w:r>
      <w:r w:rsidRPr="00A2113E">
        <w:rPr>
          <w:rFonts w:ascii="Times New Roman" w:eastAsia="Calibri" w:hAnsi="Times New Roman" w:cs="Times New Roman"/>
          <w:i/>
          <w:sz w:val="24"/>
          <w:szCs w:val="24"/>
        </w:rPr>
        <w:t>Chi-Square</w:t>
      </w:r>
      <w:r w:rsidRPr="00A2113E">
        <w:rPr>
          <w:rFonts w:ascii="Times New Roman" w:eastAsia="Calibri" w:hAnsi="Times New Roman" w:cs="Times New Roman"/>
          <w:sz w:val="24"/>
          <w:szCs w:val="24"/>
        </w:rPr>
        <w:t xml:space="preserve"> diperoleh hasil bahwa aktivitas fisik</w:t>
      </w:r>
      <w:r w:rsidR="00D762C7">
        <w:rPr>
          <w:rFonts w:ascii="Times New Roman" w:eastAsia="Calibri" w:hAnsi="Times New Roman" w:cs="Times New Roman"/>
          <w:sz w:val="24"/>
          <w:szCs w:val="24"/>
        </w:rPr>
        <w:t xml:space="preserve"> berhubungan dengan </w:t>
      </w:r>
      <w:r w:rsidRPr="00A2113E">
        <w:rPr>
          <w:rFonts w:ascii="Times New Roman" w:eastAsia="Calibri" w:hAnsi="Times New Roman" w:cs="Times New Roman"/>
          <w:sz w:val="24"/>
          <w:szCs w:val="24"/>
        </w:rPr>
        <w:t xml:space="preserve">kejadian hipertensi </w:t>
      </w:r>
      <w:r w:rsidRPr="00A2113E">
        <w:rPr>
          <w:rFonts w:ascii="Times New Roman" w:eastAsia="Calibri" w:hAnsi="Times New Roman" w:cs="Times New Roman"/>
          <w:sz w:val="24"/>
          <w:szCs w:val="24"/>
          <w:lang w:val="sv-SE"/>
        </w:rPr>
        <w:t>di</w:t>
      </w:r>
      <w:r w:rsidRPr="00A2113E">
        <w:rPr>
          <w:rFonts w:ascii="Times New Roman" w:eastAsia="Calibri" w:hAnsi="Times New Roman" w:cs="Times New Roman"/>
          <w:sz w:val="24"/>
          <w:szCs w:val="24"/>
        </w:rPr>
        <w:t xml:space="preserve"> wilayah kerja </w:t>
      </w:r>
      <w:r w:rsidR="00636C10">
        <w:rPr>
          <w:rFonts w:ascii="Times New Roman" w:eastAsia="Calibri" w:hAnsi="Times New Roman" w:cs="Times New Roman"/>
          <w:sz w:val="24"/>
          <w:szCs w:val="24"/>
        </w:rPr>
        <w:t>Puskesmas Sitinjak</w:t>
      </w:r>
      <w:r w:rsidRPr="00A2113E">
        <w:rPr>
          <w:rFonts w:ascii="Times New Roman" w:eastAsia="Calibri" w:hAnsi="Times New Roman" w:cs="Times New Roman"/>
          <w:sz w:val="24"/>
          <w:szCs w:val="24"/>
        </w:rPr>
        <w:t xml:space="preserve"> Kecamatan </w:t>
      </w:r>
      <w:r w:rsidR="00D762C7">
        <w:rPr>
          <w:rFonts w:ascii="Times New Roman" w:eastAsia="Calibri" w:hAnsi="Times New Roman" w:cs="Times New Roman"/>
          <w:sz w:val="24"/>
          <w:szCs w:val="24"/>
        </w:rPr>
        <w:t xml:space="preserve">Angkola Barat </w:t>
      </w:r>
      <w:r w:rsidRPr="00A2113E">
        <w:rPr>
          <w:rFonts w:ascii="Times New Roman" w:eastAsia="Calibri" w:hAnsi="Times New Roman" w:cs="Times New Roman"/>
          <w:sz w:val="24"/>
          <w:szCs w:val="24"/>
        </w:rPr>
        <w:t xml:space="preserve">Kabupaten </w:t>
      </w:r>
      <w:r w:rsidR="00D762C7">
        <w:rPr>
          <w:rFonts w:ascii="Times New Roman" w:eastAsia="Calibri" w:hAnsi="Times New Roman" w:cs="Times New Roman"/>
          <w:sz w:val="24"/>
          <w:szCs w:val="24"/>
        </w:rPr>
        <w:t>Tapanuli Selatan</w:t>
      </w:r>
      <w:r w:rsidRPr="00A2113E">
        <w:rPr>
          <w:rFonts w:ascii="Times New Roman" w:eastAsia="Calibri" w:hAnsi="Times New Roman" w:cs="Times New Roman"/>
          <w:sz w:val="24"/>
          <w:szCs w:val="24"/>
        </w:rPr>
        <w:t xml:space="preserve"> dengan nilai p = 0,</w:t>
      </w:r>
      <w:r w:rsidR="003B784F">
        <w:rPr>
          <w:rFonts w:ascii="Times New Roman" w:eastAsia="Calibri" w:hAnsi="Times New Roman" w:cs="Times New Roman"/>
          <w:sz w:val="24"/>
          <w:szCs w:val="24"/>
        </w:rPr>
        <w:t>010</w:t>
      </w:r>
      <w:r w:rsidRPr="00A2113E">
        <w:rPr>
          <w:rFonts w:ascii="Times New Roman" w:eastAsia="Calibri" w:hAnsi="Times New Roman" w:cs="Times New Roman"/>
          <w:sz w:val="24"/>
          <w:szCs w:val="24"/>
        </w:rPr>
        <w:t xml:space="preserve"> </w:t>
      </w:r>
      <w:r w:rsidR="003B784F">
        <w:rPr>
          <w:rFonts w:ascii="Times New Roman" w:eastAsia="Calibri" w:hAnsi="Times New Roman" w:cs="Times New Roman"/>
          <w:sz w:val="24"/>
          <w:szCs w:val="24"/>
        </w:rPr>
        <w:t>&lt;</w:t>
      </w:r>
      <w:r w:rsidRPr="00A2113E">
        <w:rPr>
          <w:rFonts w:ascii="Times New Roman" w:eastAsia="Calibri" w:hAnsi="Times New Roman" w:cs="Times New Roman"/>
          <w:sz w:val="24"/>
          <w:szCs w:val="24"/>
        </w:rPr>
        <w:t xml:space="preserve"> 0,05</w:t>
      </w:r>
      <w:r w:rsidR="009F509E">
        <w:rPr>
          <w:rFonts w:ascii="Times New Roman" w:eastAsia="Calibri" w:hAnsi="Times New Roman" w:cs="Times New Roman"/>
          <w:sz w:val="24"/>
          <w:szCs w:val="24"/>
        </w:rPr>
        <w:t xml:space="preserve">, namun setelah dilakukan uji statistic secara </w:t>
      </w:r>
      <w:r w:rsidR="009F509E">
        <w:rPr>
          <w:rFonts w:ascii="Times New Roman" w:eastAsia="Calibri" w:hAnsi="Times New Roman" w:cs="Times New Roman"/>
          <w:sz w:val="24"/>
          <w:szCs w:val="24"/>
        </w:rPr>
        <w:lastRenderedPageBreak/>
        <w:t xml:space="preserve">multivariat ditemukan bahwa </w:t>
      </w:r>
      <w:r w:rsidR="0087447B">
        <w:rPr>
          <w:rFonts w:ascii="Times New Roman" w:eastAsia="Calibri" w:hAnsi="Times New Roman" w:cs="Times New Roman"/>
          <w:sz w:val="24"/>
          <w:szCs w:val="24"/>
        </w:rPr>
        <w:t>aktivitas fisik</w:t>
      </w:r>
      <w:r w:rsidR="009F509E">
        <w:rPr>
          <w:rFonts w:ascii="Times New Roman" w:eastAsia="Calibri" w:hAnsi="Times New Roman" w:cs="Times New Roman"/>
          <w:sz w:val="24"/>
          <w:szCs w:val="24"/>
        </w:rPr>
        <w:t xml:space="preserve"> tidak</w:t>
      </w:r>
      <w:r w:rsidR="009F509E" w:rsidRPr="00A2113E">
        <w:rPr>
          <w:rFonts w:ascii="Times New Roman" w:eastAsia="Calibri" w:hAnsi="Times New Roman" w:cs="Times New Roman"/>
          <w:sz w:val="24"/>
          <w:szCs w:val="24"/>
        </w:rPr>
        <w:t xml:space="preserve"> </w:t>
      </w:r>
      <w:r w:rsidR="009F509E">
        <w:rPr>
          <w:rFonts w:ascii="Times New Roman" w:eastAsia="Calibri" w:hAnsi="Times New Roman" w:cs="Times New Roman"/>
          <w:sz w:val="24"/>
          <w:szCs w:val="24"/>
        </w:rPr>
        <w:t>berhubungan dengan</w:t>
      </w:r>
      <w:r w:rsidR="009F509E" w:rsidRPr="00A2113E">
        <w:rPr>
          <w:rFonts w:ascii="Times New Roman" w:eastAsia="Calibri" w:hAnsi="Times New Roman" w:cs="Times New Roman"/>
          <w:sz w:val="24"/>
          <w:szCs w:val="24"/>
        </w:rPr>
        <w:t xml:space="preserve"> kejadian hipertensi </w:t>
      </w:r>
      <w:r w:rsidR="009F509E" w:rsidRPr="00A2113E">
        <w:rPr>
          <w:rFonts w:ascii="Times New Roman" w:eastAsia="Calibri" w:hAnsi="Times New Roman" w:cs="Times New Roman"/>
          <w:sz w:val="24"/>
          <w:szCs w:val="24"/>
          <w:lang w:val="sv-SE"/>
        </w:rPr>
        <w:t>di</w:t>
      </w:r>
      <w:r w:rsidR="009F509E" w:rsidRPr="00A2113E">
        <w:rPr>
          <w:rFonts w:ascii="Times New Roman" w:eastAsia="Calibri" w:hAnsi="Times New Roman" w:cs="Times New Roman"/>
          <w:sz w:val="24"/>
          <w:szCs w:val="24"/>
        </w:rPr>
        <w:t xml:space="preserve"> wilayah kerja </w:t>
      </w:r>
      <w:r w:rsidR="009F509E">
        <w:rPr>
          <w:rFonts w:ascii="Times New Roman" w:eastAsia="Calibri" w:hAnsi="Times New Roman" w:cs="Times New Roman"/>
          <w:sz w:val="24"/>
          <w:szCs w:val="24"/>
        </w:rPr>
        <w:t>Puskesmas Sitinjak</w:t>
      </w:r>
      <w:r w:rsidR="009F509E" w:rsidRPr="00A2113E">
        <w:rPr>
          <w:rFonts w:ascii="Times New Roman" w:eastAsia="Calibri" w:hAnsi="Times New Roman" w:cs="Times New Roman"/>
          <w:sz w:val="24"/>
          <w:szCs w:val="24"/>
        </w:rPr>
        <w:t xml:space="preserve"> Kecamatan</w:t>
      </w:r>
      <w:r w:rsidR="009F509E">
        <w:rPr>
          <w:rFonts w:ascii="Times New Roman" w:eastAsia="Calibri" w:hAnsi="Times New Roman" w:cs="Times New Roman"/>
          <w:sz w:val="24"/>
          <w:szCs w:val="24"/>
        </w:rPr>
        <w:t xml:space="preserve"> Angkola Barat Kabupaten Tapanuli Selatan</w:t>
      </w:r>
      <w:r w:rsidR="009F509E" w:rsidRPr="00A2113E">
        <w:rPr>
          <w:rFonts w:ascii="Times New Roman" w:eastAsia="Calibri" w:hAnsi="Times New Roman" w:cs="Times New Roman"/>
          <w:sz w:val="24"/>
          <w:szCs w:val="24"/>
        </w:rPr>
        <w:t xml:space="preserve"> dengan nilai p</w:t>
      </w:r>
      <w:r w:rsidR="009F509E" w:rsidRPr="00A2113E">
        <w:rPr>
          <w:rFonts w:ascii="Times New Roman" w:eastAsia="Calibri" w:hAnsi="Times New Roman" w:cs="Times New Roman"/>
          <w:sz w:val="24"/>
          <w:szCs w:val="24"/>
          <w:lang w:val="id-ID"/>
        </w:rPr>
        <w:t xml:space="preserve"> </w:t>
      </w:r>
      <w:r w:rsidR="009F509E" w:rsidRPr="00A2113E">
        <w:rPr>
          <w:rFonts w:ascii="Times New Roman" w:eastAsia="Calibri" w:hAnsi="Times New Roman" w:cs="Times New Roman"/>
          <w:sz w:val="24"/>
          <w:szCs w:val="24"/>
        </w:rPr>
        <w:t>= 0,</w:t>
      </w:r>
      <w:r w:rsidR="009F509E">
        <w:rPr>
          <w:rFonts w:ascii="Times New Roman" w:eastAsia="Calibri" w:hAnsi="Times New Roman" w:cs="Times New Roman"/>
          <w:sz w:val="24"/>
          <w:szCs w:val="24"/>
        </w:rPr>
        <w:t xml:space="preserve">057 </w:t>
      </w:r>
      <w:r w:rsidR="009F509E" w:rsidRPr="00A2113E">
        <w:rPr>
          <w:rFonts w:ascii="Times New Roman" w:eastAsia="Calibri" w:hAnsi="Times New Roman" w:cs="Times New Roman"/>
          <w:sz w:val="24"/>
          <w:szCs w:val="24"/>
        </w:rPr>
        <w:t>&gt; 0,05</w:t>
      </w:r>
    </w:p>
    <w:p w14:paraId="15F1E02B" w14:textId="77777777" w:rsidR="000337FF"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Hasil penelitian dilapangan menunjukkan bahwa</w:t>
      </w:r>
      <w:r w:rsidR="00A511D2" w:rsidRPr="00A511D2">
        <w:rPr>
          <w:rFonts w:ascii="Times New Roman" w:eastAsia="Calibri" w:hAnsi="Times New Roman" w:cs="Times New Roman"/>
          <w:sz w:val="24"/>
          <w:szCs w:val="24"/>
        </w:rPr>
        <w:t xml:space="preserve"> responden dengan </w:t>
      </w:r>
      <w:r w:rsidR="00A511D2" w:rsidRPr="00A511D2">
        <w:rPr>
          <w:rFonts w:ascii="Times New Roman" w:hAnsi="Times New Roman" w:cs="Times New Roman"/>
          <w:sz w:val="24"/>
          <w:szCs w:val="24"/>
        </w:rPr>
        <w:t>aktivitas fisik sedang sebanyak 24 orang (47,1%) dan responden dengan aktivitas fisik berat sebanyak 10 orang (19,6%).</w:t>
      </w:r>
      <w:r w:rsidR="00A511D2" w:rsidRPr="00E42A88">
        <w:t xml:space="preserve"> </w:t>
      </w:r>
      <w:r w:rsidRPr="00A2113E">
        <w:rPr>
          <w:rFonts w:ascii="Times New Roman" w:eastAsia="Calibri" w:hAnsi="Times New Roman" w:cs="Times New Roman"/>
          <w:sz w:val="24"/>
          <w:szCs w:val="24"/>
        </w:rPr>
        <w:t>Berdasarkan hasil wawancara yang dilakukan, r</w:t>
      </w:r>
      <w:r w:rsidRPr="00A2113E">
        <w:rPr>
          <w:rFonts w:ascii="Times New Roman" w:eastAsia="Calibri" w:hAnsi="Times New Roman" w:cs="Times New Roman"/>
          <w:bCs/>
          <w:sz w:val="24"/>
          <w:szCs w:val="24"/>
        </w:rPr>
        <w:t>esponden mengatakan  pekerjaan rumah seperti</w:t>
      </w:r>
      <w:r w:rsidRPr="00A2113E">
        <w:rPr>
          <w:rFonts w:ascii="Times New Roman" w:eastAsia="Calibri" w:hAnsi="Times New Roman" w:cs="Times New Roman"/>
          <w:sz w:val="24"/>
          <w:szCs w:val="24"/>
        </w:rPr>
        <w:t xml:space="preserve"> menyapu rumah, mengepel, menyuci dan memasak dilakukan sendiri. Responden juga mengatakan hampir semua pekerjaan rumah tangga seperti menggiling bumbu, mencuci pakaian,</w:t>
      </w:r>
      <w:r w:rsidR="000337FF">
        <w:rPr>
          <w:rFonts w:ascii="Times New Roman" w:eastAsia="Calibri" w:hAnsi="Times New Roman" w:cs="Times New Roman"/>
          <w:sz w:val="24"/>
          <w:szCs w:val="24"/>
        </w:rPr>
        <w:t xml:space="preserve"> memasak nasi dilakukan sendiri</w:t>
      </w:r>
    </w:p>
    <w:p w14:paraId="766456AC" w14:textId="548940D1" w:rsidR="000337FF"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Hal ini sesuai dengan teori yang menyebutkan bahwa  latihan fisik secara teratur terbukti dapat menurunkan tekanan darah ke tingkat normal dan menurunkan risiko serangan hipertensi 50%</w:t>
      </w:r>
      <w:r w:rsidR="00BB755A">
        <w:rPr>
          <w:rFonts w:ascii="Times New Roman" w:eastAsia="Calibri" w:hAnsi="Times New Roman" w:cs="Times New Roman"/>
          <w:sz w:val="24"/>
          <w:szCs w:val="24"/>
        </w:rPr>
        <w:t xml:space="preserve"> </w:t>
      </w:r>
      <w:r w:rsidR="00C03E12">
        <w:rPr>
          <w:rFonts w:ascii="Times New Roman" w:eastAsia="Calibri" w:hAnsi="Times New Roman" w:cs="Times New Roman"/>
          <w:sz w:val="24"/>
          <w:szCs w:val="24"/>
        </w:rPr>
        <w:fldChar w:fldCharType="begin" w:fldLock="1"/>
      </w:r>
      <w:r w:rsidR="00C03E12">
        <w:rPr>
          <w:rFonts w:ascii="Times New Roman" w:eastAsia="Calibri" w:hAnsi="Times New Roman" w:cs="Times New Roman"/>
          <w:sz w:val="24"/>
          <w:szCs w:val="24"/>
        </w:rPr>
        <w:instrText>ADDIN CSL_CITATION {"citationItems":[{"id":"ITEM-1","itemData":{"abstract":"Hipertensi merupakan masalah kesehatan terbesar di dunia karena tingginya tingkat prevalensi dan berhubungan dengan peningkatan resiko penyakit kardiovaskular. Secara global, hipertensi telah mencapai angka hingga 74,5 juta jiwa sedangkan di Indonesia berdasarkan pengukuran tekanan darah pada umur ≥18 tahun adalah sebesar 25,8%. Upaya penanganan terhadap penderita hipertensi dititik beratkan pada faktor yang masih bisa dikendalikan seperti mengubah pola hidup yang negatif dari penderita hipertensi itu sendiri. Tujuan penelitian ini adalah diketahuinya hubungan antara pola hidup penderita hipertensi dengan kejadian hipertensi di Wilayah Kerja Puskesmas Batalaiworu Kabupaten Muna. Jenis penelitian yang digunakan adalah deskriptif analitik dengan menggunakan pendekatan Cross Sectional Study. Sampel dalam penelitian ini adalah 46 penderita hipertensi. Teknik penarikan sampel menggunakan teknik purposive sampling. Variabel yang diteliti terdiri dari variabel terikat yaitu kejadian hipertensi dan variabel bebas yaitu pola hidup. Analisis yang digunakan adalah univariat dan bivariat. Hasil penelitian menunjukan bahwa ada hubungan pola hidup penderita dengan kejadian hipertensi dengan nilai p= 0,000. Simpulan pada penelitian ini yaitu. Ada hubungan pola hidup penderita hipertensi dengan kejadian hipertensi di wilayah kerja Puskesmas Batalaiworu Kabupaten Muna,diharapkan masyrakat dapat meningkatkan pola hidup sehat dengan cara melakukan olahraga dan mengurangi makan makanan yang berlemak guna mencegah terjadinya hipertensi. Absctract.","author":[{"dropping-particle":"","family":"Hamria","given":"","non-dropping-particle":"","parse-names":false,"suffix":""},{"dropping-particle":"","family":"Mien","given":"","non-dropping-particle":"","parse-names":false,"suffix":""},{"dropping-particle":"","family":"Saranani","given":"Muhaimin","non-dropping-particle":"","parse-names":false,"suffix":""}],"container-title":"Jurnal Keperawatan","id":"ITEM-1","issue":"1","issued":{"date-parts":[["2020"]]},"page":"17-21","title":"Hubungan Pola Hidup Penderita Hipertensi Dengan Kejadian Hipertensi Di Wilayah Kerja Puskesmas Batalaiworu Kabupaten Muna","type":"article-journal","volume":"4"},"uris":["http://www.mendeley.com/documents/?uuid=0241b019-a5a1-4c3b-a461-271fa528c5a0"]}],"mendeley":{"formattedCitation":"(9)","plainTextFormattedCitation":"(9)","previouslyFormattedCitation":"(9)"},"properties":{"noteIndex":0},"schema":"https://github.com/citation-style-language/schema/raw/master/csl-citation.json"}</w:instrText>
      </w:r>
      <w:r w:rsidR="00C03E12">
        <w:rPr>
          <w:rFonts w:ascii="Times New Roman" w:eastAsia="Calibri" w:hAnsi="Times New Roman" w:cs="Times New Roman"/>
          <w:sz w:val="24"/>
          <w:szCs w:val="24"/>
        </w:rPr>
        <w:fldChar w:fldCharType="separate"/>
      </w:r>
      <w:r w:rsidR="00C03E12" w:rsidRPr="00C03E12">
        <w:rPr>
          <w:rFonts w:ascii="Times New Roman" w:eastAsia="Calibri" w:hAnsi="Times New Roman" w:cs="Times New Roman"/>
          <w:noProof/>
          <w:sz w:val="24"/>
          <w:szCs w:val="24"/>
        </w:rPr>
        <w:t>(9)</w:t>
      </w:r>
      <w:r w:rsidR="00C03E12">
        <w:rPr>
          <w:rFonts w:ascii="Times New Roman" w:eastAsia="Calibri" w:hAnsi="Times New Roman" w:cs="Times New Roman"/>
          <w:sz w:val="24"/>
          <w:szCs w:val="24"/>
        </w:rPr>
        <w:fldChar w:fldCharType="end"/>
      </w:r>
      <w:r w:rsidR="00BB755A">
        <w:rPr>
          <w:rFonts w:ascii="Times New Roman" w:eastAsia="Calibri" w:hAnsi="Times New Roman" w:cs="Times New Roman"/>
          <w:sz w:val="24"/>
          <w:szCs w:val="24"/>
        </w:rPr>
        <w:t>.</w:t>
      </w:r>
      <w:r w:rsidRPr="00A2113E">
        <w:rPr>
          <w:rFonts w:ascii="Times New Roman" w:eastAsia="Calibri" w:hAnsi="Times New Roman" w:cs="Times New Roman"/>
          <w:sz w:val="24"/>
          <w:szCs w:val="24"/>
          <w:vertAlign w:val="superscript"/>
        </w:rPr>
        <w:t xml:space="preserve"> </w:t>
      </w:r>
      <w:r w:rsidRPr="00A2113E">
        <w:rPr>
          <w:rFonts w:ascii="Times New Roman" w:eastAsia="Calibri" w:hAnsi="Times New Roman" w:cs="Times New Roman"/>
          <w:sz w:val="24"/>
          <w:szCs w:val="24"/>
        </w:rPr>
        <w:t>Kegiatan fisik penting untuk mengendalikan tekanan darah tinggi  karena membuat jantung lebih kuat. Jantung mampu memompa lebih banyak darah dengan lebih sedikit usaha, semakin ringan kerja jantung untuk memompa darah, semakin sedikit tekanan terhadap pembuluh darah.Mekanisme aktivitas fisik dapat mendatangkan hasil yang baik dengan meningkatkan aliran darah ke jantung. Aktivitas fisik juga memperlambat aterosklerosis dan menurunkan risiko serangan jantung  dan stroke. Pakar olah raga menganjurkan untuk berolah raga menguras tenaga selama minimal 30 menit, 3 sampai 4 kali seminggu  karena aktivitas tersebut  sama dengan men</w:t>
      </w:r>
      <w:r w:rsidR="00BB755A">
        <w:rPr>
          <w:rFonts w:ascii="Times New Roman" w:eastAsia="Calibri" w:hAnsi="Times New Roman" w:cs="Times New Roman"/>
          <w:sz w:val="24"/>
          <w:szCs w:val="24"/>
        </w:rPr>
        <w:t xml:space="preserve">gerjakan pekerjaan rumah tangga </w:t>
      </w:r>
      <w:r w:rsidR="00C03E12">
        <w:rPr>
          <w:rFonts w:ascii="Times New Roman" w:eastAsia="Calibri" w:hAnsi="Times New Roman" w:cs="Times New Roman"/>
          <w:sz w:val="24"/>
          <w:szCs w:val="24"/>
        </w:rPr>
        <w:fldChar w:fldCharType="begin" w:fldLock="1"/>
      </w:r>
      <w:r w:rsidR="00C03E12">
        <w:rPr>
          <w:rFonts w:ascii="Times New Roman" w:eastAsia="Calibri" w:hAnsi="Times New Roman" w:cs="Times New Roman"/>
          <w:sz w:val="24"/>
          <w:szCs w:val="24"/>
        </w:rPr>
        <w:instrText>ADDIN CSL_CITATION {"citationItems":[{"id":"ITEM-1","itemData":{"author":[{"dropping-particle":"","family":"Nurarif","given":"Amin Huda","non-dropping-particle":"","parse-names":false,"suffix":""},{"dropping-particle":"","family":"Kusuma","given":"Hardhi","non-dropping-particle":"","parse-names":false,"suffix":""}],"id":"ITEM-1","issued":{"date-parts":[["2013"]]},"publisher":"Mediaction Publishing","publisher-place":"Jakarta","title":"Aplikasi Asuhan Keperawatan Berdasarkan Diagnosa Medis &amp; Nanda Nic-Noc","type":"book"},"uris":["http://www.mendeley.com/documents/?uuid=e8e8d578-6a54-41ae-b1c1-fdfcd1b239cd"]}],"mendeley":{"formattedCitation":"(22)","plainTextFormattedCitation":"(22)","previouslyFormattedCitation":"(22)"},"properties":{"noteIndex":0},"schema":"https://github.com/citation-style-language/schema/raw/master/csl-citation.json"}</w:instrText>
      </w:r>
      <w:r w:rsidR="00C03E12">
        <w:rPr>
          <w:rFonts w:ascii="Times New Roman" w:eastAsia="Calibri" w:hAnsi="Times New Roman" w:cs="Times New Roman"/>
          <w:sz w:val="24"/>
          <w:szCs w:val="24"/>
        </w:rPr>
        <w:fldChar w:fldCharType="separate"/>
      </w:r>
      <w:r w:rsidR="00C03E12" w:rsidRPr="00C03E12">
        <w:rPr>
          <w:rFonts w:ascii="Times New Roman" w:eastAsia="Calibri" w:hAnsi="Times New Roman" w:cs="Times New Roman"/>
          <w:noProof/>
          <w:sz w:val="24"/>
          <w:szCs w:val="24"/>
        </w:rPr>
        <w:t>(22)</w:t>
      </w:r>
      <w:r w:rsidR="00C03E12">
        <w:rPr>
          <w:rFonts w:ascii="Times New Roman" w:eastAsia="Calibri" w:hAnsi="Times New Roman" w:cs="Times New Roman"/>
          <w:sz w:val="24"/>
          <w:szCs w:val="24"/>
        </w:rPr>
        <w:fldChar w:fldCharType="end"/>
      </w:r>
      <w:r w:rsidR="00BB755A">
        <w:rPr>
          <w:rFonts w:ascii="Times New Roman" w:eastAsia="Calibri" w:hAnsi="Times New Roman" w:cs="Times New Roman"/>
          <w:sz w:val="24"/>
          <w:szCs w:val="24"/>
        </w:rPr>
        <w:t>.</w:t>
      </w:r>
      <w:r w:rsidRPr="00A2113E">
        <w:rPr>
          <w:rFonts w:ascii="Times New Roman" w:eastAsia="Calibri" w:hAnsi="Times New Roman" w:cs="Times New Roman"/>
          <w:sz w:val="24"/>
          <w:szCs w:val="24"/>
        </w:rPr>
        <w:t xml:space="preserve"> Aktivitas fisik merupakan komponen yang paling </w:t>
      </w:r>
      <w:r w:rsidRPr="00A2113E">
        <w:rPr>
          <w:rFonts w:ascii="Times New Roman" w:eastAsia="Calibri" w:hAnsi="Times New Roman" w:cs="Times New Roman"/>
          <w:sz w:val="24"/>
          <w:szCs w:val="24"/>
        </w:rPr>
        <w:lastRenderedPageBreak/>
        <w:t>mudah berubah dari pengeluaran energi harian, tetapi faktor aktivitas fisik inilah yang palin</w:t>
      </w:r>
      <w:r w:rsidR="00BB755A">
        <w:rPr>
          <w:rFonts w:ascii="Times New Roman" w:eastAsia="Calibri" w:hAnsi="Times New Roman" w:cs="Times New Roman"/>
          <w:sz w:val="24"/>
          <w:szCs w:val="24"/>
        </w:rPr>
        <w:t xml:space="preserve">g dapat dikontrol oleh individu </w:t>
      </w:r>
      <w:r w:rsidR="00C03E12">
        <w:rPr>
          <w:rFonts w:ascii="Times New Roman" w:eastAsia="Calibri" w:hAnsi="Times New Roman" w:cs="Times New Roman"/>
          <w:sz w:val="24"/>
          <w:szCs w:val="24"/>
        </w:rPr>
        <w:fldChar w:fldCharType="begin" w:fldLock="1"/>
      </w:r>
      <w:r w:rsidR="00C03E12">
        <w:rPr>
          <w:rFonts w:ascii="Times New Roman" w:eastAsia="Calibri" w:hAnsi="Times New Roman" w:cs="Times New Roman"/>
          <w:sz w:val="24"/>
          <w:szCs w:val="24"/>
        </w:rPr>
        <w:instrText>ADDIN CSL_CITATION {"citationItems":[{"id":"ITEM-1","itemData":{"author":[{"dropping-particle":"","family":"M","given":"Clinic","non-dropping-particle":"","parse-names":false,"suffix":""}],"id":"ITEM-1","issued":{"date-parts":[["2018"]]},"title":"High Blood Pressure","type":"article-journal"},"uris":["http://www.mendeley.com/documents/?uuid=5750b2be-f175-4e7a-8a56-c1c772a61d80"]}],"mendeley":{"formattedCitation":"(21)","plainTextFormattedCitation":"(21)","previouslyFormattedCitation":"(21)"},"properties":{"noteIndex":0},"schema":"https://github.com/citation-style-language/schema/raw/master/csl-citation.json"}</w:instrText>
      </w:r>
      <w:r w:rsidR="00C03E12">
        <w:rPr>
          <w:rFonts w:ascii="Times New Roman" w:eastAsia="Calibri" w:hAnsi="Times New Roman" w:cs="Times New Roman"/>
          <w:sz w:val="24"/>
          <w:szCs w:val="24"/>
        </w:rPr>
        <w:fldChar w:fldCharType="separate"/>
      </w:r>
      <w:r w:rsidR="00C03E12" w:rsidRPr="00C03E12">
        <w:rPr>
          <w:rFonts w:ascii="Times New Roman" w:eastAsia="Calibri" w:hAnsi="Times New Roman" w:cs="Times New Roman"/>
          <w:noProof/>
          <w:sz w:val="24"/>
          <w:szCs w:val="24"/>
        </w:rPr>
        <w:t>(21)</w:t>
      </w:r>
      <w:r w:rsidR="00C03E12">
        <w:rPr>
          <w:rFonts w:ascii="Times New Roman" w:eastAsia="Calibri" w:hAnsi="Times New Roman" w:cs="Times New Roman"/>
          <w:sz w:val="24"/>
          <w:szCs w:val="24"/>
        </w:rPr>
        <w:fldChar w:fldCharType="end"/>
      </w:r>
      <w:r w:rsidR="00BB755A">
        <w:rPr>
          <w:rFonts w:ascii="Times New Roman" w:eastAsia="Calibri" w:hAnsi="Times New Roman" w:cs="Times New Roman"/>
          <w:sz w:val="24"/>
          <w:szCs w:val="24"/>
        </w:rPr>
        <w:t>.</w:t>
      </w:r>
    </w:p>
    <w:p w14:paraId="7E3D2682" w14:textId="09BF6739" w:rsidR="000337FF"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Aktivitas fisik adalah melakukan pergerakan anggota tubuh yang menyebabkan pengeluaran tenaga yang sangat penting bagi pemeliharaan kesehatan fisik, mental dan mempertahankan kualitas hidup agar tetap sehat dan bugar sepanjang hari. Aktivitas fisik yang dapat dilakukan bisa berupa kegiatan sehari-hari, yaitu: berjalan kaki, berkebun, mencuci pakaian, mengepel lantai, naik turun tangga, membawa belanjaan, atau berupa olah raga, yaitu: push up, lari ringan, bermain bola, berenang, senam, bermain tenis, yoga, fitness, angkat beban/berat</w:t>
      </w:r>
      <w:r w:rsidR="00BB755A">
        <w:rPr>
          <w:rFonts w:ascii="Times New Roman" w:eastAsia="Calibri" w:hAnsi="Times New Roman" w:cs="Times New Roman"/>
          <w:sz w:val="24"/>
          <w:szCs w:val="24"/>
        </w:rPr>
        <w:t xml:space="preserve"> </w:t>
      </w:r>
      <w:r w:rsidR="00C03E12">
        <w:rPr>
          <w:rFonts w:ascii="Times New Roman" w:eastAsia="Calibri" w:hAnsi="Times New Roman" w:cs="Times New Roman"/>
          <w:sz w:val="24"/>
          <w:szCs w:val="24"/>
        </w:rPr>
        <w:fldChar w:fldCharType="begin" w:fldLock="1"/>
      </w:r>
      <w:r w:rsidR="00C03E12">
        <w:rPr>
          <w:rFonts w:ascii="Times New Roman" w:eastAsia="Calibri" w:hAnsi="Times New Roman" w:cs="Times New Roman"/>
          <w:sz w:val="24"/>
          <w:szCs w:val="24"/>
        </w:rPr>
        <w:instrText>ADDIN CSL_CITATION {"citationItems":[{"id":"ITEM-1","itemData":{"author":[{"dropping-particle":"","family":"Utaminingsih","given":"Wahyu Rahayu","non-dropping-particle":"","parse-names":false,"suffix":""}],"id":"ITEM-1","issued":{"date-parts":[["2015"]]},"publisher":"Yaogyakarta","publisher-place":"Media Ilmu","title":"Mengenal dan Mencegah Penyakit Diabetes, Hipertensi, Jantung dan Stroke Untuk Hidup Lebih Berkualitas","type":"book"},"uris":["http://www.mendeley.com/documents/?uuid=ee883da8-a7e2-44a2-983f-db1757eaa8bb"]}],"mendeley":{"formattedCitation":"(19)","plainTextFormattedCitation":"(19)","previouslyFormattedCitation":"(19)"},"properties":{"noteIndex":0},"schema":"https://github.com/citation-style-language/schema/raw/master/csl-citation.json"}</w:instrText>
      </w:r>
      <w:r w:rsidR="00C03E12">
        <w:rPr>
          <w:rFonts w:ascii="Times New Roman" w:eastAsia="Calibri" w:hAnsi="Times New Roman" w:cs="Times New Roman"/>
          <w:sz w:val="24"/>
          <w:szCs w:val="24"/>
        </w:rPr>
        <w:fldChar w:fldCharType="separate"/>
      </w:r>
      <w:r w:rsidR="00C03E12" w:rsidRPr="00C03E12">
        <w:rPr>
          <w:rFonts w:ascii="Times New Roman" w:eastAsia="Calibri" w:hAnsi="Times New Roman" w:cs="Times New Roman"/>
          <w:noProof/>
          <w:sz w:val="24"/>
          <w:szCs w:val="24"/>
        </w:rPr>
        <w:t>(19)</w:t>
      </w:r>
      <w:r w:rsidR="00C03E12">
        <w:rPr>
          <w:rFonts w:ascii="Times New Roman" w:eastAsia="Calibri" w:hAnsi="Times New Roman" w:cs="Times New Roman"/>
          <w:sz w:val="24"/>
          <w:szCs w:val="24"/>
        </w:rPr>
        <w:fldChar w:fldCharType="end"/>
      </w:r>
      <w:r w:rsidR="00BB755A">
        <w:rPr>
          <w:rFonts w:ascii="Times New Roman" w:eastAsia="Calibri" w:hAnsi="Times New Roman" w:cs="Times New Roman"/>
          <w:sz w:val="24"/>
          <w:szCs w:val="24"/>
        </w:rPr>
        <w:t>.</w:t>
      </w:r>
    </w:p>
    <w:p w14:paraId="6B5024AC" w14:textId="77777777" w:rsidR="000337FF"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Akan tetapi pada penelitian ini ditemukan masih ada aktivitas yang kurang baik pada kelompok hipertensi maupun kelompok tidak hipertensi hal ini sangat  berisiko terhadap terjadinya hipertensi, jika aktivitas fisiknya masih kurang maka akan menyebabkan pengeluaran energi dalam tubuh tidak seimbang yang mengakibatkan obesitas, penimbunan lemak dalam tubuh akan menyebabkan aterosklerosis yang mengakibatkan hipertensi, untuk itu aktivitas fisik yang cukup sangat diperlukan demi kelancaran peredaran darah sehingga terhindar dari penyakit hipertensi.</w:t>
      </w:r>
    </w:p>
    <w:p w14:paraId="7C03EB34" w14:textId="75C60C71" w:rsidR="000337FF"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Hasil penelitian ini sejalan dengan penelitian Setiawan</w:t>
      </w:r>
      <w:r w:rsidR="00C03E12">
        <w:rPr>
          <w:rFonts w:ascii="Times New Roman" w:eastAsia="Calibri" w:hAnsi="Times New Roman" w:cs="Times New Roman"/>
          <w:sz w:val="24"/>
          <w:szCs w:val="24"/>
        </w:rPr>
        <w:t xml:space="preserve"> </w:t>
      </w:r>
      <w:r w:rsidR="00C03E12">
        <w:rPr>
          <w:rFonts w:ascii="Times New Roman" w:eastAsia="Calibri" w:hAnsi="Times New Roman" w:cs="Times New Roman"/>
          <w:sz w:val="24"/>
          <w:szCs w:val="24"/>
        </w:rPr>
        <w:fldChar w:fldCharType="begin" w:fldLock="1"/>
      </w:r>
      <w:r w:rsidR="00C03E12">
        <w:rPr>
          <w:rFonts w:ascii="Times New Roman" w:eastAsia="Calibri" w:hAnsi="Times New Roman" w:cs="Times New Roman"/>
          <w:sz w:val="24"/>
          <w:szCs w:val="24"/>
        </w:rPr>
        <w:instrText>ADDIN CSL_CITATION {"citationItems":[{"id":"ITEM-1","itemData":{"author":[{"dropping-particle":"","family":"Aripin","given":"","non-dropping-particle":"","parse-names":false,"suffix":""}],"id":"ITEM-1","issued":{"date-parts":[["2015"]]},"title":"Pengaruh Aktivitas Fisik, Merokok dan Riwayat Penyakit Dasar Terhadap Terjadinya Hipertensi di Puskesmas Sempu Kabuapten Banyuwangi","type":"article-journal"},"uris":["http://www.mendeley.com/documents/?uuid=d270182c-0b25-4e2a-9ad4-a2a72ea6219e"]}],"mendeley":{"formattedCitation":"(31)","plainTextFormattedCitation":"(31)","previouslyFormattedCitation":"(31)"},"properties":{"noteIndex":0},"schema":"https://github.com/citation-style-language/schema/raw/master/csl-citation.json"}</w:instrText>
      </w:r>
      <w:r w:rsidR="00C03E12">
        <w:rPr>
          <w:rFonts w:ascii="Times New Roman" w:eastAsia="Calibri" w:hAnsi="Times New Roman" w:cs="Times New Roman"/>
          <w:sz w:val="24"/>
          <w:szCs w:val="24"/>
        </w:rPr>
        <w:fldChar w:fldCharType="separate"/>
      </w:r>
      <w:r w:rsidR="00C03E12" w:rsidRPr="00C03E12">
        <w:rPr>
          <w:rFonts w:ascii="Times New Roman" w:eastAsia="Calibri" w:hAnsi="Times New Roman" w:cs="Times New Roman"/>
          <w:noProof/>
          <w:sz w:val="24"/>
          <w:szCs w:val="24"/>
        </w:rPr>
        <w:t>(31)</w:t>
      </w:r>
      <w:r w:rsidR="00C03E12">
        <w:rPr>
          <w:rFonts w:ascii="Times New Roman" w:eastAsia="Calibri" w:hAnsi="Times New Roman" w:cs="Times New Roman"/>
          <w:sz w:val="24"/>
          <w:szCs w:val="24"/>
        </w:rPr>
        <w:fldChar w:fldCharType="end"/>
      </w:r>
      <w:r w:rsidR="00BB755A">
        <w:rPr>
          <w:rFonts w:ascii="Times New Roman" w:eastAsia="Calibri" w:hAnsi="Times New Roman" w:cs="Times New Roman"/>
          <w:sz w:val="24"/>
          <w:szCs w:val="24"/>
        </w:rPr>
        <w:t>.</w:t>
      </w:r>
      <w:r w:rsidRPr="00A2113E">
        <w:rPr>
          <w:rFonts w:ascii="Times New Roman" w:eastAsia="Calibri" w:hAnsi="Times New Roman" w:cs="Times New Roman"/>
          <w:sz w:val="24"/>
          <w:szCs w:val="24"/>
        </w:rPr>
        <w:t xml:space="preserve"> menyatakan tidak ada hubungan antara aktivitas fisik dengan kejadian hipertensi dengan (p = 0,549). Hasil penelitian ini juga sesuai dengan penelitian yang dilakukan oleh Sukriyadi dengan judul Hubungan antara Gaya Hidup dengan Kejadian Hipertensi pada Pasien Rawat Jalan di Puskesmas Panaikang Kecamatan Sinjai Timur </w:t>
      </w:r>
      <w:r w:rsidRPr="00A2113E">
        <w:rPr>
          <w:rFonts w:ascii="Times New Roman" w:eastAsia="Calibri" w:hAnsi="Times New Roman" w:cs="Times New Roman"/>
          <w:sz w:val="24"/>
          <w:szCs w:val="24"/>
        </w:rPr>
        <w:lastRenderedPageBreak/>
        <w:t>Kabupaten Sinjai yang menemukan bahwa tidak ada hubungan antara aktivitas fisik dengan kejadian hipertensi dengan nilai (p = 0,510)</w:t>
      </w:r>
      <w:r w:rsidR="00C03E12">
        <w:rPr>
          <w:rFonts w:ascii="Times New Roman" w:eastAsia="Calibri" w:hAnsi="Times New Roman" w:cs="Times New Roman"/>
          <w:sz w:val="24"/>
          <w:szCs w:val="24"/>
        </w:rPr>
        <w:t xml:space="preserve"> </w:t>
      </w:r>
      <w:r w:rsidR="00C03E12">
        <w:rPr>
          <w:rFonts w:ascii="Times New Roman" w:eastAsia="Calibri" w:hAnsi="Times New Roman" w:cs="Times New Roman"/>
          <w:sz w:val="24"/>
          <w:szCs w:val="24"/>
        </w:rPr>
        <w:fldChar w:fldCharType="begin" w:fldLock="1"/>
      </w:r>
      <w:r w:rsidR="00C03E12">
        <w:rPr>
          <w:rFonts w:ascii="Times New Roman" w:eastAsia="Calibri" w:hAnsi="Times New Roman" w:cs="Times New Roman"/>
          <w:sz w:val="24"/>
          <w:szCs w:val="24"/>
        </w:rPr>
        <w:instrText>ADDIN CSL_CITATION {"citationItems":[{"id":"ITEM-1","itemData":{"author":[{"dropping-particle":"","family":"Mannan, Hasrin, Wahiduddin","given":"Rismayanti","non-dropping-particle":"","parse-names":false,"suffix":""}],"container-title":"Bagian Epidemiologi Universitas Hasanuddin","id":"ITEM-1","issued":{"date-parts":[["2012"]]},"title":"Faktor Risiko Kejadian Hipertensi di Wilayah Kerja Puskesmas Bangkala Kabupaten Jeneponto","type":"article-journal"},"uris":["http://www.mendeley.com/documents/?uuid=683c4ee7-a0db-4b52-9828-119174bfed83"]}],"mendeley":{"formattedCitation":"(32)","plainTextFormattedCitation":"(32)","previouslyFormattedCitation":"(32)"},"properties":{"noteIndex":0},"schema":"https://github.com/citation-style-language/schema/raw/master/csl-citation.json"}</w:instrText>
      </w:r>
      <w:r w:rsidR="00C03E12">
        <w:rPr>
          <w:rFonts w:ascii="Times New Roman" w:eastAsia="Calibri" w:hAnsi="Times New Roman" w:cs="Times New Roman"/>
          <w:sz w:val="24"/>
          <w:szCs w:val="24"/>
        </w:rPr>
        <w:fldChar w:fldCharType="separate"/>
      </w:r>
      <w:r w:rsidR="00C03E12" w:rsidRPr="00C03E12">
        <w:rPr>
          <w:rFonts w:ascii="Times New Roman" w:eastAsia="Calibri" w:hAnsi="Times New Roman" w:cs="Times New Roman"/>
          <w:noProof/>
          <w:sz w:val="24"/>
          <w:szCs w:val="24"/>
        </w:rPr>
        <w:t>(32)</w:t>
      </w:r>
      <w:r w:rsidR="00C03E12">
        <w:rPr>
          <w:rFonts w:ascii="Times New Roman" w:eastAsia="Calibri" w:hAnsi="Times New Roman" w:cs="Times New Roman"/>
          <w:sz w:val="24"/>
          <w:szCs w:val="24"/>
        </w:rPr>
        <w:fldChar w:fldCharType="end"/>
      </w:r>
      <w:r w:rsidRPr="00A2113E">
        <w:rPr>
          <w:rFonts w:ascii="Times New Roman" w:eastAsia="Calibri" w:hAnsi="Times New Roman" w:cs="Times New Roman"/>
          <w:sz w:val="24"/>
          <w:szCs w:val="24"/>
        </w:rPr>
        <w:t>.</w:t>
      </w:r>
    </w:p>
    <w:p w14:paraId="0B8F3C92" w14:textId="3D632838" w:rsidR="00A2113E" w:rsidRDefault="00A2113E" w:rsidP="000337FF">
      <w:pPr>
        <w:spacing w:after="0" w:line="480" w:lineRule="auto"/>
        <w:ind w:firstLine="720"/>
        <w:contextualSpacing/>
        <w:jc w:val="both"/>
        <w:rPr>
          <w:rFonts w:ascii="Times New Roman" w:eastAsia="Calibri" w:hAnsi="Times New Roman" w:cs="Times New Roman"/>
          <w:sz w:val="24"/>
          <w:szCs w:val="24"/>
        </w:rPr>
      </w:pPr>
      <w:r w:rsidRPr="00A2113E">
        <w:rPr>
          <w:rFonts w:ascii="Times New Roman" w:eastAsia="Calibri" w:hAnsi="Times New Roman" w:cs="Times New Roman"/>
          <w:color w:val="000000"/>
          <w:sz w:val="24"/>
          <w:szCs w:val="24"/>
        </w:rPr>
        <w:t xml:space="preserve">Menurut analisis peneliti bahwa aktivitas fisik sangat penting untuk mengendalikan tekanan darah. Aktivitas fisik yang cukup dapat membantu menguatkan jantung. Aktivitas fisik yang cukup dan teratur dapat mengurangi risiko terhadap penyakit-penyakit jantung dan pembuluh darah termasuk </w:t>
      </w:r>
      <w:r w:rsidRPr="00A2113E">
        <w:rPr>
          <w:rFonts w:ascii="Times New Roman" w:eastAsia="Calibri" w:hAnsi="Times New Roman" w:cs="Times New Roman"/>
          <w:sz w:val="24"/>
          <w:szCs w:val="24"/>
        </w:rPr>
        <w:t>hipertensi</w:t>
      </w:r>
      <w:r w:rsidR="00A511D2">
        <w:rPr>
          <w:rFonts w:ascii="Times New Roman" w:eastAsia="Calibri" w:hAnsi="Times New Roman" w:cs="Times New Roman"/>
          <w:sz w:val="24"/>
          <w:szCs w:val="24"/>
        </w:rPr>
        <w:t>.</w:t>
      </w:r>
    </w:p>
    <w:p w14:paraId="200ACFA0" w14:textId="77777777" w:rsidR="000337FF" w:rsidRPr="00A2113E" w:rsidRDefault="000337FF" w:rsidP="000337FF">
      <w:pPr>
        <w:spacing w:after="0" w:line="240" w:lineRule="auto"/>
        <w:ind w:firstLine="720"/>
        <w:contextualSpacing/>
        <w:jc w:val="both"/>
        <w:rPr>
          <w:rFonts w:ascii="Times New Roman" w:eastAsia="Calibri" w:hAnsi="Times New Roman" w:cs="Times New Roman"/>
          <w:sz w:val="24"/>
          <w:szCs w:val="24"/>
        </w:rPr>
      </w:pPr>
    </w:p>
    <w:p w14:paraId="11136ADC" w14:textId="0E416273" w:rsidR="00A2113E" w:rsidRPr="00A2113E" w:rsidRDefault="00622227" w:rsidP="00BB755A">
      <w:pPr>
        <w:pStyle w:val="ListParagraph"/>
        <w:numPr>
          <w:ilvl w:val="1"/>
          <w:numId w:val="69"/>
        </w:numPr>
        <w:spacing w:after="0" w:line="480" w:lineRule="auto"/>
        <w:ind w:left="720" w:hanging="720"/>
        <w:jc w:val="both"/>
        <w:rPr>
          <w:rFonts w:ascii="Times New Roman" w:eastAsia="Calibri" w:hAnsi="Times New Roman" w:cs="Times New Roman"/>
          <w:b/>
          <w:sz w:val="24"/>
          <w:szCs w:val="24"/>
        </w:rPr>
      </w:pPr>
      <w:r w:rsidRPr="000337FF">
        <w:rPr>
          <w:rFonts w:ascii="Times New Roman" w:eastAsia="Calibri" w:hAnsi="Times New Roman" w:cs="Times New Roman"/>
          <w:b/>
          <w:sz w:val="24"/>
          <w:szCs w:val="24"/>
          <w:lang w:val="id-ID"/>
        </w:rPr>
        <w:t>Hubungan</w:t>
      </w:r>
      <w:r>
        <w:rPr>
          <w:rFonts w:ascii="Times New Roman" w:eastAsia="Calibri" w:hAnsi="Times New Roman" w:cs="Times New Roman"/>
          <w:b/>
          <w:sz w:val="24"/>
          <w:szCs w:val="24"/>
        </w:rPr>
        <w:t xml:space="preserve"> </w:t>
      </w:r>
      <w:r w:rsidR="00A2113E" w:rsidRPr="00A2113E">
        <w:rPr>
          <w:rFonts w:ascii="Times New Roman" w:eastAsia="Calibri" w:hAnsi="Times New Roman" w:cs="Times New Roman"/>
          <w:b/>
          <w:sz w:val="24"/>
          <w:szCs w:val="24"/>
        </w:rPr>
        <w:t>Kebiasaan Makan terhadap Kejadian Hipertensi</w:t>
      </w:r>
    </w:p>
    <w:p w14:paraId="04D8C867" w14:textId="77777777" w:rsidR="000337FF" w:rsidRDefault="00A2113E" w:rsidP="000337FF">
      <w:pPr>
        <w:autoSpaceDE w:val="0"/>
        <w:autoSpaceDN w:val="0"/>
        <w:adjustRightInd w:val="0"/>
        <w:spacing w:after="0" w:line="480" w:lineRule="auto"/>
        <w:ind w:firstLine="720"/>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 xml:space="preserve">Berdasarkan hasil penelitian uji statistik diperoleh hasil bahwa kebiasaan makan </w:t>
      </w:r>
      <w:r w:rsidR="00CA6348">
        <w:rPr>
          <w:rFonts w:ascii="Times New Roman" w:eastAsia="Calibri" w:hAnsi="Times New Roman" w:cs="Times New Roman"/>
          <w:sz w:val="24"/>
          <w:szCs w:val="24"/>
        </w:rPr>
        <w:t>berhubungan dengan</w:t>
      </w:r>
      <w:r w:rsidRPr="00A2113E">
        <w:rPr>
          <w:rFonts w:ascii="Times New Roman" w:eastAsia="Calibri" w:hAnsi="Times New Roman" w:cs="Times New Roman"/>
          <w:sz w:val="24"/>
          <w:szCs w:val="24"/>
        </w:rPr>
        <w:t xml:space="preserve"> kejadian hipertensi </w:t>
      </w:r>
      <w:r w:rsidRPr="00A2113E">
        <w:rPr>
          <w:rFonts w:ascii="Times New Roman" w:eastAsia="Calibri" w:hAnsi="Times New Roman" w:cs="Times New Roman"/>
          <w:sz w:val="24"/>
          <w:szCs w:val="24"/>
          <w:lang w:val="sv-SE"/>
        </w:rPr>
        <w:t>di</w:t>
      </w:r>
      <w:r w:rsidRPr="00A2113E">
        <w:rPr>
          <w:rFonts w:ascii="Times New Roman" w:eastAsia="Calibri" w:hAnsi="Times New Roman" w:cs="Times New Roman"/>
          <w:sz w:val="24"/>
          <w:szCs w:val="24"/>
        </w:rPr>
        <w:t xml:space="preserve"> wilayah kerja </w:t>
      </w:r>
      <w:r w:rsidR="00636C10">
        <w:rPr>
          <w:rFonts w:ascii="Times New Roman" w:eastAsia="Calibri" w:hAnsi="Times New Roman" w:cs="Times New Roman"/>
          <w:sz w:val="24"/>
          <w:szCs w:val="24"/>
        </w:rPr>
        <w:t>Puskesmas Sitinjak</w:t>
      </w:r>
      <w:r w:rsidRPr="00A2113E">
        <w:rPr>
          <w:rFonts w:ascii="Times New Roman" w:eastAsia="Calibri" w:hAnsi="Times New Roman" w:cs="Times New Roman"/>
          <w:sz w:val="24"/>
          <w:szCs w:val="24"/>
        </w:rPr>
        <w:t xml:space="preserve"> </w:t>
      </w:r>
      <w:r w:rsidR="00CA6348">
        <w:rPr>
          <w:rFonts w:ascii="Times New Roman" w:eastAsia="Calibri" w:hAnsi="Times New Roman" w:cs="Times New Roman"/>
          <w:sz w:val="24"/>
          <w:szCs w:val="24"/>
        </w:rPr>
        <w:t>Kecamatan Angkola Barat Kabupaten Tapanuli Selatan</w:t>
      </w:r>
      <w:r w:rsidRPr="00A2113E">
        <w:rPr>
          <w:rFonts w:ascii="Times New Roman" w:eastAsia="Calibri" w:hAnsi="Times New Roman" w:cs="Times New Roman"/>
          <w:sz w:val="24"/>
          <w:szCs w:val="24"/>
        </w:rPr>
        <w:t xml:space="preserve"> dengan nilai p= 0,00</w:t>
      </w:r>
      <w:r w:rsidR="00153F0D">
        <w:rPr>
          <w:rFonts w:ascii="Times New Roman" w:eastAsia="Calibri" w:hAnsi="Times New Roman" w:cs="Times New Roman"/>
          <w:sz w:val="24"/>
          <w:szCs w:val="24"/>
        </w:rPr>
        <w:t>0</w:t>
      </w:r>
      <w:r w:rsidRPr="00A2113E">
        <w:rPr>
          <w:rFonts w:ascii="Times New Roman" w:eastAsia="Calibri" w:hAnsi="Times New Roman" w:cs="Times New Roman"/>
          <w:sz w:val="24"/>
          <w:szCs w:val="24"/>
        </w:rPr>
        <w:t xml:space="preserve"> &lt; 0,05</w:t>
      </w:r>
      <w:r w:rsidR="002B5AC7">
        <w:rPr>
          <w:rFonts w:ascii="Times New Roman" w:eastAsia="Calibri" w:hAnsi="Times New Roman" w:cs="Times New Roman"/>
          <w:sz w:val="24"/>
          <w:szCs w:val="24"/>
        </w:rPr>
        <w:t>.</w:t>
      </w:r>
      <w:r w:rsidR="00153F0D">
        <w:rPr>
          <w:rFonts w:ascii="Times New Roman" w:eastAsia="Calibri" w:hAnsi="Times New Roman" w:cs="Times New Roman"/>
          <w:sz w:val="24"/>
          <w:szCs w:val="24"/>
        </w:rPr>
        <w:t xml:space="preserve"> </w:t>
      </w:r>
      <w:r w:rsidR="0087447B">
        <w:rPr>
          <w:rFonts w:ascii="Times New Roman" w:eastAsia="Calibri" w:hAnsi="Times New Roman" w:cs="Times New Roman"/>
          <w:sz w:val="24"/>
          <w:szCs w:val="24"/>
        </w:rPr>
        <w:t xml:space="preserve">Hasil uji statistic secara multivariat ditemukan bahwa </w:t>
      </w:r>
      <w:r w:rsidR="0087447B" w:rsidRPr="00A2113E">
        <w:rPr>
          <w:rFonts w:ascii="Times New Roman" w:eastAsia="Calibri" w:hAnsi="Times New Roman" w:cs="Times New Roman"/>
          <w:sz w:val="24"/>
          <w:szCs w:val="24"/>
        </w:rPr>
        <w:t xml:space="preserve">kebiasaan </w:t>
      </w:r>
      <w:r w:rsidR="0087447B">
        <w:rPr>
          <w:rFonts w:ascii="Times New Roman" w:eastAsia="Calibri" w:hAnsi="Times New Roman" w:cs="Times New Roman"/>
          <w:sz w:val="24"/>
          <w:szCs w:val="24"/>
        </w:rPr>
        <w:t>makan</w:t>
      </w:r>
      <w:r w:rsidR="0087447B" w:rsidRPr="00A2113E">
        <w:rPr>
          <w:rFonts w:ascii="Times New Roman" w:eastAsia="Calibri" w:hAnsi="Times New Roman" w:cs="Times New Roman"/>
          <w:sz w:val="24"/>
          <w:szCs w:val="24"/>
        </w:rPr>
        <w:t xml:space="preserve"> </w:t>
      </w:r>
      <w:r w:rsidR="0087447B">
        <w:rPr>
          <w:rFonts w:ascii="Times New Roman" w:eastAsia="Calibri" w:hAnsi="Times New Roman" w:cs="Times New Roman"/>
          <w:sz w:val="24"/>
          <w:szCs w:val="24"/>
        </w:rPr>
        <w:t>berhubungan dengan</w:t>
      </w:r>
      <w:r w:rsidR="0087447B" w:rsidRPr="00A2113E">
        <w:rPr>
          <w:rFonts w:ascii="Times New Roman" w:eastAsia="Calibri" w:hAnsi="Times New Roman" w:cs="Times New Roman"/>
          <w:sz w:val="24"/>
          <w:szCs w:val="24"/>
        </w:rPr>
        <w:t xml:space="preserve"> kejadian hipertensi </w:t>
      </w:r>
      <w:r w:rsidR="0087447B" w:rsidRPr="00A2113E">
        <w:rPr>
          <w:rFonts w:ascii="Times New Roman" w:eastAsia="Calibri" w:hAnsi="Times New Roman" w:cs="Times New Roman"/>
          <w:sz w:val="24"/>
          <w:szCs w:val="24"/>
          <w:lang w:val="sv-SE"/>
        </w:rPr>
        <w:t>di</w:t>
      </w:r>
      <w:r w:rsidR="0087447B" w:rsidRPr="00A2113E">
        <w:rPr>
          <w:rFonts w:ascii="Times New Roman" w:eastAsia="Calibri" w:hAnsi="Times New Roman" w:cs="Times New Roman"/>
          <w:sz w:val="24"/>
          <w:szCs w:val="24"/>
        </w:rPr>
        <w:t xml:space="preserve"> wilayah kerja </w:t>
      </w:r>
      <w:r w:rsidR="0087447B">
        <w:rPr>
          <w:rFonts w:ascii="Times New Roman" w:eastAsia="Calibri" w:hAnsi="Times New Roman" w:cs="Times New Roman"/>
          <w:sz w:val="24"/>
          <w:szCs w:val="24"/>
        </w:rPr>
        <w:t>Puskesmas Sitinjak</w:t>
      </w:r>
      <w:r w:rsidR="0087447B" w:rsidRPr="00A2113E">
        <w:rPr>
          <w:rFonts w:ascii="Times New Roman" w:eastAsia="Calibri" w:hAnsi="Times New Roman" w:cs="Times New Roman"/>
          <w:sz w:val="24"/>
          <w:szCs w:val="24"/>
        </w:rPr>
        <w:t xml:space="preserve"> Kecamatan</w:t>
      </w:r>
      <w:r w:rsidR="0087447B">
        <w:rPr>
          <w:rFonts w:ascii="Times New Roman" w:eastAsia="Calibri" w:hAnsi="Times New Roman" w:cs="Times New Roman"/>
          <w:sz w:val="24"/>
          <w:szCs w:val="24"/>
        </w:rPr>
        <w:t xml:space="preserve"> Angkola Barat Kabupaten Tapanuli Selatan</w:t>
      </w:r>
      <w:r w:rsidR="0087447B" w:rsidRPr="00A2113E">
        <w:rPr>
          <w:rFonts w:ascii="Times New Roman" w:eastAsia="Calibri" w:hAnsi="Times New Roman" w:cs="Times New Roman"/>
          <w:sz w:val="24"/>
          <w:szCs w:val="24"/>
        </w:rPr>
        <w:t xml:space="preserve"> dengan nilai p</w:t>
      </w:r>
      <w:r w:rsidR="0087447B" w:rsidRPr="00A2113E">
        <w:rPr>
          <w:rFonts w:ascii="Times New Roman" w:eastAsia="Calibri" w:hAnsi="Times New Roman" w:cs="Times New Roman"/>
          <w:sz w:val="24"/>
          <w:szCs w:val="24"/>
          <w:lang w:val="id-ID"/>
        </w:rPr>
        <w:t xml:space="preserve"> </w:t>
      </w:r>
      <w:r w:rsidR="0087447B" w:rsidRPr="00A2113E">
        <w:rPr>
          <w:rFonts w:ascii="Times New Roman" w:eastAsia="Calibri" w:hAnsi="Times New Roman" w:cs="Times New Roman"/>
          <w:sz w:val="24"/>
          <w:szCs w:val="24"/>
        </w:rPr>
        <w:t>= 0,</w:t>
      </w:r>
      <w:r w:rsidR="0087447B">
        <w:rPr>
          <w:rFonts w:ascii="Times New Roman" w:eastAsia="Calibri" w:hAnsi="Times New Roman" w:cs="Times New Roman"/>
          <w:sz w:val="24"/>
          <w:szCs w:val="24"/>
        </w:rPr>
        <w:t>016 &lt;</w:t>
      </w:r>
      <w:r w:rsidR="0087447B" w:rsidRPr="00A2113E">
        <w:rPr>
          <w:rFonts w:ascii="Times New Roman" w:eastAsia="Calibri" w:hAnsi="Times New Roman" w:cs="Times New Roman"/>
          <w:sz w:val="24"/>
          <w:szCs w:val="24"/>
        </w:rPr>
        <w:t xml:space="preserve"> 0,05</w:t>
      </w:r>
      <w:r w:rsidR="0087447B">
        <w:rPr>
          <w:rFonts w:ascii="Times New Roman" w:eastAsia="Calibri" w:hAnsi="Times New Roman" w:cs="Times New Roman"/>
          <w:sz w:val="24"/>
          <w:szCs w:val="24"/>
        </w:rPr>
        <w:t xml:space="preserve">. </w:t>
      </w:r>
      <w:r w:rsidR="00153F0D">
        <w:rPr>
          <w:rFonts w:ascii="Times New Roman" w:eastAsia="Calibri" w:hAnsi="Times New Roman" w:cs="Times New Roman"/>
          <w:sz w:val="24"/>
          <w:szCs w:val="24"/>
        </w:rPr>
        <w:t xml:space="preserve">Variabel kebiasaan makan merupakan variable yang paling </w:t>
      </w:r>
      <w:r w:rsidR="0083446D">
        <w:rPr>
          <w:rFonts w:ascii="Times New Roman" w:eastAsia="Calibri" w:hAnsi="Times New Roman" w:cs="Times New Roman"/>
          <w:sz w:val="24"/>
          <w:szCs w:val="24"/>
        </w:rPr>
        <w:t xml:space="preserve">dominan </w:t>
      </w:r>
      <w:r w:rsidR="00153F0D">
        <w:rPr>
          <w:rFonts w:ascii="Times New Roman" w:eastAsia="Calibri" w:hAnsi="Times New Roman" w:cs="Times New Roman"/>
          <w:sz w:val="24"/>
          <w:szCs w:val="24"/>
        </w:rPr>
        <w:t xml:space="preserve">dengan kejadain </w:t>
      </w:r>
      <w:r w:rsidR="0083446D" w:rsidRPr="00F30E24">
        <w:rPr>
          <w:rFonts w:ascii="Times New Roman" w:eastAsia="Calibri" w:hAnsi="Times New Roman" w:cs="Times New Roman"/>
          <w:sz w:val="24"/>
          <w:szCs w:val="24"/>
        </w:rPr>
        <w:t xml:space="preserve">Exp (B) paling besar yaitu </w:t>
      </w:r>
      <w:r w:rsidR="0083446D">
        <w:rPr>
          <w:rFonts w:ascii="Times New Roman" w:eastAsia="Calibri" w:hAnsi="Times New Roman" w:cs="Times New Roman"/>
          <w:sz w:val="24"/>
          <w:szCs w:val="24"/>
        </w:rPr>
        <w:t>15,652</w:t>
      </w:r>
      <w:r w:rsidR="0083446D" w:rsidRPr="00F30E24">
        <w:rPr>
          <w:rFonts w:ascii="Times New Roman" w:eastAsia="Calibri" w:hAnsi="Times New Roman" w:cs="Times New Roman"/>
          <w:sz w:val="24"/>
          <w:szCs w:val="24"/>
        </w:rPr>
        <w:t xml:space="preserve"> dengan koefisien regresi (B) </w:t>
      </w:r>
      <w:r w:rsidR="000337FF">
        <w:rPr>
          <w:rFonts w:ascii="Times New Roman" w:eastAsia="Calibri" w:hAnsi="Times New Roman" w:cs="Times New Roman"/>
          <w:sz w:val="24"/>
          <w:szCs w:val="24"/>
        </w:rPr>
        <w:t xml:space="preserve">2,751. </w:t>
      </w:r>
    </w:p>
    <w:p w14:paraId="0F140AAF" w14:textId="46B386E3" w:rsidR="000337FF" w:rsidRDefault="00A2113E" w:rsidP="000337FF">
      <w:pPr>
        <w:autoSpaceDE w:val="0"/>
        <w:autoSpaceDN w:val="0"/>
        <w:adjustRightInd w:val="0"/>
        <w:spacing w:after="0" w:line="480" w:lineRule="auto"/>
        <w:ind w:firstLine="720"/>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Kebiasaan makan adalah ekspresi setiap individu dalam memilih makanan yang akan membentuk pola perilaku makan berdasarkan kemauan dan rasa suka. Oleh karena itu, ekspresi setiap individu dalam memilih makanan akan berbeda satu sama lain.</w:t>
      </w:r>
      <w:r w:rsidR="0017532F">
        <w:rPr>
          <w:rFonts w:ascii="Times New Roman" w:eastAsia="Calibri" w:hAnsi="Times New Roman" w:cs="Times New Roman"/>
          <w:sz w:val="24"/>
          <w:szCs w:val="24"/>
        </w:rPr>
        <w:t xml:space="preserve"> </w:t>
      </w:r>
      <w:r w:rsidRPr="00A2113E">
        <w:rPr>
          <w:rFonts w:ascii="Times New Roman" w:eastAsia="Calibri" w:hAnsi="Times New Roman" w:cs="Times New Roman"/>
          <w:sz w:val="24"/>
          <w:szCs w:val="24"/>
        </w:rPr>
        <w:t>Kebiasaan makan adalah cara individu memilih makanan apa yang dikonsumsi sebagai reaksi terhadap pengaruh fisiologis, psikologi dan sosial budaya</w:t>
      </w:r>
      <w:r w:rsidR="00BB755A">
        <w:rPr>
          <w:rFonts w:ascii="Times New Roman" w:eastAsia="Calibri" w:hAnsi="Times New Roman" w:cs="Times New Roman"/>
          <w:sz w:val="24"/>
          <w:szCs w:val="24"/>
        </w:rPr>
        <w:t xml:space="preserve"> </w:t>
      </w:r>
      <w:r w:rsidR="00C03E12">
        <w:rPr>
          <w:rFonts w:ascii="Times New Roman" w:eastAsia="Calibri" w:hAnsi="Times New Roman" w:cs="Times New Roman"/>
          <w:sz w:val="24"/>
          <w:szCs w:val="24"/>
        </w:rPr>
        <w:fldChar w:fldCharType="begin" w:fldLock="1"/>
      </w:r>
      <w:r w:rsidR="00C03E12">
        <w:rPr>
          <w:rFonts w:ascii="Times New Roman" w:eastAsia="Calibri" w:hAnsi="Times New Roman" w:cs="Times New Roman"/>
          <w:sz w:val="24"/>
          <w:szCs w:val="24"/>
        </w:rPr>
        <w:instrText>ADDIN CSL_CITATION {"citationItems":[{"id":"ITEM-1","itemData":{"author":[{"dropping-particle":"","family":"Nurarif","given":"Amin Huda","non-dropping-particle":"","parse-names":false,"suffix":""},{"dropping-particle":"","family":"Kusuma","given":"Hardhi","non-dropping-particle":"","parse-names":false,"suffix":""}],"id":"ITEM-1","issued":{"date-parts":[["2013"]]},"publisher":"Mediaction Publishing","publisher-place":"Jakarta","title":"Aplikasi Asuhan Keperawatan Berdasarkan Diagnosa Medis &amp; Nanda Nic-Noc","type":"book"},"uris":["http://www.mendeley.com/documents/?uuid=e8e8d578-6a54-41ae-b1c1-fdfcd1b239cd"]}],"mendeley":{"formattedCitation":"(22)","plainTextFormattedCitation":"(22)","previouslyFormattedCitation":"(22)"},"properties":{"noteIndex":0},"schema":"https://github.com/citation-style-language/schema/raw/master/csl-citation.json"}</w:instrText>
      </w:r>
      <w:r w:rsidR="00C03E12">
        <w:rPr>
          <w:rFonts w:ascii="Times New Roman" w:eastAsia="Calibri" w:hAnsi="Times New Roman" w:cs="Times New Roman"/>
          <w:sz w:val="24"/>
          <w:szCs w:val="24"/>
        </w:rPr>
        <w:fldChar w:fldCharType="separate"/>
      </w:r>
      <w:r w:rsidR="00C03E12" w:rsidRPr="00C03E12">
        <w:rPr>
          <w:rFonts w:ascii="Times New Roman" w:eastAsia="Calibri" w:hAnsi="Times New Roman" w:cs="Times New Roman"/>
          <w:noProof/>
          <w:sz w:val="24"/>
          <w:szCs w:val="24"/>
        </w:rPr>
        <w:t>(22)</w:t>
      </w:r>
      <w:r w:rsidR="00C03E12">
        <w:rPr>
          <w:rFonts w:ascii="Times New Roman" w:eastAsia="Calibri" w:hAnsi="Times New Roman" w:cs="Times New Roman"/>
          <w:sz w:val="24"/>
          <w:szCs w:val="24"/>
        </w:rPr>
        <w:fldChar w:fldCharType="end"/>
      </w:r>
      <w:r w:rsidR="00BB755A">
        <w:rPr>
          <w:rFonts w:ascii="Times New Roman" w:eastAsia="Calibri" w:hAnsi="Times New Roman" w:cs="Times New Roman"/>
          <w:sz w:val="24"/>
          <w:szCs w:val="24"/>
        </w:rPr>
        <w:t>.</w:t>
      </w:r>
    </w:p>
    <w:p w14:paraId="7EE606D2" w14:textId="77777777" w:rsidR="000337FF" w:rsidRDefault="00A2113E" w:rsidP="000337FF">
      <w:pPr>
        <w:autoSpaceDE w:val="0"/>
        <w:autoSpaceDN w:val="0"/>
        <w:adjustRightInd w:val="0"/>
        <w:spacing w:after="0" w:line="480" w:lineRule="auto"/>
        <w:ind w:firstLine="720"/>
        <w:jc w:val="both"/>
        <w:rPr>
          <w:rFonts w:ascii="Times New Roman" w:eastAsia="Calibri" w:hAnsi="Times New Roman" w:cs="Times New Roman"/>
          <w:sz w:val="24"/>
          <w:szCs w:val="24"/>
        </w:rPr>
      </w:pPr>
      <w:r w:rsidRPr="00A2113E">
        <w:rPr>
          <w:rFonts w:ascii="Times New Roman" w:eastAsia="Calibri" w:hAnsi="Times New Roman" w:cs="Times New Roman"/>
          <w:bCs/>
          <w:sz w:val="24"/>
          <w:szCs w:val="24"/>
        </w:rPr>
        <w:lastRenderedPageBreak/>
        <w:t xml:space="preserve">Hasil penelitian di lapangan diperoleh bahwa responden lebih banyak dengan </w:t>
      </w:r>
      <w:r w:rsidRPr="00A2113E">
        <w:rPr>
          <w:rFonts w:ascii="Times New Roman" w:eastAsia="Calibri" w:hAnsi="Times New Roman" w:cs="Times New Roman"/>
          <w:sz w:val="24"/>
          <w:szCs w:val="24"/>
        </w:rPr>
        <w:t>kebiasaan</w:t>
      </w:r>
      <w:r w:rsidRPr="00A2113E">
        <w:rPr>
          <w:rFonts w:ascii="Times New Roman" w:eastAsia="Calibri" w:hAnsi="Times New Roman" w:cs="Times New Roman"/>
          <w:bCs/>
          <w:sz w:val="24"/>
          <w:szCs w:val="24"/>
        </w:rPr>
        <w:t xml:space="preserve"> makan yang tidak baik.</w:t>
      </w:r>
      <w:r w:rsidRPr="00A2113E">
        <w:rPr>
          <w:rFonts w:ascii="Times New Roman" w:eastAsia="Calibri" w:hAnsi="Times New Roman" w:cs="Times New Roman"/>
          <w:bCs/>
          <w:sz w:val="24"/>
          <w:szCs w:val="24"/>
          <w:lang w:val="id-ID"/>
        </w:rPr>
        <w:t xml:space="preserve"> </w:t>
      </w:r>
      <w:r w:rsidR="002A1AFB">
        <w:rPr>
          <w:rFonts w:ascii="Times New Roman" w:eastAsia="Calibri" w:hAnsi="Times New Roman" w:cs="Times New Roman"/>
          <w:bCs/>
          <w:sz w:val="24"/>
          <w:szCs w:val="24"/>
        </w:rPr>
        <w:t>Responden</w:t>
      </w:r>
      <w:r w:rsidRPr="00A2113E">
        <w:rPr>
          <w:rFonts w:ascii="Times New Roman" w:eastAsia="Calibri" w:hAnsi="Times New Roman" w:cs="Times New Roman"/>
          <w:bCs/>
          <w:sz w:val="24"/>
          <w:szCs w:val="24"/>
        </w:rPr>
        <w:t xml:space="preserve"> sering makan makanan yang asin, makanan yang digoreng, ada juga yang suka makan daging, makanan yang mengandung penyedap. Dalam kesehariannya ketika memasak responden juga banyak menambahkan garam ke dalam masakan, terlebih lagi responden memberikan penyedap untuk menambah rasa enak dan gurih pada masakan.</w:t>
      </w:r>
      <w:r w:rsidRPr="00A2113E">
        <w:rPr>
          <w:rFonts w:ascii="Times New Roman" w:eastAsia="Calibri" w:hAnsi="Times New Roman" w:cs="Times New Roman"/>
          <w:bCs/>
          <w:sz w:val="24"/>
          <w:szCs w:val="24"/>
          <w:lang w:val="id-ID"/>
        </w:rPr>
        <w:t xml:space="preserve"> </w:t>
      </w:r>
      <w:r w:rsidRPr="00A2113E">
        <w:rPr>
          <w:rFonts w:ascii="Times New Roman" w:eastAsia="Calibri" w:hAnsi="Times New Roman" w:cs="Times New Roman"/>
          <w:sz w:val="24"/>
          <w:szCs w:val="24"/>
        </w:rPr>
        <w:t>Saat santai sambil mengobrol dengan ibu-ibu yang lain responden juga sering ngemil gorengan seperti bakwan</w:t>
      </w:r>
      <w:r w:rsidR="000337FF">
        <w:rPr>
          <w:rFonts w:ascii="Times New Roman" w:eastAsia="Calibri" w:hAnsi="Times New Roman" w:cs="Times New Roman"/>
          <w:sz w:val="24"/>
          <w:szCs w:val="24"/>
        </w:rPr>
        <w:t xml:space="preserve"> dan pisang goreng.</w:t>
      </w:r>
    </w:p>
    <w:p w14:paraId="44264764" w14:textId="77777777" w:rsidR="000337FF" w:rsidRDefault="00A2113E" w:rsidP="000337FF">
      <w:pPr>
        <w:autoSpaceDE w:val="0"/>
        <w:autoSpaceDN w:val="0"/>
        <w:adjustRightInd w:val="0"/>
        <w:spacing w:after="0" w:line="480" w:lineRule="auto"/>
        <w:ind w:firstLine="720"/>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S</w:t>
      </w:r>
      <w:r w:rsidRPr="00A2113E">
        <w:rPr>
          <w:rFonts w:ascii="Times New Roman" w:eastAsia="Calibri" w:hAnsi="Times New Roman" w:cs="Times New Roman"/>
          <w:bCs/>
          <w:sz w:val="24"/>
          <w:szCs w:val="24"/>
        </w:rPr>
        <w:t xml:space="preserve">aat menghadiri acara hajatan/pesta biasanya masyarakat di wilayah kerja </w:t>
      </w:r>
      <w:r w:rsidR="00636C10">
        <w:rPr>
          <w:rFonts w:ascii="Times New Roman" w:eastAsia="Calibri" w:hAnsi="Times New Roman" w:cs="Times New Roman"/>
          <w:bCs/>
          <w:sz w:val="24"/>
          <w:szCs w:val="24"/>
        </w:rPr>
        <w:t>Puskesmas Sitinjak</w:t>
      </w:r>
      <w:r w:rsidRPr="00A2113E">
        <w:rPr>
          <w:rFonts w:ascii="Times New Roman" w:eastAsia="Calibri" w:hAnsi="Times New Roman" w:cs="Times New Roman"/>
          <w:bCs/>
          <w:sz w:val="24"/>
          <w:szCs w:val="24"/>
        </w:rPr>
        <w:t xml:space="preserve"> menyajikan berbagai hidangan salah satunya rendang daging, dalam kesempatan tersebut responden begitu menikmatinya. Responden bahkan menghabiskan 1 sampai 2 potong daging karena responden sangat </w:t>
      </w:r>
      <w:r w:rsidRPr="00A2113E">
        <w:rPr>
          <w:rFonts w:ascii="Times New Roman" w:eastAsia="Calibri" w:hAnsi="Times New Roman" w:cs="Times New Roman"/>
          <w:sz w:val="24"/>
          <w:szCs w:val="24"/>
        </w:rPr>
        <w:t xml:space="preserve"> menyukainya. R</w:t>
      </w:r>
      <w:r w:rsidRPr="00A2113E">
        <w:rPr>
          <w:rFonts w:ascii="Times New Roman" w:eastAsia="Calibri" w:hAnsi="Times New Roman" w:cs="Times New Roman"/>
          <w:bCs/>
          <w:sz w:val="24"/>
          <w:szCs w:val="24"/>
        </w:rPr>
        <w:t>esponden</w:t>
      </w:r>
      <w:r w:rsidRPr="00A2113E">
        <w:rPr>
          <w:rFonts w:ascii="Times New Roman" w:eastAsia="Calibri" w:hAnsi="Times New Roman" w:cs="Times New Roman"/>
          <w:sz w:val="24"/>
          <w:szCs w:val="24"/>
        </w:rPr>
        <w:t xml:space="preserve"> tidak memperdulikan penyakitnya pada saat itu juga, karena menurut </w:t>
      </w:r>
      <w:r w:rsidRPr="00A2113E">
        <w:rPr>
          <w:rFonts w:ascii="Times New Roman" w:eastAsia="Calibri" w:hAnsi="Times New Roman" w:cs="Times New Roman"/>
          <w:bCs/>
          <w:sz w:val="24"/>
          <w:szCs w:val="24"/>
        </w:rPr>
        <w:t>responden</w:t>
      </w:r>
      <w:r w:rsidRPr="00A2113E">
        <w:rPr>
          <w:rFonts w:ascii="Times New Roman" w:eastAsia="Calibri" w:hAnsi="Times New Roman" w:cs="Times New Roman"/>
          <w:sz w:val="24"/>
          <w:szCs w:val="24"/>
        </w:rPr>
        <w:t xml:space="preserve"> apabila tekanan darah mereka naik mereka dapat minum obat penurun tekanan darah dan dapat kontrol ulang</w:t>
      </w:r>
      <w:r w:rsidR="000337FF">
        <w:rPr>
          <w:rFonts w:ascii="Times New Roman" w:eastAsia="Calibri" w:hAnsi="Times New Roman" w:cs="Times New Roman"/>
          <w:sz w:val="24"/>
          <w:szCs w:val="24"/>
        </w:rPr>
        <w:t xml:space="preserve"> ke puskesmas.</w:t>
      </w:r>
    </w:p>
    <w:p w14:paraId="7C9E7ABD" w14:textId="77777777" w:rsidR="000337FF" w:rsidRDefault="00A2113E" w:rsidP="000337FF">
      <w:pPr>
        <w:autoSpaceDE w:val="0"/>
        <w:autoSpaceDN w:val="0"/>
        <w:adjustRightInd w:val="0"/>
        <w:spacing w:after="0" w:line="480" w:lineRule="auto"/>
        <w:ind w:firstLine="720"/>
        <w:jc w:val="both"/>
        <w:rPr>
          <w:rFonts w:ascii="Times New Roman" w:eastAsia="Calibri" w:hAnsi="Times New Roman" w:cs="Times New Roman"/>
          <w:sz w:val="24"/>
          <w:szCs w:val="24"/>
        </w:rPr>
      </w:pPr>
      <w:r w:rsidRPr="00A2113E">
        <w:rPr>
          <w:rFonts w:ascii="Times New Roman" w:eastAsia="Calibri" w:hAnsi="Times New Roman" w:cs="Times New Roman"/>
          <w:bCs/>
          <w:sz w:val="24"/>
          <w:szCs w:val="24"/>
        </w:rPr>
        <w:t>Responden</w:t>
      </w:r>
      <w:r w:rsidRPr="00A2113E">
        <w:rPr>
          <w:rFonts w:ascii="Times New Roman" w:eastAsia="Calibri" w:hAnsi="Times New Roman" w:cs="Times New Roman"/>
          <w:sz w:val="24"/>
          <w:szCs w:val="24"/>
        </w:rPr>
        <w:t xml:space="preserve"> juga menyukai makanan yang asin-asin seperti ikan asin, tauco, bahkan ada yang menambahkan kecap asin  setiap kali mau makan. Kebanyakan dari responden mengatakan ikan asin merupakan menu kesukaan atau menu favorit di dalam keluarganya. Makanan yang bersantan seperti gulai juga sangat disukai karena menurut </w:t>
      </w:r>
      <w:r w:rsidRPr="00A2113E">
        <w:rPr>
          <w:rFonts w:ascii="Times New Roman" w:eastAsia="Calibri" w:hAnsi="Times New Roman" w:cs="Times New Roman"/>
          <w:bCs/>
          <w:sz w:val="24"/>
          <w:szCs w:val="24"/>
        </w:rPr>
        <w:t xml:space="preserve">responden </w:t>
      </w:r>
      <w:r w:rsidRPr="00A2113E">
        <w:rPr>
          <w:rFonts w:ascii="Times New Roman" w:eastAsia="Calibri" w:hAnsi="Times New Roman" w:cs="Times New Roman"/>
          <w:sz w:val="24"/>
          <w:szCs w:val="24"/>
        </w:rPr>
        <w:t>rasanya kurang nikmat kalau tidak makan tanpa memakai kuah yang bersantan. R</w:t>
      </w:r>
      <w:r w:rsidRPr="00A2113E">
        <w:rPr>
          <w:rFonts w:ascii="Times New Roman" w:eastAsia="Calibri" w:hAnsi="Times New Roman" w:cs="Times New Roman"/>
          <w:bCs/>
          <w:sz w:val="24"/>
          <w:szCs w:val="24"/>
        </w:rPr>
        <w:t>esponden</w:t>
      </w:r>
      <w:r w:rsidRPr="00A2113E">
        <w:rPr>
          <w:rFonts w:ascii="Times New Roman" w:eastAsia="Calibri" w:hAnsi="Times New Roman" w:cs="Times New Roman"/>
          <w:sz w:val="24"/>
          <w:szCs w:val="24"/>
        </w:rPr>
        <w:t xml:space="preserve"> kurang menyukai kuah yang bening-bening seperti sayur bening ataupun rebusan, responden lebih menyukai sayuran yang bersantan seperti daun ubi tumbuk kuah santan. Ada juga </w:t>
      </w:r>
      <w:r w:rsidRPr="00A2113E">
        <w:rPr>
          <w:rFonts w:ascii="Times New Roman" w:eastAsia="Calibri" w:hAnsi="Times New Roman" w:cs="Times New Roman"/>
          <w:sz w:val="24"/>
          <w:szCs w:val="24"/>
        </w:rPr>
        <w:lastRenderedPageBreak/>
        <w:t>yang mengatakan</w:t>
      </w:r>
      <w:r w:rsidRPr="00A2113E">
        <w:rPr>
          <w:rFonts w:ascii="Times New Roman" w:eastAsia="Calibri" w:hAnsi="Times New Roman" w:cs="Times New Roman"/>
          <w:sz w:val="24"/>
          <w:szCs w:val="24"/>
          <w:lang w:val="id-ID"/>
        </w:rPr>
        <w:t xml:space="preserve"> </w:t>
      </w:r>
      <w:r w:rsidRPr="00A2113E">
        <w:rPr>
          <w:rFonts w:ascii="Times New Roman" w:eastAsia="Calibri" w:hAnsi="Times New Roman" w:cs="Times New Roman"/>
          <w:sz w:val="24"/>
          <w:szCs w:val="24"/>
        </w:rPr>
        <w:t xml:space="preserve">sengaja menyimpan  ikan sarden untuk stok/persediaan di rumah, selain harganya yang terjangkau juga praktis untuk dimasak dan mudah disajikan untuk keluarganya. </w:t>
      </w:r>
    </w:p>
    <w:p w14:paraId="0C8AE6C2" w14:textId="21886B4C" w:rsidR="000337FF" w:rsidRDefault="00A2113E" w:rsidP="000337FF">
      <w:pPr>
        <w:autoSpaceDE w:val="0"/>
        <w:autoSpaceDN w:val="0"/>
        <w:adjustRightInd w:val="0"/>
        <w:spacing w:after="0" w:line="480" w:lineRule="auto"/>
        <w:ind w:firstLine="720"/>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 xml:space="preserve">Waktu antara siang menjelang sore hari </w:t>
      </w:r>
      <w:r w:rsidRPr="00A2113E">
        <w:rPr>
          <w:rFonts w:ascii="Times New Roman" w:eastAsia="Calibri" w:hAnsi="Times New Roman" w:cs="Times New Roman"/>
          <w:bCs/>
          <w:sz w:val="24"/>
          <w:szCs w:val="24"/>
        </w:rPr>
        <w:t>responden</w:t>
      </w:r>
      <w:r w:rsidRPr="00A2113E">
        <w:rPr>
          <w:rFonts w:ascii="Times New Roman" w:eastAsia="Calibri" w:hAnsi="Times New Roman" w:cs="Times New Roman"/>
          <w:sz w:val="24"/>
          <w:szCs w:val="24"/>
        </w:rPr>
        <w:t xml:space="preserve"> sering memakan makanan yang memakai penyedap rasa seperti mie goreng, bakso, mie instan dan sejenisnya. Selain rasanya yang enak, dan juga mengenyangkan, </w:t>
      </w:r>
      <w:r w:rsidRPr="00A2113E">
        <w:rPr>
          <w:rFonts w:ascii="Times New Roman" w:eastAsia="Calibri" w:hAnsi="Times New Roman" w:cs="Times New Roman"/>
          <w:bCs/>
          <w:sz w:val="24"/>
          <w:szCs w:val="24"/>
        </w:rPr>
        <w:t xml:space="preserve">responden </w:t>
      </w:r>
      <w:r w:rsidRPr="00A2113E">
        <w:rPr>
          <w:rFonts w:ascii="Times New Roman" w:eastAsia="Calibri" w:hAnsi="Times New Roman" w:cs="Times New Roman"/>
          <w:sz w:val="24"/>
          <w:szCs w:val="24"/>
        </w:rPr>
        <w:t>mengatakan makanan siap saji tersebut yang tinggi kadar penyedapnya terasa enak, apabila tidak memakai penyedap rasa maka makanan tersebut tidak enak. Ada juga responden yang mengatakan suka meminum kopi pada pagi hari dan malam hari. Karena</w:t>
      </w:r>
      <w:r w:rsidR="00C03E12">
        <w:rPr>
          <w:rFonts w:ascii="Times New Roman" w:eastAsia="Calibri" w:hAnsi="Times New Roman" w:cs="Times New Roman"/>
          <w:sz w:val="24"/>
          <w:szCs w:val="24"/>
        </w:rPr>
        <w:t xml:space="preserve"> kebiasaan makan tersebut yang </w:t>
      </w:r>
      <w:r w:rsidRPr="00A2113E">
        <w:rPr>
          <w:rFonts w:ascii="Times New Roman" w:eastAsia="Calibri" w:hAnsi="Times New Roman" w:cs="Times New Roman"/>
          <w:sz w:val="24"/>
          <w:szCs w:val="24"/>
        </w:rPr>
        <w:t>mengonsumsi berbagai makanan yang mengandung kadar natrium tinggi, berlemak, maka tekanan darah meningkat.</w:t>
      </w:r>
    </w:p>
    <w:p w14:paraId="2EDD73EB" w14:textId="370B39C3" w:rsidR="000337FF" w:rsidRDefault="00A2113E" w:rsidP="000337FF">
      <w:pPr>
        <w:autoSpaceDE w:val="0"/>
        <w:autoSpaceDN w:val="0"/>
        <w:adjustRightInd w:val="0"/>
        <w:spacing w:after="0" w:line="480" w:lineRule="auto"/>
        <w:ind w:firstLine="720"/>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Mengatur pola makan seperti diet sehat dengan gizi yang seimbang dan mengurangi asupan garam sangat penting dilakukan dalam usaha mengontrol tekanan darah karena terlalu banyak mengonsumsi garam dalam makanan sehari-hari dapat meningkatkan tekanan darah. Menggunakan garam dapur (natrium klorida) secukupnya dan yang beryodium juga mengonsumsi makanan segar dan mengurangi konsumsi makanan</w:t>
      </w:r>
      <w:r w:rsidR="00BB755A">
        <w:rPr>
          <w:rFonts w:ascii="Times New Roman" w:eastAsia="Calibri" w:hAnsi="Times New Roman" w:cs="Times New Roman"/>
          <w:sz w:val="24"/>
          <w:szCs w:val="24"/>
        </w:rPr>
        <w:t xml:space="preserve"> yang diawetkan sangatlah perlu </w:t>
      </w:r>
      <w:r w:rsidR="00C03E12">
        <w:rPr>
          <w:rFonts w:ascii="Times New Roman" w:eastAsia="Calibri" w:hAnsi="Times New Roman" w:cs="Times New Roman"/>
          <w:sz w:val="24"/>
          <w:szCs w:val="24"/>
        </w:rPr>
        <w:fldChar w:fldCharType="begin" w:fldLock="1"/>
      </w:r>
      <w:r w:rsidR="00C03E12">
        <w:rPr>
          <w:rFonts w:ascii="Times New Roman" w:eastAsia="Calibri" w:hAnsi="Times New Roman" w:cs="Times New Roman"/>
          <w:sz w:val="24"/>
          <w:szCs w:val="24"/>
        </w:rPr>
        <w:instrText>ADDIN CSL_CITATION {"citationItems":[{"id":"ITEM-1","itemData":{"author":[{"dropping-particle":"","family":"Kemenkes.RI","given":"","non-dropping-particle":"","parse-names":false,"suffix":""}],"container-title":"Infodatin","id":"ITEM-1","issued":{"date-parts":[["2014"]]},"page":"1-7","title":"Pusdatin Hipertensi","type":"article-journal"},"uris":["http://www.mendeley.com/documents/?uuid=69fb2a68-3eef-4b8f-b86f-76d9a74af3a7"]}],"mendeley":{"formattedCitation":"(18)","plainTextFormattedCitation":"(18)","previouslyFormattedCitation":"(18)"},"properties":{"noteIndex":0},"schema":"https://github.com/citation-style-language/schema/raw/master/csl-citation.json"}</w:instrText>
      </w:r>
      <w:r w:rsidR="00C03E12">
        <w:rPr>
          <w:rFonts w:ascii="Times New Roman" w:eastAsia="Calibri" w:hAnsi="Times New Roman" w:cs="Times New Roman"/>
          <w:sz w:val="24"/>
          <w:szCs w:val="24"/>
        </w:rPr>
        <w:fldChar w:fldCharType="separate"/>
      </w:r>
      <w:r w:rsidR="00C03E12" w:rsidRPr="00C03E12">
        <w:rPr>
          <w:rFonts w:ascii="Times New Roman" w:eastAsia="Calibri" w:hAnsi="Times New Roman" w:cs="Times New Roman"/>
          <w:noProof/>
          <w:sz w:val="24"/>
          <w:szCs w:val="24"/>
        </w:rPr>
        <w:t>(18)</w:t>
      </w:r>
      <w:r w:rsidR="00C03E12">
        <w:rPr>
          <w:rFonts w:ascii="Times New Roman" w:eastAsia="Calibri" w:hAnsi="Times New Roman" w:cs="Times New Roman"/>
          <w:sz w:val="24"/>
          <w:szCs w:val="24"/>
        </w:rPr>
        <w:fldChar w:fldCharType="end"/>
      </w:r>
      <w:r w:rsidR="00BB755A">
        <w:rPr>
          <w:rFonts w:ascii="Times New Roman" w:eastAsia="Calibri" w:hAnsi="Times New Roman" w:cs="Times New Roman"/>
          <w:sz w:val="24"/>
          <w:szCs w:val="24"/>
        </w:rPr>
        <w:t>.</w:t>
      </w:r>
    </w:p>
    <w:p w14:paraId="30A1B78B" w14:textId="00B4C841" w:rsidR="00A2113E" w:rsidRPr="00A2113E" w:rsidRDefault="00A2113E" w:rsidP="000337FF">
      <w:pPr>
        <w:autoSpaceDE w:val="0"/>
        <w:autoSpaceDN w:val="0"/>
        <w:adjustRightInd w:val="0"/>
        <w:spacing w:after="0" w:line="480" w:lineRule="auto"/>
        <w:ind w:firstLine="720"/>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t>Menurut analisis peneliti bahwa kebiasaan makan responden tidak baik,  karena responden suka mengonsumsi makanan yang tidak sehat seperti tinggi garam, bersantan, tinggi karbohidrat, tinggi penyedap rasa, diawetkan (berada dalam kaleng). Hal ini disebabkan karena kandungan dari berbagai makanan tersebut akan memicu terjadinya hipertensi.</w:t>
      </w:r>
    </w:p>
    <w:p w14:paraId="0E4127D4" w14:textId="047E76FA" w:rsidR="00A2113E" w:rsidRPr="000337FF" w:rsidRDefault="00A2113E" w:rsidP="000337FF">
      <w:pPr>
        <w:autoSpaceDE w:val="0"/>
        <w:autoSpaceDN w:val="0"/>
        <w:adjustRightInd w:val="0"/>
        <w:spacing w:after="0" w:line="480" w:lineRule="auto"/>
        <w:ind w:firstLine="720"/>
        <w:jc w:val="both"/>
        <w:rPr>
          <w:rFonts w:ascii="Times New Roman" w:eastAsia="Calibri" w:hAnsi="Times New Roman" w:cs="Times New Roman"/>
          <w:sz w:val="24"/>
          <w:szCs w:val="24"/>
        </w:rPr>
      </w:pPr>
      <w:r w:rsidRPr="00A2113E">
        <w:rPr>
          <w:rFonts w:ascii="Times New Roman" w:eastAsia="Calibri" w:hAnsi="Times New Roman" w:cs="Times New Roman"/>
          <w:sz w:val="24"/>
          <w:szCs w:val="24"/>
        </w:rPr>
        <w:lastRenderedPageBreak/>
        <w:t>Hasil penelitian ini sejalan dengan penelitian yang dilakukan oleh Indrawati dengan judul hubungan pola kebiasaan konsumsi makanan masyarakat dengan kejadian hipertensi di Indonesia yang menunjukkan bahwa kebiasaan makan berhubungan dengan kejadian hipertensi dengan nilai (p = 0,001).</w:t>
      </w:r>
      <w:r w:rsidR="002A1AFB">
        <w:rPr>
          <w:rFonts w:ascii="Times New Roman" w:eastAsia="Calibri" w:hAnsi="Times New Roman" w:cs="Times New Roman"/>
          <w:sz w:val="24"/>
          <w:szCs w:val="24"/>
        </w:rPr>
        <w:t>(</w:t>
      </w:r>
      <w:r w:rsidRPr="00A2113E">
        <w:rPr>
          <w:rFonts w:ascii="Times New Roman" w:eastAsia="Calibri" w:hAnsi="Times New Roman" w:cs="Times New Roman"/>
          <w:sz w:val="24"/>
          <w:szCs w:val="24"/>
        </w:rPr>
        <w:t>39</w:t>
      </w:r>
      <w:r w:rsidR="002A1AFB">
        <w:rPr>
          <w:rFonts w:ascii="Times New Roman" w:eastAsia="Calibri" w:hAnsi="Times New Roman" w:cs="Times New Roman"/>
          <w:sz w:val="24"/>
          <w:szCs w:val="24"/>
        </w:rPr>
        <w:t>)</w:t>
      </w:r>
      <w:r w:rsidR="00854A55">
        <w:rPr>
          <w:rFonts w:ascii="Times New Roman" w:eastAsia="Calibri" w:hAnsi="Times New Roman" w:cs="Times New Roman"/>
          <w:sz w:val="24"/>
          <w:szCs w:val="24"/>
          <w:vertAlign w:val="superscript"/>
        </w:rPr>
        <w:t xml:space="preserve"> </w:t>
      </w:r>
      <w:r w:rsidRPr="00A2113E">
        <w:rPr>
          <w:rFonts w:ascii="Times New Roman" w:eastAsia="Calibri" w:hAnsi="Times New Roman" w:cs="Times New Roman"/>
          <w:bCs/>
          <w:sz w:val="24"/>
          <w:szCs w:val="24"/>
        </w:rPr>
        <w:t>Penelitian ini juga sejalan dengan penelitian Arif dengan judul Faktor-Faktor yang Berhubungan dengan Kejadian Hipertensi di Desa Klumpit UPT Puskesmas Gribig yang menyatakan bahwa terdapat hubungan antara kebiasaan konsumsi makanan berlemak dan kebiasaan konsumsi garam dengan kejadian hipertensi, dimana kebiasaan konsumsi makanan berlemak  dengan nilai (p = 0,029 &lt; 0,05)</w:t>
      </w:r>
      <w:r w:rsidRPr="00A2113E">
        <w:rPr>
          <w:rFonts w:ascii="Times New Roman" w:eastAsia="Calibri" w:hAnsi="Times New Roman" w:cs="Times New Roman"/>
          <w:bCs/>
          <w:sz w:val="24"/>
          <w:szCs w:val="24"/>
          <w:lang w:val="id-ID"/>
        </w:rPr>
        <w:t xml:space="preserve"> </w:t>
      </w:r>
      <w:r w:rsidRPr="00A2113E">
        <w:rPr>
          <w:rFonts w:ascii="Times New Roman" w:eastAsia="Calibri" w:hAnsi="Times New Roman" w:cs="Times New Roman"/>
          <w:bCs/>
          <w:sz w:val="24"/>
          <w:szCs w:val="24"/>
        </w:rPr>
        <w:t xml:space="preserve">dan kebiasaan </w:t>
      </w:r>
      <w:r w:rsidRPr="000337FF">
        <w:rPr>
          <w:rFonts w:ascii="Times New Roman" w:eastAsia="Calibri" w:hAnsi="Times New Roman" w:cs="Times New Roman"/>
          <w:sz w:val="24"/>
          <w:szCs w:val="24"/>
        </w:rPr>
        <w:t>konsumsi garam dengan nilai (p = 0,001 &lt; 0,05)</w:t>
      </w:r>
      <w:r w:rsidR="00BB755A">
        <w:rPr>
          <w:rFonts w:ascii="Times New Roman" w:eastAsia="Calibri" w:hAnsi="Times New Roman" w:cs="Times New Roman"/>
          <w:sz w:val="24"/>
          <w:szCs w:val="24"/>
        </w:rPr>
        <w:t xml:space="preserve"> </w:t>
      </w:r>
      <w:r w:rsidR="00C03E12">
        <w:rPr>
          <w:rFonts w:ascii="Times New Roman" w:eastAsia="Calibri" w:hAnsi="Times New Roman" w:cs="Times New Roman"/>
          <w:sz w:val="24"/>
          <w:szCs w:val="24"/>
        </w:rPr>
        <w:fldChar w:fldCharType="begin" w:fldLock="1"/>
      </w:r>
      <w:r w:rsidR="00C03E12">
        <w:rPr>
          <w:rFonts w:ascii="Times New Roman" w:eastAsia="Calibri" w:hAnsi="Times New Roman" w:cs="Times New Roman"/>
          <w:sz w:val="24"/>
          <w:szCs w:val="24"/>
        </w:rPr>
        <w:instrText>ADDIN CSL_CITATION {"citationItems":[{"id":"ITEM-1","itemData":{"abstract":"Meningkatnya prevalensi hipertensi pada umumnya disebabkan karena adanya perubahan gaya hidup, sehingga menyebabkan terjadinya pergeseran pola penyakit dari penyakit-penyakit infeksi bergeser ke penyakit-penyakit chronic degenerative seperti hipertensi. Tujuan penelitian untuk mengetahui faktor yng berhubungan dengan kejadian hipertensi di Desa Kemingking Dalam Kabupaten Muaro Jambi. Desain penelitian adalah case control. Penelitian dilakukan di Desa Kemingking Dalam pada bulan Agustus 2019. Sampel penelitian adalah penderita hipertensi (kasus) dan bukan penderita hipertensi (kontrol) dengan perbandingan 1:1 sehingga jumlah sampel sebanyak 120 orang. Teknik pengambilan sampel adalah purposive sampling. Pengumpulan data menggunakan kuesioner. Data dianalisis menggunakan uji chi-square. Hasil penelitian diketahui 50% responden memiliki perilaku tidak merokok, 40% responden tidak mengkonsumsi kopi, 59,2% responden tidak mengalami stres, 63,3% responden memiliki IMT normal, 50% responden tidak mengkonsumsi garam, 48,3% responden jarang menggunakan minyak jelantah. Hasil bivariat menunjukkan tidak ada hubungan antara perilaku merokok (p=0,584), konsumsi kopi (p=0,671), stress (p=1,000), konsumsi garam (p=0,100) dan penggunaan minyak jelantah (p=0,762) dengan kejadian hipertensi. Ada hubungan antara obesitas (p=0,014) dengan kejadian hipertensi. Faktor yang berhubungan dengan kejadian hipertensi wilayah kerja Puskesmas Kemingking Dalam adalah obesitas. Untuk itu disarankan agar melakukan olah raga secara teratur dan diet seimbang","author":[{"dropping-particle":"","family":"Fitriayani","given":"Yosi","non-dropping-particle":"","parse-names":false,"suffix":""},{"dropping-particle":"","family":"Wuni","given":"Cici","non-dropping-particle":"","parse-names":false,"suffix":""}],"container-title":"Journal of Healthcare Technology and medicine","id":"ITEM-1","issue":"1","issued":{"date-parts":[["2020"]]},"page":"449-458","title":"Faktor Yang Berhubungan dengan Kejadian Hipertensi Esensial di Desa Kemingking dalam Kabupaten Muaro Jambi","type":"article-journal","volume":"6"},"uris":["http://www.mendeley.com/documents/?uuid=904c353e-355c-4dbc-995d-8f20e00d8308"]}],"mendeley":{"formattedCitation":"(10)","plainTextFormattedCitation":"(10)","previouslyFormattedCitation":"(10)"},"properties":{"noteIndex":0},"schema":"https://github.com/citation-style-language/schema/raw/master/csl-citation.json"}</w:instrText>
      </w:r>
      <w:r w:rsidR="00C03E12">
        <w:rPr>
          <w:rFonts w:ascii="Times New Roman" w:eastAsia="Calibri" w:hAnsi="Times New Roman" w:cs="Times New Roman"/>
          <w:sz w:val="24"/>
          <w:szCs w:val="24"/>
        </w:rPr>
        <w:fldChar w:fldCharType="separate"/>
      </w:r>
      <w:r w:rsidR="00C03E12" w:rsidRPr="00C03E12">
        <w:rPr>
          <w:rFonts w:ascii="Times New Roman" w:eastAsia="Calibri" w:hAnsi="Times New Roman" w:cs="Times New Roman"/>
          <w:noProof/>
          <w:sz w:val="24"/>
          <w:szCs w:val="24"/>
        </w:rPr>
        <w:t>(10)</w:t>
      </w:r>
      <w:r w:rsidR="00C03E12">
        <w:rPr>
          <w:rFonts w:ascii="Times New Roman" w:eastAsia="Calibri" w:hAnsi="Times New Roman" w:cs="Times New Roman"/>
          <w:sz w:val="24"/>
          <w:szCs w:val="24"/>
        </w:rPr>
        <w:fldChar w:fldCharType="end"/>
      </w:r>
      <w:r w:rsidR="00BB755A">
        <w:rPr>
          <w:rFonts w:ascii="Times New Roman" w:eastAsia="Calibri" w:hAnsi="Times New Roman" w:cs="Times New Roman"/>
          <w:sz w:val="24"/>
          <w:szCs w:val="24"/>
        </w:rPr>
        <w:t>.</w:t>
      </w:r>
      <w:r w:rsidRPr="00A2113E">
        <w:rPr>
          <w:rFonts w:ascii="Times New Roman" w:eastAsia="Calibri" w:hAnsi="Times New Roman" w:cs="Times New Roman"/>
          <w:sz w:val="24"/>
          <w:szCs w:val="24"/>
        </w:rPr>
        <w:t xml:space="preserve"> </w:t>
      </w:r>
    </w:p>
    <w:p w14:paraId="35BB7496" w14:textId="64AFE15D" w:rsidR="00854A55" w:rsidRDefault="00A2113E" w:rsidP="000337FF">
      <w:pPr>
        <w:autoSpaceDE w:val="0"/>
        <w:autoSpaceDN w:val="0"/>
        <w:adjustRightInd w:val="0"/>
        <w:spacing w:after="0" w:line="480" w:lineRule="auto"/>
        <w:ind w:firstLine="720"/>
        <w:jc w:val="both"/>
        <w:rPr>
          <w:rFonts w:ascii="Times New Roman" w:eastAsia="Calibri" w:hAnsi="Times New Roman" w:cs="Times New Roman"/>
          <w:bCs/>
          <w:sz w:val="24"/>
          <w:szCs w:val="24"/>
        </w:rPr>
      </w:pPr>
      <w:r w:rsidRPr="000337FF">
        <w:rPr>
          <w:rFonts w:ascii="Times New Roman" w:eastAsia="Calibri" w:hAnsi="Times New Roman" w:cs="Times New Roman"/>
          <w:sz w:val="24"/>
          <w:szCs w:val="24"/>
        </w:rPr>
        <w:t>Menurut a</w:t>
      </w:r>
      <w:r w:rsidRPr="00A2113E">
        <w:rPr>
          <w:rFonts w:ascii="Times New Roman" w:eastAsia="Calibri" w:hAnsi="Times New Roman" w:cs="Times New Roman"/>
          <w:bCs/>
          <w:sz w:val="24"/>
          <w:szCs w:val="24"/>
        </w:rPr>
        <w:t>nalisis peneliti dalam penelitian ini responden memiliki kebiasaan makan yang tidak sehat. Oleh karena itu diharapkan kepada petugas kesehatan untuk  melakukan penyuluhan kesehatan tentang mengubah kebiasaan makan yang baik bagi penderita hipertensi sehingga dapat mencegah dan mengurangi kejadian hipertensi. Caranya adalah dengan mengurangi dan membatasi asupan garam, kurangi makanan yang mengandung lemak, hindari makanan  yang berpenyedap dan berpengawet, memperbanyak konsumsi makanan yang kaya akan serat seperti sayur-sayuran dan buah-buahan segar.</w:t>
      </w:r>
    </w:p>
    <w:p w14:paraId="20A2F4F8" w14:textId="77777777" w:rsidR="000337FF" w:rsidRPr="00153F0D" w:rsidRDefault="000337FF" w:rsidP="000337FF">
      <w:pPr>
        <w:autoSpaceDE w:val="0"/>
        <w:autoSpaceDN w:val="0"/>
        <w:adjustRightInd w:val="0"/>
        <w:spacing w:after="0" w:line="240" w:lineRule="auto"/>
        <w:ind w:firstLine="720"/>
        <w:jc w:val="both"/>
        <w:rPr>
          <w:rFonts w:ascii="Times New Roman" w:eastAsia="Calibri" w:hAnsi="Times New Roman" w:cs="Times New Roman"/>
          <w:bCs/>
          <w:sz w:val="24"/>
          <w:szCs w:val="24"/>
        </w:rPr>
      </w:pPr>
    </w:p>
    <w:p w14:paraId="6443DC8D" w14:textId="6C5D023A" w:rsidR="00A2113E" w:rsidRPr="00A2113E" w:rsidRDefault="00A2113E" w:rsidP="00BB755A">
      <w:pPr>
        <w:pStyle w:val="ListParagraph"/>
        <w:numPr>
          <w:ilvl w:val="1"/>
          <w:numId w:val="69"/>
        </w:numPr>
        <w:spacing w:after="0" w:line="480" w:lineRule="auto"/>
        <w:ind w:left="720" w:hanging="720"/>
        <w:jc w:val="both"/>
        <w:rPr>
          <w:rFonts w:ascii="Times New Roman" w:eastAsia="Calibri" w:hAnsi="Times New Roman" w:cs="Times New Roman"/>
          <w:sz w:val="24"/>
          <w:szCs w:val="24"/>
        </w:rPr>
      </w:pPr>
      <w:r w:rsidRPr="00BB755A">
        <w:rPr>
          <w:rFonts w:ascii="Times New Roman" w:eastAsia="Calibri" w:hAnsi="Times New Roman" w:cs="Times New Roman"/>
          <w:b/>
          <w:sz w:val="24"/>
          <w:szCs w:val="24"/>
        </w:rPr>
        <w:t>Keterbatasan</w:t>
      </w:r>
      <w:r w:rsidRPr="00A2113E">
        <w:rPr>
          <w:rFonts w:ascii="Times New Roman" w:eastAsia="Calibri" w:hAnsi="Times New Roman" w:cs="Times New Roman"/>
          <w:b/>
          <w:bCs/>
          <w:sz w:val="24"/>
          <w:szCs w:val="24"/>
        </w:rPr>
        <w:t xml:space="preserve"> Penelitian</w:t>
      </w:r>
    </w:p>
    <w:p w14:paraId="1A70F8BF" w14:textId="77777777" w:rsidR="00A2113E" w:rsidRPr="00A2113E" w:rsidRDefault="00A2113E" w:rsidP="00E33067">
      <w:pPr>
        <w:autoSpaceDE w:val="0"/>
        <w:autoSpaceDN w:val="0"/>
        <w:adjustRightInd w:val="0"/>
        <w:spacing w:after="0" w:line="480" w:lineRule="auto"/>
        <w:ind w:firstLine="720"/>
        <w:jc w:val="both"/>
        <w:rPr>
          <w:rFonts w:ascii="Times New Roman" w:eastAsia="Calibri" w:hAnsi="Times New Roman" w:cs="Times New Roman"/>
          <w:b/>
          <w:sz w:val="24"/>
          <w:szCs w:val="24"/>
        </w:rPr>
      </w:pPr>
      <w:r w:rsidRPr="000337FF">
        <w:rPr>
          <w:rFonts w:ascii="Times New Roman" w:eastAsia="Calibri" w:hAnsi="Times New Roman" w:cs="Times New Roman"/>
          <w:bCs/>
          <w:sz w:val="24"/>
          <w:szCs w:val="24"/>
        </w:rPr>
        <w:t>K</w:t>
      </w:r>
      <w:r w:rsidRPr="000337FF">
        <w:rPr>
          <w:rFonts w:ascii="Times New Roman" w:eastAsia="Calibri" w:hAnsi="Times New Roman" w:cs="Times New Roman"/>
          <w:bCs/>
          <w:sz w:val="24"/>
          <w:szCs w:val="24"/>
          <w:lang w:val="id-ID"/>
        </w:rPr>
        <w:t>eterbatasan</w:t>
      </w:r>
      <w:r w:rsidRPr="00A2113E">
        <w:rPr>
          <w:rFonts w:ascii="Times New Roman" w:eastAsia="Calibri" w:hAnsi="Times New Roman" w:cs="Times New Roman"/>
          <w:sz w:val="24"/>
          <w:szCs w:val="24"/>
          <w:lang w:val="id-ID"/>
        </w:rPr>
        <w:t xml:space="preserve"> </w:t>
      </w:r>
      <w:r w:rsidRPr="00A2113E">
        <w:rPr>
          <w:rFonts w:ascii="Times New Roman" w:eastAsia="Calibri" w:hAnsi="Times New Roman" w:cs="Times New Roman"/>
          <w:sz w:val="24"/>
          <w:szCs w:val="24"/>
        </w:rPr>
        <w:t xml:space="preserve">dalam penelitian ini adalah </w:t>
      </w:r>
      <w:r w:rsidRPr="00A2113E">
        <w:rPr>
          <w:rFonts w:ascii="Times New Roman" w:eastAsia="Calibri" w:hAnsi="Times New Roman" w:cs="Times New Roman"/>
          <w:sz w:val="24"/>
          <w:szCs w:val="24"/>
          <w:lang w:val="id-ID"/>
        </w:rPr>
        <w:t>sebagai berikut:</w:t>
      </w:r>
    </w:p>
    <w:p w14:paraId="74E2CE90" w14:textId="1A7077D3" w:rsidR="00FA44A3" w:rsidRPr="00FA44A3" w:rsidRDefault="00A2113E">
      <w:pPr>
        <w:numPr>
          <w:ilvl w:val="0"/>
          <w:numId w:val="39"/>
        </w:numPr>
        <w:spacing w:after="0" w:line="480" w:lineRule="auto"/>
        <w:contextualSpacing/>
        <w:jc w:val="both"/>
        <w:rPr>
          <w:rFonts w:ascii="Times New Roman" w:eastAsia="Calibri" w:hAnsi="Times New Roman" w:cs="Times New Roman"/>
          <w:sz w:val="24"/>
          <w:szCs w:val="24"/>
          <w:lang w:val="id-ID"/>
        </w:rPr>
      </w:pPr>
      <w:r w:rsidRPr="00A2113E">
        <w:rPr>
          <w:rFonts w:ascii="Times New Roman" w:eastAsia="Calibri" w:hAnsi="Times New Roman" w:cs="Times New Roman"/>
          <w:sz w:val="24"/>
          <w:szCs w:val="24"/>
        </w:rPr>
        <w:t>B</w:t>
      </w:r>
      <w:r w:rsidRPr="00A2113E">
        <w:rPr>
          <w:rFonts w:ascii="Times New Roman" w:eastAsia="Calibri" w:hAnsi="Times New Roman" w:cs="Times New Roman"/>
          <w:sz w:val="24"/>
          <w:szCs w:val="24"/>
          <w:lang w:val="id-ID"/>
        </w:rPr>
        <w:t xml:space="preserve">eberapa </w:t>
      </w:r>
      <w:r w:rsidRPr="00A2113E">
        <w:rPr>
          <w:rFonts w:ascii="Times New Roman" w:eastAsia="Calibri" w:hAnsi="Times New Roman" w:cs="Times New Roman"/>
          <w:sz w:val="24"/>
          <w:szCs w:val="24"/>
        </w:rPr>
        <w:t>responden</w:t>
      </w:r>
      <w:r w:rsidRPr="00A2113E">
        <w:rPr>
          <w:rFonts w:ascii="Times New Roman" w:eastAsia="Calibri" w:hAnsi="Times New Roman" w:cs="Times New Roman"/>
          <w:sz w:val="24"/>
          <w:szCs w:val="24"/>
          <w:lang w:val="id-ID"/>
        </w:rPr>
        <w:t xml:space="preserve"> lupa dan susah untuk mengingat tentang </w:t>
      </w:r>
      <w:r w:rsidRPr="00A2113E">
        <w:rPr>
          <w:rFonts w:ascii="Times New Roman" w:eastAsia="Calibri" w:hAnsi="Times New Roman" w:cs="Times New Roman"/>
          <w:sz w:val="24"/>
          <w:szCs w:val="24"/>
        </w:rPr>
        <w:t>kebiasaan-kebiasaan yang</w:t>
      </w:r>
      <w:r w:rsidRPr="00A2113E">
        <w:rPr>
          <w:rFonts w:ascii="Times New Roman" w:eastAsia="Calibri" w:hAnsi="Times New Roman" w:cs="Times New Roman"/>
          <w:sz w:val="24"/>
          <w:szCs w:val="24"/>
          <w:lang w:val="id-ID"/>
        </w:rPr>
        <w:t xml:space="preserve"> dilakukanny</w:t>
      </w:r>
      <w:r w:rsidRPr="00A2113E">
        <w:rPr>
          <w:rFonts w:ascii="Times New Roman" w:eastAsia="Calibri" w:hAnsi="Times New Roman" w:cs="Times New Roman"/>
          <w:sz w:val="24"/>
          <w:szCs w:val="24"/>
        </w:rPr>
        <w:t>a sehingga t</w:t>
      </w:r>
      <w:r w:rsidRPr="00A2113E">
        <w:rPr>
          <w:rFonts w:ascii="Times New Roman" w:eastAsia="Calibri" w:hAnsi="Times New Roman" w:cs="Times New Roman"/>
          <w:sz w:val="24"/>
          <w:szCs w:val="24"/>
          <w:lang w:val="id-ID"/>
        </w:rPr>
        <w:t xml:space="preserve">idak semua pertanyaan dijawab dengan baik. Tetapi peneliti berusaha untuk membantu </w:t>
      </w:r>
      <w:r w:rsidRPr="00A2113E">
        <w:rPr>
          <w:rFonts w:ascii="Times New Roman" w:eastAsia="Calibri" w:hAnsi="Times New Roman" w:cs="Times New Roman"/>
          <w:sz w:val="24"/>
          <w:szCs w:val="24"/>
        </w:rPr>
        <w:t xml:space="preserve">responden </w:t>
      </w:r>
      <w:r w:rsidRPr="00A2113E">
        <w:rPr>
          <w:rFonts w:ascii="Times New Roman" w:eastAsia="Calibri" w:hAnsi="Times New Roman" w:cs="Times New Roman"/>
          <w:sz w:val="24"/>
          <w:szCs w:val="24"/>
          <w:lang w:val="id-ID"/>
        </w:rPr>
        <w:t xml:space="preserve">agar </w:t>
      </w:r>
      <w:r w:rsidRPr="00A2113E">
        <w:rPr>
          <w:rFonts w:ascii="Times New Roman" w:eastAsia="Calibri" w:hAnsi="Times New Roman" w:cs="Times New Roman"/>
          <w:sz w:val="24"/>
          <w:szCs w:val="24"/>
          <w:lang w:val="id-ID"/>
        </w:rPr>
        <w:lastRenderedPageBreak/>
        <w:t xml:space="preserve">mengingat lagi </w:t>
      </w:r>
      <w:r w:rsidRPr="00A2113E">
        <w:rPr>
          <w:rFonts w:ascii="Times New Roman" w:eastAsia="Calibri" w:hAnsi="Times New Roman" w:cs="Times New Roman"/>
          <w:sz w:val="24"/>
          <w:szCs w:val="24"/>
        </w:rPr>
        <w:t>kebiasan-kebiasaan yang dilakukan</w:t>
      </w:r>
      <w:r w:rsidR="00FA44A3">
        <w:rPr>
          <w:rFonts w:ascii="Times New Roman" w:eastAsia="Calibri" w:hAnsi="Times New Roman" w:cs="Times New Roman"/>
          <w:sz w:val="24"/>
          <w:szCs w:val="24"/>
        </w:rPr>
        <w:t xml:space="preserve"> dan menanyakan kembali kebiasaan responden dengan menggunakan kuesioner.</w:t>
      </w:r>
    </w:p>
    <w:p w14:paraId="4B702ED7" w14:textId="459DACCE" w:rsidR="00A2113E" w:rsidRPr="00A2113E" w:rsidRDefault="00A2113E">
      <w:pPr>
        <w:numPr>
          <w:ilvl w:val="0"/>
          <w:numId w:val="39"/>
        </w:numPr>
        <w:spacing w:after="0" w:line="480" w:lineRule="auto"/>
        <w:contextualSpacing/>
        <w:jc w:val="both"/>
        <w:rPr>
          <w:rFonts w:ascii="Times New Roman" w:eastAsia="Calibri" w:hAnsi="Times New Roman" w:cs="Times New Roman"/>
          <w:sz w:val="24"/>
          <w:szCs w:val="24"/>
          <w:lang w:val="id-ID"/>
        </w:rPr>
      </w:pPr>
      <w:r w:rsidRPr="00A2113E">
        <w:rPr>
          <w:rFonts w:ascii="Times New Roman" w:eastAsia="Calibri" w:hAnsi="Times New Roman" w:cs="Times New Roman"/>
          <w:sz w:val="24"/>
          <w:szCs w:val="24"/>
        </w:rPr>
        <w:t xml:space="preserve">Pengukuran obesitas dilakukan tanpa menanyakan riwayat obesitas pada masa lalu </w:t>
      </w:r>
      <w:r w:rsidR="00FA44A3">
        <w:rPr>
          <w:rFonts w:ascii="Times New Roman" w:eastAsia="Calibri" w:hAnsi="Times New Roman" w:cs="Times New Roman"/>
          <w:sz w:val="24"/>
          <w:szCs w:val="24"/>
        </w:rPr>
        <w:t>jadi saya</w:t>
      </w:r>
      <w:r w:rsidRPr="00A2113E">
        <w:rPr>
          <w:rFonts w:ascii="Times New Roman" w:eastAsia="Calibri" w:hAnsi="Times New Roman" w:cs="Times New Roman"/>
          <w:sz w:val="24"/>
          <w:szCs w:val="24"/>
        </w:rPr>
        <w:t xml:space="preserve"> tidak menemukan riwayat obesitas pada saat sebelum responden menderita hipertensi.</w:t>
      </w:r>
    </w:p>
    <w:p w14:paraId="61C2B63F" w14:textId="77777777" w:rsidR="00FA4B25" w:rsidRDefault="00FA4B25">
      <w:pPr>
        <w:rPr>
          <w:rFonts w:ascii="Times New Roman" w:eastAsia="Calibri" w:hAnsi="Times New Roman" w:cs="Times New Roman"/>
          <w:sz w:val="24"/>
          <w:szCs w:val="24"/>
          <w:lang w:val="id-ID"/>
        </w:rPr>
        <w:sectPr w:rsidR="00FA4B25" w:rsidSect="000E0DB2">
          <w:pgSz w:w="11910" w:h="16840" w:code="9"/>
          <w:pgMar w:top="2268" w:right="1701" w:bottom="1701" w:left="2268" w:header="720" w:footer="720" w:gutter="0"/>
          <w:pgNumType w:start="70"/>
          <w:cols w:space="720"/>
          <w:titlePg/>
          <w:docGrid w:linePitch="360"/>
        </w:sectPr>
      </w:pPr>
    </w:p>
    <w:p w14:paraId="389DB8A9" w14:textId="0F76627C" w:rsidR="002B410A" w:rsidRPr="002B410A" w:rsidRDefault="002B410A" w:rsidP="000337FF">
      <w:pPr>
        <w:spacing w:after="0" w:line="480" w:lineRule="auto"/>
        <w:jc w:val="center"/>
        <w:rPr>
          <w:rFonts w:ascii="Times New Roman" w:eastAsia="Calibri" w:hAnsi="Times New Roman" w:cs="Times New Roman"/>
          <w:sz w:val="24"/>
          <w:szCs w:val="24"/>
          <w:lang w:val="id-ID"/>
        </w:rPr>
      </w:pPr>
      <w:r w:rsidRPr="002B410A">
        <w:rPr>
          <w:rFonts w:ascii="Times New Roman" w:eastAsia="Times New Roman" w:hAnsi="Times New Roman" w:cs="Times New Roman"/>
          <w:b/>
          <w:bCs/>
          <w:sz w:val="24"/>
          <w:szCs w:val="24"/>
        </w:rPr>
        <w:lastRenderedPageBreak/>
        <w:t>BAB VI</w:t>
      </w:r>
    </w:p>
    <w:p w14:paraId="15C1F474" w14:textId="77777777" w:rsidR="002B410A" w:rsidRDefault="002B410A" w:rsidP="000337FF">
      <w:pPr>
        <w:autoSpaceDE w:val="0"/>
        <w:autoSpaceDN w:val="0"/>
        <w:adjustRightInd w:val="0"/>
        <w:spacing w:after="0" w:line="480" w:lineRule="auto"/>
        <w:jc w:val="center"/>
        <w:rPr>
          <w:rFonts w:ascii="Times New Roman" w:eastAsia="Times New Roman" w:hAnsi="Times New Roman" w:cs="Times New Roman"/>
          <w:b/>
          <w:bCs/>
          <w:sz w:val="24"/>
          <w:szCs w:val="24"/>
        </w:rPr>
      </w:pPr>
      <w:r w:rsidRPr="002B410A">
        <w:rPr>
          <w:rFonts w:ascii="Times New Roman" w:eastAsia="Times New Roman" w:hAnsi="Times New Roman" w:cs="Times New Roman"/>
          <w:b/>
          <w:bCs/>
          <w:sz w:val="24"/>
          <w:szCs w:val="24"/>
        </w:rPr>
        <w:t>KESIMPULAN DAN SARAN</w:t>
      </w:r>
    </w:p>
    <w:p w14:paraId="164636E7" w14:textId="77777777" w:rsidR="000337FF" w:rsidRPr="002B410A" w:rsidRDefault="000337FF" w:rsidP="000337FF">
      <w:pPr>
        <w:autoSpaceDE w:val="0"/>
        <w:autoSpaceDN w:val="0"/>
        <w:adjustRightInd w:val="0"/>
        <w:spacing w:after="0" w:line="240" w:lineRule="auto"/>
        <w:jc w:val="center"/>
        <w:rPr>
          <w:rFonts w:ascii="Times New Roman" w:eastAsia="Times New Roman" w:hAnsi="Times New Roman" w:cs="Times New Roman"/>
          <w:b/>
          <w:bCs/>
          <w:sz w:val="24"/>
          <w:szCs w:val="24"/>
        </w:rPr>
      </w:pPr>
    </w:p>
    <w:p w14:paraId="4CCBBD70" w14:textId="4125B712" w:rsidR="002B410A" w:rsidRPr="00BB755A" w:rsidRDefault="002B410A" w:rsidP="00BB755A">
      <w:pPr>
        <w:pStyle w:val="ListParagraph"/>
        <w:numPr>
          <w:ilvl w:val="1"/>
          <w:numId w:val="76"/>
        </w:numPr>
        <w:autoSpaceDE w:val="0"/>
        <w:autoSpaceDN w:val="0"/>
        <w:adjustRightInd w:val="0"/>
        <w:spacing w:after="0" w:line="480" w:lineRule="auto"/>
        <w:ind w:left="720" w:hanging="720"/>
        <w:jc w:val="both"/>
        <w:rPr>
          <w:rFonts w:ascii="Times New Roman" w:eastAsia="Calibri" w:hAnsi="Times New Roman" w:cs="Times New Roman"/>
          <w:b/>
          <w:bCs/>
          <w:sz w:val="24"/>
          <w:szCs w:val="24"/>
        </w:rPr>
      </w:pPr>
      <w:r w:rsidRPr="00BB755A">
        <w:rPr>
          <w:rFonts w:ascii="Times New Roman" w:eastAsia="Calibri" w:hAnsi="Times New Roman" w:cs="Times New Roman"/>
          <w:b/>
          <w:bCs/>
          <w:sz w:val="24"/>
          <w:szCs w:val="24"/>
        </w:rPr>
        <w:t>Kesimpulan</w:t>
      </w:r>
    </w:p>
    <w:p w14:paraId="3F2F4D7A" w14:textId="77777777" w:rsidR="002B410A" w:rsidRPr="002B410A" w:rsidRDefault="002B410A" w:rsidP="000337FF">
      <w:pPr>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2B410A">
        <w:rPr>
          <w:rFonts w:ascii="Times New Roman" w:eastAsia="Times New Roman" w:hAnsi="Times New Roman" w:cs="Times New Roman"/>
          <w:sz w:val="24"/>
          <w:szCs w:val="24"/>
        </w:rPr>
        <w:t>Berdasarkan penelitian yang telah dilakukan maka dapat diambil kesimpulan bahwa:</w:t>
      </w:r>
    </w:p>
    <w:p w14:paraId="14BC085B" w14:textId="7E91A11E" w:rsidR="002B410A" w:rsidRPr="002B410A" w:rsidRDefault="002B410A">
      <w:pPr>
        <w:numPr>
          <w:ilvl w:val="0"/>
          <w:numId w:val="41"/>
        </w:numPr>
        <w:spacing w:line="480" w:lineRule="auto"/>
        <w:ind w:left="360"/>
        <w:contextualSpacing/>
        <w:jc w:val="both"/>
        <w:rPr>
          <w:rFonts w:ascii="Times New Roman" w:eastAsia="Calibri" w:hAnsi="Times New Roman" w:cs="Times New Roman"/>
          <w:sz w:val="24"/>
          <w:szCs w:val="24"/>
        </w:rPr>
      </w:pPr>
      <w:r w:rsidRPr="002B410A">
        <w:rPr>
          <w:rFonts w:ascii="Times New Roman" w:eastAsia="Calibri" w:hAnsi="Times New Roman" w:cs="Times New Roman"/>
          <w:sz w:val="24"/>
          <w:szCs w:val="24"/>
        </w:rPr>
        <w:t xml:space="preserve">Ada hubungan herediter dengan kejadian hipertensi </w:t>
      </w:r>
      <w:r w:rsidR="00561756">
        <w:rPr>
          <w:rFonts w:ascii="Times New Roman" w:eastAsia="Calibri" w:hAnsi="Times New Roman" w:cs="Times New Roman"/>
          <w:sz w:val="24"/>
          <w:szCs w:val="24"/>
          <w:lang w:val="id-ID"/>
        </w:rPr>
        <w:t xml:space="preserve">pada wanita dewasa </w:t>
      </w:r>
      <w:r w:rsidRPr="002B410A">
        <w:rPr>
          <w:rFonts w:ascii="Times New Roman" w:eastAsia="Calibri" w:hAnsi="Times New Roman" w:cs="Times New Roman"/>
          <w:sz w:val="24"/>
          <w:szCs w:val="24"/>
        </w:rPr>
        <w:t>di Wilayah Kerja Puskesmas Sitinjak Kecamatan Angkola Barat Kabupaten Tapanuli Selatan</w:t>
      </w:r>
      <w:r w:rsidR="00775378">
        <w:rPr>
          <w:rFonts w:ascii="Times New Roman" w:eastAsia="Calibri" w:hAnsi="Times New Roman" w:cs="Times New Roman"/>
          <w:sz w:val="24"/>
          <w:szCs w:val="24"/>
        </w:rPr>
        <w:t xml:space="preserve"> Tahun 2022</w:t>
      </w:r>
      <w:r w:rsidRPr="002B410A">
        <w:rPr>
          <w:rFonts w:ascii="Times New Roman" w:eastAsia="Calibri" w:hAnsi="Times New Roman" w:cs="Times New Roman"/>
          <w:sz w:val="24"/>
          <w:szCs w:val="24"/>
        </w:rPr>
        <w:t>.</w:t>
      </w:r>
    </w:p>
    <w:p w14:paraId="0C994608" w14:textId="49708F29" w:rsidR="002B410A" w:rsidRPr="002B410A" w:rsidRDefault="002B410A">
      <w:pPr>
        <w:numPr>
          <w:ilvl w:val="0"/>
          <w:numId w:val="41"/>
        </w:numPr>
        <w:spacing w:line="480" w:lineRule="auto"/>
        <w:ind w:left="360"/>
        <w:contextualSpacing/>
        <w:jc w:val="both"/>
        <w:rPr>
          <w:rFonts w:ascii="Times New Roman" w:eastAsia="Calibri" w:hAnsi="Times New Roman" w:cs="Times New Roman"/>
          <w:sz w:val="24"/>
          <w:szCs w:val="24"/>
        </w:rPr>
      </w:pPr>
      <w:r w:rsidRPr="002B410A">
        <w:rPr>
          <w:rFonts w:ascii="Times New Roman" w:eastAsia="Calibri" w:hAnsi="Times New Roman" w:cs="Times New Roman"/>
          <w:sz w:val="24"/>
          <w:szCs w:val="24"/>
        </w:rPr>
        <w:t xml:space="preserve">Ada hubungan obesitas dengan kejadian hipertensi </w:t>
      </w:r>
      <w:r w:rsidR="00561756">
        <w:rPr>
          <w:rFonts w:ascii="Times New Roman" w:eastAsia="Calibri" w:hAnsi="Times New Roman" w:cs="Times New Roman"/>
          <w:sz w:val="24"/>
          <w:szCs w:val="24"/>
          <w:lang w:val="id-ID"/>
        </w:rPr>
        <w:t xml:space="preserve">pada wanita dewasa </w:t>
      </w:r>
      <w:r w:rsidRPr="002B410A">
        <w:rPr>
          <w:rFonts w:ascii="Times New Roman" w:eastAsia="Calibri" w:hAnsi="Times New Roman" w:cs="Times New Roman"/>
          <w:sz w:val="24"/>
          <w:szCs w:val="24"/>
        </w:rPr>
        <w:t>di Wilayah Kerja Puskesmas Sitinjak Kecamatan Angkola Barat Kabupaten Tapanuli Selatan</w:t>
      </w:r>
      <w:r w:rsidR="00775378">
        <w:rPr>
          <w:rFonts w:ascii="Times New Roman" w:eastAsia="Calibri" w:hAnsi="Times New Roman" w:cs="Times New Roman"/>
          <w:sz w:val="24"/>
          <w:szCs w:val="24"/>
        </w:rPr>
        <w:t xml:space="preserve"> Tahun 2022</w:t>
      </w:r>
      <w:r w:rsidRPr="002B410A">
        <w:rPr>
          <w:rFonts w:ascii="Times New Roman" w:eastAsia="Calibri" w:hAnsi="Times New Roman" w:cs="Times New Roman"/>
          <w:sz w:val="24"/>
          <w:szCs w:val="24"/>
        </w:rPr>
        <w:t>.</w:t>
      </w:r>
    </w:p>
    <w:p w14:paraId="6F205282" w14:textId="7E30E1FF" w:rsidR="002B410A" w:rsidRPr="002B410A" w:rsidRDefault="002B410A">
      <w:pPr>
        <w:numPr>
          <w:ilvl w:val="0"/>
          <w:numId w:val="41"/>
        </w:numPr>
        <w:spacing w:line="480" w:lineRule="auto"/>
        <w:ind w:left="360"/>
        <w:contextualSpacing/>
        <w:jc w:val="both"/>
        <w:rPr>
          <w:rFonts w:ascii="Times New Roman" w:eastAsia="Calibri" w:hAnsi="Times New Roman" w:cs="Times New Roman"/>
          <w:sz w:val="24"/>
          <w:szCs w:val="24"/>
        </w:rPr>
      </w:pPr>
      <w:r w:rsidRPr="002B410A">
        <w:rPr>
          <w:rFonts w:ascii="Times New Roman" w:eastAsia="Calibri" w:hAnsi="Times New Roman" w:cs="Times New Roman"/>
          <w:sz w:val="24"/>
          <w:szCs w:val="24"/>
        </w:rPr>
        <w:t>Ada hubungan kebiasaan merokok dengan kejadian hipertensi pada wanita dewasa di Wilayah Kerja Puskesmas Sitinjak Kecamatan Angkola Barat Kabupaten Tapanuli Selatan</w:t>
      </w:r>
      <w:r w:rsidR="00775378">
        <w:rPr>
          <w:rFonts w:ascii="Times New Roman" w:eastAsia="Calibri" w:hAnsi="Times New Roman" w:cs="Times New Roman"/>
          <w:sz w:val="24"/>
          <w:szCs w:val="24"/>
        </w:rPr>
        <w:t xml:space="preserve"> Tahun 2022</w:t>
      </w:r>
      <w:r w:rsidRPr="002B410A">
        <w:rPr>
          <w:rFonts w:ascii="Times New Roman" w:eastAsia="Calibri" w:hAnsi="Times New Roman" w:cs="Times New Roman"/>
          <w:sz w:val="24"/>
          <w:szCs w:val="24"/>
        </w:rPr>
        <w:t>.</w:t>
      </w:r>
    </w:p>
    <w:p w14:paraId="460A2882" w14:textId="345AE621" w:rsidR="002B410A" w:rsidRPr="002B410A" w:rsidRDefault="002B410A">
      <w:pPr>
        <w:numPr>
          <w:ilvl w:val="0"/>
          <w:numId w:val="41"/>
        </w:numPr>
        <w:spacing w:line="480" w:lineRule="auto"/>
        <w:ind w:left="360"/>
        <w:contextualSpacing/>
        <w:jc w:val="both"/>
        <w:rPr>
          <w:rFonts w:ascii="Times New Roman" w:eastAsia="Calibri" w:hAnsi="Times New Roman" w:cs="Times New Roman"/>
          <w:sz w:val="24"/>
          <w:szCs w:val="24"/>
        </w:rPr>
      </w:pPr>
      <w:r w:rsidRPr="002B410A">
        <w:rPr>
          <w:rFonts w:ascii="Times New Roman" w:eastAsia="Calibri" w:hAnsi="Times New Roman" w:cs="Times New Roman"/>
          <w:sz w:val="24"/>
          <w:szCs w:val="24"/>
        </w:rPr>
        <w:t xml:space="preserve">Ada hubungan aktivitas fisik dengan kejadian hipertensi </w:t>
      </w:r>
      <w:r w:rsidR="00561756">
        <w:rPr>
          <w:rFonts w:ascii="Times New Roman" w:eastAsia="Calibri" w:hAnsi="Times New Roman" w:cs="Times New Roman"/>
          <w:sz w:val="24"/>
          <w:szCs w:val="24"/>
          <w:lang w:val="id-ID"/>
        </w:rPr>
        <w:t xml:space="preserve">pada wanita dewasa </w:t>
      </w:r>
      <w:r w:rsidRPr="002B410A">
        <w:rPr>
          <w:rFonts w:ascii="Times New Roman" w:eastAsia="Calibri" w:hAnsi="Times New Roman" w:cs="Times New Roman"/>
          <w:sz w:val="24"/>
          <w:szCs w:val="24"/>
        </w:rPr>
        <w:t>di Wilayah Kerja Puskesmas Sitinjak Kecamatan Angkola Barat Kabupaten Tapanuli Selatan</w:t>
      </w:r>
      <w:r w:rsidR="00775378">
        <w:rPr>
          <w:rFonts w:ascii="Times New Roman" w:eastAsia="Calibri" w:hAnsi="Times New Roman" w:cs="Times New Roman"/>
          <w:sz w:val="24"/>
          <w:szCs w:val="24"/>
        </w:rPr>
        <w:t xml:space="preserve"> Tahun 2022</w:t>
      </w:r>
      <w:r w:rsidRPr="002B410A">
        <w:rPr>
          <w:rFonts w:ascii="Times New Roman" w:eastAsia="Calibri" w:hAnsi="Times New Roman" w:cs="Times New Roman"/>
          <w:sz w:val="24"/>
          <w:szCs w:val="24"/>
        </w:rPr>
        <w:t>.</w:t>
      </w:r>
    </w:p>
    <w:p w14:paraId="0EC0D0A1" w14:textId="1E3B4872" w:rsidR="002B410A" w:rsidRPr="001F5900" w:rsidRDefault="002B410A">
      <w:pPr>
        <w:numPr>
          <w:ilvl w:val="0"/>
          <w:numId w:val="41"/>
        </w:numPr>
        <w:autoSpaceDE w:val="0"/>
        <w:autoSpaceDN w:val="0"/>
        <w:adjustRightInd w:val="0"/>
        <w:spacing w:after="0" w:line="480" w:lineRule="auto"/>
        <w:ind w:left="360"/>
        <w:contextualSpacing/>
        <w:jc w:val="both"/>
        <w:rPr>
          <w:rFonts w:ascii="Times New Roman" w:eastAsia="Calibri" w:hAnsi="Times New Roman" w:cs="Times New Roman"/>
          <w:sz w:val="24"/>
          <w:szCs w:val="24"/>
        </w:rPr>
      </w:pPr>
      <w:r w:rsidRPr="002B410A">
        <w:rPr>
          <w:rFonts w:ascii="Times New Roman" w:eastAsia="Calibri" w:hAnsi="Times New Roman" w:cs="Times New Roman"/>
          <w:sz w:val="24"/>
          <w:szCs w:val="24"/>
        </w:rPr>
        <w:t>Ada hubungan kebiasaan makan dengan kejadian hipertensi</w:t>
      </w:r>
      <w:r w:rsidR="00561756" w:rsidRPr="00561756">
        <w:rPr>
          <w:rFonts w:ascii="Times New Roman" w:eastAsia="Calibri" w:hAnsi="Times New Roman" w:cs="Times New Roman"/>
          <w:sz w:val="24"/>
          <w:szCs w:val="24"/>
          <w:lang w:val="id-ID"/>
        </w:rPr>
        <w:t xml:space="preserve"> </w:t>
      </w:r>
      <w:r w:rsidR="00561756">
        <w:rPr>
          <w:rFonts w:ascii="Times New Roman" w:eastAsia="Calibri" w:hAnsi="Times New Roman" w:cs="Times New Roman"/>
          <w:sz w:val="24"/>
          <w:szCs w:val="24"/>
          <w:lang w:val="id-ID"/>
        </w:rPr>
        <w:t>pada wanita dewasa</w:t>
      </w:r>
      <w:r w:rsidRPr="002B410A">
        <w:rPr>
          <w:rFonts w:ascii="Times New Roman" w:eastAsia="Calibri" w:hAnsi="Times New Roman" w:cs="Times New Roman"/>
          <w:sz w:val="24"/>
          <w:szCs w:val="24"/>
        </w:rPr>
        <w:t xml:space="preserve"> di Wilayah </w:t>
      </w:r>
      <w:r w:rsidRPr="001F5900">
        <w:rPr>
          <w:rFonts w:ascii="Times New Roman" w:eastAsia="Calibri" w:hAnsi="Times New Roman" w:cs="Times New Roman"/>
          <w:sz w:val="24"/>
          <w:szCs w:val="24"/>
        </w:rPr>
        <w:t>Kerja Puskesmas Sitinjak Kecamatan Angkola Barat Kabupaten Tapanuli Selatan</w:t>
      </w:r>
      <w:r w:rsidR="00775378">
        <w:rPr>
          <w:rFonts w:ascii="Times New Roman" w:eastAsia="Calibri" w:hAnsi="Times New Roman" w:cs="Times New Roman"/>
          <w:sz w:val="24"/>
          <w:szCs w:val="24"/>
        </w:rPr>
        <w:t xml:space="preserve"> Tahun 2022</w:t>
      </w:r>
      <w:r w:rsidRPr="001F5900">
        <w:rPr>
          <w:rFonts w:ascii="Times New Roman" w:eastAsia="Calibri" w:hAnsi="Times New Roman" w:cs="Times New Roman"/>
          <w:sz w:val="24"/>
          <w:szCs w:val="24"/>
        </w:rPr>
        <w:t>.</w:t>
      </w:r>
    </w:p>
    <w:p w14:paraId="7E28906D" w14:textId="49DA79B6" w:rsidR="001F5900" w:rsidRPr="00E33067" w:rsidRDefault="001F5900">
      <w:pPr>
        <w:numPr>
          <w:ilvl w:val="0"/>
          <w:numId w:val="41"/>
        </w:numPr>
        <w:autoSpaceDE w:val="0"/>
        <w:autoSpaceDN w:val="0"/>
        <w:adjustRightInd w:val="0"/>
        <w:spacing w:after="0" w:line="480" w:lineRule="auto"/>
        <w:ind w:left="360"/>
        <w:contextualSpacing/>
        <w:jc w:val="both"/>
        <w:rPr>
          <w:rFonts w:ascii="Times New Roman" w:eastAsia="Calibri" w:hAnsi="Times New Roman" w:cs="Times New Roman"/>
          <w:sz w:val="24"/>
          <w:szCs w:val="24"/>
        </w:rPr>
      </w:pPr>
      <w:r w:rsidRPr="001F5900">
        <w:rPr>
          <w:rFonts w:ascii="Times New Roman" w:eastAsia="Calibri" w:hAnsi="Times New Roman" w:cs="Times New Roman"/>
          <w:sz w:val="24"/>
          <w:szCs w:val="24"/>
        </w:rPr>
        <w:t xml:space="preserve">Variabel yang paling beruhubungan adalah </w:t>
      </w:r>
      <w:r w:rsidR="00153F0D">
        <w:rPr>
          <w:rFonts w:ascii="Times New Roman" w:eastAsia="Calibri" w:hAnsi="Times New Roman" w:cs="Times New Roman"/>
          <w:sz w:val="24"/>
          <w:szCs w:val="24"/>
        </w:rPr>
        <w:t>kebiasaan makan.</w:t>
      </w:r>
    </w:p>
    <w:p w14:paraId="684E6E2A" w14:textId="77777777" w:rsidR="00E33067" w:rsidRDefault="00E33067" w:rsidP="00E33067">
      <w:pPr>
        <w:autoSpaceDE w:val="0"/>
        <w:autoSpaceDN w:val="0"/>
        <w:adjustRightInd w:val="0"/>
        <w:spacing w:after="0" w:line="480" w:lineRule="auto"/>
        <w:ind w:left="720"/>
        <w:contextualSpacing/>
        <w:jc w:val="both"/>
        <w:rPr>
          <w:rFonts w:ascii="Times New Roman" w:eastAsia="Calibri" w:hAnsi="Times New Roman" w:cs="Times New Roman"/>
          <w:sz w:val="24"/>
          <w:szCs w:val="24"/>
          <w:lang w:val="id-ID"/>
        </w:rPr>
      </w:pPr>
    </w:p>
    <w:p w14:paraId="23E53AA5" w14:textId="77777777" w:rsidR="00E33067" w:rsidRPr="001F5900" w:rsidRDefault="00E33067" w:rsidP="00E33067">
      <w:pPr>
        <w:autoSpaceDE w:val="0"/>
        <w:autoSpaceDN w:val="0"/>
        <w:adjustRightInd w:val="0"/>
        <w:spacing w:after="0" w:line="480" w:lineRule="auto"/>
        <w:ind w:left="720"/>
        <w:contextualSpacing/>
        <w:jc w:val="both"/>
        <w:rPr>
          <w:rFonts w:ascii="Times New Roman" w:eastAsia="Calibri" w:hAnsi="Times New Roman" w:cs="Times New Roman"/>
          <w:sz w:val="24"/>
          <w:szCs w:val="24"/>
        </w:rPr>
      </w:pPr>
    </w:p>
    <w:p w14:paraId="16107C52" w14:textId="77777777" w:rsidR="002B410A" w:rsidRPr="002B410A" w:rsidRDefault="002B410A" w:rsidP="00BB755A">
      <w:pPr>
        <w:pStyle w:val="ListParagraph"/>
        <w:numPr>
          <w:ilvl w:val="1"/>
          <w:numId w:val="76"/>
        </w:numPr>
        <w:autoSpaceDE w:val="0"/>
        <w:autoSpaceDN w:val="0"/>
        <w:adjustRightInd w:val="0"/>
        <w:spacing w:after="0" w:line="480" w:lineRule="auto"/>
        <w:ind w:left="720" w:hanging="720"/>
        <w:jc w:val="both"/>
        <w:rPr>
          <w:rFonts w:ascii="Times New Roman" w:eastAsia="Calibri" w:hAnsi="Times New Roman" w:cs="Times New Roman"/>
          <w:b/>
          <w:bCs/>
          <w:sz w:val="24"/>
          <w:szCs w:val="24"/>
        </w:rPr>
      </w:pPr>
      <w:r w:rsidRPr="002B410A">
        <w:rPr>
          <w:rFonts w:ascii="Times New Roman" w:eastAsia="Calibri" w:hAnsi="Times New Roman" w:cs="Times New Roman"/>
          <w:b/>
          <w:bCs/>
          <w:sz w:val="24"/>
          <w:szCs w:val="24"/>
        </w:rPr>
        <w:lastRenderedPageBreak/>
        <w:t>Saran</w:t>
      </w:r>
    </w:p>
    <w:p w14:paraId="117E0260" w14:textId="77777777" w:rsidR="002B410A" w:rsidRPr="002B410A" w:rsidRDefault="002B410A" w:rsidP="000337FF">
      <w:pPr>
        <w:autoSpaceDE w:val="0"/>
        <w:autoSpaceDN w:val="0"/>
        <w:adjustRightInd w:val="0"/>
        <w:spacing w:after="0" w:line="480" w:lineRule="auto"/>
        <w:ind w:firstLine="720"/>
        <w:jc w:val="both"/>
        <w:rPr>
          <w:rFonts w:ascii="Times New Roman" w:eastAsia="Times New Roman" w:hAnsi="Times New Roman" w:cs="Times New Roman"/>
          <w:sz w:val="24"/>
          <w:szCs w:val="24"/>
        </w:rPr>
      </w:pPr>
      <w:r w:rsidRPr="002B410A">
        <w:rPr>
          <w:rFonts w:ascii="Times New Roman" w:eastAsia="Times New Roman" w:hAnsi="Times New Roman" w:cs="Times New Roman"/>
          <w:sz w:val="24"/>
          <w:szCs w:val="24"/>
        </w:rPr>
        <w:t>Berdasarkan kesimpulan di atas, maka dapat diberikan saran atau rekomendasi sebagai berikut:</w:t>
      </w:r>
    </w:p>
    <w:p w14:paraId="2C7C3960" w14:textId="4D89FFFE" w:rsidR="00411B50" w:rsidRPr="00411B50" w:rsidRDefault="00460806">
      <w:pPr>
        <w:pStyle w:val="ListParagraph"/>
        <w:numPr>
          <w:ilvl w:val="0"/>
          <w:numId w:val="38"/>
        </w:numPr>
        <w:spacing w:after="0" w:line="480" w:lineRule="auto"/>
        <w:ind w:left="426" w:hanging="426"/>
        <w:jc w:val="both"/>
        <w:rPr>
          <w:rFonts w:ascii="Times New Roman" w:eastAsia="Calibri" w:hAnsi="Times New Roman" w:cs="Times New Roman"/>
          <w:sz w:val="24"/>
          <w:szCs w:val="24"/>
        </w:rPr>
      </w:pPr>
      <w:bookmarkStart w:id="18" w:name="_Hlk122925582"/>
      <w:r>
        <w:rPr>
          <w:rFonts w:ascii="Times New Roman" w:eastAsia="Calibri" w:hAnsi="Times New Roman" w:cs="Times New Roman"/>
          <w:sz w:val="24"/>
          <w:szCs w:val="24"/>
        </w:rPr>
        <w:t>K</w:t>
      </w:r>
      <w:r w:rsidR="00411B50" w:rsidRPr="00411B50">
        <w:rPr>
          <w:rFonts w:ascii="Times New Roman" w:eastAsia="Calibri" w:hAnsi="Times New Roman" w:cs="Times New Roman"/>
          <w:sz w:val="24"/>
          <w:szCs w:val="24"/>
        </w:rPr>
        <w:t>epada petugas kesehatan agar lebih meningkatkan pelayanan kesehatan melalui penyuluhan kesehatan. Menganjurkan untuk kontrol rutin bagi wanita dewasa yang mempunyai riwayat keluarga hipertensi sehingga</w:t>
      </w:r>
      <w:r w:rsidR="00411B50" w:rsidRPr="00411B50">
        <w:rPr>
          <w:rFonts w:ascii="Times New Roman" w:eastAsia="Calibri" w:hAnsi="Times New Roman" w:cs="Times New Roman"/>
          <w:sz w:val="24"/>
          <w:szCs w:val="24"/>
          <w:lang w:val="id-ID"/>
        </w:rPr>
        <w:t xml:space="preserve"> </w:t>
      </w:r>
      <w:r w:rsidR="00411B50" w:rsidRPr="00411B50">
        <w:rPr>
          <w:rFonts w:ascii="Times New Roman" w:eastAsia="Calibri" w:hAnsi="Times New Roman" w:cs="Times New Roman"/>
          <w:sz w:val="24"/>
          <w:szCs w:val="24"/>
        </w:rPr>
        <w:t>dapat diketahui sedini mungkin gejala awal yang bisa ditimbulkan. Adanya penderita hipertensi di dalam suatu keluarga, maka anggota keluarga yang lain diharapkan lebih mampu</w:t>
      </w:r>
      <w:r w:rsidR="00411B50" w:rsidRPr="00411B50">
        <w:rPr>
          <w:rFonts w:ascii="Times New Roman" w:eastAsia="Calibri" w:hAnsi="Times New Roman" w:cs="Times New Roman"/>
          <w:sz w:val="24"/>
          <w:szCs w:val="24"/>
          <w:lang w:val="id-ID"/>
        </w:rPr>
        <w:t xml:space="preserve"> </w:t>
      </w:r>
      <w:r w:rsidR="00411B50" w:rsidRPr="00411B50">
        <w:rPr>
          <w:rFonts w:ascii="Times New Roman" w:eastAsia="Calibri" w:hAnsi="Times New Roman" w:cs="Times New Roman"/>
          <w:sz w:val="24"/>
          <w:szCs w:val="24"/>
        </w:rPr>
        <w:t>mengantisipasi penyakit tersebut.</w:t>
      </w:r>
      <w:r w:rsidR="00411B50" w:rsidRPr="00411B50">
        <w:rPr>
          <w:rFonts w:ascii="Times New Roman" w:eastAsia="Calibri" w:hAnsi="Times New Roman" w:cs="Times New Roman"/>
          <w:sz w:val="24"/>
          <w:szCs w:val="24"/>
          <w:lang w:val="id-ID"/>
        </w:rPr>
        <w:t xml:space="preserve"> </w:t>
      </w:r>
      <w:r w:rsidR="00411B50" w:rsidRPr="00411B50">
        <w:rPr>
          <w:rFonts w:ascii="Times New Roman" w:eastAsia="Calibri" w:hAnsi="Times New Roman" w:cs="Times New Roman"/>
          <w:sz w:val="24"/>
          <w:szCs w:val="24"/>
        </w:rPr>
        <w:t>Menjalankan pola hidup sehat, dengan mengonsumsi gizi seimbang, olah raga yang teratur maka masalah hipertensi</w:t>
      </w:r>
      <w:r w:rsidR="00411B50" w:rsidRPr="00411B50">
        <w:rPr>
          <w:rFonts w:ascii="Times New Roman" w:eastAsia="Calibri" w:hAnsi="Times New Roman" w:cs="Times New Roman"/>
          <w:sz w:val="24"/>
          <w:szCs w:val="24"/>
          <w:lang w:val="id-ID"/>
        </w:rPr>
        <w:t xml:space="preserve"> </w:t>
      </w:r>
      <w:r w:rsidR="00411B50" w:rsidRPr="00411B50">
        <w:rPr>
          <w:rFonts w:ascii="Times New Roman" w:eastAsia="Calibri" w:hAnsi="Times New Roman" w:cs="Times New Roman"/>
          <w:sz w:val="24"/>
          <w:szCs w:val="24"/>
        </w:rPr>
        <w:t>akan</w:t>
      </w:r>
      <w:r w:rsidR="00411B50" w:rsidRPr="00411B50">
        <w:rPr>
          <w:rFonts w:ascii="Times New Roman" w:eastAsia="Calibri" w:hAnsi="Times New Roman" w:cs="Times New Roman"/>
          <w:sz w:val="24"/>
          <w:szCs w:val="24"/>
          <w:lang w:val="id-ID"/>
        </w:rPr>
        <w:t xml:space="preserve"> </w:t>
      </w:r>
      <w:r w:rsidR="00411B50" w:rsidRPr="00411B50">
        <w:rPr>
          <w:rFonts w:ascii="Times New Roman" w:eastAsia="Calibri" w:hAnsi="Times New Roman" w:cs="Times New Roman"/>
          <w:sz w:val="24"/>
          <w:szCs w:val="24"/>
        </w:rPr>
        <w:t>lebih mudah untuk diatasi.</w:t>
      </w:r>
    </w:p>
    <w:p w14:paraId="42010F28" w14:textId="3F9C925E" w:rsidR="00411B50" w:rsidRPr="00411B50" w:rsidRDefault="00F37A12">
      <w:pPr>
        <w:numPr>
          <w:ilvl w:val="0"/>
          <w:numId w:val="38"/>
        </w:numPr>
        <w:spacing w:after="0" w:line="480" w:lineRule="auto"/>
        <w:ind w:left="426" w:hanging="426"/>
        <w:contextualSpacing/>
        <w:jc w:val="both"/>
        <w:rPr>
          <w:rFonts w:ascii="Times New Roman" w:eastAsia="Calibri" w:hAnsi="Times New Roman" w:cs="Times New Roman"/>
          <w:b/>
          <w:sz w:val="24"/>
          <w:szCs w:val="24"/>
          <w:lang w:val="id-ID"/>
        </w:rPr>
      </w:pPr>
      <w:r>
        <w:rPr>
          <w:rFonts w:ascii="Times New Roman" w:eastAsia="Calibri" w:hAnsi="Times New Roman" w:cs="Times New Roman"/>
          <w:sz w:val="24"/>
          <w:szCs w:val="24"/>
        </w:rPr>
        <w:t xml:space="preserve">Kepada </w:t>
      </w:r>
      <w:r w:rsidRPr="00A2113E">
        <w:rPr>
          <w:rFonts w:ascii="Times New Roman" w:eastAsia="Calibri" w:hAnsi="Times New Roman" w:cs="Times New Roman"/>
          <w:sz w:val="24"/>
          <w:szCs w:val="24"/>
        </w:rPr>
        <w:t xml:space="preserve">Dinas Kesehatan Kabupaten </w:t>
      </w:r>
      <w:r>
        <w:rPr>
          <w:rFonts w:ascii="Times New Roman" w:eastAsia="Calibri" w:hAnsi="Times New Roman" w:cs="Times New Roman"/>
          <w:sz w:val="24"/>
          <w:szCs w:val="24"/>
        </w:rPr>
        <w:t>Tapanuli Selatan</w:t>
      </w:r>
      <w:r w:rsidRPr="00A2113E">
        <w:rPr>
          <w:rFonts w:ascii="Times New Roman" w:eastAsia="Calibri" w:hAnsi="Times New Roman" w:cs="Times New Roman"/>
          <w:sz w:val="24"/>
          <w:szCs w:val="24"/>
        </w:rPr>
        <w:t xml:space="preserve"> melalui Puskesmas diharapkan untuk menyusun program yang bertujuan untuk menurunkan berat badan yang berlebih (obesitas) pada penderita hipertensi, misalnya dengan memberikan penyuluhan kesehatan dengan menerapkan diet DASH bagi penderita hipertensi ditambah lagi dengan olah raga misalnya mengadakan senam bugar untuk wanita dewasa yang menderita hipertensi.</w:t>
      </w:r>
    </w:p>
    <w:p w14:paraId="0ED29290" w14:textId="5543E941" w:rsidR="004A6233" w:rsidRPr="004A6233" w:rsidRDefault="004A6233">
      <w:pPr>
        <w:numPr>
          <w:ilvl w:val="0"/>
          <w:numId w:val="38"/>
        </w:numPr>
        <w:spacing w:after="0" w:line="480" w:lineRule="auto"/>
        <w:ind w:left="426" w:hanging="426"/>
        <w:contextualSpacing/>
        <w:jc w:val="both"/>
        <w:rPr>
          <w:rFonts w:ascii="Times New Roman" w:eastAsia="Calibri" w:hAnsi="Times New Roman" w:cs="Times New Roman"/>
          <w:b/>
          <w:sz w:val="24"/>
          <w:szCs w:val="24"/>
          <w:lang w:val="id-ID"/>
        </w:rPr>
      </w:pPr>
      <w:r>
        <w:rPr>
          <w:rFonts w:ascii="Times New Roman" w:eastAsia="Calibri" w:hAnsi="Times New Roman" w:cs="Times New Roman"/>
          <w:sz w:val="24"/>
          <w:szCs w:val="24"/>
        </w:rPr>
        <w:t>K</w:t>
      </w:r>
      <w:r w:rsidRPr="00A2113E">
        <w:rPr>
          <w:rFonts w:ascii="Times New Roman" w:eastAsia="Calibri" w:hAnsi="Times New Roman" w:cs="Times New Roman"/>
          <w:sz w:val="24"/>
          <w:szCs w:val="24"/>
        </w:rPr>
        <w:t xml:space="preserve">epada Pemerintah Kabupaten </w:t>
      </w:r>
      <w:r>
        <w:rPr>
          <w:rFonts w:ascii="Times New Roman" w:eastAsia="Calibri" w:hAnsi="Times New Roman" w:cs="Times New Roman"/>
          <w:sz w:val="24"/>
          <w:szCs w:val="24"/>
        </w:rPr>
        <w:t>Tapanuli Selatan</w:t>
      </w:r>
      <w:r w:rsidRPr="00A2113E">
        <w:rPr>
          <w:rFonts w:ascii="Times New Roman" w:eastAsia="Calibri" w:hAnsi="Times New Roman" w:cs="Times New Roman"/>
          <w:sz w:val="24"/>
          <w:szCs w:val="24"/>
        </w:rPr>
        <w:t xml:space="preserve"> melalui Dinas Kesehatan supaya melakukan kerjasama untuk terus melakukan upaya-upaya yang bertujuan untuk menanggulangi masalah rokok sehingga semua kalangan usia, baik usia tua dan muda/ laki-la</w:t>
      </w:r>
      <w:r w:rsidR="00460806">
        <w:rPr>
          <w:rFonts w:ascii="Times New Roman" w:eastAsia="Calibri" w:hAnsi="Times New Roman" w:cs="Times New Roman"/>
          <w:sz w:val="24"/>
          <w:szCs w:val="24"/>
        </w:rPr>
        <w:t>k</w:t>
      </w:r>
      <w:r w:rsidRPr="00A2113E">
        <w:rPr>
          <w:rFonts w:ascii="Times New Roman" w:eastAsia="Calibri" w:hAnsi="Times New Roman" w:cs="Times New Roman"/>
          <w:sz w:val="24"/>
          <w:szCs w:val="24"/>
        </w:rPr>
        <w:t xml:space="preserve">i maupun </w:t>
      </w:r>
      <w:r w:rsidR="00460806">
        <w:rPr>
          <w:rFonts w:ascii="Times New Roman" w:eastAsia="Calibri" w:hAnsi="Times New Roman" w:cs="Times New Roman"/>
          <w:sz w:val="24"/>
          <w:szCs w:val="24"/>
        </w:rPr>
        <w:t xml:space="preserve">wanita </w:t>
      </w:r>
      <w:r w:rsidRPr="00A2113E">
        <w:rPr>
          <w:rFonts w:ascii="Times New Roman" w:eastAsia="Calibri" w:hAnsi="Times New Roman" w:cs="Times New Roman"/>
          <w:sz w:val="24"/>
          <w:szCs w:val="24"/>
        </w:rPr>
        <w:t>terbebas dari bahaya rokok.</w:t>
      </w:r>
      <w:r w:rsidRPr="00A2113E">
        <w:rPr>
          <w:rFonts w:ascii="Times New Roman" w:eastAsia="Calibri" w:hAnsi="Times New Roman" w:cs="Times New Roman"/>
          <w:sz w:val="24"/>
          <w:szCs w:val="24"/>
          <w:lang w:val="id-ID"/>
        </w:rPr>
        <w:t xml:space="preserve"> </w:t>
      </w:r>
      <w:r w:rsidRPr="00A2113E">
        <w:rPr>
          <w:rFonts w:ascii="Times New Roman" w:eastAsia="Calibri" w:hAnsi="Times New Roman" w:cs="Times New Roman"/>
          <w:sz w:val="24"/>
          <w:szCs w:val="24"/>
        </w:rPr>
        <w:t>Dengan berhenti merokok sudah merupakan salah satu jalan untuk mengurangi risiko terjadinya hipertensi.</w:t>
      </w:r>
    </w:p>
    <w:p w14:paraId="2A2DD346" w14:textId="0C0EB000" w:rsidR="002B410A" w:rsidRPr="002B410A" w:rsidRDefault="002B410A">
      <w:pPr>
        <w:numPr>
          <w:ilvl w:val="0"/>
          <w:numId w:val="38"/>
        </w:numPr>
        <w:spacing w:after="0" w:line="480" w:lineRule="auto"/>
        <w:ind w:left="426" w:hanging="426"/>
        <w:contextualSpacing/>
        <w:jc w:val="both"/>
        <w:rPr>
          <w:rFonts w:ascii="Times New Roman" w:eastAsia="Calibri" w:hAnsi="Times New Roman" w:cs="Times New Roman"/>
          <w:b/>
          <w:sz w:val="24"/>
          <w:szCs w:val="24"/>
          <w:lang w:val="id-ID"/>
        </w:rPr>
      </w:pPr>
      <w:r w:rsidRPr="002B410A">
        <w:rPr>
          <w:rFonts w:ascii="Times New Roman" w:eastAsia="Calibri" w:hAnsi="Times New Roman" w:cs="Times New Roman"/>
          <w:sz w:val="24"/>
          <w:szCs w:val="24"/>
        </w:rPr>
        <w:lastRenderedPageBreak/>
        <w:t>Kepada</w:t>
      </w:r>
      <w:r w:rsidRPr="002B410A">
        <w:rPr>
          <w:rFonts w:ascii="Times New Roman" w:eastAsia="Calibri" w:hAnsi="Times New Roman" w:cs="Times New Roman"/>
          <w:sz w:val="24"/>
          <w:szCs w:val="24"/>
          <w:lang w:val="id-ID"/>
        </w:rPr>
        <w:t xml:space="preserve"> Pemerintah Daerah</w:t>
      </w:r>
      <w:r w:rsidRPr="002B410A">
        <w:rPr>
          <w:rFonts w:ascii="Times New Roman" w:eastAsia="Calibri" w:hAnsi="Times New Roman" w:cs="Times New Roman"/>
          <w:sz w:val="24"/>
          <w:szCs w:val="24"/>
        </w:rPr>
        <w:t xml:space="preserve"> Kabupaten Tapanuli Selatan </w:t>
      </w:r>
      <w:r w:rsidR="00460806">
        <w:rPr>
          <w:rFonts w:ascii="Times New Roman" w:eastAsia="Calibri" w:hAnsi="Times New Roman" w:cs="Times New Roman"/>
          <w:sz w:val="24"/>
          <w:szCs w:val="24"/>
        </w:rPr>
        <w:t xml:space="preserve">dan petugas kesehatan agar memberikan penyuluhan kepada masyarakat untuk meningkatkan ativitas fisik dalam rangka mencegah terjadinya hipertensi, misalnya dengan melakukan olahraga yang teratur setiap harinya. </w:t>
      </w:r>
    </w:p>
    <w:p w14:paraId="0D3FA562" w14:textId="2B2A942F" w:rsidR="00A2113E" w:rsidRPr="0087447B" w:rsidRDefault="0087447B">
      <w:pPr>
        <w:numPr>
          <w:ilvl w:val="0"/>
          <w:numId w:val="38"/>
        </w:numPr>
        <w:spacing w:after="0" w:line="480" w:lineRule="auto"/>
        <w:ind w:left="425" w:hanging="426"/>
        <w:contextualSpacing/>
        <w:jc w:val="both"/>
        <w:rPr>
          <w:rFonts w:ascii="Calibri" w:eastAsia="Times New Roman" w:hAnsi="Calibri" w:cs="Times New Roman"/>
          <w:lang w:val="id-ID"/>
        </w:rPr>
      </w:pPr>
      <w:r>
        <w:rPr>
          <w:rFonts w:ascii="Times New Roman" w:eastAsia="Calibri" w:hAnsi="Times New Roman" w:cs="Times New Roman"/>
          <w:bCs/>
          <w:sz w:val="24"/>
          <w:szCs w:val="24"/>
        </w:rPr>
        <w:t>Disarankan</w:t>
      </w:r>
      <w:r w:rsidRPr="00A2113E">
        <w:rPr>
          <w:rFonts w:ascii="Times New Roman" w:eastAsia="Calibri" w:hAnsi="Times New Roman" w:cs="Times New Roman"/>
          <w:bCs/>
          <w:sz w:val="24"/>
          <w:szCs w:val="24"/>
        </w:rPr>
        <w:t xml:space="preserve"> kepada petugas kesehatan untuk  melakukan penyuluhan kesehatan tentang mengubah kebiasaan makan yang baik bagi penderita hipertensi sehingga dapat mencegah dan mengurangi kejadian hipertensi. Caranya adalah dengan mengurangi dan membatasi asupan garam, kurangi makanan yang mengandung lemak, hindari makanan  yang berpenyedap dan berpengawet, memperbanyak konsumsi makanan yang kaya akan serat seperti sayur-sayuran dan buah-buahan segar.</w:t>
      </w:r>
    </w:p>
    <w:p w14:paraId="42540D76" w14:textId="77777777" w:rsidR="00A2113E" w:rsidRPr="00EB5AFB" w:rsidRDefault="00A2113E" w:rsidP="00A2113E">
      <w:pPr>
        <w:rPr>
          <w:rFonts w:ascii="Times New Roman" w:eastAsia="Calibri" w:hAnsi="Times New Roman" w:cs="Times New Roman"/>
          <w:sz w:val="24"/>
          <w:szCs w:val="24"/>
          <w:lang w:val="id-ID"/>
        </w:rPr>
      </w:pPr>
    </w:p>
    <w:p w14:paraId="2D9552F1" w14:textId="77777777" w:rsidR="00A2113E" w:rsidRPr="00EB5AFB" w:rsidRDefault="00A2113E" w:rsidP="00A2113E">
      <w:pPr>
        <w:spacing w:line="480" w:lineRule="auto"/>
        <w:jc w:val="both"/>
        <w:rPr>
          <w:rFonts w:ascii="Times New Roman" w:eastAsia="Calibri" w:hAnsi="Times New Roman" w:cs="Times New Roman"/>
          <w:sz w:val="24"/>
          <w:szCs w:val="24"/>
          <w:lang w:val="id-ID"/>
        </w:rPr>
      </w:pPr>
    </w:p>
    <w:p w14:paraId="549BB0AE" w14:textId="77777777" w:rsidR="00A2113E" w:rsidRPr="00EB5AFB" w:rsidRDefault="00A2113E" w:rsidP="00A2113E">
      <w:pPr>
        <w:spacing w:after="0" w:line="240" w:lineRule="auto"/>
        <w:rPr>
          <w:rFonts w:ascii="Segoe UI Semilight" w:eastAsia="Times New Roman" w:hAnsi="Segoe UI Semilight" w:cs="Segoe UI Semilight"/>
          <w:color w:val="000000"/>
          <w:sz w:val="72"/>
          <w:szCs w:val="72"/>
          <w:lang w:val="id-ID"/>
        </w:rPr>
      </w:pPr>
    </w:p>
    <w:bookmarkEnd w:id="18"/>
    <w:p w14:paraId="3E859FAD" w14:textId="02556C0B" w:rsidR="00FB1117" w:rsidRPr="00EB5AFB" w:rsidRDefault="00FB1117" w:rsidP="00055DB6">
      <w:pPr>
        <w:tabs>
          <w:tab w:val="left" w:pos="709"/>
        </w:tabs>
        <w:spacing w:after="0" w:line="480" w:lineRule="auto"/>
        <w:contextualSpacing/>
        <w:jc w:val="both"/>
        <w:outlineLvl w:val="0"/>
        <w:rPr>
          <w:rFonts w:ascii="Times New Roman" w:hAnsi="Times New Roman" w:cs="Times New Roman"/>
          <w:sz w:val="24"/>
          <w:szCs w:val="24"/>
          <w:lang w:val="id-ID"/>
        </w:rPr>
      </w:pPr>
    </w:p>
    <w:p w14:paraId="274B77A1" w14:textId="77777777" w:rsidR="00FB1117" w:rsidRPr="00EB5AFB" w:rsidRDefault="00FB1117" w:rsidP="0028035D">
      <w:pPr>
        <w:tabs>
          <w:tab w:val="left" w:pos="709"/>
        </w:tabs>
        <w:spacing w:after="0" w:line="480" w:lineRule="auto"/>
        <w:contextualSpacing/>
        <w:jc w:val="both"/>
        <w:outlineLvl w:val="0"/>
        <w:rPr>
          <w:rFonts w:ascii="Times New Roman" w:hAnsi="Times New Roman" w:cs="Times New Roman"/>
          <w:b/>
          <w:sz w:val="24"/>
          <w:szCs w:val="24"/>
          <w:lang w:val="id-ID"/>
        </w:rPr>
      </w:pPr>
    </w:p>
    <w:p w14:paraId="153935C8" w14:textId="77777777" w:rsidR="00FB1117" w:rsidRPr="00EB5AFB" w:rsidRDefault="00FB1117">
      <w:pPr>
        <w:rPr>
          <w:rFonts w:ascii="Times New Roman" w:hAnsi="Times New Roman" w:cs="Times New Roman"/>
          <w:b/>
          <w:sz w:val="24"/>
          <w:szCs w:val="24"/>
          <w:lang w:val="id-ID"/>
        </w:rPr>
      </w:pPr>
      <w:r w:rsidRPr="00EB5AFB">
        <w:rPr>
          <w:rFonts w:ascii="Times New Roman" w:hAnsi="Times New Roman" w:cs="Times New Roman"/>
          <w:b/>
          <w:sz w:val="24"/>
          <w:szCs w:val="24"/>
          <w:lang w:val="id-ID"/>
        </w:rPr>
        <w:br w:type="page"/>
      </w:r>
    </w:p>
    <w:p w14:paraId="4ED0E869" w14:textId="77777777" w:rsidR="00FB1117" w:rsidRPr="00EB5AFB" w:rsidRDefault="00FB1117" w:rsidP="003F3BFB">
      <w:pPr>
        <w:spacing w:line="360" w:lineRule="auto"/>
        <w:jc w:val="center"/>
        <w:rPr>
          <w:rFonts w:ascii="Times New Roman" w:hAnsi="Times New Roman" w:cs="Times New Roman"/>
          <w:b/>
          <w:sz w:val="24"/>
          <w:szCs w:val="24"/>
          <w:lang w:val="id-ID"/>
        </w:rPr>
        <w:sectPr w:rsidR="00FB1117" w:rsidRPr="00EB5AFB" w:rsidSect="000E0DB2">
          <w:pgSz w:w="11910" w:h="16840" w:code="9"/>
          <w:pgMar w:top="2268" w:right="1701" w:bottom="1701" w:left="2268" w:header="720" w:footer="720" w:gutter="0"/>
          <w:pgNumType w:start="89"/>
          <w:cols w:space="720"/>
          <w:titlePg/>
          <w:docGrid w:linePitch="360"/>
        </w:sectPr>
      </w:pPr>
    </w:p>
    <w:p w14:paraId="3F70EB2C" w14:textId="77777777" w:rsidR="00FB1117" w:rsidRDefault="00FB1117" w:rsidP="00E33067">
      <w:pPr>
        <w:spacing w:after="0" w:line="240" w:lineRule="auto"/>
        <w:jc w:val="center"/>
        <w:rPr>
          <w:rFonts w:ascii="Times New Roman" w:hAnsi="Times New Roman" w:cs="Times New Roman"/>
          <w:b/>
          <w:sz w:val="24"/>
          <w:szCs w:val="24"/>
          <w:lang w:val="id-ID"/>
        </w:rPr>
      </w:pPr>
      <w:r w:rsidRPr="006E64D2">
        <w:rPr>
          <w:rFonts w:ascii="Times New Roman" w:hAnsi="Times New Roman" w:cs="Times New Roman"/>
          <w:b/>
          <w:sz w:val="24"/>
          <w:szCs w:val="24"/>
        </w:rPr>
        <w:lastRenderedPageBreak/>
        <w:t>DAFTAR PUSTAKA</w:t>
      </w:r>
    </w:p>
    <w:p w14:paraId="01CB5F9A" w14:textId="77777777" w:rsidR="00E33067" w:rsidRDefault="00E33067" w:rsidP="00E33067">
      <w:pPr>
        <w:spacing w:after="0" w:line="240" w:lineRule="auto"/>
        <w:jc w:val="center"/>
        <w:rPr>
          <w:rFonts w:ascii="Times New Roman" w:hAnsi="Times New Roman" w:cs="Times New Roman"/>
          <w:b/>
          <w:sz w:val="24"/>
          <w:szCs w:val="24"/>
          <w:lang w:val="id-ID"/>
        </w:rPr>
      </w:pPr>
    </w:p>
    <w:p w14:paraId="47F7E37A" w14:textId="63CB5FD6"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Pr>
          <w:rFonts w:ascii="Times New Roman" w:hAnsi="Times New Roman" w:cs="Times New Roman"/>
          <w:b/>
          <w:sz w:val="24"/>
          <w:szCs w:val="24"/>
          <w:lang w:val="id-ID"/>
        </w:rPr>
        <w:fldChar w:fldCharType="begin" w:fldLock="1"/>
      </w:r>
      <w:r>
        <w:rPr>
          <w:rFonts w:ascii="Times New Roman" w:hAnsi="Times New Roman" w:cs="Times New Roman"/>
          <w:b/>
          <w:sz w:val="24"/>
          <w:szCs w:val="24"/>
          <w:lang w:val="id-ID"/>
        </w:rPr>
        <w:instrText xml:space="preserve">ADDIN Mendeley Bibliography CSL_BIBLIOGRAPHY </w:instrText>
      </w:r>
      <w:r>
        <w:rPr>
          <w:rFonts w:ascii="Times New Roman" w:hAnsi="Times New Roman" w:cs="Times New Roman"/>
          <w:b/>
          <w:sz w:val="24"/>
          <w:szCs w:val="24"/>
          <w:lang w:val="id-ID"/>
        </w:rPr>
        <w:fldChar w:fldCharType="separate"/>
      </w:r>
      <w:r w:rsidRPr="00C03E12">
        <w:rPr>
          <w:rFonts w:ascii="Times New Roman" w:hAnsi="Times New Roman" w:cs="Times New Roman"/>
          <w:noProof/>
          <w:sz w:val="24"/>
          <w:szCs w:val="24"/>
        </w:rPr>
        <w:t xml:space="preserve">1. </w:t>
      </w:r>
      <w:r w:rsidRPr="00C03E12">
        <w:rPr>
          <w:rFonts w:ascii="Times New Roman" w:hAnsi="Times New Roman" w:cs="Times New Roman"/>
          <w:noProof/>
          <w:sz w:val="24"/>
          <w:szCs w:val="24"/>
        </w:rPr>
        <w:tab/>
        <w:t xml:space="preserve">Sunaryati SS. Penyakit Paling Sering Menyerang dan Sangat Mematikan. Yogyakarta: Wardi; 2014. 219 p. </w:t>
      </w:r>
    </w:p>
    <w:p w14:paraId="0BDEAA65"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2. </w:t>
      </w:r>
      <w:r w:rsidRPr="00C03E12">
        <w:rPr>
          <w:rFonts w:ascii="Times New Roman" w:hAnsi="Times New Roman" w:cs="Times New Roman"/>
          <w:noProof/>
          <w:sz w:val="24"/>
          <w:szCs w:val="24"/>
        </w:rPr>
        <w:tab/>
        <w:t xml:space="preserve">Khasanah N. Waspadai Beragam Penyakit Degenaratif akibat Pola Makan. Yogyakarta: Laksana; 2012. 243 p. </w:t>
      </w:r>
    </w:p>
    <w:p w14:paraId="783BADD1"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3. </w:t>
      </w:r>
      <w:r w:rsidRPr="00C03E12">
        <w:rPr>
          <w:rFonts w:ascii="Times New Roman" w:hAnsi="Times New Roman" w:cs="Times New Roman"/>
          <w:noProof/>
          <w:sz w:val="24"/>
          <w:szCs w:val="24"/>
        </w:rPr>
        <w:tab/>
        <w:t xml:space="preserve">Suiraoka IP. Penyakit Degenaratif. Yogyakarta: Nuha Medika; 2015. 160 p. </w:t>
      </w:r>
    </w:p>
    <w:p w14:paraId="248835EB"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4. </w:t>
      </w:r>
      <w:r w:rsidRPr="00C03E12">
        <w:rPr>
          <w:rFonts w:ascii="Times New Roman" w:hAnsi="Times New Roman" w:cs="Times New Roman"/>
          <w:noProof/>
          <w:sz w:val="24"/>
          <w:szCs w:val="24"/>
        </w:rPr>
        <w:tab/>
        <w:t xml:space="preserve">Rr. Niken Prabaningrum. Hubungan Antara Perilaku Pengendalian dengan Keberhasilan Penurunan Tekanan Darah Pada Kejadian Hipertensi Esensial Di Puskesmas Kratonan Surakarta. Univ Muhammadiyah Surakarta. 2014; </w:t>
      </w:r>
    </w:p>
    <w:p w14:paraId="1889501D"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5. </w:t>
      </w:r>
      <w:r w:rsidRPr="00C03E12">
        <w:rPr>
          <w:rFonts w:ascii="Times New Roman" w:hAnsi="Times New Roman" w:cs="Times New Roman"/>
          <w:noProof/>
          <w:sz w:val="24"/>
          <w:szCs w:val="24"/>
        </w:rPr>
        <w:tab/>
        <w:t xml:space="preserve">RI K. Hari Hipertensi Dunia 2019. Kementrian Kesehat Republik Indones. 2019; </w:t>
      </w:r>
    </w:p>
    <w:p w14:paraId="66D336E8"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6. </w:t>
      </w:r>
      <w:r w:rsidRPr="00C03E12">
        <w:rPr>
          <w:rFonts w:ascii="Times New Roman" w:hAnsi="Times New Roman" w:cs="Times New Roman"/>
          <w:noProof/>
          <w:sz w:val="24"/>
          <w:szCs w:val="24"/>
        </w:rPr>
        <w:tab/>
        <w:t xml:space="preserve">Kementerian Kesehatan RI. Riskendas 2018. Lap Nas Riskesndas 2018. 2018;44(8):181–222. </w:t>
      </w:r>
    </w:p>
    <w:p w14:paraId="4FEE6255"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7. </w:t>
      </w:r>
      <w:r w:rsidRPr="00C03E12">
        <w:rPr>
          <w:rFonts w:ascii="Times New Roman" w:hAnsi="Times New Roman" w:cs="Times New Roman"/>
          <w:noProof/>
          <w:sz w:val="24"/>
          <w:szCs w:val="24"/>
        </w:rPr>
        <w:tab/>
        <w:t xml:space="preserve">Maulina A, Irawati N, Anggraini FT. Analisis Faktor Risiko Kejadian Hipertensi di Puskesmas Karangtengah Kabupaten Wonogiri. J Agromedicine Med Sci. 2021;7(3):156–61. </w:t>
      </w:r>
    </w:p>
    <w:p w14:paraId="073F40FB"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8. </w:t>
      </w:r>
      <w:r w:rsidRPr="00C03E12">
        <w:rPr>
          <w:rFonts w:ascii="Times New Roman" w:hAnsi="Times New Roman" w:cs="Times New Roman"/>
          <w:noProof/>
          <w:sz w:val="24"/>
          <w:szCs w:val="24"/>
        </w:rPr>
        <w:tab/>
        <w:t xml:space="preserve">Sarumaha EK, Diana VE. Faktor Risiko Kejadian Hipertensi Pada Usia Dewasa Muda di UPTD Puskesmas Perawatan Plus Teluk Dalam Kabupaten Nias Selatan. J Kesehat Glob. 2018;1(2):70. </w:t>
      </w:r>
    </w:p>
    <w:p w14:paraId="20AC9874"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9. </w:t>
      </w:r>
      <w:r w:rsidRPr="00C03E12">
        <w:rPr>
          <w:rFonts w:ascii="Times New Roman" w:hAnsi="Times New Roman" w:cs="Times New Roman"/>
          <w:noProof/>
          <w:sz w:val="24"/>
          <w:szCs w:val="24"/>
        </w:rPr>
        <w:tab/>
        <w:t>Hamria, Mien, Saranani M. Hubungan Pola Hidup Penderita Hipertensi Dengan Kejadian Hipertensi Di Wilayah Kerja Puskesmas Batalaiworu Kabupaten Muna. J Keperawatan [Internet]. 2020;4(1):17–21. Available from: https://stikesks-kendari.e-journal.id/JK/article/view/239</w:t>
      </w:r>
    </w:p>
    <w:p w14:paraId="1861679F"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10. </w:t>
      </w:r>
      <w:r w:rsidRPr="00C03E12">
        <w:rPr>
          <w:rFonts w:ascii="Times New Roman" w:hAnsi="Times New Roman" w:cs="Times New Roman"/>
          <w:noProof/>
          <w:sz w:val="24"/>
          <w:szCs w:val="24"/>
        </w:rPr>
        <w:tab/>
        <w:t>Fitriayani Y, Wuni C. Faktor Yang Berhubungan dengan Kejadian Hipertensi Esensial di Desa Kemingking dalam Kabupaten Muaro Jambi. J Healthc Technol Med [Internet]. 2020;6(1):449–58. Available from: http://www.jurnal.uui.ac.id/index.php/JHTM/article/download/712/325</w:t>
      </w:r>
    </w:p>
    <w:p w14:paraId="6BD0EB31"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11. </w:t>
      </w:r>
      <w:r w:rsidRPr="00C03E12">
        <w:rPr>
          <w:rFonts w:ascii="Times New Roman" w:hAnsi="Times New Roman" w:cs="Times New Roman"/>
          <w:noProof/>
          <w:sz w:val="24"/>
          <w:szCs w:val="24"/>
        </w:rPr>
        <w:tab/>
        <w:t xml:space="preserve">Ansar J, Dwinata I MA. Determinan Kejadian Hipertensi Pada Pengunjung Posbindu Di Wilayah Kerja Puskesmas Ballaparang Kota Makassar. J Nas Ilmu Kesehat. 2019;1(3):28–35. </w:t>
      </w:r>
    </w:p>
    <w:p w14:paraId="48DBABFD"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12. </w:t>
      </w:r>
      <w:r w:rsidRPr="00C03E12">
        <w:rPr>
          <w:rFonts w:ascii="Times New Roman" w:hAnsi="Times New Roman" w:cs="Times New Roman"/>
          <w:noProof/>
          <w:sz w:val="24"/>
          <w:szCs w:val="24"/>
        </w:rPr>
        <w:tab/>
        <w:t xml:space="preserve">Dinas Kesehatan Provinsi Sumatera Utara. Profil Kesehatan Provinsi Sumatera Utara. 2019; </w:t>
      </w:r>
    </w:p>
    <w:p w14:paraId="2E61E60C"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13. </w:t>
      </w:r>
      <w:r w:rsidRPr="00C03E12">
        <w:rPr>
          <w:rFonts w:ascii="Times New Roman" w:hAnsi="Times New Roman" w:cs="Times New Roman"/>
          <w:noProof/>
          <w:sz w:val="24"/>
          <w:szCs w:val="24"/>
        </w:rPr>
        <w:tab/>
        <w:t xml:space="preserve">Ekarini NLP, Wahyuni JD, Sulistyowati D. Faktor - Faktor Yang Berhubungan Dengan Hipertensi Pada Usia Dewasa. Jkep. 2020;5(1):61–73. </w:t>
      </w:r>
    </w:p>
    <w:p w14:paraId="7CC32BBA"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14. </w:t>
      </w:r>
      <w:r w:rsidRPr="00C03E12">
        <w:rPr>
          <w:rFonts w:ascii="Times New Roman" w:hAnsi="Times New Roman" w:cs="Times New Roman"/>
          <w:noProof/>
          <w:sz w:val="24"/>
          <w:szCs w:val="24"/>
        </w:rPr>
        <w:tab/>
        <w:t xml:space="preserve">Tanjung W. Faktor Risiko Yang Berpengaruh Terhadap Kejadian Hipertensi Pada Wanita Dewasa Di Wilayah Kerja Puskesmas Sitinjak Kecamatan Panyabungan Kabupaten Mandailing Natal. 2016; </w:t>
      </w:r>
    </w:p>
    <w:p w14:paraId="667188D0"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15. </w:t>
      </w:r>
      <w:r w:rsidRPr="00C03E12">
        <w:rPr>
          <w:rFonts w:ascii="Times New Roman" w:hAnsi="Times New Roman" w:cs="Times New Roman"/>
          <w:noProof/>
          <w:sz w:val="24"/>
          <w:szCs w:val="24"/>
        </w:rPr>
        <w:tab/>
        <w:t xml:space="preserve">Mayasari M, Waluyo A, Jumaiyah W, Azzam R. Faktor-Faktor yang Berhubungan dengan Kejadian Hipertensi. J Telenursing. 2019;1(2):344–53. </w:t>
      </w:r>
    </w:p>
    <w:p w14:paraId="2C9A7259"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16. </w:t>
      </w:r>
      <w:r w:rsidRPr="00C03E12">
        <w:rPr>
          <w:rFonts w:ascii="Times New Roman" w:hAnsi="Times New Roman" w:cs="Times New Roman"/>
          <w:noProof/>
          <w:sz w:val="24"/>
          <w:szCs w:val="24"/>
        </w:rPr>
        <w:tab/>
        <w:t xml:space="preserve">Azizah N, T.Maas L, Sanusi SR. Analisis Faktor Resiko Penyebab Hipertensi pada Wanita Dewasa Muda dan Kaitannya dengan Permasalahan kehamilan di Wilayah Kerja Puskesmas Teladan tahun 2017. 2017;6(3):125–31. </w:t>
      </w:r>
    </w:p>
    <w:p w14:paraId="3C21918E"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lastRenderedPageBreak/>
        <w:t xml:space="preserve">17. </w:t>
      </w:r>
      <w:r w:rsidRPr="00C03E12">
        <w:rPr>
          <w:rFonts w:ascii="Times New Roman" w:hAnsi="Times New Roman" w:cs="Times New Roman"/>
          <w:noProof/>
          <w:sz w:val="24"/>
          <w:szCs w:val="24"/>
        </w:rPr>
        <w:tab/>
        <w:t>Nugraheni AT, Wijayanti AC. Faktor - Faktor Yang Berhubungan Dengan Kejadian Hipertensi Pada Perempuan Dewasa Muda Di Kabupaten Sukoharjo Tahun 2017. Univ Res Colloq [Internet]. 2018;50. Available from: http://repository.urecol.org/index.php/proceeding/article/view/296</w:t>
      </w:r>
    </w:p>
    <w:p w14:paraId="6ED9CA87"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18. </w:t>
      </w:r>
      <w:r w:rsidRPr="00C03E12">
        <w:rPr>
          <w:rFonts w:ascii="Times New Roman" w:hAnsi="Times New Roman" w:cs="Times New Roman"/>
          <w:noProof/>
          <w:sz w:val="24"/>
          <w:szCs w:val="24"/>
        </w:rPr>
        <w:tab/>
        <w:t xml:space="preserve">Kemenkes.RI. Pusdatin Hipertensi. Infodatin. 2014;1–7. </w:t>
      </w:r>
    </w:p>
    <w:p w14:paraId="343B83FF"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19. </w:t>
      </w:r>
      <w:r w:rsidRPr="00C03E12">
        <w:rPr>
          <w:rFonts w:ascii="Times New Roman" w:hAnsi="Times New Roman" w:cs="Times New Roman"/>
          <w:noProof/>
          <w:sz w:val="24"/>
          <w:szCs w:val="24"/>
        </w:rPr>
        <w:tab/>
        <w:t xml:space="preserve">Utaminingsih WR. Mengenal dan Mencegah Penyakit Diabetes, Hipertensi, Jantung dan Stroke Untuk Hidup Lebih Berkualitas. Media Ilmu: Yaogyakarta; 2015. </w:t>
      </w:r>
    </w:p>
    <w:p w14:paraId="6A43974A"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20. </w:t>
      </w:r>
      <w:r w:rsidRPr="00C03E12">
        <w:rPr>
          <w:rFonts w:ascii="Times New Roman" w:hAnsi="Times New Roman" w:cs="Times New Roman"/>
          <w:noProof/>
          <w:sz w:val="24"/>
          <w:szCs w:val="24"/>
        </w:rPr>
        <w:tab/>
        <w:t xml:space="preserve">Padila. Asuhan Keperawatan Penyakit Dalam. Yogyakarta: Nuha Medika; 2013. </w:t>
      </w:r>
    </w:p>
    <w:p w14:paraId="3E0FE0ED"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21. </w:t>
      </w:r>
      <w:r w:rsidRPr="00C03E12">
        <w:rPr>
          <w:rFonts w:ascii="Times New Roman" w:hAnsi="Times New Roman" w:cs="Times New Roman"/>
          <w:noProof/>
          <w:sz w:val="24"/>
          <w:szCs w:val="24"/>
        </w:rPr>
        <w:tab/>
        <w:t xml:space="preserve">M C. High Blood Pressure. 2018; </w:t>
      </w:r>
    </w:p>
    <w:p w14:paraId="0234C549"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22. </w:t>
      </w:r>
      <w:r w:rsidRPr="00C03E12">
        <w:rPr>
          <w:rFonts w:ascii="Times New Roman" w:hAnsi="Times New Roman" w:cs="Times New Roman"/>
          <w:noProof/>
          <w:sz w:val="24"/>
          <w:szCs w:val="24"/>
        </w:rPr>
        <w:tab/>
        <w:t xml:space="preserve">Nurarif AH, Kusuma H. Aplikasi Asuhan Keperawatan Berdasarkan Diagnosa Medis &amp; Nanda Nic-Noc. Jakarta: Mediaction Publishing; 2013. </w:t>
      </w:r>
    </w:p>
    <w:p w14:paraId="3D812530"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23. </w:t>
      </w:r>
      <w:r w:rsidRPr="00C03E12">
        <w:rPr>
          <w:rFonts w:ascii="Times New Roman" w:hAnsi="Times New Roman" w:cs="Times New Roman"/>
          <w:noProof/>
          <w:sz w:val="24"/>
          <w:szCs w:val="24"/>
        </w:rPr>
        <w:tab/>
        <w:t xml:space="preserve">James PA, Oparil S, Carter BL, Cushman WC, Dennison-Himmelfarb C, Handler J, et al. Evidence-based guideline for the management of high blood pressure in adults: Report from the panel members appointed to the Eighth Joint National Committee (JNC 8). Jama. 2014;311(5):507–20. </w:t>
      </w:r>
    </w:p>
    <w:p w14:paraId="1E7C679A"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24. </w:t>
      </w:r>
      <w:r w:rsidRPr="00C03E12">
        <w:rPr>
          <w:rFonts w:ascii="Times New Roman" w:hAnsi="Times New Roman" w:cs="Times New Roman"/>
          <w:noProof/>
          <w:sz w:val="24"/>
          <w:szCs w:val="24"/>
        </w:rPr>
        <w:tab/>
        <w:t xml:space="preserve">WHO. Global Status Report on Noncommunicable Disease 2014. 2014; </w:t>
      </w:r>
    </w:p>
    <w:p w14:paraId="259F3C2A"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25. </w:t>
      </w:r>
      <w:r w:rsidRPr="00C03E12">
        <w:rPr>
          <w:rFonts w:ascii="Times New Roman" w:hAnsi="Times New Roman" w:cs="Times New Roman"/>
          <w:noProof/>
          <w:sz w:val="24"/>
          <w:szCs w:val="24"/>
        </w:rPr>
        <w:tab/>
        <w:t xml:space="preserve">Ratna Dewi Pudiastuti. Penyakit Pemicu Stroke; Dilengkapi dengan Posyandu dan Posbindu (PTM). Yogyakarta: Nuha Medika; 2011. </w:t>
      </w:r>
    </w:p>
    <w:p w14:paraId="68D3DA17"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26. </w:t>
      </w:r>
      <w:r w:rsidRPr="00C03E12">
        <w:rPr>
          <w:rFonts w:ascii="Times New Roman" w:hAnsi="Times New Roman" w:cs="Times New Roman"/>
          <w:noProof/>
          <w:sz w:val="24"/>
          <w:szCs w:val="24"/>
        </w:rPr>
        <w:tab/>
        <w:t xml:space="preserve">Tedjasukmana P. Tatalaksana Hipertensi. Volume 39. Cermin Dunia Kedokt. 2012; </w:t>
      </w:r>
    </w:p>
    <w:p w14:paraId="2262A576"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27. </w:t>
      </w:r>
      <w:r w:rsidRPr="00C03E12">
        <w:rPr>
          <w:rFonts w:ascii="Times New Roman" w:hAnsi="Times New Roman" w:cs="Times New Roman"/>
          <w:noProof/>
          <w:sz w:val="24"/>
          <w:szCs w:val="24"/>
        </w:rPr>
        <w:tab/>
        <w:t xml:space="preserve">I Putu Suiraoka. Penyakit Degeneratif Mengenal, Mencegah dan mengurangi Faktor Resiko Penyakit Degeneratif. Yogyakarta: Nuha Medika; 2016. </w:t>
      </w:r>
    </w:p>
    <w:p w14:paraId="3D725212"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28. </w:t>
      </w:r>
      <w:r w:rsidRPr="00C03E12">
        <w:rPr>
          <w:rFonts w:ascii="Times New Roman" w:hAnsi="Times New Roman" w:cs="Times New Roman"/>
          <w:noProof/>
          <w:sz w:val="24"/>
          <w:szCs w:val="24"/>
        </w:rPr>
        <w:tab/>
        <w:t xml:space="preserve">Sunaryati SS. 14 Penyakit Paling Sering Menyerang dan Sangat Mematikan. Yogyakarta: FlashBooks; 2014. </w:t>
      </w:r>
    </w:p>
    <w:p w14:paraId="65C34AD6"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29. </w:t>
      </w:r>
      <w:r w:rsidRPr="00C03E12">
        <w:rPr>
          <w:rFonts w:ascii="Times New Roman" w:hAnsi="Times New Roman" w:cs="Times New Roman"/>
          <w:noProof/>
          <w:sz w:val="24"/>
          <w:szCs w:val="24"/>
        </w:rPr>
        <w:tab/>
        <w:t>Gama IK, Sarmadi IW, Harini I. Faktor Penyebab Ketidakpatuhan Kontrol Penderita Hipertensi. J Gema Keperawatan [Internet]. 2014;65–71. Available from: http://poltekkes-denpasar.ac.id/files/JURNAL GEMA KEPERAWATAN/DESEMBER 2014/ARTIKEL I Ketut Gama dkk, 2.pdf</w:t>
      </w:r>
    </w:p>
    <w:p w14:paraId="101AECD4"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30. </w:t>
      </w:r>
      <w:r w:rsidRPr="00C03E12">
        <w:rPr>
          <w:rFonts w:ascii="Times New Roman" w:hAnsi="Times New Roman" w:cs="Times New Roman"/>
          <w:noProof/>
          <w:sz w:val="24"/>
          <w:szCs w:val="24"/>
        </w:rPr>
        <w:tab/>
        <w:t xml:space="preserve">Anggara FHD, Nanang Prayitno. Faktor-faktor yang Berhubungan dengan Tekanan Darah di Puskesmas Telaga Murni, Cikarang Barat Tahun 2012. J Ilm Kesehat. 2013;5(1). </w:t>
      </w:r>
    </w:p>
    <w:p w14:paraId="73FC48DE"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31. </w:t>
      </w:r>
      <w:r w:rsidRPr="00C03E12">
        <w:rPr>
          <w:rFonts w:ascii="Times New Roman" w:hAnsi="Times New Roman" w:cs="Times New Roman"/>
          <w:noProof/>
          <w:sz w:val="24"/>
          <w:szCs w:val="24"/>
        </w:rPr>
        <w:tab/>
        <w:t xml:space="preserve">Aripin. Pengaruh Aktivitas Fisik, Merokok dan Riwayat Penyakit Dasar Terhadap Terjadinya Hipertensi di Puskesmas Sempu Kabuapten Banyuwangi. 2015; </w:t>
      </w:r>
    </w:p>
    <w:p w14:paraId="30847445"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32. </w:t>
      </w:r>
      <w:r w:rsidRPr="00C03E12">
        <w:rPr>
          <w:rFonts w:ascii="Times New Roman" w:hAnsi="Times New Roman" w:cs="Times New Roman"/>
          <w:noProof/>
          <w:sz w:val="24"/>
          <w:szCs w:val="24"/>
        </w:rPr>
        <w:tab/>
        <w:t xml:space="preserve">Mannan, Hasrin, Wahiduddin R. Faktor Risiko Kejadian Hipertensi di Wilayah Kerja Puskesmas Bangkala Kabupaten Jeneponto. Bagian Epidemiol Univ Hasanuddin. 2012; </w:t>
      </w:r>
    </w:p>
    <w:p w14:paraId="646D4C36"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33. </w:t>
      </w:r>
      <w:r w:rsidRPr="00C03E12">
        <w:rPr>
          <w:rFonts w:ascii="Times New Roman" w:hAnsi="Times New Roman" w:cs="Times New Roman"/>
          <w:noProof/>
          <w:sz w:val="24"/>
          <w:szCs w:val="24"/>
        </w:rPr>
        <w:tab/>
        <w:t xml:space="preserve">Situmorang PR. Faktor – Faktor Yang Berhubungan Dengan Kejadian Hipertensi Pada Penderita Rawat Inap Di Rumah Sakit Umum Sari Mutiara Medan Tahun 2014. J Ilm Keperawatan IMELDA. 2015;1(1):71–4. </w:t>
      </w:r>
    </w:p>
    <w:p w14:paraId="5011A8F4"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34. </w:t>
      </w:r>
      <w:r w:rsidRPr="00C03E12">
        <w:rPr>
          <w:rFonts w:ascii="Times New Roman" w:hAnsi="Times New Roman" w:cs="Times New Roman"/>
          <w:noProof/>
          <w:sz w:val="24"/>
          <w:szCs w:val="24"/>
        </w:rPr>
        <w:tab/>
        <w:t xml:space="preserve">Wibowo ES. Hubungan Pola Hidup Lansia Dengan Hipertensi Terhadap Status Tekanan Darah Di Wilayah Kerja Puskesmas I Baturraden Kecamatan Baturraden Kabupaten Banyumas. Univ Muhammadiyah </w:t>
      </w:r>
      <w:r w:rsidRPr="00C03E12">
        <w:rPr>
          <w:rFonts w:ascii="Times New Roman" w:hAnsi="Times New Roman" w:cs="Times New Roman"/>
          <w:noProof/>
          <w:sz w:val="24"/>
          <w:szCs w:val="24"/>
        </w:rPr>
        <w:lastRenderedPageBreak/>
        <w:t xml:space="preserve">Purwokerto. 2014; </w:t>
      </w:r>
    </w:p>
    <w:p w14:paraId="508B83B6"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35. </w:t>
      </w:r>
      <w:r w:rsidRPr="00C03E12">
        <w:rPr>
          <w:rFonts w:ascii="Times New Roman" w:hAnsi="Times New Roman" w:cs="Times New Roman"/>
          <w:noProof/>
          <w:sz w:val="24"/>
          <w:szCs w:val="24"/>
        </w:rPr>
        <w:tab/>
        <w:t xml:space="preserve">Kevin W. Pengantar Sosiologi Kesehatan dan Penyakit Edisi Ketiga. Jakarta: PT Raja Grafindo Persada; 2012. </w:t>
      </w:r>
    </w:p>
    <w:p w14:paraId="1348CC9D"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36. </w:t>
      </w:r>
      <w:r w:rsidRPr="00C03E12">
        <w:rPr>
          <w:rFonts w:ascii="Times New Roman" w:hAnsi="Times New Roman" w:cs="Times New Roman"/>
          <w:noProof/>
          <w:sz w:val="24"/>
          <w:szCs w:val="24"/>
        </w:rPr>
        <w:tab/>
        <w:t xml:space="preserve">Thawornchaisit P, Looze F de, Reid CM, Thai Cohort Study Team. Health Risk Factors and Prevalence of Hypertention. Glob J Heal Sci. 2013;5(4). </w:t>
      </w:r>
    </w:p>
    <w:p w14:paraId="6ADE614C"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37. </w:t>
      </w:r>
      <w:r w:rsidRPr="00C03E12">
        <w:rPr>
          <w:rFonts w:ascii="Times New Roman" w:hAnsi="Times New Roman" w:cs="Times New Roman"/>
          <w:noProof/>
          <w:sz w:val="24"/>
          <w:szCs w:val="24"/>
        </w:rPr>
        <w:tab/>
        <w:t xml:space="preserve">Adnyani PP, Sudhana IW. Prevalensi Dan Faktor Risiko Terjadinya Hipertensi Pada Masyarakat Di Desa Sidemen, Kecamatan Sidemen, Karangasem Periode Juni-Juli 2014. E-Jurnal Med Udayana. 2014;1–16. </w:t>
      </w:r>
    </w:p>
    <w:p w14:paraId="70479EA3"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38. </w:t>
      </w:r>
      <w:r w:rsidRPr="00C03E12">
        <w:rPr>
          <w:rFonts w:ascii="Times New Roman" w:hAnsi="Times New Roman" w:cs="Times New Roman"/>
          <w:noProof/>
          <w:sz w:val="24"/>
          <w:szCs w:val="24"/>
        </w:rPr>
        <w:tab/>
        <w:t xml:space="preserve">Sunarayana IPA. Hubungan Risiko Kebiasaan Merokok dengan Kejadian Hipertensi Pada Laki-Laki Umur 40 Tahun Keatas di Wilayah Puskesmas Baturiti II tahun 2012. 2022; </w:t>
      </w:r>
    </w:p>
    <w:p w14:paraId="069DC123"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39. </w:t>
      </w:r>
      <w:r w:rsidRPr="00C03E12">
        <w:rPr>
          <w:rFonts w:ascii="Times New Roman" w:hAnsi="Times New Roman" w:cs="Times New Roman"/>
          <w:noProof/>
          <w:sz w:val="24"/>
          <w:szCs w:val="24"/>
        </w:rPr>
        <w:tab/>
        <w:t xml:space="preserve">Proverawati A. PHBS Perilaku Hidup Bersih dan Sehat. Yogyakarta: Nuha Medika; 2012. </w:t>
      </w:r>
    </w:p>
    <w:p w14:paraId="6D07212C"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40. </w:t>
      </w:r>
      <w:r w:rsidRPr="00C03E12">
        <w:rPr>
          <w:rFonts w:ascii="Times New Roman" w:hAnsi="Times New Roman" w:cs="Times New Roman"/>
          <w:noProof/>
          <w:sz w:val="24"/>
          <w:szCs w:val="24"/>
        </w:rPr>
        <w:tab/>
        <w:t xml:space="preserve">Kurniadi H. Stop! Diabetes Hipertensi Kolesterol Tinggi Jantung Koroner. Yogyakarta: Istana Media; 2015. </w:t>
      </w:r>
    </w:p>
    <w:p w14:paraId="45907D6F"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41. </w:t>
      </w:r>
      <w:r w:rsidRPr="00C03E12">
        <w:rPr>
          <w:rFonts w:ascii="Times New Roman" w:hAnsi="Times New Roman" w:cs="Times New Roman"/>
          <w:noProof/>
          <w:sz w:val="24"/>
          <w:szCs w:val="24"/>
        </w:rPr>
        <w:tab/>
        <w:t xml:space="preserve">Truswell S. Buku Ajar Ilmu Gizi. Jakarta: EGC; </w:t>
      </w:r>
    </w:p>
    <w:p w14:paraId="5328ED41"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42. </w:t>
      </w:r>
      <w:r w:rsidRPr="00C03E12">
        <w:rPr>
          <w:rFonts w:ascii="Times New Roman" w:hAnsi="Times New Roman" w:cs="Times New Roman"/>
          <w:noProof/>
          <w:sz w:val="24"/>
          <w:szCs w:val="24"/>
        </w:rPr>
        <w:tab/>
        <w:t xml:space="preserve">Soetardjo S, Soekatri M. Gizi Seimbang Dalam Daur Hidup Kehidupan. Jakarta: Gramedia; 2011. </w:t>
      </w:r>
    </w:p>
    <w:p w14:paraId="6422BFF6"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43. </w:t>
      </w:r>
      <w:r w:rsidRPr="00C03E12">
        <w:rPr>
          <w:rFonts w:ascii="Times New Roman" w:hAnsi="Times New Roman" w:cs="Times New Roman"/>
          <w:noProof/>
          <w:sz w:val="24"/>
          <w:szCs w:val="24"/>
        </w:rPr>
        <w:tab/>
        <w:t xml:space="preserve">Y.P. Tetap Sehat dengan Pengaturan Pola Makan. Jakarta: FMedia; 2014. </w:t>
      </w:r>
    </w:p>
    <w:p w14:paraId="242B290B"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44. </w:t>
      </w:r>
      <w:r w:rsidRPr="00C03E12">
        <w:rPr>
          <w:rFonts w:ascii="Times New Roman" w:hAnsi="Times New Roman" w:cs="Times New Roman"/>
          <w:noProof/>
          <w:sz w:val="24"/>
          <w:szCs w:val="24"/>
        </w:rPr>
        <w:tab/>
        <w:t xml:space="preserve">Noviyanti. Hipertensi, Kenali, Cegah dan Obati. Yogyakarta; 2015. </w:t>
      </w:r>
    </w:p>
    <w:p w14:paraId="26D25B52"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45. </w:t>
      </w:r>
      <w:r w:rsidRPr="00C03E12">
        <w:rPr>
          <w:rFonts w:ascii="Times New Roman" w:hAnsi="Times New Roman" w:cs="Times New Roman"/>
          <w:noProof/>
          <w:sz w:val="24"/>
          <w:szCs w:val="24"/>
        </w:rPr>
        <w:tab/>
        <w:t xml:space="preserve">Nuraini B. Risk Factors of Hypertension. J Major. 2015;4(5):10–9. </w:t>
      </w:r>
    </w:p>
    <w:p w14:paraId="6F0627D6"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46. </w:t>
      </w:r>
      <w:r w:rsidRPr="00C03E12">
        <w:rPr>
          <w:rFonts w:ascii="Times New Roman" w:hAnsi="Times New Roman" w:cs="Times New Roman"/>
          <w:noProof/>
          <w:sz w:val="24"/>
          <w:szCs w:val="24"/>
        </w:rPr>
        <w:tab/>
        <w:t xml:space="preserve">Bustan, M.Nadjib. Manajemen Pengendalian Penyakit Tidak Menular. Jakarta: PT .Rineka Cipta; 2015. 87–88 p. </w:t>
      </w:r>
    </w:p>
    <w:p w14:paraId="5A332EC8"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47. </w:t>
      </w:r>
      <w:r w:rsidRPr="00C03E12">
        <w:rPr>
          <w:rFonts w:ascii="Times New Roman" w:hAnsi="Times New Roman" w:cs="Times New Roman"/>
          <w:noProof/>
          <w:sz w:val="24"/>
          <w:szCs w:val="24"/>
        </w:rPr>
        <w:tab/>
        <w:t xml:space="preserve">Divine JG, Apsari R, Kusuma EY. Program Olah Raga Tekanan Darah Tinggi. Yogyakarta: Citra Aji Parama; 2012. </w:t>
      </w:r>
    </w:p>
    <w:p w14:paraId="78969A2D"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48. </w:t>
      </w:r>
      <w:r w:rsidRPr="00C03E12">
        <w:rPr>
          <w:rFonts w:ascii="Times New Roman" w:hAnsi="Times New Roman" w:cs="Times New Roman"/>
          <w:noProof/>
          <w:sz w:val="24"/>
          <w:szCs w:val="24"/>
        </w:rPr>
        <w:tab/>
        <w:t xml:space="preserve">Sugiyono. Metode Penelitian Kombinasi (Mix Methods). Bandung: Alfabeta; 2012. </w:t>
      </w:r>
    </w:p>
    <w:p w14:paraId="44A5A34A"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49. </w:t>
      </w:r>
      <w:r w:rsidRPr="00C03E12">
        <w:rPr>
          <w:rFonts w:ascii="Times New Roman" w:hAnsi="Times New Roman" w:cs="Times New Roman"/>
          <w:noProof/>
          <w:sz w:val="24"/>
          <w:szCs w:val="24"/>
        </w:rPr>
        <w:tab/>
        <w:t xml:space="preserve">Sutanto. Cekal (Cegah dan Tangkal) Penyakit Modern (Hipertensi, Stroke, Jantung, Kolesterol, dan Diabetes). Yogyakarta: C.V Andi Offset; 2010. </w:t>
      </w:r>
    </w:p>
    <w:p w14:paraId="217619F0"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50. </w:t>
      </w:r>
      <w:r w:rsidRPr="00C03E12">
        <w:rPr>
          <w:rFonts w:ascii="Times New Roman" w:hAnsi="Times New Roman" w:cs="Times New Roman"/>
          <w:noProof/>
          <w:sz w:val="24"/>
          <w:szCs w:val="24"/>
        </w:rPr>
        <w:tab/>
        <w:t xml:space="preserve">Y S. Cara Mengatasi Hipertensi. Yogyakarta: C.V Andi Offset; 2011. </w:t>
      </w:r>
    </w:p>
    <w:p w14:paraId="4ACDCDAD"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szCs w:val="24"/>
        </w:rPr>
      </w:pPr>
      <w:r w:rsidRPr="00C03E12">
        <w:rPr>
          <w:rFonts w:ascii="Times New Roman" w:hAnsi="Times New Roman" w:cs="Times New Roman"/>
          <w:noProof/>
          <w:sz w:val="24"/>
          <w:szCs w:val="24"/>
        </w:rPr>
        <w:t xml:space="preserve">51. </w:t>
      </w:r>
      <w:r w:rsidRPr="00C03E12">
        <w:rPr>
          <w:rFonts w:ascii="Times New Roman" w:hAnsi="Times New Roman" w:cs="Times New Roman"/>
          <w:noProof/>
          <w:sz w:val="24"/>
          <w:szCs w:val="24"/>
        </w:rPr>
        <w:tab/>
        <w:t xml:space="preserve">Saida. Analisis Faktor Risiko Kejadian Hipertensi Periode September-Oktober. J Keperawatan. 2014;1(1). </w:t>
      </w:r>
    </w:p>
    <w:p w14:paraId="5458363F" w14:textId="77777777" w:rsidR="00C03E12" w:rsidRPr="00C03E12" w:rsidRDefault="00C03E12" w:rsidP="00C03E12">
      <w:pPr>
        <w:widowControl w:val="0"/>
        <w:autoSpaceDE w:val="0"/>
        <w:autoSpaceDN w:val="0"/>
        <w:adjustRightInd w:val="0"/>
        <w:spacing w:after="0" w:line="240" w:lineRule="auto"/>
        <w:ind w:left="640" w:hanging="640"/>
        <w:jc w:val="both"/>
        <w:rPr>
          <w:rFonts w:ascii="Times New Roman" w:hAnsi="Times New Roman" w:cs="Times New Roman"/>
          <w:noProof/>
          <w:sz w:val="24"/>
        </w:rPr>
      </w:pPr>
      <w:r w:rsidRPr="00C03E12">
        <w:rPr>
          <w:rFonts w:ascii="Times New Roman" w:hAnsi="Times New Roman" w:cs="Times New Roman"/>
          <w:noProof/>
          <w:sz w:val="24"/>
          <w:szCs w:val="24"/>
        </w:rPr>
        <w:t xml:space="preserve">52. </w:t>
      </w:r>
      <w:r w:rsidRPr="00C03E12">
        <w:rPr>
          <w:rFonts w:ascii="Times New Roman" w:hAnsi="Times New Roman" w:cs="Times New Roman"/>
          <w:noProof/>
          <w:sz w:val="24"/>
          <w:szCs w:val="24"/>
        </w:rPr>
        <w:tab/>
        <w:t xml:space="preserve">Salam MA, Sulchan M. Risiko Faktor Hereditas, Obesitas dan Asupan Natrium Terhadap Kejadian Hipertensi pada Remaja Awal. J Nutr Collage. 2009;1(1):1–14. </w:t>
      </w:r>
    </w:p>
    <w:p w14:paraId="3D46C8FE" w14:textId="5725E4E7" w:rsidR="00C03E12" w:rsidRDefault="00C03E12" w:rsidP="00E33067">
      <w:pPr>
        <w:spacing w:after="0" w:line="24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fldChar w:fldCharType="end"/>
      </w:r>
    </w:p>
    <w:p w14:paraId="5F998047" w14:textId="77777777" w:rsidR="00C03E12" w:rsidRDefault="00C03E12" w:rsidP="00E33067">
      <w:pPr>
        <w:spacing w:after="0" w:line="240" w:lineRule="auto"/>
        <w:jc w:val="center"/>
        <w:rPr>
          <w:rFonts w:ascii="Times New Roman" w:hAnsi="Times New Roman" w:cs="Times New Roman"/>
          <w:b/>
          <w:sz w:val="24"/>
          <w:szCs w:val="24"/>
          <w:lang w:val="id-ID"/>
        </w:rPr>
      </w:pPr>
    </w:p>
    <w:p w14:paraId="0C28807E" w14:textId="77777777" w:rsidR="00C03E12" w:rsidRDefault="00C03E12" w:rsidP="00E33067">
      <w:pPr>
        <w:spacing w:after="0" w:line="240" w:lineRule="auto"/>
        <w:jc w:val="center"/>
        <w:rPr>
          <w:rFonts w:ascii="Times New Roman" w:hAnsi="Times New Roman" w:cs="Times New Roman"/>
          <w:b/>
          <w:sz w:val="24"/>
          <w:szCs w:val="24"/>
          <w:lang w:val="id-ID"/>
        </w:rPr>
      </w:pPr>
    </w:p>
    <w:p w14:paraId="08D61CE5" w14:textId="247D0D08" w:rsidR="00C03E12" w:rsidRPr="00920518" w:rsidRDefault="00920518" w:rsidP="00E3306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191F3CBC" w14:textId="77777777" w:rsidR="00C03E12" w:rsidRDefault="00C03E12" w:rsidP="00E33067">
      <w:pPr>
        <w:spacing w:after="0" w:line="240" w:lineRule="auto"/>
        <w:jc w:val="center"/>
        <w:rPr>
          <w:rFonts w:ascii="Times New Roman" w:hAnsi="Times New Roman" w:cs="Times New Roman"/>
          <w:b/>
          <w:sz w:val="24"/>
          <w:szCs w:val="24"/>
          <w:lang w:val="id-ID"/>
        </w:rPr>
      </w:pPr>
    </w:p>
    <w:p w14:paraId="5E69ACF8" w14:textId="77777777" w:rsidR="00C03E12" w:rsidRDefault="00C03E12" w:rsidP="00E33067">
      <w:pPr>
        <w:spacing w:after="0" w:line="240" w:lineRule="auto"/>
        <w:jc w:val="center"/>
        <w:rPr>
          <w:rFonts w:ascii="Times New Roman" w:hAnsi="Times New Roman" w:cs="Times New Roman"/>
          <w:b/>
          <w:sz w:val="24"/>
          <w:szCs w:val="24"/>
          <w:lang w:val="id-ID"/>
        </w:rPr>
      </w:pPr>
    </w:p>
    <w:p w14:paraId="171D9A89" w14:textId="77777777" w:rsidR="00C03E12" w:rsidRDefault="00C03E12" w:rsidP="00E33067">
      <w:pPr>
        <w:spacing w:after="0" w:line="240" w:lineRule="auto"/>
        <w:jc w:val="center"/>
        <w:rPr>
          <w:rFonts w:ascii="Times New Roman" w:hAnsi="Times New Roman" w:cs="Times New Roman"/>
          <w:b/>
          <w:sz w:val="24"/>
          <w:szCs w:val="24"/>
          <w:lang w:val="id-ID"/>
        </w:rPr>
      </w:pPr>
    </w:p>
    <w:p w14:paraId="65BE3795" w14:textId="77777777" w:rsidR="00C03E12" w:rsidRDefault="00C03E12" w:rsidP="00E33067">
      <w:pPr>
        <w:spacing w:after="0" w:line="240" w:lineRule="auto"/>
        <w:jc w:val="center"/>
        <w:rPr>
          <w:rFonts w:ascii="Times New Roman" w:hAnsi="Times New Roman" w:cs="Times New Roman"/>
          <w:b/>
          <w:sz w:val="24"/>
          <w:szCs w:val="24"/>
          <w:lang w:val="id-ID"/>
        </w:rPr>
      </w:pPr>
    </w:p>
    <w:p w14:paraId="4D6749B6" w14:textId="77777777" w:rsidR="00C03E12" w:rsidRDefault="00C03E12" w:rsidP="00E33067">
      <w:pPr>
        <w:spacing w:after="0" w:line="240" w:lineRule="auto"/>
        <w:jc w:val="center"/>
        <w:rPr>
          <w:rFonts w:ascii="Times New Roman" w:hAnsi="Times New Roman" w:cs="Times New Roman"/>
          <w:b/>
          <w:sz w:val="24"/>
          <w:szCs w:val="24"/>
          <w:lang w:val="id-ID"/>
        </w:rPr>
      </w:pPr>
    </w:p>
    <w:p w14:paraId="0E83AB41" w14:textId="77777777" w:rsidR="00C03E12" w:rsidRDefault="00C03E12" w:rsidP="00E33067">
      <w:pPr>
        <w:spacing w:after="0" w:line="240" w:lineRule="auto"/>
        <w:jc w:val="center"/>
        <w:rPr>
          <w:rFonts w:ascii="Times New Roman" w:hAnsi="Times New Roman" w:cs="Times New Roman"/>
          <w:b/>
          <w:sz w:val="24"/>
          <w:szCs w:val="24"/>
          <w:lang w:val="id-ID"/>
        </w:rPr>
      </w:pPr>
    </w:p>
    <w:p w14:paraId="1EDB12FD" w14:textId="77777777" w:rsidR="00C03E12" w:rsidRPr="00E33067" w:rsidRDefault="00C03E12" w:rsidP="00E33067">
      <w:pPr>
        <w:spacing w:after="0" w:line="240" w:lineRule="auto"/>
        <w:jc w:val="center"/>
        <w:rPr>
          <w:rFonts w:ascii="Times New Roman" w:hAnsi="Times New Roman" w:cs="Times New Roman"/>
          <w:b/>
          <w:sz w:val="24"/>
          <w:szCs w:val="24"/>
          <w:lang w:val="id-ID"/>
        </w:rPr>
      </w:pPr>
    </w:p>
    <w:p w14:paraId="24CAC824" w14:textId="3EECE829"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r>
        <w:rPr>
          <w:rFonts w:ascii="Times New Roman" w:hAnsi="Times New Roman" w:cs="Times New Roman"/>
          <w:b/>
          <w:sz w:val="24"/>
          <w:szCs w:val="24"/>
        </w:rPr>
        <w:lastRenderedPageBreak/>
        <w:t>Lampiran 1. Surat Survei Awal</w:t>
      </w:r>
    </w:p>
    <w:p w14:paraId="126CDA8F" w14:textId="49552ACA" w:rsidR="00BE5F66" w:rsidRDefault="00CA2249"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1216" behindDoc="0" locked="0" layoutInCell="1" allowOverlap="1" wp14:anchorId="4C36462A" wp14:editId="54A63889">
            <wp:simplePos x="0" y="0"/>
            <wp:positionH relativeFrom="column">
              <wp:posOffset>-345476</wp:posOffset>
            </wp:positionH>
            <wp:positionV relativeFrom="paragraph">
              <wp:posOffset>-1270</wp:posOffset>
            </wp:positionV>
            <wp:extent cx="5692460" cy="8049296"/>
            <wp:effectExtent l="0" t="0" r="3810" b="8890"/>
            <wp:wrapNone/>
            <wp:docPr id="75" name="Picture 75" descr="C:\Users\Komeng\Documents\Scan Survei Awal Di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meng\Documents\Scan Survei Awal Dind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88780" cy="80440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957E1"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027D5694"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1D6F22FD"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4B9E18BB"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0B27A018"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0A356A40"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3E39CF33"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4ACEA8F9"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7535434D"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1763E1ED"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6DDF0BCC"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20D494FC"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16645566"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222CF955"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3265EC19"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0B1F5A18"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4CD00A7B"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642F00A0"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7A37E232"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4CEDA3D4" w14:textId="2193477C"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r>
        <w:rPr>
          <w:rFonts w:ascii="Times New Roman" w:hAnsi="Times New Roman" w:cs="Times New Roman"/>
          <w:b/>
          <w:sz w:val="24"/>
          <w:szCs w:val="24"/>
        </w:rPr>
        <w:lastRenderedPageBreak/>
        <w:t>Lampiran 2. Surat Balasan Survei Awal</w:t>
      </w:r>
    </w:p>
    <w:p w14:paraId="53B2EC08" w14:textId="1D591CF3" w:rsidR="00BE5F66" w:rsidRDefault="00CA2249"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22240" behindDoc="0" locked="0" layoutInCell="1" allowOverlap="1" wp14:anchorId="6ABA7ADA" wp14:editId="1B8DE68D">
            <wp:simplePos x="0" y="0"/>
            <wp:positionH relativeFrom="column">
              <wp:posOffset>-281081</wp:posOffset>
            </wp:positionH>
            <wp:positionV relativeFrom="paragraph">
              <wp:posOffset>-1270</wp:posOffset>
            </wp:positionV>
            <wp:extent cx="5719784" cy="8087932"/>
            <wp:effectExtent l="0" t="0" r="0" b="8890"/>
            <wp:wrapNone/>
            <wp:docPr id="76" name="Picture 76" descr="C:\Users\Komeng\Documents\Scan Surat Balasan Survei Aw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meng\Documents\Scan Surat Balasan Survei Awa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16087" cy="80827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15DDF4"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6BF09475"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077C3CE6"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443908B7"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5B10210E"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14D1085B"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323A3E9C"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7F80BF4F"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09383556"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4C62CC7A"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054B52EB"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35B8B8BE"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0A9433C8"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72934291"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166D9663"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052F020D"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776E5508"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5EC10978"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2E951A49"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291E2642" w14:textId="53EB2BD6"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r w:rsidRPr="009E3C32">
        <w:rPr>
          <w:rFonts w:ascii="Times New Roman" w:hAnsi="Times New Roman" w:cs="Times New Roman"/>
          <w:b/>
          <w:noProof/>
          <w:sz w:val="24"/>
          <w:szCs w:val="24"/>
        </w:rPr>
        <w:lastRenderedPageBreak/>
        <w:drawing>
          <wp:anchor distT="0" distB="0" distL="114300" distR="114300" simplePos="0" relativeHeight="251710976" behindDoc="0" locked="0" layoutInCell="1" allowOverlap="1" wp14:anchorId="634A44F5" wp14:editId="625F3E9E">
            <wp:simplePos x="0" y="0"/>
            <wp:positionH relativeFrom="column">
              <wp:posOffset>-596118</wp:posOffset>
            </wp:positionH>
            <wp:positionV relativeFrom="paragraph">
              <wp:posOffset>265528</wp:posOffset>
            </wp:positionV>
            <wp:extent cx="6278207" cy="8194430"/>
            <wp:effectExtent l="0" t="0" r="8890" b="0"/>
            <wp:wrapNone/>
            <wp:docPr id="66" name="Picture 66" descr="C:\Users\Six-Net\Desktop\New folder\20221115071316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ix-Net\Desktop\New folder\20221115071316_00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80163" cy="819698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Lampiran 3. Surat Uji Validitas</w:t>
      </w:r>
    </w:p>
    <w:p w14:paraId="04AE6D40"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32A1D75D" w14:textId="4D19053F"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05CFDD96" w14:textId="45DAEBA9"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12746BF5"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175E4CC8"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17B43FAB"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78FB40A2"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59EB8BEC"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3C63CD5A"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5BC9CFC2"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68342C0D"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348AE21D"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4F1141E2"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641962A7"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3CEA7B8E"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0A92DD17"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3F38816A"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75C992FA"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511867FF"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305A801F"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1AF200FA" w14:textId="06D8F5C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r w:rsidRPr="009E3C32">
        <w:rPr>
          <w:rFonts w:ascii="Times New Roman" w:hAnsi="Times New Roman" w:cs="Times New Roman"/>
          <w:b/>
          <w:noProof/>
          <w:sz w:val="24"/>
          <w:szCs w:val="24"/>
        </w:rPr>
        <w:lastRenderedPageBreak/>
        <w:drawing>
          <wp:anchor distT="0" distB="0" distL="114300" distR="114300" simplePos="0" relativeHeight="251713024" behindDoc="0" locked="0" layoutInCell="1" allowOverlap="1" wp14:anchorId="105DF16A" wp14:editId="4B778149">
            <wp:simplePos x="0" y="0"/>
            <wp:positionH relativeFrom="column">
              <wp:posOffset>-332007</wp:posOffset>
            </wp:positionH>
            <wp:positionV relativeFrom="paragraph">
              <wp:posOffset>318135</wp:posOffset>
            </wp:positionV>
            <wp:extent cx="5812737" cy="8124092"/>
            <wp:effectExtent l="0" t="0" r="0" b="0"/>
            <wp:wrapNone/>
            <wp:docPr id="67" name="Picture 67" descr="C:\Users\Six-Net\Desktop\New folder\20221115071316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ix-Net\Desktop\New folder\20221115071316_00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12737" cy="812409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Lampiran 4. Surat Balasan Uji Validitas</w:t>
      </w:r>
    </w:p>
    <w:p w14:paraId="511C36E2" w14:textId="40D357B8"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4272618E" w14:textId="2CF41C04"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39155C2E"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037E1127"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1664C0BD"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3242D5A6"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490B039E"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469694B9"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19D44C42"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007E4BA9"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0829310B"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2F4B31A3"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72BC19DC"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3538F4BC"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6511B06E"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72AA4785"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0986B82C"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10543765"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09DDD524"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1E468971"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131372D8" w14:textId="2DD68B65"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r w:rsidRPr="00EB5AFB">
        <w:rPr>
          <w:rFonts w:ascii="Times New Roman" w:hAnsi="Times New Roman" w:cs="Times New Roman"/>
          <w:b/>
          <w:noProof/>
          <w:sz w:val="24"/>
          <w:szCs w:val="24"/>
        </w:rPr>
        <w:lastRenderedPageBreak/>
        <w:drawing>
          <wp:anchor distT="0" distB="0" distL="114300" distR="114300" simplePos="0" relativeHeight="251715072" behindDoc="0" locked="0" layoutInCell="1" allowOverlap="1" wp14:anchorId="66A95868" wp14:editId="1AAE5AA4">
            <wp:simplePos x="0" y="0"/>
            <wp:positionH relativeFrom="column">
              <wp:posOffset>-533400</wp:posOffset>
            </wp:positionH>
            <wp:positionV relativeFrom="paragraph">
              <wp:posOffset>353060</wp:posOffset>
            </wp:positionV>
            <wp:extent cx="6083935" cy="8510905"/>
            <wp:effectExtent l="0" t="0" r="0" b="4445"/>
            <wp:wrapNone/>
            <wp:docPr id="53" name="Picture 53" descr="C:\Users\Six-Net\Desktop\New folder\20221115071316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ix-Net\Desktop\New folder\20221115071316_00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83935" cy="85109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Lampiran 5. Surat Izin Penelitian</w:t>
      </w:r>
    </w:p>
    <w:p w14:paraId="6C29842F" w14:textId="46B53DDF"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0FC0F65D" w14:textId="5D0BEED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78B807DA"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47122DA2"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1F6D67DC"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43362BC1"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103953DF"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025353CE"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51C2A561"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334F6623"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080E2CC7"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22D87C87"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662DFD4A"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0D5AED35"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744ABE40"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72719FB3"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0C087903"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3C17199E"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5D3E9EB5"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465B7D90"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62CF1BDF" w14:textId="56DAD959" w:rsidR="00BE5F66" w:rsidRDefault="00CA2249"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r w:rsidRPr="009E3C32">
        <w:rPr>
          <w:rFonts w:ascii="Times New Roman" w:hAnsi="Times New Roman" w:cs="Times New Roman"/>
          <w:b/>
          <w:noProof/>
          <w:sz w:val="24"/>
          <w:szCs w:val="24"/>
        </w:rPr>
        <w:lastRenderedPageBreak/>
        <w:drawing>
          <wp:anchor distT="0" distB="0" distL="114300" distR="114300" simplePos="0" relativeHeight="251724288" behindDoc="0" locked="0" layoutInCell="1" allowOverlap="1" wp14:anchorId="785F5997" wp14:editId="319E459D">
            <wp:simplePos x="0" y="0"/>
            <wp:positionH relativeFrom="column">
              <wp:posOffset>-393879</wp:posOffset>
            </wp:positionH>
            <wp:positionV relativeFrom="paragraph">
              <wp:posOffset>323215</wp:posOffset>
            </wp:positionV>
            <wp:extent cx="5779135" cy="8199755"/>
            <wp:effectExtent l="0" t="0" r="0" b="0"/>
            <wp:wrapNone/>
            <wp:docPr id="59" name="Picture 59" descr="C:\Users\Six-Net\Desktop\New folder\20221115071316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ix-Net\Desktop\New folder\20221115071316_00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79135" cy="819975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F66">
        <w:rPr>
          <w:rFonts w:ascii="Times New Roman" w:hAnsi="Times New Roman" w:cs="Times New Roman"/>
          <w:b/>
          <w:sz w:val="24"/>
          <w:szCs w:val="24"/>
        </w:rPr>
        <w:t>Lampiran 6. Surat Balasan Penelitian</w:t>
      </w:r>
    </w:p>
    <w:p w14:paraId="3E6D1E1E" w14:textId="44FD6FDB"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7B293225" w14:textId="1BB055DE"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2DD7FADB"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51BF5CA7"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35525C3E"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7675C00E"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1E55DAA4"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5EB17B4D"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59D41BE0"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393E5796"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27B2EEF5"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16860233"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2E0F2629"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1637BF40"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73B0B13F"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5C8CA42A"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1A82B6DA"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23AD89A3"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5385EDC8"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53FFFB01"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1E4D3E0A" w14:textId="18D6F4DA" w:rsidR="00BE5F66" w:rsidRDefault="00CA2249"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r w:rsidRPr="009E3C32">
        <w:rPr>
          <w:rFonts w:ascii="Times New Roman" w:hAnsi="Times New Roman" w:cs="Times New Roman"/>
          <w:b/>
          <w:noProof/>
          <w:sz w:val="24"/>
          <w:szCs w:val="24"/>
        </w:rPr>
        <w:lastRenderedPageBreak/>
        <w:drawing>
          <wp:anchor distT="0" distB="0" distL="114300" distR="114300" simplePos="0" relativeHeight="251726336" behindDoc="0" locked="0" layoutInCell="1" allowOverlap="1" wp14:anchorId="23C655DF" wp14:editId="097BFCD5">
            <wp:simplePos x="0" y="0"/>
            <wp:positionH relativeFrom="column">
              <wp:posOffset>-320040</wp:posOffset>
            </wp:positionH>
            <wp:positionV relativeFrom="paragraph">
              <wp:posOffset>312420</wp:posOffset>
            </wp:positionV>
            <wp:extent cx="5701030" cy="8034655"/>
            <wp:effectExtent l="0" t="0" r="0" b="4445"/>
            <wp:wrapNone/>
            <wp:docPr id="60" name="Picture 60" descr="C:\Users\Six-Net\Desktop\2022111507433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ix-Net\Desktop\20221115074335_0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01030" cy="803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F66">
        <w:rPr>
          <w:rFonts w:ascii="Times New Roman" w:hAnsi="Times New Roman" w:cs="Times New Roman"/>
          <w:b/>
          <w:sz w:val="24"/>
          <w:szCs w:val="24"/>
        </w:rPr>
        <w:t xml:space="preserve">Lampiran 7. </w:t>
      </w:r>
      <w:r w:rsidR="00BE5F66" w:rsidRPr="00BE5F66">
        <w:rPr>
          <w:rFonts w:ascii="Times New Roman" w:hAnsi="Times New Roman" w:cs="Times New Roman"/>
          <w:b/>
          <w:sz w:val="24"/>
          <w:szCs w:val="24"/>
        </w:rPr>
        <w:t>Surat Selesai Penelitian</w:t>
      </w:r>
    </w:p>
    <w:p w14:paraId="1451D5F5" w14:textId="0E39983C"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2289E70E" w14:textId="0092BFDB"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p>
    <w:p w14:paraId="71204596" w14:textId="77777777" w:rsidR="00BE5F66"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sectPr w:rsidR="00BE5F66" w:rsidSect="00A927D8">
          <w:headerReference w:type="default" r:id="rId43"/>
          <w:footerReference w:type="first" r:id="rId44"/>
          <w:pgSz w:w="11910" w:h="16840" w:code="9"/>
          <w:pgMar w:top="2268" w:right="1701" w:bottom="1701" w:left="2268" w:header="720" w:footer="720" w:gutter="0"/>
          <w:cols w:space="720"/>
          <w:titlePg/>
          <w:docGrid w:linePitch="360"/>
        </w:sectPr>
      </w:pPr>
    </w:p>
    <w:p w14:paraId="4BF99535" w14:textId="45286BEC" w:rsidR="00FB1117" w:rsidRPr="006E64D2" w:rsidRDefault="00BE5F66" w:rsidP="009672FE">
      <w:pPr>
        <w:widowControl w:val="0"/>
        <w:autoSpaceDE w:val="0"/>
        <w:autoSpaceDN w:val="0"/>
        <w:adjustRightInd w:val="0"/>
        <w:spacing w:line="360" w:lineRule="auto"/>
        <w:ind w:left="640" w:hanging="640"/>
        <w:jc w:val="both"/>
        <w:rPr>
          <w:rFonts w:ascii="Times New Roman" w:hAnsi="Times New Roman" w:cs="Times New Roman"/>
          <w:b/>
          <w:sz w:val="24"/>
          <w:szCs w:val="24"/>
        </w:rPr>
      </w:pPr>
      <w:r>
        <w:rPr>
          <w:rFonts w:ascii="Times New Roman" w:hAnsi="Times New Roman" w:cs="Times New Roman"/>
          <w:b/>
          <w:sz w:val="24"/>
          <w:szCs w:val="24"/>
        </w:rPr>
        <w:lastRenderedPageBreak/>
        <w:t>Lampiran 8.</w:t>
      </w:r>
    </w:p>
    <w:p w14:paraId="40DDFE60" w14:textId="3597C1D8" w:rsidR="00FB1117" w:rsidRPr="00BE5F66" w:rsidRDefault="00FB1117" w:rsidP="00E33067">
      <w:pPr>
        <w:spacing w:line="360" w:lineRule="auto"/>
        <w:jc w:val="center"/>
        <w:rPr>
          <w:rFonts w:ascii="Times New Roman" w:eastAsia="Times New Roman" w:hAnsi="Times New Roman" w:cs="Times New Roman"/>
          <w:b/>
          <w:bCs/>
          <w:noProof/>
          <w:sz w:val="24"/>
          <w:szCs w:val="24"/>
          <w:lang w:val="id-ID"/>
        </w:rPr>
      </w:pPr>
      <w:r w:rsidRPr="00BE5F66">
        <w:rPr>
          <w:rFonts w:ascii="Times New Roman" w:eastAsia="Times New Roman" w:hAnsi="Times New Roman" w:cs="Times New Roman"/>
          <w:b/>
          <w:bCs/>
          <w:noProof/>
          <w:sz w:val="24"/>
          <w:szCs w:val="24"/>
          <w:lang w:val="id-ID"/>
        </w:rPr>
        <w:t>SURAT PERMOHOHONAN MENJADI RESPONDEN</w:t>
      </w:r>
    </w:p>
    <w:p w14:paraId="1F7486D6" w14:textId="77777777" w:rsidR="00FB1117" w:rsidRPr="006E64D2" w:rsidRDefault="00FB1117" w:rsidP="009672FE">
      <w:pPr>
        <w:spacing w:after="0" w:line="360" w:lineRule="auto"/>
        <w:jc w:val="both"/>
        <w:rPr>
          <w:rFonts w:ascii="Times New Roman" w:eastAsia="Times New Roman" w:hAnsi="Times New Roman" w:cs="Times New Roman"/>
          <w:b/>
          <w:bCs/>
          <w:noProof/>
          <w:sz w:val="24"/>
          <w:szCs w:val="24"/>
          <w:lang w:val="id-ID"/>
        </w:rPr>
      </w:pPr>
    </w:p>
    <w:p w14:paraId="5465910A" w14:textId="77777777" w:rsidR="00FB1117" w:rsidRPr="006E64D2" w:rsidRDefault="00FB1117" w:rsidP="009672FE">
      <w:pPr>
        <w:spacing w:after="0" w:line="360" w:lineRule="auto"/>
        <w:jc w:val="both"/>
        <w:rPr>
          <w:rFonts w:ascii="Times New Roman" w:eastAsia="Times New Roman" w:hAnsi="Times New Roman" w:cs="Times New Roman"/>
          <w:noProof/>
          <w:sz w:val="24"/>
          <w:szCs w:val="24"/>
          <w:lang w:val="id-ID"/>
        </w:rPr>
      </w:pPr>
      <w:r w:rsidRPr="006E64D2">
        <w:rPr>
          <w:rFonts w:ascii="Times New Roman" w:eastAsia="Times New Roman" w:hAnsi="Times New Roman" w:cs="Times New Roman"/>
          <w:noProof/>
          <w:sz w:val="24"/>
          <w:szCs w:val="24"/>
          <w:lang w:val="id-ID"/>
        </w:rPr>
        <w:t>Saya yang bertanda tangan di bawah ini:</w:t>
      </w:r>
    </w:p>
    <w:p w14:paraId="577A098B" w14:textId="77777777" w:rsidR="00FB1117" w:rsidRPr="006E64D2" w:rsidRDefault="00FB1117" w:rsidP="009672FE">
      <w:pPr>
        <w:tabs>
          <w:tab w:val="left" w:pos="900"/>
        </w:tabs>
        <w:spacing w:after="0" w:line="360" w:lineRule="auto"/>
        <w:ind w:left="1260" w:hanging="1260"/>
        <w:jc w:val="both"/>
        <w:rPr>
          <w:rFonts w:ascii="Times New Roman" w:eastAsia="Times New Roman" w:hAnsi="Times New Roman" w:cs="Times New Roman"/>
          <w:noProof/>
          <w:sz w:val="24"/>
          <w:szCs w:val="24"/>
        </w:rPr>
      </w:pPr>
      <w:r w:rsidRPr="006E64D2">
        <w:rPr>
          <w:rFonts w:ascii="Times New Roman" w:eastAsia="Times New Roman" w:hAnsi="Times New Roman" w:cs="Times New Roman"/>
          <w:noProof/>
          <w:sz w:val="24"/>
          <w:szCs w:val="24"/>
          <w:lang w:val="id-ID"/>
        </w:rPr>
        <w:t>Nama</w:t>
      </w:r>
      <w:r w:rsidRPr="006E64D2">
        <w:rPr>
          <w:rFonts w:ascii="Times New Roman" w:eastAsia="Times New Roman" w:hAnsi="Times New Roman" w:cs="Times New Roman"/>
          <w:noProof/>
          <w:sz w:val="24"/>
          <w:szCs w:val="24"/>
          <w:lang w:val="id-ID"/>
        </w:rPr>
        <w:tab/>
        <w:t xml:space="preserve">:    </w:t>
      </w:r>
      <w:r w:rsidRPr="006E64D2">
        <w:rPr>
          <w:rFonts w:ascii="Times New Roman" w:eastAsia="Times New Roman" w:hAnsi="Times New Roman" w:cs="Times New Roman"/>
          <w:noProof/>
          <w:sz w:val="24"/>
          <w:szCs w:val="24"/>
        </w:rPr>
        <w:t>DINDA PUTRI ADITYA</w:t>
      </w:r>
    </w:p>
    <w:p w14:paraId="7FCCFC53" w14:textId="77777777" w:rsidR="00FB1117" w:rsidRPr="006E64D2" w:rsidRDefault="00FB1117" w:rsidP="009672FE">
      <w:pPr>
        <w:tabs>
          <w:tab w:val="left" w:pos="900"/>
        </w:tabs>
        <w:spacing w:after="0" w:line="360" w:lineRule="auto"/>
        <w:jc w:val="both"/>
        <w:rPr>
          <w:rFonts w:ascii="Times New Roman" w:eastAsia="Times New Roman" w:hAnsi="Times New Roman" w:cs="Times New Roman"/>
          <w:noProof/>
          <w:sz w:val="24"/>
          <w:szCs w:val="24"/>
        </w:rPr>
      </w:pPr>
      <w:r w:rsidRPr="006E64D2">
        <w:rPr>
          <w:rFonts w:ascii="Times New Roman" w:eastAsia="Times New Roman" w:hAnsi="Times New Roman" w:cs="Times New Roman"/>
          <w:noProof/>
          <w:sz w:val="24"/>
          <w:szCs w:val="24"/>
          <w:lang w:val="id-ID"/>
        </w:rPr>
        <w:t>N</w:t>
      </w:r>
      <w:r w:rsidRPr="006E64D2">
        <w:rPr>
          <w:rFonts w:ascii="Times New Roman" w:eastAsia="Times New Roman" w:hAnsi="Times New Roman" w:cs="Times New Roman"/>
          <w:noProof/>
          <w:sz w:val="24"/>
          <w:szCs w:val="24"/>
        </w:rPr>
        <w:t>IM</w:t>
      </w:r>
      <w:r w:rsidRPr="006E64D2">
        <w:rPr>
          <w:rFonts w:ascii="Times New Roman" w:eastAsia="Times New Roman" w:hAnsi="Times New Roman" w:cs="Times New Roman"/>
          <w:noProof/>
          <w:sz w:val="24"/>
          <w:szCs w:val="24"/>
          <w:lang w:val="id-ID"/>
        </w:rPr>
        <w:tab/>
        <w:t xml:space="preserve">:    </w:t>
      </w:r>
      <w:r w:rsidRPr="006E64D2">
        <w:rPr>
          <w:rFonts w:ascii="Times New Roman" w:eastAsia="Times New Roman" w:hAnsi="Times New Roman" w:cs="Times New Roman"/>
          <w:noProof/>
          <w:sz w:val="24"/>
          <w:szCs w:val="24"/>
        </w:rPr>
        <w:t>1002011015</w:t>
      </w:r>
    </w:p>
    <w:p w14:paraId="75F8EC64" w14:textId="77777777" w:rsidR="00FB1117" w:rsidRPr="006E64D2" w:rsidRDefault="00FB1117" w:rsidP="009672FE">
      <w:pPr>
        <w:tabs>
          <w:tab w:val="left" w:pos="900"/>
        </w:tabs>
        <w:spacing w:after="0" w:line="360" w:lineRule="auto"/>
        <w:ind w:left="1218" w:hanging="1218"/>
        <w:jc w:val="both"/>
        <w:rPr>
          <w:rFonts w:ascii="Times New Roman" w:eastAsia="Times New Roman" w:hAnsi="Times New Roman" w:cs="Times New Roman"/>
          <w:noProof/>
          <w:sz w:val="24"/>
          <w:szCs w:val="24"/>
        </w:rPr>
      </w:pPr>
      <w:r w:rsidRPr="006E64D2">
        <w:rPr>
          <w:rFonts w:ascii="Times New Roman" w:eastAsia="Times New Roman" w:hAnsi="Times New Roman" w:cs="Times New Roman"/>
          <w:noProof/>
          <w:sz w:val="24"/>
          <w:szCs w:val="24"/>
          <w:lang w:val="id-ID"/>
        </w:rPr>
        <w:t xml:space="preserve">Status </w:t>
      </w:r>
      <w:r w:rsidRPr="006E64D2">
        <w:rPr>
          <w:rFonts w:ascii="Times New Roman" w:eastAsia="Times New Roman" w:hAnsi="Times New Roman" w:cs="Times New Roman"/>
          <w:noProof/>
          <w:sz w:val="24"/>
          <w:szCs w:val="24"/>
          <w:lang w:val="id-ID"/>
        </w:rPr>
        <w:tab/>
        <w:t xml:space="preserve">: </w:t>
      </w:r>
      <w:r w:rsidRPr="006E64D2">
        <w:rPr>
          <w:rFonts w:ascii="Times New Roman" w:eastAsia="Times New Roman" w:hAnsi="Times New Roman" w:cs="Times New Roman"/>
          <w:noProof/>
          <w:sz w:val="24"/>
          <w:szCs w:val="24"/>
        </w:rPr>
        <w:tab/>
      </w:r>
      <w:r w:rsidRPr="006E64D2">
        <w:rPr>
          <w:rFonts w:ascii="Times New Roman" w:eastAsia="Times New Roman" w:hAnsi="Times New Roman" w:cs="Times New Roman"/>
          <w:noProof/>
          <w:sz w:val="24"/>
          <w:szCs w:val="24"/>
          <w:lang w:val="id-ID"/>
        </w:rPr>
        <w:t>Mahasiswa Program</w:t>
      </w:r>
      <w:r w:rsidRPr="006E64D2">
        <w:rPr>
          <w:rFonts w:ascii="Times New Roman" w:eastAsia="Times New Roman" w:hAnsi="Times New Roman" w:cs="Times New Roman"/>
          <w:noProof/>
          <w:sz w:val="24"/>
          <w:szCs w:val="24"/>
        </w:rPr>
        <w:t xml:space="preserve"> Studi</w:t>
      </w:r>
      <w:r w:rsidRPr="006E64D2">
        <w:rPr>
          <w:rFonts w:ascii="Times New Roman" w:eastAsia="Times New Roman" w:hAnsi="Times New Roman" w:cs="Times New Roman"/>
          <w:noProof/>
          <w:sz w:val="24"/>
          <w:szCs w:val="24"/>
          <w:lang w:val="id-ID"/>
        </w:rPr>
        <w:t xml:space="preserve"> Pascasarjana </w:t>
      </w:r>
      <w:r w:rsidRPr="006E64D2">
        <w:rPr>
          <w:rFonts w:ascii="Times New Roman" w:eastAsia="Times New Roman" w:hAnsi="Times New Roman" w:cs="Times New Roman"/>
          <w:noProof/>
          <w:sz w:val="24"/>
          <w:szCs w:val="24"/>
        </w:rPr>
        <w:t xml:space="preserve">Kesehatan Masyarakat Institut Kesehatan </w:t>
      </w:r>
      <w:r w:rsidRPr="006E64D2">
        <w:rPr>
          <w:rFonts w:ascii="Times New Roman" w:eastAsia="Times New Roman" w:hAnsi="Times New Roman" w:cs="Times New Roman"/>
          <w:noProof/>
          <w:sz w:val="24"/>
          <w:szCs w:val="24"/>
          <w:lang w:val="id-ID"/>
        </w:rPr>
        <w:t>Helvetia</w:t>
      </w:r>
      <w:r w:rsidRPr="006E64D2">
        <w:rPr>
          <w:rFonts w:ascii="Times New Roman" w:eastAsia="Times New Roman" w:hAnsi="Times New Roman" w:cs="Times New Roman"/>
          <w:noProof/>
          <w:sz w:val="24"/>
          <w:szCs w:val="24"/>
        </w:rPr>
        <w:t xml:space="preserve"> Medan</w:t>
      </w:r>
    </w:p>
    <w:p w14:paraId="6991BC6D" w14:textId="77777777" w:rsidR="00FB1117" w:rsidRPr="006E64D2" w:rsidRDefault="00FB1117" w:rsidP="00E33067">
      <w:pPr>
        <w:spacing w:after="0" w:line="360" w:lineRule="auto"/>
        <w:ind w:firstLine="720"/>
        <w:jc w:val="both"/>
        <w:rPr>
          <w:rFonts w:ascii="Times New Roman" w:eastAsia="Times New Roman" w:hAnsi="Times New Roman" w:cs="Times New Roman"/>
          <w:sz w:val="24"/>
          <w:szCs w:val="24"/>
        </w:rPr>
      </w:pPr>
      <w:r w:rsidRPr="006E64D2">
        <w:rPr>
          <w:rFonts w:ascii="Times New Roman" w:eastAsia="Times New Roman" w:hAnsi="Times New Roman" w:cs="Times New Roman"/>
          <w:noProof/>
          <w:sz w:val="24"/>
          <w:szCs w:val="24"/>
          <w:lang w:val="id-ID"/>
        </w:rPr>
        <w:t xml:space="preserve">Dengan ini mengajukan permohonan kepada </w:t>
      </w:r>
      <w:r w:rsidRPr="006E64D2">
        <w:rPr>
          <w:rFonts w:ascii="Times New Roman" w:eastAsia="Times New Roman" w:hAnsi="Times New Roman" w:cs="Times New Roman"/>
          <w:noProof/>
          <w:sz w:val="24"/>
          <w:szCs w:val="24"/>
        </w:rPr>
        <w:t xml:space="preserve">Ibu/ Saudara </w:t>
      </w:r>
      <w:r w:rsidRPr="006E64D2">
        <w:rPr>
          <w:rFonts w:ascii="Times New Roman" w:eastAsia="Times New Roman" w:hAnsi="Times New Roman" w:cs="Times New Roman"/>
          <w:noProof/>
          <w:sz w:val="24"/>
          <w:szCs w:val="24"/>
          <w:lang w:val="id-ID"/>
        </w:rPr>
        <w:t xml:space="preserve">untuk bersedia menjadi responden penelitian yang akan saya lakukan dengan judul: </w:t>
      </w:r>
      <w:r w:rsidRPr="006E64D2">
        <w:rPr>
          <w:rFonts w:ascii="Times New Roman" w:eastAsia="Times New Roman" w:hAnsi="Times New Roman" w:cs="Times New Roman"/>
          <w:bCs/>
          <w:sz w:val="24"/>
          <w:szCs w:val="24"/>
        </w:rPr>
        <w:t xml:space="preserve">Faktor Resiko yang Berhubungan dengan Kejadian Hipertensi pada Wanita Dewasa di Wilayah Kerja Puskesmas Sitinjak Kecamatan Angkola Barat Kabupaten Tapanuli Selatan. </w:t>
      </w:r>
    </w:p>
    <w:p w14:paraId="0A4339D8" w14:textId="77777777" w:rsidR="00FB1117" w:rsidRPr="006E64D2" w:rsidRDefault="00FB1117" w:rsidP="00E33067">
      <w:pPr>
        <w:spacing w:after="0" w:line="360" w:lineRule="auto"/>
        <w:ind w:firstLine="720"/>
        <w:jc w:val="both"/>
        <w:rPr>
          <w:rFonts w:ascii="Times New Roman" w:eastAsia="Times New Roman" w:hAnsi="Times New Roman" w:cs="Times New Roman"/>
          <w:noProof/>
          <w:sz w:val="24"/>
          <w:szCs w:val="24"/>
          <w:lang w:val="id-ID"/>
        </w:rPr>
      </w:pPr>
      <w:r w:rsidRPr="006E64D2">
        <w:rPr>
          <w:rFonts w:ascii="Times New Roman" w:eastAsia="Times New Roman" w:hAnsi="Times New Roman" w:cs="Times New Roman"/>
          <w:noProof/>
          <w:sz w:val="24"/>
          <w:szCs w:val="24"/>
          <w:lang w:val="id-ID"/>
        </w:rPr>
        <w:t xml:space="preserve">Prosedur penelitian yang akan dilakukan adalah mengisi kuesioner yang akan dilakukan oleh </w:t>
      </w:r>
      <w:r w:rsidRPr="006E64D2">
        <w:rPr>
          <w:rFonts w:ascii="Times New Roman" w:eastAsia="Times New Roman" w:hAnsi="Times New Roman" w:cs="Times New Roman"/>
          <w:noProof/>
          <w:sz w:val="24"/>
          <w:szCs w:val="24"/>
        </w:rPr>
        <w:t>Ibu/ Saudara</w:t>
      </w:r>
      <w:r w:rsidRPr="006E64D2">
        <w:rPr>
          <w:rFonts w:ascii="Times New Roman" w:eastAsia="Times New Roman" w:hAnsi="Times New Roman" w:cs="Times New Roman"/>
          <w:noProof/>
          <w:sz w:val="24"/>
          <w:szCs w:val="24"/>
          <w:lang w:val="id-ID"/>
        </w:rPr>
        <w:t xml:space="preserve">, yang berisi pernyataan mengenai </w:t>
      </w:r>
      <w:r w:rsidRPr="006E64D2">
        <w:rPr>
          <w:rFonts w:ascii="Times New Roman" w:eastAsia="Times New Roman" w:hAnsi="Times New Roman" w:cs="Times New Roman"/>
          <w:noProof/>
          <w:sz w:val="24"/>
          <w:szCs w:val="24"/>
        </w:rPr>
        <w:t xml:space="preserve">data Ibu/ Saudara </w:t>
      </w:r>
      <w:r w:rsidRPr="006E64D2">
        <w:rPr>
          <w:rFonts w:ascii="Times New Roman" w:eastAsia="Times New Roman" w:hAnsi="Times New Roman" w:cs="Times New Roman"/>
          <w:noProof/>
          <w:sz w:val="24"/>
          <w:szCs w:val="24"/>
          <w:lang w:val="id-ID"/>
        </w:rPr>
        <w:t xml:space="preserve">dan pernyataan-pernyataan yang berkaitan dengan </w:t>
      </w:r>
      <w:r w:rsidRPr="006E64D2">
        <w:rPr>
          <w:rFonts w:ascii="Times New Roman" w:eastAsia="Times New Roman" w:hAnsi="Times New Roman" w:cs="Times New Roman"/>
          <w:noProof/>
          <w:sz w:val="24"/>
          <w:szCs w:val="24"/>
        </w:rPr>
        <w:t>hipertensi</w:t>
      </w:r>
    </w:p>
    <w:p w14:paraId="6282BD1E" w14:textId="77777777" w:rsidR="00FB1117" w:rsidRPr="006E64D2" w:rsidRDefault="00FB1117" w:rsidP="00E33067">
      <w:pPr>
        <w:spacing w:after="0" w:line="360" w:lineRule="auto"/>
        <w:ind w:firstLine="720"/>
        <w:jc w:val="both"/>
        <w:rPr>
          <w:rFonts w:ascii="Times New Roman" w:eastAsia="Times New Roman" w:hAnsi="Times New Roman" w:cs="Times New Roman"/>
          <w:noProof/>
          <w:sz w:val="24"/>
          <w:szCs w:val="24"/>
          <w:lang w:val="id-ID"/>
        </w:rPr>
      </w:pPr>
      <w:r w:rsidRPr="006E64D2">
        <w:rPr>
          <w:rFonts w:ascii="Times New Roman" w:eastAsia="Times New Roman" w:hAnsi="Times New Roman" w:cs="Times New Roman"/>
          <w:noProof/>
          <w:sz w:val="24"/>
          <w:szCs w:val="24"/>
          <w:lang w:val="id-ID"/>
        </w:rPr>
        <w:t>Kami menjamin bahwa penelitian ini tidak berdampak negatif atau merugikan pasien. Kami juga menjaga hak-hak an</w:t>
      </w:r>
      <w:r w:rsidRPr="006E64D2">
        <w:rPr>
          <w:rFonts w:ascii="Times New Roman" w:eastAsia="Times New Roman" w:hAnsi="Times New Roman" w:cs="Times New Roman"/>
          <w:noProof/>
          <w:sz w:val="24"/>
          <w:szCs w:val="24"/>
        </w:rPr>
        <w:t>da</w:t>
      </w:r>
      <w:r w:rsidRPr="006E64D2">
        <w:rPr>
          <w:rFonts w:ascii="Times New Roman" w:eastAsia="Times New Roman" w:hAnsi="Times New Roman" w:cs="Times New Roman"/>
          <w:noProof/>
          <w:sz w:val="24"/>
          <w:szCs w:val="24"/>
          <w:lang w:val="id-ID"/>
        </w:rPr>
        <w:t xml:space="preserve"> sebagai responden dari kerahasiaan selama penelitian berlangsung, menghargai keinginan responden untuk dimanfaatkan</w:t>
      </w:r>
      <w:r w:rsidRPr="006E64D2">
        <w:rPr>
          <w:rFonts w:ascii="Times New Roman" w:eastAsia="Times New Roman" w:hAnsi="Times New Roman" w:cs="Times New Roman"/>
          <w:noProof/>
          <w:sz w:val="24"/>
          <w:szCs w:val="24"/>
        </w:rPr>
        <w:t xml:space="preserve"> </w:t>
      </w:r>
      <w:r w:rsidRPr="006E64D2">
        <w:rPr>
          <w:rFonts w:ascii="Times New Roman" w:eastAsia="Times New Roman" w:hAnsi="Times New Roman" w:cs="Times New Roman"/>
          <w:noProof/>
          <w:sz w:val="24"/>
          <w:szCs w:val="24"/>
          <w:lang w:val="id-ID"/>
        </w:rPr>
        <w:t xml:space="preserve">sebagai </w:t>
      </w:r>
      <w:r w:rsidRPr="006E64D2">
        <w:rPr>
          <w:rFonts w:ascii="Times New Roman" w:eastAsia="Times New Roman" w:hAnsi="Times New Roman" w:cs="Times New Roman"/>
          <w:noProof/>
          <w:sz w:val="24"/>
          <w:szCs w:val="24"/>
        </w:rPr>
        <w:t>menambah hasanah pengembangan teori dan praktek ilmu kesehatan masyarakat. Hasil penelitian ini juga dapat untuk pencegahan penyakit berulang dan peningkatan pelayanan kesehatan.</w:t>
      </w:r>
    </w:p>
    <w:p w14:paraId="4C9E196A" w14:textId="77777777" w:rsidR="00FB1117" w:rsidRPr="006E64D2" w:rsidRDefault="00FB1117" w:rsidP="009672FE">
      <w:pPr>
        <w:spacing w:after="0" w:line="360" w:lineRule="auto"/>
        <w:jc w:val="both"/>
        <w:rPr>
          <w:rFonts w:ascii="Times New Roman" w:eastAsia="Times New Roman" w:hAnsi="Times New Roman" w:cs="Times New Roman"/>
          <w:noProof/>
          <w:sz w:val="24"/>
          <w:szCs w:val="24"/>
          <w:lang w:val="id-ID"/>
        </w:rPr>
      </w:pPr>
    </w:p>
    <w:p w14:paraId="6841D876" w14:textId="77777777" w:rsidR="00FB1117" w:rsidRPr="006E64D2" w:rsidRDefault="00FB1117" w:rsidP="009672FE">
      <w:pPr>
        <w:spacing w:after="0" w:line="360" w:lineRule="auto"/>
        <w:jc w:val="both"/>
        <w:rPr>
          <w:rFonts w:ascii="Times New Roman" w:eastAsia="Times New Roman" w:hAnsi="Times New Roman" w:cs="Times New Roman"/>
          <w:noProof/>
          <w:sz w:val="24"/>
          <w:szCs w:val="24"/>
          <w:lang w:val="id-ID"/>
        </w:rPr>
      </w:pPr>
      <w:r w:rsidRPr="006E64D2">
        <w:rPr>
          <w:rFonts w:ascii="Times New Roman" w:eastAsia="Times New Roman" w:hAnsi="Times New Roman" w:cs="Times New Roman"/>
          <w:noProof/>
          <w:sz w:val="24"/>
          <w:szCs w:val="24"/>
          <w:lang w:val="id-ID"/>
        </w:rPr>
        <w:t xml:space="preserve">Demikianlah surat permohonan ini peneliti buat, atas kesediaan dan kerja sama </w:t>
      </w:r>
      <w:r w:rsidRPr="006E64D2">
        <w:rPr>
          <w:rFonts w:ascii="Times New Roman" w:eastAsia="Times New Roman" w:hAnsi="Times New Roman" w:cs="Times New Roman"/>
          <w:noProof/>
          <w:sz w:val="24"/>
          <w:szCs w:val="24"/>
        </w:rPr>
        <w:t>Ibu</w:t>
      </w:r>
      <w:r w:rsidRPr="006E64D2">
        <w:rPr>
          <w:rFonts w:ascii="Times New Roman" w:eastAsia="Times New Roman" w:hAnsi="Times New Roman" w:cs="Times New Roman"/>
          <w:noProof/>
          <w:sz w:val="24"/>
          <w:szCs w:val="24"/>
          <w:lang w:val="id-ID"/>
        </w:rPr>
        <w:t xml:space="preserve"> / Saudara, peneliti mengucapkan terima kasih.</w:t>
      </w:r>
    </w:p>
    <w:p w14:paraId="411A28B8" w14:textId="77777777" w:rsidR="00FB1117" w:rsidRPr="006E64D2" w:rsidRDefault="00FB1117" w:rsidP="009672FE">
      <w:pPr>
        <w:spacing w:after="0" w:line="360" w:lineRule="auto"/>
        <w:jc w:val="both"/>
        <w:rPr>
          <w:rFonts w:ascii="Times New Roman" w:eastAsia="Times New Roman" w:hAnsi="Times New Roman" w:cs="Times New Roman"/>
          <w:noProof/>
          <w:sz w:val="24"/>
          <w:szCs w:val="24"/>
          <w:lang w:val="id-ID"/>
        </w:rPr>
      </w:pPr>
    </w:p>
    <w:p w14:paraId="2398EC5E" w14:textId="77777777" w:rsidR="00FB1117" w:rsidRPr="006E64D2" w:rsidRDefault="00FB1117" w:rsidP="009672FE">
      <w:pPr>
        <w:spacing w:after="0" w:line="360" w:lineRule="auto"/>
        <w:ind w:left="3600" w:firstLine="720"/>
        <w:jc w:val="both"/>
        <w:rPr>
          <w:rFonts w:ascii="Times New Roman" w:eastAsia="Times New Roman" w:hAnsi="Times New Roman" w:cs="Times New Roman"/>
          <w:noProof/>
          <w:sz w:val="24"/>
          <w:szCs w:val="24"/>
        </w:rPr>
      </w:pPr>
      <w:r w:rsidRPr="006E64D2">
        <w:rPr>
          <w:rFonts w:ascii="Times New Roman" w:eastAsia="Times New Roman" w:hAnsi="Times New Roman" w:cs="Times New Roman"/>
          <w:noProof/>
          <w:sz w:val="24"/>
          <w:szCs w:val="24"/>
        </w:rPr>
        <w:t>Tapanuli Selatan</w:t>
      </w:r>
      <w:r w:rsidRPr="006E64D2">
        <w:rPr>
          <w:rFonts w:ascii="Times New Roman" w:eastAsia="Times New Roman" w:hAnsi="Times New Roman" w:cs="Times New Roman"/>
          <w:noProof/>
          <w:sz w:val="24"/>
          <w:szCs w:val="24"/>
          <w:lang w:val="id-ID"/>
        </w:rPr>
        <w:t>,                 20</w:t>
      </w:r>
      <w:r w:rsidRPr="006E64D2">
        <w:rPr>
          <w:rFonts w:ascii="Times New Roman" w:eastAsia="Times New Roman" w:hAnsi="Times New Roman" w:cs="Times New Roman"/>
          <w:noProof/>
          <w:sz w:val="24"/>
          <w:szCs w:val="24"/>
        </w:rPr>
        <w:t>22</w:t>
      </w:r>
    </w:p>
    <w:p w14:paraId="3CB09D9A" w14:textId="77777777" w:rsidR="00FB1117" w:rsidRPr="006E64D2" w:rsidRDefault="00FB1117" w:rsidP="009672FE">
      <w:pPr>
        <w:spacing w:after="0" w:line="360" w:lineRule="auto"/>
        <w:jc w:val="both"/>
        <w:rPr>
          <w:rFonts w:ascii="Times New Roman" w:eastAsia="Times New Roman" w:hAnsi="Times New Roman" w:cs="Times New Roman"/>
          <w:noProof/>
          <w:sz w:val="24"/>
          <w:szCs w:val="24"/>
        </w:rPr>
      </w:pPr>
    </w:p>
    <w:p w14:paraId="5E9AF369" w14:textId="77777777" w:rsidR="00FB1117" w:rsidRDefault="00FB1117" w:rsidP="009672FE">
      <w:pPr>
        <w:spacing w:after="0" w:line="360" w:lineRule="auto"/>
        <w:jc w:val="both"/>
        <w:rPr>
          <w:rFonts w:ascii="Times New Roman" w:eastAsia="Times New Roman" w:hAnsi="Times New Roman" w:cs="Times New Roman"/>
          <w:noProof/>
          <w:sz w:val="24"/>
          <w:szCs w:val="24"/>
          <w:lang w:val="id-ID"/>
        </w:rPr>
      </w:pPr>
    </w:p>
    <w:p w14:paraId="19F443A1" w14:textId="77777777" w:rsidR="00E33067" w:rsidRPr="00E33067" w:rsidRDefault="00E33067" w:rsidP="009672FE">
      <w:pPr>
        <w:spacing w:after="0" w:line="360" w:lineRule="auto"/>
        <w:jc w:val="both"/>
        <w:rPr>
          <w:rFonts w:ascii="Times New Roman" w:eastAsia="Times New Roman" w:hAnsi="Times New Roman" w:cs="Times New Roman"/>
          <w:noProof/>
          <w:sz w:val="24"/>
          <w:szCs w:val="24"/>
          <w:lang w:val="id-ID"/>
        </w:rPr>
      </w:pPr>
    </w:p>
    <w:p w14:paraId="7978F482" w14:textId="576A9CC4" w:rsidR="00FB1117" w:rsidRPr="006E64D2" w:rsidRDefault="00BE5F66" w:rsidP="009672FE">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9.</w:t>
      </w:r>
    </w:p>
    <w:p w14:paraId="3049189D" w14:textId="77777777" w:rsidR="00FB1117" w:rsidRPr="00BE5F66" w:rsidRDefault="00FB1117" w:rsidP="00BE5F66">
      <w:pPr>
        <w:spacing w:after="0" w:line="360" w:lineRule="auto"/>
        <w:jc w:val="center"/>
        <w:rPr>
          <w:rFonts w:ascii="Times New Roman" w:eastAsia="Times New Roman" w:hAnsi="Times New Roman" w:cs="Times New Roman"/>
          <w:b/>
          <w:bCs/>
          <w:noProof/>
          <w:sz w:val="24"/>
          <w:szCs w:val="24"/>
        </w:rPr>
      </w:pPr>
      <w:r w:rsidRPr="00BE5F66">
        <w:rPr>
          <w:rFonts w:ascii="Times New Roman" w:eastAsia="Times New Roman" w:hAnsi="Times New Roman" w:cs="Times New Roman"/>
          <w:b/>
          <w:bCs/>
          <w:noProof/>
          <w:sz w:val="24"/>
          <w:szCs w:val="24"/>
          <w:lang w:val="id-ID"/>
        </w:rPr>
        <w:t>Lembar Pernyataan Bersedia Menjadi Responden</w:t>
      </w:r>
    </w:p>
    <w:p w14:paraId="7F41FC66" w14:textId="77777777" w:rsidR="00FB1117" w:rsidRPr="006E64D2" w:rsidRDefault="00FB1117" w:rsidP="009672FE">
      <w:pPr>
        <w:spacing w:after="0" w:line="360" w:lineRule="auto"/>
        <w:jc w:val="both"/>
        <w:rPr>
          <w:rFonts w:ascii="Times New Roman" w:eastAsia="Times New Roman" w:hAnsi="Times New Roman" w:cs="Times New Roman"/>
          <w:b/>
          <w:bCs/>
          <w:noProof/>
          <w:sz w:val="24"/>
          <w:szCs w:val="24"/>
        </w:rPr>
      </w:pPr>
    </w:p>
    <w:p w14:paraId="217CCC31" w14:textId="77777777" w:rsidR="00FB1117" w:rsidRPr="006E64D2" w:rsidRDefault="00FB1117" w:rsidP="009672FE">
      <w:pPr>
        <w:spacing w:after="0" w:line="360" w:lineRule="auto"/>
        <w:jc w:val="both"/>
        <w:rPr>
          <w:rFonts w:ascii="Times New Roman" w:eastAsia="Times New Roman" w:hAnsi="Times New Roman" w:cs="Times New Roman"/>
          <w:noProof/>
          <w:sz w:val="24"/>
          <w:szCs w:val="24"/>
          <w:lang w:val="id-ID"/>
        </w:rPr>
      </w:pPr>
      <w:r w:rsidRPr="006E64D2">
        <w:rPr>
          <w:rFonts w:ascii="Times New Roman" w:eastAsia="Times New Roman" w:hAnsi="Times New Roman" w:cs="Times New Roman"/>
          <w:noProof/>
          <w:sz w:val="24"/>
          <w:szCs w:val="24"/>
          <w:lang w:val="id-ID"/>
        </w:rPr>
        <w:t>Saya yang bertanda tangan di bawah ini:</w:t>
      </w:r>
    </w:p>
    <w:p w14:paraId="4BB24672" w14:textId="0CA467B1" w:rsidR="00FB1117" w:rsidRPr="00CA2249" w:rsidRDefault="00FB1117" w:rsidP="009672FE">
      <w:pPr>
        <w:tabs>
          <w:tab w:val="left" w:pos="1980"/>
        </w:tabs>
        <w:spacing w:after="0" w:line="360" w:lineRule="auto"/>
        <w:jc w:val="both"/>
        <w:rPr>
          <w:rFonts w:ascii="Times New Roman" w:eastAsia="Times New Roman" w:hAnsi="Times New Roman" w:cs="Times New Roman"/>
          <w:noProof/>
          <w:sz w:val="24"/>
          <w:szCs w:val="24"/>
        </w:rPr>
      </w:pPr>
      <w:r w:rsidRPr="006E64D2">
        <w:rPr>
          <w:rFonts w:ascii="Times New Roman" w:eastAsia="Times New Roman" w:hAnsi="Times New Roman" w:cs="Times New Roman"/>
          <w:noProof/>
          <w:sz w:val="24"/>
          <w:szCs w:val="24"/>
          <w:lang w:val="id-ID"/>
        </w:rPr>
        <w:t>Nama</w:t>
      </w:r>
      <w:r w:rsidRPr="006E64D2">
        <w:rPr>
          <w:rFonts w:ascii="Times New Roman" w:eastAsia="Times New Roman" w:hAnsi="Times New Roman" w:cs="Times New Roman"/>
          <w:noProof/>
          <w:sz w:val="24"/>
          <w:szCs w:val="24"/>
          <w:lang w:val="id-ID"/>
        </w:rPr>
        <w:tab/>
        <w:t xml:space="preserve">: </w:t>
      </w:r>
      <w:r w:rsidR="00CA2249">
        <w:rPr>
          <w:rFonts w:ascii="Times New Roman" w:eastAsia="Times New Roman" w:hAnsi="Times New Roman" w:cs="Times New Roman"/>
          <w:noProof/>
          <w:sz w:val="24"/>
          <w:szCs w:val="24"/>
        </w:rPr>
        <w:t xml:space="preserve"> </w:t>
      </w:r>
    </w:p>
    <w:p w14:paraId="11456AAB" w14:textId="77777777" w:rsidR="00FB1117" w:rsidRPr="006E64D2" w:rsidRDefault="00FB1117" w:rsidP="009672FE">
      <w:pPr>
        <w:tabs>
          <w:tab w:val="left" w:pos="1980"/>
        </w:tabs>
        <w:spacing w:after="0" w:line="360" w:lineRule="auto"/>
        <w:jc w:val="both"/>
        <w:rPr>
          <w:rFonts w:ascii="Times New Roman" w:eastAsia="Times New Roman" w:hAnsi="Times New Roman" w:cs="Times New Roman"/>
          <w:noProof/>
          <w:sz w:val="24"/>
          <w:szCs w:val="24"/>
          <w:lang w:val="id-ID"/>
        </w:rPr>
      </w:pPr>
      <w:r w:rsidRPr="006E64D2">
        <w:rPr>
          <w:rFonts w:ascii="Times New Roman" w:eastAsia="Times New Roman" w:hAnsi="Times New Roman" w:cs="Times New Roman"/>
          <w:noProof/>
          <w:sz w:val="24"/>
          <w:szCs w:val="24"/>
          <w:lang w:val="id-ID"/>
        </w:rPr>
        <w:t>Umur</w:t>
      </w:r>
      <w:r w:rsidRPr="006E64D2">
        <w:rPr>
          <w:rFonts w:ascii="Times New Roman" w:eastAsia="Times New Roman" w:hAnsi="Times New Roman" w:cs="Times New Roman"/>
          <w:noProof/>
          <w:sz w:val="24"/>
          <w:szCs w:val="24"/>
          <w:lang w:val="id-ID"/>
        </w:rPr>
        <w:tab/>
        <w:t xml:space="preserve">: </w:t>
      </w:r>
    </w:p>
    <w:p w14:paraId="2F19E123" w14:textId="77777777" w:rsidR="00FB1117" w:rsidRPr="006E64D2" w:rsidRDefault="00FB1117" w:rsidP="009672FE">
      <w:pPr>
        <w:tabs>
          <w:tab w:val="left" w:pos="1980"/>
        </w:tabs>
        <w:spacing w:after="0" w:line="360" w:lineRule="auto"/>
        <w:jc w:val="both"/>
        <w:rPr>
          <w:rFonts w:ascii="Times New Roman" w:eastAsia="Times New Roman" w:hAnsi="Times New Roman" w:cs="Times New Roman"/>
          <w:noProof/>
          <w:sz w:val="24"/>
          <w:szCs w:val="24"/>
          <w:lang w:val="id-ID"/>
        </w:rPr>
      </w:pPr>
      <w:r w:rsidRPr="006E64D2">
        <w:rPr>
          <w:rFonts w:ascii="Times New Roman" w:eastAsia="Times New Roman" w:hAnsi="Times New Roman" w:cs="Times New Roman"/>
          <w:noProof/>
          <w:sz w:val="24"/>
          <w:szCs w:val="24"/>
          <w:lang w:val="id-ID"/>
        </w:rPr>
        <w:t>Alamat Lengkap</w:t>
      </w:r>
      <w:r w:rsidRPr="006E64D2">
        <w:rPr>
          <w:rFonts w:ascii="Times New Roman" w:eastAsia="Times New Roman" w:hAnsi="Times New Roman" w:cs="Times New Roman"/>
          <w:noProof/>
          <w:sz w:val="24"/>
          <w:szCs w:val="24"/>
          <w:lang w:val="id-ID"/>
        </w:rPr>
        <w:tab/>
        <w:t xml:space="preserve">: </w:t>
      </w:r>
    </w:p>
    <w:p w14:paraId="0EDECC57" w14:textId="4AD327E4" w:rsidR="00FB1117" w:rsidRPr="006E64D2" w:rsidRDefault="00E33067" w:rsidP="009672FE">
      <w:pPr>
        <w:tabs>
          <w:tab w:val="left" w:pos="1980"/>
        </w:tabs>
        <w:spacing w:after="0" w:line="36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lang w:val="id-ID"/>
        </w:rPr>
        <w:tab/>
      </w:r>
      <w:r w:rsidR="00FB1117" w:rsidRPr="006E64D2">
        <w:rPr>
          <w:rFonts w:ascii="Times New Roman" w:eastAsia="Times New Roman" w:hAnsi="Times New Roman" w:cs="Times New Roman"/>
          <w:noProof/>
          <w:sz w:val="24"/>
          <w:szCs w:val="24"/>
          <w:lang w:val="id-ID"/>
        </w:rPr>
        <w:t>Berdasarkan penjelasan yang telah disampaikan oleh peneliti yang berjudul “</w:t>
      </w:r>
      <w:r w:rsidR="00FB1117" w:rsidRPr="00EB5AFB">
        <w:rPr>
          <w:rFonts w:ascii="Times New Roman" w:eastAsia="Times New Roman" w:hAnsi="Times New Roman" w:cs="Times New Roman"/>
          <w:bCs/>
          <w:sz w:val="24"/>
          <w:szCs w:val="24"/>
          <w:lang w:val="id-ID"/>
        </w:rPr>
        <w:t>Faktor Resiko yang Berhubungan dengan Kejadian Hipertensi pada Wanita Dewasa di Wilayah Kerja Puskesmas Sitinjak Kecamatan Angkola Barat Kabupaten Tapanuli Selatan</w:t>
      </w:r>
      <w:r w:rsidR="00FB1117" w:rsidRPr="006E64D2">
        <w:rPr>
          <w:rFonts w:ascii="Times New Roman" w:eastAsia="Times New Roman" w:hAnsi="Times New Roman" w:cs="Times New Roman"/>
          <w:noProof/>
          <w:sz w:val="24"/>
          <w:szCs w:val="24"/>
          <w:lang w:val="id-ID"/>
        </w:rPr>
        <w:t xml:space="preserve">”. Dengan ini saya menyatakan bersedia secara sukarela untuk menjadi responden yang akan dilakukan oleh Mahasiswa Program </w:t>
      </w:r>
      <w:r w:rsidR="00FB1117" w:rsidRPr="006E64D2">
        <w:rPr>
          <w:rFonts w:ascii="Times New Roman" w:eastAsia="Times New Roman" w:hAnsi="Times New Roman" w:cs="Times New Roman"/>
          <w:noProof/>
          <w:sz w:val="24"/>
          <w:szCs w:val="24"/>
        </w:rPr>
        <w:t>Studi S2 Kesehatan Masyarakat Institut Kesehatan</w:t>
      </w:r>
      <w:r w:rsidR="00FB1117" w:rsidRPr="006E64D2">
        <w:rPr>
          <w:rFonts w:ascii="Times New Roman" w:eastAsia="Times New Roman" w:hAnsi="Times New Roman" w:cs="Times New Roman"/>
          <w:noProof/>
          <w:sz w:val="24"/>
          <w:szCs w:val="24"/>
          <w:lang w:val="id-ID"/>
        </w:rPr>
        <w:t xml:space="preserve"> Helvetia atas</w:t>
      </w:r>
      <w:r w:rsidR="00FB1117" w:rsidRPr="006E64D2">
        <w:rPr>
          <w:rFonts w:ascii="Times New Roman" w:eastAsia="Times New Roman" w:hAnsi="Times New Roman" w:cs="Times New Roman"/>
          <w:noProof/>
          <w:sz w:val="24"/>
          <w:szCs w:val="24"/>
        </w:rPr>
        <w:t xml:space="preserve">: </w:t>
      </w:r>
    </w:p>
    <w:p w14:paraId="1451EA2B" w14:textId="77777777" w:rsidR="00FB1117" w:rsidRPr="006E64D2" w:rsidRDefault="00FB1117" w:rsidP="009672FE">
      <w:pPr>
        <w:tabs>
          <w:tab w:val="left" w:pos="900"/>
          <w:tab w:val="left" w:pos="1980"/>
        </w:tabs>
        <w:spacing w:after="0" w:line="360" w:lineRule="auto"/>
        <w:jc w:val="both"/>
        <w:rPr>
          <w:rFonts w:ascii="Times New Roman" w:eastAsia="Times New Roman" w:hAnsi="Times New Roman" w:cs="Times New Roman"/>
          <w:noProof/>
          <w:sz w:val="24"/>
          <w:szCs w:val="24"/>
        </w:rPr>
      </w:pPr>
      <w:r w:rsidRPr="006E64D2">
        <w:rPr>
          <w:rFonts w:ascii="Times New Roman" w:eastAsia="Times New Roman" w:hAnsi="Times New Roman" w:cs="Times New Roman"/>
          <w:noProof/>
          <w:sz w:val="24"/>
          <w:szCs w:val="24"/>
          <w:lang w:val="id-ID"/>
        </w:rPr>
        <w:t>Nama</w:t>
      </w:r>
      <w:r w:rsidRPr="006E64D2">
        <w:rPr>
          <w:rFonts w:ascii="Times New Roman" w:eastAsia="Times New Roman" w:hAnsi="Times New Roman" w:cs="Times New Roman"/>
          <w:noProof/>
          <w:sz w:val="24"/>
          <w:szCs w:val="24"/>
          <w:lang w:val="id-ID"/>
        </w:rPr>
        <w:tab/>
        <w:t xml:space="preserve">: </w:t>
      </w:r>
    </w:p>
    <w:p w14:paraId="25912ED1" w14:textId="77777777" w:rsidR="00FB1117" w:rsidRPr="006E64D2" w:rsidRDefault="00FB1117" w:rsidP="009672FE">
      <w:pPr>
        <w:tabs>
          <w:tab w:val="left" w:pos="900"/>
          <w:tab w:val="left" w:pos="1980"/>
        </w:tabs>
        <w:spacing w:after="0" w:line="360" w:lineRule="auto"/>
        <w:jc w:val="both"/>
        <w:rPr>
          <w:rFonts w:ascii="Times New Roman" w:eastAsia="Times New Roman" w:hAnsi="Times New Roman" w:cs="Times New Roman"/>
          <w:noProof/>
          <w:sz w:val="24"/>
          <w:szCs w:val="24"/>
          <w:lang w:val="id-ID"/>
        </w:rPr>
      </w:pPr>
      <w:r w:rsidRPr="006E64D2">
        <w:rPr>
          <w:rFonts w:ascii="Times New Roman" w:eastAsia="Times New Roman" w:hAnsi="Times New Roman" w:cs="Times New Roman"/>
          <w:noProof/>
          <w:sz w:val="24"/>
          <w:szCs w:val="24"/>
          <w:lang w:val="id-ID"/>
        </w:rPr>
        <w:t>N</w:t>
      </w:r>
      <w:r w:rsidRPr="006E64D2">
        <w:rPr>
          <w:rFonts w:ascii="Times New Roman" w:eastAsia="Times New Roman" w:hAnsi="Times New Roman" w:cs="Times New Roman"/>
          <w:noProof/>
          <w:sz w:val="24"/>
          <w:szCs w:val="24"/>
        </w:rPr>
        <w:t>IM</w:t>
      </w:r>
      <w:r w:rsidRPr="006E64D2">
        <w:rPr>
          <w:rFonts w:ascii="Times New Roman" w:eastAsia="Times New Roman" w:hAnsi="Times New Roman" w:cs="Times New Roman"/>
          <w:noProof/>
          <w:sz w:val="24"/>
          <w:szCs w:val="24"/>
          <w:lang w:val="id-ID"/>
        </w:rPr>
        <w:tab/>
        <w:t xml:space="preserve">: </w:t>
      </w:r>
    </w:p>
    <w:p w14:paraId="4DBDCE6F" w14:textId="77777777" w:rsidR="00FB1117" w:rsidRPr="006E64D2" w:rsidRDefault="00FB1117" w:rsidP="009672FE">
      <w:pPr>
        <w:tabs>
          <w:tab w:val="left" w:pos="900"/>
          <w:tab w:val="left" w:pos="1980"/>
        </w:tabs>
        <w:spacing w:after="0" w:line="240" w:lineRule="auto"/>
        <w:jc w:val="both"/>
        <w:rPr>
          <w:rFonts w:ascii="Times New Roman" w:eastAsia="Times New Roman" w:hAnsi="Times New Roman" w:cs="Times New Roman"/>
          <w:noProof/>
          <w:sz w:val="24"/>
          <w:szCs w:val="24"/>
          <w:lang w:val="id-ID"/>
        </w:rPr>
      </w:pPr>
    </w:p>
    <w:p w14:paraId="05A54F3F" w14:textId="77777777" w:rsidR="00FB1117" w:rsidRPr="006E64D2" w:rsidRDefault="00FB1117" w:rsidP="00E33067">
      <w:pPr>
        <w:spacing w:after="0" w:line="360" w:lineRule="auto"/>
        <w:ind w:firstLine="720"/>
        <w:jc w:val="both"/>
        <w:rPr>
          <w:rFonts w:ascii="Times New Roman" w:eastAsia="Times New Roman" w:hAnsi="Times New Roman" w:cs="Times New Roman"/>
          <w:noProof/>
          <w:sz w:val="24"/>
          <w:szCs w:val="24"/>
        </w:rPr>
      </w:pPr>
      <w:r w:rsidRPr="006E64D2">
        <w:rPr>
          <w:rFonts w:ascii="Times New Roman" w:eastAsia="Times New Roman" w:hAnsi="Times New Roman" w:cs="Times New Roman"/>
          <w:noProof/>
          <w:sz w:val="24"/>
          <w:szCs w:val="24"/>
          <w:lang w:val="id-ID"/>
        </w:rPr>
        <w:t xml:space="preserve">Saya memahami bahwa keikutsertaan saya dalam penelitian ini sangat besar manfaatnya sebagai </w:t>
      </w:r>
      <w:r w:rsidRPr="006E64D2">
        <w:rPr>
          <w:rFonts w:ascii="Times New Roman" w:eastAsia="Times New Roman" w:hAnsi="Times New Roman" w:cs="Times New Roman"/>
          <w:noProof/>
          <w:sz w:val="24"/>
          <w:szCs w:val="24"/>
        </w:rPr>
        <w:t>menambah hasanah pengembangan teori dan praktek ilmu kesehatan masyarakat. Hasil penelitian ini juga dapat untuk kegiatan promosi kesehatan dalam rangka pencegahan penyakit berulang dan peningkatan pelayanan kesehatan.</w:t>
      </w:r>
    </w:p>
    <w:p w14:paraId="31DDCBF9" w14:textId="77777777" w:rsidR="00FB1117" w:rsidRPr="006E64D2" w:rsidRDefault="00FB1117" w:rsidP="009672FE">
      <w:pPr>
        <w:spacing w:after="0" w:line="240" w:lineRule="auto"/>
        <w:jc w:val="both"/>
        <w:rPr>
          <w:rFonts w:ascii="Times New Roman" w:eastAsia="Times New Roman" w:hAnsi="Times New Roman" w:cs="Times New Roman"/>
          <w:noProof/>
          <w:sz w:val="24"/>
          <w:szCs w:val="24"/>
          <w:lang w:val="id-ID"/>
        </w:rPr>
      </w:pPr>
    </w:p>
    <w:p w14:paraId="24E6F01E" w14:textId="77777777" w:rsidR="00FB1117" w:rsidRPr="006E64D2" w:rsidRDefault="00FB1117" w:rsidP="009672FE">
      <w:pPr>
        <w:tabs>
          <w:tab w:val="left" w:pos="1980"/>
        </w:tabs>
        <w:spacing w:after="0" w:line="360" w:lineRule="auto"/>
        <w:jc w:val="both"/>
        <w:rPr>
          <w:rFonts w:ascii="Times New Roman" w:eastAsia="Times New Roman" w:hAnsi="Times New Roman" w:cs="Times New Roman"/>
          <w:noProof/>
          <w:sz w:val="24"/>
          <w:szCs w:val="24"/>
          <w:lang w:val="id-ID"/>
        </w:rPr>
      </w:pPr>
      <w:r w:rsidRPr="006E64D2">
        <w:rPr>
          <w:rFonts w:ascii="Times New Roman" w:eastAsia="Times New Roman" w:hAnsi="Times New Roman" w:cs="Times New Roman"/>
          <w:noProof/>
          <w:sz w:val="24"/>
          <w:szCs w:val="24"/>
          <w:lang w:val="id-ID"/>
        </w:rPr>
        <w:t>Selanjutnya secara sukarela dan tidak ada unsur paksaan dari siapapun, dengan ini saya menyatakan bersedia berpartisipasi dalam penelitian ini:</w:t>
      </w:r>
    </w:p>
    <w:p w14:paraId="4A966E83" w14:textId="77777777" w:rsidR="00FB1117" w:rsidRPr="006E64D2" w:rsidRDefault="00FB1117" w:rsidP="009672FE">
      <w:pPr>
        <w:tabs>
          <w:tab w:val="left" w:pos="1980"/>
        </w:tabs>
        <w:spacing w:after="0" w:line="360" w:lineRule="auto"/>
        <w:jc w:val="both"/>
        <w:rPr>
          <w:rFonts w:ascii="Times New Roman" w:eastAsia="Times New Roman" w:hAnsi="Times New Roman" w:cs="Times New Roman"/>
          <w:noProof/>
          <w:sz w:val="24"/>
          <w:szCs w:val="24"/>
          <w:lang w:val="id-ID"/>
        </w:rPr>
      </w:pPr>
    </w:p>
    <w:p w14:paraId="081A799A" w14:textId="77777777" w:rsidR="00FB1117" w:rsidRPr="006E64D2" w:rsidRDefault="00FB1117" w:rsidP="009672FE">
      <w:pPr>
        <w:tabs>
          <w:tab w:val="left" w:pos="5040"/>
        </w:tabs>
        <w:spacing w:after="0" w:line="360" w:lineRule="auto"/>
        <w:jc w:val="both"/>
        <w:rPr>
          <w:rFonts w:ascii="Times New Roman" w:eastAsia="Times New Roman" w:hAnsi="Times New Roman" w:cs="Times New Roman"/>
          <w:noProof/>
          <w:sz w:val="24"/>
          <w:szCs w:val="24"/>
        </w:rPr>
      </w:pPr>
      <w:r w:rsidRPr="006E64D2">
        <w:rPr>
          <w:rFonts w:ascii="Times New Roman" w:eastAsia="Times New Roman" w:hAnsi="Times New Roman" w:cs="Times New Roman"/>
          <w:noProof/>
          <w:sz w:val="24"/>
          <w:szCs w:val="24"/>
          <w:lang w:val="id-ID"/>
        </w:rPr>
        <w:t>Mengetahui,</w:t>
      </w:r>
      <w:r w:rsidRPr="006E64D2">
        <w:rPr>
          <w:rFonts w:ascii="Times New Roman" w:eastAsia="Times New Roman" w:hAnsi="Times New Roman" w:cs="Times New Roman"/>
          <w:noProof/>
          <w:sz w:val="24"/>
          <w:szCs w:val="24"/>
        </w:rPr>
        <w:tab/>
        <w:t>Tapanuli Selatan</w:t>
      </w:r>
      <w:r w:rsidRPr="006E64D2">
        <w:rPr>
          <w:rFonts w:ascii="Times New Roman" w:eastAsia="Times New Roman" w:hAnsi="Times New Roman" w:cs="Times New Roman"/>
          <w:noProof/>
          <w:sz w:val="24"/>
          <w:szCs w:val="24"/>
          <w:lang w:val="id-ID"/>
        </w:rPr>
        <w:t>,       20</w:t>
      </w:r>
      <w:r w:rsidRPr="006E64D2">
        <w:rPr>
          <w:rFonts w:ascii="Times New Roman" w:eastAsia="Times New Roman" w:hAnsi="Times New Roman" w:cs="Times New Roman"/>
          <w:noProof/>
          <w:sz w:val="24"/>
          <w:szCs w:val="24"/>
        </w:rPr>
        <w:t>22</w:t>
      </w:r>
    </w:p>
    <w:p w14:paraId="7AB7AC88" w14:textId="77777777" w:rsidR="00FB1117" w:rsidRPr="006E64D2" w:rsidRDefault="00FB1117" w:rsidP="009672FE">
      <w:pPr>
        <w:tabs>
          <w:tab w:val="left" w:pos="1980"/>
          <w:tab w:val="left" w:pos="5040"/>
        </w:tabs>
        <w:spacing w:after="0" w:line="360" w:lineRule="auto"/>
        <w:jc w:val="both"/>
        <w:rPr>
          <w:rFonts w:ascii="Times New Roman" w:eastAsia="Times New Roman" w:hAnsi="Times New Roman" w:cs="Times New Roman"/>
          <w:noProof/>
          <w:sz w:val="24"/>
          <w:szCs w:val="24"/>
          <w:lang w:val="id-ID"/>
        </w:rPr>
      </w:pPr>
      <w:r w:rsidRPr="006E64D2">
        <w:rPr>
          <w:rFonts w:ascii="Times New Roman" w:eastAsia="Times New Roman" w:hAnsi="Times New Roman" w:cs="Times New Roman"/>
          <w:noProof/>
          <w:sz w:val="24"/>
          <w:szCs w:val="24"/>
          <w:lang w:val="id-ID"/>
        </w:rPr>
        <w:t>Peneliti</w:t>
      </w:r>
      <w:r w:rsidRPr="006E64D2">
        <w:rPr>
          <w:rFonts w:ascii="Times New Roman" w:eastAsia="Times New Roman" w:hAnsi="Times New Roman" w:cs="Times New Roman"/>
          <w:noProof/>
          <w:sz w:val="24"/>
          <w:szCs w:val="24"/>
          <w:lang w:val="id-ID"/>
        </w:rPr>
        <w:tab/>
      </w:r>
      <w:r w:rsidRPr="006E64D2">
        <w:rPr>
          <w:rFonts w:ascii="Times New Roman" w:eastAsia="Times New Roman" w:hAnsi="Times New Roman" w:cs="Times New Roman"/>
          <w:noProof/>
          <w:sz w:val="24"/>
          <w:szCs w:val="24"/>
          <w:lang w:val="id-ID"/>
        </w:rPr>
        <w:tab/>
        <w:t xml:space="preserve"> Yang Membuat Pernyataan</w:t>
      </w:r>
    </w:p>
    <w:p w14:paraId="7362E852" w14:textId="77777777" w:rsidR="00FB1117" w:rsidRPr="006E64D2" w:rsidRDefault="00FB1117" w:rsidP="009672FE">
      <w:pPr>
        <w:tabs>
          <w:tab w:val="left" w:pos="1980"/>
        </w:tabs>
        <w:spacing w:after="0" w:line="360" w:lineRule="auto"/>
        <w:jc w:val="both"/>
        <w:rPr>
          <w:rFonts w:ascii="Times New Roman" w:eastAsia="Times New Roman" w:hAnsi="Times New Roman" w:cs="Times New Roman"/>
          <w:noProof/>
          <w:sz w:val="24"/>
          <w:szCs w:val="24"/>
          <w:lang w:val="id-ID"/>
        </w:rPr>
      </w:pPr>
    </w:p>
    <w:p w14:paraId="34778900" w14:textId="77777777" w:rsidR="00FB1117" w:rsidRPr="006E64D2" w:rsidRDefault="00FB1117" w:rsidP="009672FE">
      <w:pPr>
        <w:tabs>
          <w:tab w:val="left" w:pos="1980"/>
        </w:tabs>
        <w:spacing w:after="0" w:line="360" w:lineRule="auto"/>
        <w:jc w:val="both"/>
        <w:rPr>
          <w:rFonts w:ascii="Times New Roman" w:eastAsia="Times New Roman" w:hAnsi="Times New Roman" w:cs="Times New Roman"/>
          <w:noProof/>
          <w:sz w:val="24"/>
          <w:szCs w:val="24"/>
          <w:lang w:val="id-ID"/>
        </w:rPr>
      </w:pPr>
    </w:p>
    <w:p w14:paraId="68CF9E8A" w14:textId="77777777" w:rsidR="00FB1117" w:rsidRPr="006E64D2" w:rsidRDefault="00FB1117" w:rsidP="009672FE">
      <w:pPr>
        <w:tabs>
          <w:tab w:val="left" w:pos="1980"/>
        </w:tabs>
        <w:spacing w:after="0" w:line="360" w:lineRule="auto"/>
        <w:jc w:val="both"/>
        <w:rPr>
          <w:rFonts w:ascii="Times New Roman" w:eastAsia="Times New Roman" w:hAnsi="Times New Roman" w:cs="Times New Roman"/>
          <w:noProof/>
          <w:sz w:val="24"/>
          <w:szCs w:val="24"/>
          <w:lang w:val="id-ID"/>
        </w:rPr>
      </w:pPr>
    </w:p>
    <w:p w14:paraId="0001F04D" w14:textId="77777777" w:rsidR="00FB1117" w:rsidRPr="006E64D2" w:rsidRDefault="00FB1117" w:rsidP="009672FE">
      <w:pPr>
        <w:tabs>
          <w:tab w:val="left" w:pos="1980"/>
          <w:tab w:val="left" w:pos="5040"/>
        </w:tabs>
        <w:spacing w:after="0" w:line="360" w:lineRule="auto"/>
        <w:jc w:val="both"/>
        <w:rPr>
          <w:rFonts w:ascii="Times New Roman" w:eastAsia="Times New Roman" w:hAnsi="Times New Roman" w:cs="Times New Roman"/>
          <w:noProof/>
          <w:sz w:val="24"/>
          <w:szCs w:val="24"/>
        </w:rPr>
      </w:pPr>
      <w:r w:rsidRPr="006E64D2">
        <w:rPr>
          <w:rFonts w:ascii="Times New Roman" w:eastAsia="Times New Roman" w:hAnsi="Times New Roman" w:cs="Times New Roman"/>
          <w:noProof/>
          <w:sz w:val="24"/>
          <w:szCs w:val="24"/>
          <w:lang w:val="id-ID"/>
        </w:rPr>
        <w:t>____________________</w:t>
      </w:r>
      <w:r w:rsidRPr="006E64D2">
        <w:rPr>
          <w:rFonts w:ascii="Times New Roman" w:eastAsia="Times New Roman" w:hAnsi="Times New Roman" w:cs="Times New Roman"/>
          <w:noProof/>
          <w:sz w:val="24"/>
          <w:szCs w:val="24"/>
          <w:lang w:val="id-ID"/>
        </w:rPr>
        <w:tab/>
        <w:t>________________________</w:t>
      </w:r>
    </w:p>
    <w:p w14:paraId="656C571E" w14:textId="645026BB" w:rsidR="00FB1117" w:rsidRPr="006E64D2" w:rsidRDefault="00BE5F66" w:rsidP="009672FE">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Lampiran 10.</w:t>
      </w:r>
    </w:p>
    <w:p w14:paraId="08570CFE" w14:textId="77777777" w:rsidR="00FB1117" w:rsidRPr="006E64D2" w:rsidRDefault="00FB1117" w:rsidP="009672FE">
      <w:pPr>
        <w:tabs>
          <w:tab w:val="center" w:pos="3970"/>
          <w:tab w:val="left" w:pos="6552"/>
        </w:tabs>
        <w:spacing w:line="240" w:lineRule="auto"/>
        <w:jc w:val="both"/>
        <w:rPr>
          <w:rFonts w:ascii="Times New Roman" w:hAnsi="Times New Roman" w:cs="Times New Roman"/>
          <w:b/>
          <w:sz w:val="24"/>
          <w:szCs w:val="24"/>
        </w:rPr>
      </w:pPr>
      <w:r w:rsidRPr="006E64D2">
        <w:rPr>
          <w:rFonts w:ascii="Times New Roman" w:hAnsi="Times New Roman" w:cs="Times New Roman"/>
          <w:b/>
          <w:sz w:val="24"/>
          <w:szCs w:val="24"/>
          <w:lang w:val="fi-FI"/>
        </w:rPr>
        <w:tab/>
      </w:r>
      <w:bookmarkStart w:id="19" w:name="_Hlk129168263"/>
      <w:r w:rsidRPr="006E64D2">
        <w:rPr>
          <w:rFonts w:ascii="Times New Roman" w:hAnsi="Times New Roman" w:cs="Times New Roman"/>
          <w:b/>
          <w:sz w:val="24"/>
          <w:szCs w:val="24"/>
          <w:lang w:val="fi-FI"/>
        </w:rPr>
        <w:t>KUESIONER</w:t>
      </w:r>
      <w:r w:rsidRPr="006E64D2">
        <w:rPr>
          <w:rFonts w:ascii="Times New Roman" w:hAnsi="Times New Roman" w:cs="Times New Roman"/>
          <w:b/>
          <w:sz w:val="24"/>
          <w:szCs w:val="24"/>
        </w:rPr>
        <w:t xml:space="preserve"> PENELITIAN</w:t>
      </w:r>
      <w:r w:rsidRPr="006E64D2">
        <w:rPr>
          <w:rFonts w:ascii="Times New Roman" w:hAnsi="Times New Roman" w:cs="Times New Roman"/>
          <w:b/>
          <w:sz w:val="24"/>
          <w:szCs w:val="24"/>
        </w:rPr>
        <w:tab/>
      </w:r>
    </w:p>
    <w:p w14:paraId="0E9A2D9D" w14:textId="77777777" w:rsidR="00FB1117" w:rsidRPr="006E64D2" w:rsidRDefault="00FB1117" w:rsidP="008B5D16">
      <w:pPr>
        <w:spacing w:line="240" w:lineRule="auto"/>
        <w:contextualSpacing/>
        <w:jc w:val="center"/>
        <w:rPr>
          <w:rFonts w:ascii="Times New Roman" w:hAnsi="Times New Roman" w:cs="Times New Roman"/>
          <w:b/>
          <w:iCs/>
          <w:sz w:val="24"/>
          <w:szCs w:val="24"/>
          <w:bdr w:val="none" w:sz="0" w:space="0" w:color="auto" w:frame="1"/>
        </w:rPr>
      </w:pPr>
      <w:r w:rsidRPr="006E64D2">
        <w:rPr>
          <w:rFonts w:ascii="Times New Roman" w:hAnsi="Times New Roman" w:cs="Times New Roman"/>
          <w:b/>
          <w:iCs/>
          <w:noProof/>
          <w:sz w:val="24"/>
          <w:szCs w:val="24"/>
        </w:rPr>
        <mc:AlternateContent>
          <mc:Choice Requires="wps">
            <w:drawing>
              <wp:anchor distT="0" distB="0" distL="114300" distR="114300" simplePos="0" relativeHeight="251638272" behindDoc="0" locked="0" layoutInCell="1" allowOverlap="1" wp14:anchorId="507D4E77" wp14:editId="7057C1F0">
                <wp:simplePos x="0" y="0"/>
                <wp:positionH relativeFrom="column">
                  <wp:posOffset>4827270</wp:posOffset>
                </wp:positionH>
                <wp:positionV relativeFrom="paragraph">
                  <wp:posOffset>-1059180</wp:posOffset>
                </wp:positionV>
                <wp:extent cx="285750" cy="352425"/>
                <wp:effectExtent l="9525" t="13970" r="9525" b="508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35242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599C42" id="Rectangle 28" o:spid="_x0000_s1026" style="position:absolute;margin-left:380.1pt;margin-top:-83.4pt;width:22.5pt;height:27.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" strokecolor="white [3212]"/>
            </w:pict>
          </mc:Fallback>
        </mc:AlternateContent>
      </w:r>
      <w:r w:rsidRPr="006E64D2">
        <w:rPr>
          <w:rFonts w:ascii="Times New Roman" w:hAnsi="Times New Roman" w:cs="Times New Roman"/>
          <w:b/>
          <w:iCs/>
          <w:noProof/>
          <w:sz w:val="24"/>
          <w:szCs w:val="24"/>
          <w:lang w:eastAsia="id-ID"/>
        </w:rPr>
        <w:t xml:space="preserve">FAKTOR  RISIKO </w:t>
      </w:r>
      <w:r w:rsidRPr="006E64D2">
        <w:rPr>
          <w:rFonts w:ascii="Times New Roman" w:hAnsi="Times New Roman" w:cs="Times New Roman"/>
          <w:b/>
          <w:iCs/>
          <w:sz w:val="24"/>
          <w:szCs w:val="24"/>
          <w:bdr w:val="none" w:sz="0" w:space="0" w:color="auto" w:frame="1"/>
        </w:rPr>
        <w:t xml:space="preserve">YANG BERHUBUNGAN DENGAN KEJADIAN  HIPERTENSI PADA WANITA DEWASA </w:t>
      </w:r>
      <w:r w:rsidRPr="006E64D2">
        <w:rPr>
          <w:rFonts w:ascii="Times New Roman" w:hAnsi="Times New Roman" w:cs="Times New Roman"/>
          <w:b/>
          <w:sz w:val="24"/>
          <w:szCs w:val="24"/>
        </w:rPr>
        <w:t>DI WILAYAH KERJA PUSKESMAS SITINJAK KECAMATAN ANGKOLA BARAT KABUPATEN TAPANULI SELATAN</w:t>
      </w:r>
    </w:p>
    <w:p w14:paraId="4BD4A27F" w14:textId="77777777" w:rsidR="00FB1117" w:rsidRPr="006E64D2" w:rsidRDefault="00FB1117" w:rsidP="009672FE">
      <w:pPr>
        <w:spacing w:line="240" w:lineRule="auto"/>
        <w:jc w:val="both"/>
        <w:rPr>
          <w:rFonts w:ascii="Times New Roman" w:hAnsi="Times New Roman" w:cs="Times New Roman"/>
          <w:b/>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39296" behindDoc="0" locked="0" layoutInCell="1" allowOverlap="1" wp14:anchorId="6916417F" wp14:editId="71B81716">
                <wp:simplePos x="0" y="0"/>
                <wp:positionH relativeFrom="column">
                  <wp:posOffset>7620</wp:posOffset>
                </wp:positionH>
                <wp:positionV relativeFrom="paragraph">
                  <wp:posOffset>128905</wp:posOffset>
                </wp:positionV>
                <wp:extent cx="5048250" cy="0"/>
                <wp:effectExtent l="28575" t="30480" r="28575" b="3619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4825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3635FDA" id="Straight Connector 27" o:spid="_x0000_s1026" style="position:absolute;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0.15pt" to="398.1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" strokeweight="4.5pt">
                <v:stroke linestyle="thinThick"/>
              </v:line>
            </w:pict>
          </mc:Fallback>
        </mc:AlternateContent>
      </w:r>
    </w:p>
    <w:p w14:paraId="376AC066" w14:textId="77777777" w:rsidR="00FB1117" w:rsidRPr="006E64D2" w:rsidRDefault="00FB1117" w:rsidP="009672FE">
      <w:pPr>
        <w:spacing w:line="240" w:lineRule="auto"/>
        <w:jc w:val="both"/>
        <w:rPr>
          <w:rFonts w:ascii="Times New Roman" w:hAnsi="Times New Roman" w:cs="Times New Roman"/>
          <w:sz w:val="24"/>
          <w:szCs w:val="24"/>
        </w:rPr>
      </w:pPr>
      <w:r w:rsidRPr="006E64D2">
        <w:rPr>
          <w:rFonts w:ascii="Times New Roman" w:hAnsi="Times New Roman" w:cs="Times New Roman"/>
          <w:sz w:val="24"/>
          <w:szCs w:val="24"/>
        </w:rPr>
        <w:t>Petunjuk : a.</w:t>
      </w:r>
      <w:r w:rsidRPr="006E64D2">
        <w:rPr>
          <w:rFonts w:ascii="Times New Roman" w:hAnsi="Times New Roman" w:cs="Times New Roman"/>
          <w:sz w:val="24"/>
          <w:szCs w:val="24"/>
          <w:lang w:val="id-ID"/>
        </w:rPr>
        <w:t xml:space="preserve"> </w:t>
      </w:r>
      <w:r w:rsidRPr="006E64D2">
        <w:rPr>
          <w:rFonts w:ascii="Times New Roman" w:hAnsi="Times New Roman" w:cs="Times New Roman"/>
          <w:sz w:val="24"/>
          <w:szCs w:val="24"/>
        </w:rPr>
        <w:t>Isilah data di bawah ini dengan benar!</w:t>
      </w:r>
    </w:p>
    <w:p w14:paraId="1563CFDD" w14:textId="77777777" w:rsidR="00FB1117" w:rsidRPr="006E64D2" w:rsidRDefault="00FB1117" w:rsidP="009672FE">
      <w:pPr>
        <w:spacing w:line="240" w:lineRule="auto"/>
        <w:jc w:val="both"/>
        <w:rPr>
          <w:rFonts w:ascii="Times New Roman" w:hAnsi="Times New Roman" w:cs="Times New Roman"/>
          <w:b/>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40320" behindDoc="0" locked="0" layoutInCell="1" allowOverlap="1" wp14:anchorId="21C28190" wp14:editId="3E5A8D6B">
                <wp:simplePos x="0" y="0"/>
                <wp:positionH relativeFrom="column">
                  <wp:posOffset>7620</wp:posOffset>
                </wp:positionH>
                <wp:positionV relativeFrom="paragraph">
                  <wp:posOffset>269240</wp:posOffset>
                </wp:positionV>
                <wp:extent cx="5048250" cy="0"/>
                <wp:effectExtent l="9525" t="13335" r="9525" b="571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AC6519" id="Straight Connector 26"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1.2pt" to="398.1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uPJHg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"/>
            </w:pict>
          </mc:Fallback>
        </mc:AlternateContent>
      </w:r>
      <w:r w:rsidRPr="006E64D2">
        <w:rPr>
          <w:rFonts w:ascii="Times New Roman" w:hAnsi="Times New Roman" w:cs="Times New Roman"/>
          <w:i/>
          <w:sz w:val="24"/>
          <w:szCs w:val="24"/>
        </w:rPr>
        <w:t xml:space="preserve">      </w:t>
      </w:r>
      <w:r w:rsidRPr="006E64D2">
        <w:rPr>
          <w:rFonts w:ascii="Times New Roman" w:hAnsi="Times New Roman" w:cs="Times New Roman"/>
          <w:sz w:val="24"/>
          <w:szCs w:val="24"/>
        </w:rPr>
        <w:t>b</w:t>
      </w:r>
      <w:r w:rsidRPr="006E64D2">
        <w:rPr>
          <w:rFonts w:ascii="Times New Roman" w:hAnsi="Times New Roman" w:cs="Times New Roman"/>
          <w:i/>
          <w:sz w:val="24"/>
          <w:szCs w:val="24"/>
        </w:rPr>
        <w:t>.</w:t>
      </w:r>
      <w:r w:rsidRPr="006E64D2">
        <w:rPr>
          <w:rFonts w:ascii="Times New Roman" w:hAnsi="Times New Roman" w:cs="Times New Roman"/>
          <w:i/>
          <w:sz w:val="24"/>
          <w:szCs w:val="24"/>
          <w:lang w:val="id-ID"/>
        </w:rPr>
        <w:t xml:space="preserve"> </w:t>
      </w:r>
      <w:r w:rsidRPr="006E64D2">
        <w:rPr>
          <w:rFonts w:ascii="Times New Roman" w:hAnsi="Times New Roman" w:cs="Times New Roman"/>
          <w:i/>
          <w:sz w:val="24"/>
          <w:szCs w:val="24"/>
        </w:rPr>
        <w:t xml:space="preserve">Checklist  </w:t>
      </w:r>
      <w:r w:rsidRPr="006E64D2">
        <w:rPr>
          <w:rFonts w:ascii="Times New Roman" w:hAnsi="Times New Roman" w:cs="Times New Roman"/>
          <w:sz w:val="24"/>
          <w:szCs w:val="24"/>
        </w:rPr>
        <w:t xml:space="preserve">salah satu jawaban yang menurut Anda sesuai!  </w:t>
      </w:r>
      <w:r w:rsidRPr="006E64D2">
        <w:rPr>
          <w:rFonts w:ascii="Times New Roman" w:hAnsi="Times New Roman" w:cs="Times New Roman"/>
          <w:sz w:val="24"/>
          <w:szCs w:val="24"/>
          <w:lang w:val="id-ID"/>
        </w:rPr>
        <w:tab/>
      </w:r>
    </w:p>
    <w:p w14:paraId="312A1DB7" w14:textId="77777777" w:rsidR="00FB1117" w:rsidRPr="006E64D2" w:rsidRDefault="00FB1117">
      <w:pPr>
        <w:pStyle w:val="ListParagraph"/>
        <w:numPr>
          <w:ilvl w:val="0"/>
          <w:numId w:val="23"/>
        </w:numPr>
        <w:spacing w:after="0" w:line="360" w:lineRule="auto"/>
        <w:ind w:left="284" w:hanging="284"/>
        <w:jc w:val="both"/>
        <w:rPr>
          <w:rFonts w:ascii="Times New Roman" w:hAnsi="Times New Roman" w:cs="Times New Roman"/>
          <w:sz w:val="24"/>
          <w:szCs w:val="24"/>
        </w:rPr>
      </w:pPr>
      <w:r w:rsidRPr="006E64D2">
        <w:rPr>
          <w:rFonts w:ascii="Times New Roman" w:hAnsi="Times New Roman" w:cs="Times New Roman"/>
          <w:b/>
          <w:sz w:val="24"/>
          <w:szCs w:val="24"/>
        </w:rPr>
        <w:t>Data Responden</w:t>
      </w:r>
      <w:r w:rsidRPr="006E64D2">
        <w:rPr>
          <w:rFonts w:ascii="Times New Roman" w:hAnsi="Times New Roman" w:cs="Times New Roman"/>
          <w:b/>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p>
    <w:p w14:paraId="37C2B372" w14:textId="77777777" w:rsidR="00FB1117" w:rsidRPr="006E64D2" w:rsidRDefault="00FB1117" w:rsidP="009672FE">
      <w:pPr>
        <w:tabs>
          <w:tab w:val="left" w:pos="720"/>
          <w:tab w:val="left" w:pos="1440"/>
          <w:tab w:val="left" w:pos="2160"/>
          <w:tab w:val="left" w:pos="3015"/>
        </w:tabs>
        <w:spacing w:after="0" w:line="360" w:lineRule="auto"/>
        <w:jc w:val="both"/>
        <w:rPr>
          <w:rFonts w:ascii="Times New Roman" w:hAnsi="Times New Roman" w:cs="Times New Roman"/>
          <w:sz w:val="24"/>
          <w:szCs w:val="24"/>
        </w:rPr>
      </w:pPr>
      <w:r w:rsidRPr="006E64D2">
        <w:rPr>
          <w:rFonts w:ascii="Times New Roman" w:hAnsi="Times New Roman" w:cs="Times New Roman"/>
          <w:sz w:val="24"/>
          <w:szCs w:val="24"/>
        </w:rPr>
        <w:t>1. Nama</w:t>
      </w:r>
      <w:r w:rsidRPr="006E64D2">
        <w:rPr>
          <w:rFonts w:ascii="Times New Roman" w:hAnsi="Times New Roman" w:cs="Times New Roman"/>
          <w:sz w:val="24"/>
          <w:szCs w:val="24"/>
        </w:rPr>
        <w:tab/>
      </w:r>
      <w:r w:rsidRPr="006E64D2">
        <w:rPr>
          <w:rFonts w:ascii="Times New Roman" w:hAnsi="Times New Roman" w:cs="Times New Roman"/>
          <w:sz w:val="24"/>
          <w:szCs w:val="24"/>
        </w:rPr>
        <w:tab/>
        <w:t>:</w:t>
      </w:r>
      <w:r w:rsidRPr="006E64D2">
        <w:rPr>
          <w:rFonts w:ascii="Times New Roman" w:hAnsi="Times New Roman" w:cs="Times New Roman"/>
          <w:sz w:val="24"/>
          <w:szCs w:val="24"/>
        </w:rPr>
        <w:tab/>
      </w:r>
    </w:p>
    <w:p w14:paraId="436AFE92" w14:textId="77777777" w:rsidR="00FB1117" w:rsidRPr="006E64D2" w:rsidRDefault="00FB1117" w:rsidP="009672FE">
      <w:pPr>
        <w:spacing w:after="0" w:line="360" w:lineRule="auto"/>
        <w:jc w:val="both"/>
        <w:rPr>
          <w:rFonts w:ascii="Times New Roman" w:hAnsi="Times New Roman" w:cs="Times New Roman"/>
          <w:sz w:val="24"/>
          <w:szCs w:val="24"/>
        </w:rPr>
      </w:pPr>
      <w:r w:rsidRPr="006E64D2">
        <w:rPr>
          <w:rFonts w:ascii="Times New Roman" w:hAnsi="Times New Roman" w:cs="Times New Roman"/>
          <w:sz w:val="24"/>
          <w:szCs w:val="24"/>
        </w:rPr>
        <w:t>2. Umur</w:t>
      </w:r>
      <w:r w:rsidRPr="006E64D2">
        <w:rPr>
          <w:rFonts w:ascii="Times New Roman" w:hAnsi="Times New Roman" w:cs="Times New Roman"/>
          <w:sz w:val="24"/>
          <w:szCs w:val="24"/>
        </w:rPr>
        <w:tab/>
      </w:r>
      <w:r w:rsidRPr="006E64D2">
        <w:rPr>
          <w:rFonts w:ascii="Times New Roman" w:hAnsi="Times New Roman" w:cs="Times New Roman"/>
          <w:sz w:val="24"/>
          <w:szCs w:val="24"/>
        </w:rPr>
        <w:tab/>
        <w:t>:</w:t>
      </w:r>
    </w:p>
    <w:p w14:paraId="7AB4FEED" w14:textId="77777777" w:rsidR="00FB1117" w:rsidRPr="006E64D2" w:rsidRDefault="00FB1117" w:rsidP="009672FE">
      <w:pPr>
        <w:tabs>
          <w:tab w:val="left" w:pos="720"/>
          <w:tab w:val="left" w:pos="1440"/>
          <w:tab w:val="left" w:pos="2160"/>
          <w:tab w:val="left" w:pos="2880"/>
          <w:tab w:val="left" w:pos="3600"/>
          <w:tab w:val="left" w:pos="7360"/>
        </w:tabs>
        <w:spacing w:after="0" w:line="360" w:lineRule="auto"/>
        <w:jc w:val="both"/>
        <w:rPr>
          <w:rFonts w:ascii="Times New Roman" w:hAnsi="Times New Roman" w:cs="Times New Roman"/>
          <w:sz w:val="24"/>
          <w:szCs w:val="24"/>
        </w:rPr>
      </w:pPr>
      <w:r w:rsidRPr="006E64D2">
        <w:rPr>
          <w:rFonts w:ascii="Times New Roman" w:hAnsi="Times New Roman" w:cs="Times New Roman"/>
          <w:sz w:val="24"/>
          <w:szCs w:val="24"/>
        </w:rPr>
        <w:t>3. Pendidikan</w:t>
      </w:r>
      <w:r w:rsidRPr="006E64D2">
        <w:rPr>
          <w:rFonts w:ascii="Times New Roman" w:hAnsi="Times New Roman" w:cs="Times New Roman"/>
          <w:sz w:val="24"/>
          <w:szCs w:val="24"/>
        </w:rPr>
        <w:tab/>
      </w:r>
      <w:r w:rsidRPr="006E64D2">
        <w:rPr>
          <w:rFonts w:ascii="Times New Roman" w:hAnsi="Times New Roman" w:cs="Times New Roman"/>
          <w:sz w:val="24"/>
          <w:szCs w:val="24"/>
        </w:rPr>
        <w:tab/>
        <w:t>:</w:t>
      </w:r>
      <w:r w:rsidRPr="006E64D2">
        <w:rPr>
          <w:rFonts w:ascii="Times New Roman" w:hAnsi="Times New Roman" w:cs="Times New Roman"/>
          <w:sz w:val="24"/>
          <w:szCs w:val="24"/>
        </w:rPr>
        <w:tab/>
      </w:r>
      <w:r w:rsidRPr="006E64D2">
        <w:rPr>
          <w:rFonts w:ascii="Times New Roman" w:hAnsi="Times New Roman" w:cs="Times New Roman"/>
          <w:sz w:val="24"/>
          <w:szCs w:val="24"/>
        </w:rPr>
        <w:tab/>
      </w:r>
    </w:p>
    <w:p w14:paraId="0CA4CCC7" w14:textId="77777777" w:rsidR="00FB1117" w:rsidRPr="006E64D2" w:rsidRDefault="00FB1117">
      <w:pPr>
        <w:pStyle w:val="ListParagraph"/>
        <w:numPr>
          <w:ilvl w:val="0"/>
          <w:numId w:val="24"/>
        </w:numPr>
        <w:tabs>
          <w:tab w:val="left" w:pos="426"/>
        </w:tabs>
        <w:spacing w:after="0" w:line="360" w:lineRule="auto"/>
        <w:ind w:left="567" w:hanging="283"/>
        <w:jc w:val="both"/>
        <w:rPr>
          <w:rFonts w:ascii="Times New Roman" w:hAnsi="Times New Roman" w:cs="Times New Roman"/>
          <w:sz w:val="24"/>
          <w:szCs w:val="24"/>
        </w:rPr>
      </w:pPr>
      <w:r w:rsidRPr="006E64D2">
        <w:rPr>
          <w:rFonts w:ascii="Times New Roman" w:hAnsi="Times New Roman" w:cs="Times New Roman"/>
          <w:sz w:val="24"/>
          <w:szCs w:val="24"/>
        </w:rPr>
        <w:t>Tidak sekolah</w:t>
      </w:r>
      <w:r w:rsidRPr="006E64D2">
        <w:rPr>
          <w:rFonts w:ascii="Times New Roman" w:hAnsi="Times New Roman" w:cs="Times New Roman"/>
          <w:sz w:val="24"/>
          <w:szCs w:val="24"/>
        </w:rPr>
        <w:tab/>
      </w:r>
      <w:r w:rsidRPr="006E64D2">
        <w:rPr>
          <w:rFonts w:ascii="Times New Roman" w:hAnsi="Times New Roman" w:cs="Times New Roman"/>
          <w:sz w:val="24"/>
          <w:szCs w:val="24"/>
        </w:rPr>
        <w:tab/>
      </w:r>
    </w:p>
    <w:p w14:paraId="29509961" w14:textId="77777777" w:rsidR="00FB1117" w:rsidRPr="006E64D2" w:rsidRDefault="00FB1117">
      <w:pPr>
        <w:pStyle w:val="ListParagraph"/>
        <w:numPr>
          <w:ilvl w:val="0"/>
          <w:numId w:val="24"/>
        </w:numPr>
        <w:tabs>
          <w:tab w:val="left" w:pos="426"/>
        </w:tabs>
        <w:spacing w:after="0" w:line="360" w:lineRule="auto"/>
        <w:ind w:left="567" w:hanging="283"/>
        <w:jc w:val="both"/>
        <w:rPr>
          <w:rFonts w:ascii="Times New Roman" w:hAnsi="Times New Roman" w:cs="Times New Roman"/>
          <w:sz w:val="24"/>
          <w:szCs w:val="24"/>
        </w:rPr>
      </w:pPr>
      <w:r w:rsidRPr="006E64D2">
        <w:rPr>
          <w:rFonts w:ascii="Times New Roman" w:hAnsi="Times New Roman" w:cs="Times New Roman"/>
          <w:sz w:val="24"/>
          <w:szCs w:val="24"/>
        </w:rPr>
        <w:t>SD</w:t>
      </w:r>
      <w:r w:rsidRPr="006E64D2">
        <w:rPr>
          <w:rFonts w:ascii="Times New Roman" w:hAnsi="Times New Roman" w:cs="Times New Roman"/>
          <w:sz w:val="24"/>
          <w:szCs w:val="24"/>
        </w:rPr>
        <w:tab/>
      </w:r>
    </w:p>
    <w:p w14:paraId="1418E2BA" w14:textId="77777777" w:rsidR="00FB1117" w:rsidRPr="006E64D2" w:rsidRDefault="00FB1117" w:rsidP="009672FE">
      <w:pPr>
        <w:tabs>
          <w:tab w:val="left" w:pos="284"/>
        </w:tabs>
        <w:spacing w:after="0" w:line="360" w:lineRule="auto"/>
        <w:ind w:hanging="781"/>
        <w:jc w:val="both"/>
        <w:rPr>
          <w:rFonts w:ascii="Times New Roman" w:hAnsi="Times New Roman" w:cs="Times New Roman"/>
          <w:sz w:val="24"/>
          <w:szCs w:val="24"/>
        </w:rPr>
      </w:pPr>
      <w:r w:rsidRPr="006E64D2">
        <w:rPr>
          <w:rFonts w:ascii="Times New Roman" w:hAnsi="Times New Roman" w:cs="Times New Roman"/>
          <w:sz w:val="24"/>
          <w:szCs w:val="24"/>
        </w:rPr>
        <w:t xml:space="preserve">   </w:t>
      </w:r>
      <w:r w:rsidRPr="006E64D2">
        <w:rPr>
          <w:rFonts w:ascii="Times New Roman" w:hAnsi="Times New Roman" w:cs="Times New Roman"/>
          <w:sz w:val="24"/>
          <w:szCs w:val="24"/>
        </w:rPr>
        <w:tab/>
      </w:r>
      <w:r w:rsidRPr="006E64D2">
        <w:rPr>
          <w:rFonts w:ascii="Times New Roman" w:hAnsi="Times New Roman" w:cs="Times New Roman"/>
          <w:sz w:val="24"/>
          <w:szCs w:val="24"/>
        </w:rPr>
        <w:tab/>
        <w:t>c.  SMP</w:t>
      </w:r>
    </w:p>
    <w:p w14:paraId="19BEADCC" w14:textId="77777777" w:rsidR="00FB1117" w:rsidRPr="006E64D2" w:rsidRDefault="00FB1117" w:rsidP="009672FE">
      <w:pPr>
        <w:tabs>
          <w:tab w:val="left" w:pos="284"/>
        </w:tabs>
        <w:spacing w:after="0" w:line="360" w:lineRule="auto"/>
        <w:ind w:hanging="781"/>
        <w:jc w:val="both"/>
        <w:rPr>
          <w:rFonts w:ascii="Times New Roman" w:hAnsi="Times New Roman" w:cs="Times New Roman"/>
          <w:sz w:val="24"/>
          <w:szCs w:val="24"/>
        </w:rPr>
      </w:pPr>
      <w:r w:rsidRPr="006E64D2">
        <w:rPr>
          <w:rFonts w:ascii="Times New Roman" w:hAnsi="Times New Roman" w:cs="Times New Roman"/>
          <w:sz w:val="24"/>
          <w:szCs w:val="24"/>
        </w:rPr>
        <w:tab/>
      </w:r>
      <w:r w:rsidRPr="006E64D2">
        <w:rPr>
          <w:rFonts w:ascii="Times New Roman" w:hAnsi="Times New Roman" w:cs="Times New Roman"/>
          <w:sz w:val="24"/>
          <w:szCs w:val="24"/>
        </w:rPr>
        <w:tab/>
        <w:t>d   SMA</w:t>
      </w:r>
      <w:r w:rsidRPr="006E64D2">
        <w:rPr>
          <w:rFonts w:ascii="Times New Roman" w:hAnsi="Times New Roman" w:cs="Times New Roman"/>
          <w:sz w:val="24"/>
          <w:szCs w:val="24"/>
        </w:rPr>
        <w:tab/>
      </w:r>
      <w:r w:rsidRPr="006E64D2">
        <w:rPr>
          <w:rFonts w:ascii="Times New Roman" w:hAnsi="Times New Roman" w:cs="Times New Roman"/>
          <w:sz w:val="24"/>
          <w:szCs w:val="24"/>
        </w:rPr>
        <w:tab/>
      </w:r>
    </w:p>
    <w:p w14:paraId="431E35BD" w14:textId="77777777" w:rsidR="00FB1117" w:rsidRPr="006E64D2" w:rsidRDefault="00FB1117" w:rsidP="009672FE">
      <w:pPr>
        <w:tabs>
          <w:tab w:val="left" w:pos="284"/>
        </w:tabs>
        <w:spacing w:after="0" w:line="360" w:lineRule="auto"/>
        <w:ind w:hanging="781"/>
        <w:jc w:val="both"/>
        <w:rPr>
          <w:rFonts w:ascii="Times New Roman" w:hAnsi="Times New Roman" w:cs="Times New Roman"/>
          <w:sz w:val="24"/>
          <w:szCs w:val="24"/>
        </w:rPr>
      </w:pPr>
      <w:r w:rsidRPr="006E64D2">
        <w:rPr>
          <w:rFonts w:ascii="Times New Roman" w:hAnsi="Times New Roman" w:cs="Times New Roman"/>
          <w:sz w:val="24"/>
          <w:szCs w:val="24"/>
        </w:rPr>
        <w:tab/>
      </w:r>
      <w:r w:rsidRPr="006E64D2">
        <w:rPr>
          <w:rFonts w:ascii="Times New Roman" w:hAnsi="Times New Roman" w:cs="Times New Roman"/>
          <w:sz w:val="24"/>
          <w:szCs w:val="24"/>
        </w:rPr>
        <w:tab/>
        <w:t>e.   Diploma/PT</w:t>
      </w:r>
      <w:r w:rsidRPr="006E64D2">
        <w:rPr>
          <w:rFonts w:ascii="Times New Roman" w:hAnsi="Times New Roman" w:cs="Times New Roman"/>
          <w:sz w:val="24"/>
          <w:szCs w:val="24"/>
        </w:rPr>
        <w:tab/>
      </w:r>
      <w:r w:rsidRPr="006E64D2">
        <w:rPr>
          <w:rFonts w:ascii="Times New Roman" w:hAnsi="Times New Roman" w:cs="Times New Roman"/>
          <w:sz w:val="24"/>
          <w:szCs w:val="24"/>
        </w:rPr>
        <w:tab/>
      </w:r>
    </w:p>
    <w:p w14:paraId="79006A33" w14:textId="77777777" w:rsidR="00FB1117" w:rsidRPr="006E64D2" w:rsidRDefault="00FB1117" w:rsidP="009672FE">
      <w:pPr>
        <w:tabs>
          <w:tab w:val="left" w:pos="426"/>
        </w:tabs>
        <w:spacing w:after="0" w:line="360" w:lineRule="auto"/>
        <w:jc w:val="both"/>
        <w:rPr>
          <w:rFonts w:ascii="Times New Roman" w:hAnsi="Times New Roman" w:cs="Times New Roman"/>
          <w:sz w:val="24"/>
          <w:szCs w:val="24"/>
        </w:rPr>
      </w:pPr>
      <w:r w:rsidRPr="006E64D2">
        <w:rPr>
          <w:rFonts w:ascii="Times New Roman" w:hAnsi="Times New Roman" w:cs="Times New Roman"/>
          <w:sz w:val="24"/>
          <w:szCs w:val="24"/>
        </w:rPr>
        <w:t>4. Pekerjaan</w:t>
      </w:r>
      <w:r w:rsidRPr="006E64D2">
        <w:rPr>
          <w:rFonts w:ascii="Times New Roman" w:hAnsi="Times New Roman" w:cs="Times New Roman"/>
          <w:sz w:val="24"/>
          <w:szCs w:val="24"/>
        </w:rPr>
        <w:tab/>
      </w:r>
      <w:r w:rsidRPr="006E64D2">
        <w:rPr>
          <w:rFonts w:ascii="Times New Roman" w:hAnsi="Times New Roman" w:cs="Times New Roman"/>
          <w:sz w:val="24"/>
          <w:szCs w:val="24"/>
        </w:rPr>
        <w:tab/>
        <w:t xml:space="preserve">:                  </w:t>
      </w:r>
      <w:r w:rsidRPr="006E64D2">
        <w:rPr>
          <w:rFonts w:ascii="Times New Roman" w:hAnsi="Times New Roman" w:cs="Times New Roman"/>
          <w:sz w:val="24"/>
          <w:szCs w:val="24"/>
        </w:rPr>
        <w:tab/>
      </w:r>
    </w:p>
    <w:p w14:paraId="1FF71EDD" w14:textId="65C7F6FB" w:rsidR="00FB1117" w:rsidRPr="006E64D2" w:rsidRDefault="00FB1117" w:rsidP="009672FE">
      <w:pPr>
        <w:tabs>
          <w:tab w:val="left" w:pos="284"/>
        </w:tabs>
        <w:spacing w:after="0" w:line="360" w:lineRule="auto"/>
        <w:jc w:val="both"/>
        <w:rPr>
          <w:rFonts w:ascii="Times New Roman" w:hAnsi="Times New Roman" w:cs="Times New Roman"/>
          <w:sz w:val="24"/>
          <w:szCs w:val="24"/>
        </w:rPr>
      </w:pPr>
      <w:r w:rsidRPr="006E64D2">
        <w:rPr>
          <w:rFonts w:ascii="Times New Roman" w:hAnsi="Times New Roman" w:cs="Times New Roman"/>
          <w:sz w:val="24"/>
          <w:szCs w:val="24"/>
        </w:rPr>
        <w:tab/>
        <w:t xml:space="preserve">a.  </w:t>
      </w:r>
      <w:r w:rsidR="002F561C" w:rsidRPr="006E64D2">
        <w:rPr>
          <w:rFonts w:ascii="Times New Roman" w:hAnsi="Times New Roman" w:cs="Times New Roman"/>
          <w:sz w:val="24"/>
          <w:szCs w:val="24"/>
        </w:rPr>
        <w:t xml:space="preserve">IRT/Tidak bekerja      </w:t>
      </w:r>
      <w:r w:rsidRPr="006E64D2">
        <w:rPr>
          <w:rFonts w:ascii="Times New Roman" w:hAnsi="Times New Roman" w:cs="Times New Roman"/>
          <w:sz w:val="24"/>
          <w:szCs w:val="24"/>
        </w:rPr>
        <w:t xml:space="preserve"> </w:t>
      </w:r>
    </w:p>
    <w:p w14:paraId="6667D355" w14:textId="77777777" w:rsidR="00FB1117" w:rsidRPr="006E64D2" w:rsidRDefault="00FB1117" w:rsidP="009672FE">
      <w:pPr>
        <w:tabs>
          <w:tab w:val="left" w:pos="284"/>
        </w:tabs>
        <w:spacing w:after="0" w:line="360" w:lineRule="auto"/>
        <w:jc w:val="both"/>
        <w:rPr>
          <w:rFonts w:ascii="Times New Roman" w:hAnsi="Times New Roman" w:cs="Times New Roman"/>
          <w:sz w:val="24"/>
          <w:szCs w:val="24"/>
        </w:rPr>
      </w:pPr>
      <w:r w:rsidRPr="006E64D2">
        <w:rPr>
          <w:rFonts w:ascii="Times New Roman" w:hAnsi="Times New Roman" w:cs="Times New Roman"/>
          <w:sz w:val="24"/>
          <w:szCs w:val="24"/>
        </w:rPr>
        <w:tab/>
        <w:t>b.   Pegawai Swasta</w:t>
      </w:r>
    </w:p>
    <w:p w14:paraId="382355EC" w14:textId="77777777" w:rsidR="00FB1117" w:rsidRPr="006E64D2" w:rsidRDefault="00FB1117" w:rsidP="009672FE">
      <w:pPr>
        <w:tabs>
          <w:tab w:val="left" w:pos="284"/>
        </w:tabs>
        <w:spacing w:after="0" w:line="360" w:lineRule="auto"/>
        <w:jc w:val="both"/>
        <w:rPr>
          <w:rFonts w:ascii="Times New Roman" w:hAnsi="Times New Roman" w:cs="Times New Roman"/>
          <w:sz w:val="24"/>
          <w:szCs w:val="24"/>
        </w:rPr>
      </w:pPr>
      <w:r w:rsidRPr="006E64D2">
        <w:rPr>
          <w:rFonts w:ascii="Times New Roman" w:hAnsi="Times New Roman" w:cs="Times New Roman"/>
          <w:sz w:val="24"/>
          <w:szCs w:val="24"/>
        </w:rPr>
        <w:tab/>
        <w:t>c.   Wiraswasta</w:t>
      </w:r>
    </w:p>
    <w:p w14:paraId="3EA403BE" w14:textId="77777777" w:rsidR="00FB1117" w:rsidRPr="006E64D2" w:rsidRDefault="00FB1117" w:rsidP="009672FE">
      <w:pPr>
        <w:tabs>
          <w:tab w:val="left" w:pos="284"/>
        </w:tabs>
        <w:spacing w:after="0" w:line="360" w:lineRule="auto"/>
        <w:jc w:val="both"/>
        <w:rPr>
          <w:rFonts w:ascii="Times New Roman" w:hAnsi="Times New Roman" w:cs="Times New Roman"/>
          <w:sz w:val="24"/>
          <w:szCs w:val="24"/>
        </w:rPr>
      </w:pPr>
      <w:r w:rsidRPr="006E64D2">
        <w:rPr>
          <w:rFonts w:ascii="Times New Roman" w:hAnsi="Times New Roman" w:cs="Times New Roman"/>
          <w:sz w:val="24"/>
          <w:szCs w:val="24"/>
        </w:rPr>
        <w:tab/>
        <w:t>d.   Petani</w:t>
      </w:r>
      <w:r w:rsidRPr="006E64D2">
        <w:rPr>
          <w:rFonts w:ascii="Times New Roman" w:hAnsi="Times New Roman" w:cs="Times New Roman"/>
          <w:sz w:val="24"/>
          <w:szCs w:val="24"/>
        </w:rPr>
        <w:tab/>
      </w:r>
    </w:p>
    <w:p w14:paraId="35307507" w14:textId="435AE56F" w:rsidR="00FB1117" w:rsidRPr="006E64D2" w:rsidRDefault="00FB1117" w:rsidP="009672FE">
      <w:pPr>
        <w:tabs>
          <w:tab w:val="left" w:pos="284"/>
        </w:tabs>
        <w:spacing w:after="0" w:line="360" w:lineRule="auto"/>
        <w:jc w:val="both"/>
        <w:rPr>
          <w:rFonts w:ascii="Times New Roman" w:hAnsi="Times New Roman" w:cs="Times New Roman"/>
          <w:sz w:val="24"/>
          <w:szCs w:val="24"/>
        </w:rPr>
      </w:pPr>
      <w:r w:rsidRPr="006E64D2">
        <w:rPr>
          <w:rFonts w:ascii="Times New Roman" w:hAnsi="Times New Roman" w:cs="Times New Roman"/>
          <w:sz w:val="24"/>
          <w:szCs w:val="24"/>
        </w:rPr>
        <w:tab/>
        <w:t xml:space="preserve">e.   </w:t>
      </w:r>
      <w:r w:rsidR="002F561C" w:rsidRPr="006E64D2">
        <w:rPr>
          <w:rFonts w:ascii="Times New Roman" w:hAnsi="Times New Roman" w:cs="Times New Roman"/>
          <w:sz w:val="24"/>
          <w:szCs w:val="24"/>
        </w:rPr>
        <w:t>PNS</w:t>
      </w:r>
    </w:p>
    <w:p w14:paraId="1F0661B1" w14:textId="77777777" w:rsidR="00FB1117" w:rsidRPr="006E64D2" w:rsidRDefault="00FB1117" w:rsidP="009672FE">
      <w:pPr>
        <w:tabs>
          <w:tab w:val="left" w:pos="426"/>
        </w:tabs>
        <w:spacing w:after="0" w:line="360" w:lineRule="auto"/>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43392" behindDoc="0" locked="0" layoutInCell="1" allowOverlap="1" wp14:anchorId="68875AC2" wp14:editId="068233B8">
                <wp:simplePos x="0" y="0"/>
                <wp:positionH relativeFrom="column">
                  <wp:posOffset>3007995</wp:posOffset>
                </wp:positionH>
                <wp:positionV relativeFrom="paragraph">
                  <wp:posOffset>276225</wp:posOffset>
                </wp:positionV>
                <wp:extent cx="259080" cy="137160"/>
                <wp:effectExtent l="9525" t="7620" r="7620" b="7620"/>
                <wp:wrapNone/>
                <wp:docPr id="2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90F9776" id="Rectangle 25" o:spid="_x0000_s1026" style="position:absolute;margin-left:236.85pt;margin-top:21.75pt;width:20.4pt;height:10.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"/>
            </w:pict>
          </mc:Fallback>
        </mc:AlternateContent>
      </w:r>
      <w:r w:rsidRPr="006E64D2">
        <w:rPr>
          <w:rFonts w:ascii="Times New Roman" w:hAnsi="Times New Roman" w:cs="Times New Roman"/>
          <w:noProof/>
          <w:sz w:val="24"/>
          <w:szCs w:val="24"/>
        </w:rPr>
        <mc:AlternateContent>
          <mc:Choice Requires="wps">
            <w:drawing>
              <wp:anchor distT="0" distB="0" distL="114300" distR="114300" simplePos="0" relativeHeight="251641344" behindDoc="0" locked="0" layoutInCell="1" allowOverlap="1" wp14:anchorId="5AAE3D18" wp14:editId="32F02766">
                <wp:simplePos x="0" y="0"/>
                <wp:positionH relativeFrom="column">
                  <wp:posOffset>3007995</wp:posOffset>
                </wp:positionH>
                <wp:positionV relativeFrom="paragraph">
                  <wp:posOffset>56515</wp:posOffset>
                </wp:positionV>
                <wp:extent cx="259080" cy="147955"/>
                <wp:effectExtent l="9525" t="6985" r="7620" b="6985"/>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479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7B17260" id="Rectangle 24" o:spid="_x0000_s1026" style="position:absolute;margin-left:236.85pt;margin-top:4.45pt;width:20.4pt;height:11.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kAIAIAAD0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"/>
            </w:pict>
          </mc:Fallback>
        </mc:AlternateContent>
      </w:r>
      <w:r w:rsidRPr="006E64D2">
        <w:rPr>
          <w:rFonts w:ascii="Times New Roman" w:hAnsi="Times New Roman" w:cs="Times New Roman"/>
          <w:sz w:val="24"/>
          <w:szCs w:val="24"/>
        </w:rPr>
        <w:t>5. Herediter /Riwayat hipertensi dalam keluarga:             Ada  riwayat</w:t>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r>
      <w:r w:rsidRPr="006E64D2">
        <w:rPr>
          <w:rFonts w:ascii="Times New Roman" w:hAnsi="Times New Roman" w:cs="Times New Roman"/>
          <w:sz w:val="24"/>
          <w:szCs w:val="24"/>
        </w:rPr>
        <w:tab/>
        <w:t xml:space="preserve">      Tidak ada riwayat</w:t>
      </w:r>
      <w:r w:rsidRPr="006E64D2">
        <w:rPr>
          <w:rFonts w:ascii="Times New Roman" w:hAnsi="Times New Roman" w:cs="Times New Roman"/>
          <w:sz w:val="24"/>
          <w:szCs w:val="24"/>
        </w:rPr>
        <w:tab/>
      </w:r>
    </w:p>
    <w:p w14:paraId="52DE761A" w14:textId="77777777" w:rsidR="00FB1117" w:rsidRPr="006E64D2" w:rsidRDefault="00FB1117" w:rsidP="009672FE">
      <w:pPr>
        <w:tabs>
          <w:tab w:val="left" w:pos="426"/>
        </w:tabs>
        <w:spacing w:after="0" w:line="360" w:lineRule="auto"/>
        <w:jc w:val="both"/>
        <w:rPr>
          <w:rFonts w:ascii="Times New Roman" w:hAnsi="Times New Roman" w:cs="Times New Roman"/>
          <w:sz w:val="24"/>
          <w:szCs w:val="24"/>
        </w:rPr>
      </w:pPr>
      <w:r w:rsidRPr="006E64D2">
        <w:rPr>
          <w:rFonts w:ascii="Times New Roman" w:hAnsi="Times New Roman" w:cs="Times New Roman"/>
          <w:sz w:val="24"/>
          <w:szCs w:val="24"/>
        </w:rPr>
        <w:t>6.  Obesitas</w:t>
      </w:r>
      <w:r w:rsidRPr="006E64D2">
        <w:rPr>
          <w:rFonts w:ascii="Times New Roman" w:hAnsi="Times New Roman" w:cs="Times New Roman"/>
          <w:sz w:val="24"/>
          <w:szCs w:val="24"/>
        </w:rPr>
        <w:tab/>
      </w:r>
    </w:p>
    <w:p w14:paraId="3B65A321" w14:textId="77777777" w:rsidR="00FB1117" w:rsidRPr="006E64D2" w:rsidRDefault="00FB1117" w:rsidP="009672FE">
      <w:pPr>
        <w:tabs>
          <w:tab w:val="left" w:pos="426"/>
        </w:tabs>
        <w:spacing w:after="0" w:line="360" w:lineRule="auto"/>
        <w:jc w:val="both"/>
        <w:rPr>
          <w:rFonts w:ascii="Times New Roman" w:hAnsi="Times New Roman" w:cs="Times New Roman"/>
          <w:sz w:val="24"/>
          <w:szCs w:val="24"/>
        </w:rPr>
      </w:pPr>
      <w:r w:rsidRPr="006E64D2">
        <w:rPr>
          <w:rFonts w:ascii="Times New Roman" w:hAnsi="Times New Roman" w:cs="Times New Roman"/>
          <w:sz w:val="24"/>
          <w:szCs w:val="24"/>
        </w:rPr>
        <w:t xml:space="preserve">     Pengukuran Tinggi badan, berat badan dan  IMT dilakukan oleh peneliti</w:t>
      </w:r>
    </w:p>
    <w:p w14:paraId="4530011B" w14:textId="77777777" w:rsidR="00FB1117" w:rsidRPr="006E64D2" w:rsidRDefault="00FB1117" w:rsidP="009672FE">
      <w:pPr>
        <w:tabs>
          <w:tab w:val="left" w:pos="426"/>
        </w:tabs>
        <w:spacing w:after="0" w:line="360" w:lineRule="auto"/>
        <w:ind w:firstLine="142"/>
        <w:jc w:val="both"/>
        <w:rPr>
          <w:rFonts w:ascii="Times New Roman" w:hAnsi="Times New Roman" w:cs="Times New Roman"/>
          <w:sz w:val="24"/>
          <w:szCs w:val="24"/>
        </w:rPr>
      </w:pPr>
      <w:r w:rsidRPr="006E64D2">
        <w:rPr>
          <w:rFonts w:ascii="Times New Roman" w:hAnsi="Times New Roman" w:cs="Times New Roman"/>
          <w:sz w:val="24"/>
          <w:szCs w:val="24"/>
        </w:rPr>
        <w:t xml:space="preserve">   a. Tinggi Badan</w:t>
      </w:r>
      <w:r w:rsidRPr="006E64D2">
        <w:rPr>
          <w:rFonts w:ascii="Times New Roman" w:hAnsi="Times New Roman" w:cs="Times New Roman"/>
          <w:sz w:val="24"/>
          <w:szCs w:val="24"/>
        </w:rPr>
        <w:tab/>
      </w:r>
    </w:p>
    <w:p w14:paraId="5DA733A9" w14:textId="77777777" w:rsidR="00FB1117" w:rsidRPr="006E64D2" w:rsidRDefault="00FB1117" w:rsidP="009672FE">
      <w:pPr>
        <w:tabs>
          <w:tab w:val="left" w:pos="426"/>
        </w:tabs>
        <w:spacing w:after="0" w:line="360" w:lineRule="auto"/>
        <w:ind w:firstLine="142"/>
        <w:jc w:val="both"/>
        <w:rPr>
          <w:rFonts w:ascii="Times New Roman" w:hAnsi="Times New Roman" w:cs="Times New Roman"/>
          <w:sz w:val="24"/>
          <w:szCs w:val="24"/>
        </w:rPr>
      </w:pPr>
      <w:r w:rsidRPr="006E64D2">
        <w:rPr>
          <w:rFonts w:ascii="Times New Roman" w:hAnsi="Times New Roman" w:cs="Times New Roman"/>
          <w:sz w:val="24"/>
          <w:szCs w:val="24"/>
        </w:rPr>
        <w:t xml:space="preserve">   b. Berat Badan</w:t>
      </w:r>
      <w:r w:rsidRPr="006E64D2">
        <w:rPr>
          <w:rFonts w:ascii="Times New Roman" w:hAnsi="Times New Roman" w:cs="Times New Roman"/>
          <w:sz w:val="24"/>
          <w:szCs w:val="24"/>
        </w:rPr>
        <w:tab/>
      </w:r>
    </w:p>
    <w:p w14:paraId="7275C5D7" w14:textId="77777777" w:rsidR="00FB1117" w:rsidRPr="006E64D2" w:rsidRDefault="00FB1117" w:rsidP="009672FE">
      <w:pPr>
        <w:tabs>
          <w:tab w:val="left" w:pos="426"/>
        </w:tabs>
        <w:spacing w:after="0" w:line="360" w:lineRule="auto"/>
        <w:ind w:firstLine="142"/>
        <w:jc w:val="both"/>
        <w:rPr>
          <w:rFonts w:ascii="Times New Roman" w:hAnsi="Times New Roman" w:cs="Times New Roman"/>
          <w:sz w:val="24"/>
          <w:szCs w:val="24"/>
        </w:rPr>
      </w:pPr>
      <w:r w:rsidRPr="006E64D2">
        <w:rPr>
          <w:rFonts w:ascii="Times New Roman" w:hAnsi="Times New Roman" w:cs="Times New Roman"/>
          <w:sz w:val="24"/>
          <w:szCs w:val="24"/>
        </w:rPr>
        <w:t xml:space="preserve">   c.  IMT</w:t>
      </w:r>
      <w:r w:rsidRPr="006E64D2">
        <w:rPr>
          <w:rFonts w:ascii="Times New Roman" w:hAnsi="Times New Roman" w:cs="Times New Roman"/>
          <w:sz w:val="24"/>
          <w:szCs w:val="24"/>
        </w:rPr>
        <w:tab/>
      </w:r>
      <w:r w:rsidRPr="006E64D2">
        <w:rPr>
          <w:rFonts w:ascii="Times New Roman" w:hAnsi="Times New Roman" w:cs="Times New Roman"/>
          <w:sz w:val="24"/>
          <w:szCs w:val="24"/>
        </w:rPr>
        <w:tab/>
      </w:r>
    </w:p>
    <w:p w14:paraId="2B33B514" w14:textId="77777777" w:rsidR="00FB1117" w:rsidRPr="006E64D2" w:rsidRDefault="00FB1117" w:rsidP="009672FE">
      <w:pPr>
        <w:tabs>
          <w:tab w:val="left" w:pos="426"/>
        </w:tabs>
        <w:spacing w:after="0" w:line="360" w:lineRule="auto"/>
        <w:ind w:firstLine="142"/>
        <w:jc w:val="both"/>
        <w:rPr>
          <w:rFonts w:ascii="Times New Roman" w:hAnsi="Times New Roman" w:cs="Times New Roman"/>
          <w:sz w:val="24"/>
          <w:szCs w:val="24"/>
        </w:rPr>
      </w:pPr>
    </w:p>
    <w:p w14:paraId="79B6905C" w14:textId="77777777" w:rsidR="00FB1117" w:rsidRPr="006E64D2" w:rsidRDefault="00FB1117" w:rsidP="009672FE">
      <w:pPr>
        <w:tabs>
          <w:tab w:val="left" w:pos="426"/>
        </w:tabs>
        <w:spacing w:after="0" w:line="360" w:lineRule="auto"/>
        <w:jc w:val="both"/>
        <w:rPr>
          <w:rFonts w:ascii="Times New Roman" w:hAnsi="Times New Roman" w:cs="Times New Roman"/>
          <w:sz w:val="24"/>
          <w:szCs w:val="24"/>
        </w:rPr>
      </w:pPr>
      <w:r w:rsidRPr="006E64D2">
        <w:rPr>
          <w:rFonts w:ascii="Times New Roman" w:hAnsi="Times New Roman" w:cs="Times New Roman"/>
          <w:b/>
          <w:sz w:val="24"/>
          <w:szCs w:val="24"/>
        </w:rPr>
        <w:lastRenderedPageBreak/>
        <w:t>B.</w:t>
      </w:r>
      <w:r w:rsidRPr="006E64D2">
        <w:rPr>
          <w:rFonts w:ascii="Times New Roman" w:hAnsi="Times New Roman" w:cs="Times New Roman"/>
          <w:sz w:val="24"/>
          <w:szCs w:val="24"/>
        </w:rPr>
        <w:t xml:space="preserve"> </w:t>
      </w:r>
      <w:r w:rsidRPr="006E64D2">
        <w:rPr>
          <w:rFonts w:ascii="Times New Roman" w:hAnsi="Times New Roman" w:cs="Times New Roman"/>
          <w:b/>
          <w:sz w:val="24"/>
          <w:szCs w:val="24"/>
        </w:rPr>
        <w:t>Pertanyaan untuk Merokok</w:t>
      </w:r>
      <w:r w:rsidRPr="006E64D2">
        <w:rPr>
          <w:rFonts w:ascii="Times New Roman" w:hAnsi="Times New Roman" w:cs="Times New Roman"/>
          <w:sz w:val="24"/>
          <w:szCs w:val="24"/>
        </w:rPr>
        <w:tab/>
      </w:r>
    </w:p>
    <w:p w14:paraId="6BCD204A" w14:textId="77777777" w:rsidR="00FB1117" w:rsidRPr="006E64D2" w:rsidRDefault="00FB1117">
      <w:pPr>
        <w:pStyle w:val="ListParagraph"/>
        <w:numPr>
          <w:ilvl w:val="0"/>
          <w:numId w:val="25"/>
        </w:numPr>
        <w:tabs>
          <w:tab w:val="left" w:pos="426"/>
        </w:tabs>
        <w:spacing w:after="0" w:line="360" w:lineRule="auto"/>
        <w:jc w:val="both"/>
        <w:rPr>
          <w:rFonts w:ascii="Times New Roman" w:hAnsi="Times New Roman" w:cs="Times New Roman"/>
          <w:sz w:val="24"/>
          <w:szCs w:val="24"/>
        </w:rPr>
      </w:pPr>
      <w:r w:rsidRPr="006E64D2">
        <w:rPr>
          <w:rFonts w:ascii="Times New Roman" w:hAnsi="Times New Roman" w:cs="Times New Roman"/>
          <w:sz w:val="24"/>
          <w:szCs w:val="24"/>
        </w:rPr>
        <w:t>Apakah ibu merokok? (jika ya, lanjut ke soal berikutnya)</w:t>
      </w:r>
    </w:p>
    <w:p w14:paraId="375CB54A" w14:textId="77777777" w:rsidR="00FB1117" w:rsidRPr="006E64D2" w:rsidRDefault="00FB1117">
      <w:pPr>
        <w:pStyle w:val="ListParagraph"/>
        <w:numPr>
          <w:ilvl w:val="0"/>
          <w:numId w:val="27"/>
        </w:numPr>
        <w:tabs>
          <w:tab w:val="left" w:pos="426"/>
        </w:tabs>
        <w:spacing w:after="0" w:line="360" w:lineRule="auto"/>
        <w:ind w:left="993" w:hanging="273"/>
        <w:jc w:val="both"/>
        <w:rPr>
          <w:rFonts w:ascii="Times New Roman" w:hAnsi="Times New Roman" w:cs="Times New Roman"/>
          <w:sz w:val="24"/>
          <w:szCs w:val="24"/>
        </w:rPr>
      </w:pPr>
      <w:r w:rsidRPr="006E64D2">
        <w:rPr>
          <w:rFonts w:ascii="Times New Roman" w:hAnsi="Times New Roman" w:cs="Times New Roman"/>
          <w:sz w:val="24"/>
          <w:szCs w:val="24"/>
        </w:rPr>
        <w:t>Ya</w:t>
      </w:r>
    </w:p>
    <w:p w14:paraId="7AA39BD7" w14:textId="77777777" w:rsidR="00FB1117" w:rsidRPr="006E64D2" w:rsidRDefault="00FB1117">
      <w:pPr>
        <w:pStyle w:val="ListParagraph"/>
        <w:numPr>
          <w:ilvl w:val="0"/>
          <w:numId w:val="27"/>
        </w:numPr>
        <w:tabs>
          <w:tab w:val="left" w:pos="426"/>
        </w:tabs>
        <w:spacing w:after="0" w:line="360" w:lineRule="auto"/>
        <w:ind w:left="993" w:hanging="273"/>
        <w:jc w:val="both"/>
        <w:rPr>
          <w:rFonts w:ascii="Times New Roman" w:hAnsi="Times New Roman" w:cs="Times New Roman"/>
          <w:sz w:val="24"/>
          <w:szCs w:val="24"/>
        </w:rPr>
      </w:pPr>
      <w:r w:rsidRPr="006E64D2">
        <w:rPr>
          <w:rFonts w:ascii="Times New Roman" w:hAnsi="Times New Roman" w:cs="Times New Roman"/>
          <w:sz w:val="24"/>
          <w:szCs w:val="24"/>
        </w:rPr>
        <w:t>Tidak</w:t>
      </w:r>
    </w:p>
    <w:p w14:paraId="719E7DA4" w14:textId="77777777" w:rsidR="00FB1117" w:rsidRPr="006E64D2" w:rsidRDefault="00FB1117">
      <w:pPr>
        <w:pStyle w:val="ListParagraph"/>
        <w:numPr>
          <w:ilvl w:val="0"/>
          <w:numId w:val="25"/>
        </w:numPr>
        <w:tabs>
          <w:tab w:val="left" w:pos="426"/>
        </w:tabs>
        <w:spacing w:after="0" w:line="360" w:lineRule="auto"/>
        <w:jc w:val="both"/>
        <w:rPr>
          <w:rFonts w:ascii="Times New Roman" w:hAnsi="Times New Roman" w:cs="Times New Roman"/>
          <w:sz w:val="24"/>
          <w:szCs w:val="24"/>
        </w:rPr>
      </w:pPr>
      <w:r w:rsidRPr="006E64D2">
        <w:rPr>
          <w:rFonts w:ascii="Times New Roman" w:hAnsi="Times New Roman" w:cs="Times New Roman"/>
          <w:sz w:val="24"/>
          <w:szCs w:val="24"/>
        </w:rPr>
        <w:t>Apakah ibu menghabiskan rokok ≥ 20 batang per hari?</w:t>
      </w:r>
    </w:p>
    <w:p w14:paraId="6846E434" w14:textId="77777777" w:rsidR="00FB1117" w:rsidRPr="006E64D2" w:rsidRDefault="00FB1117">
      <w:pPr>
        <w:pStyle w:val="ListParagraph"/>
        <w:numPr>
          <w:ilvl w:val="0"/>
          <w:numId w:val="26"/>
        </w:numPr>
        <w:tabs>
          <w:tab w:val="left" w:pos="426"/>
        </w:tabs>
        <w:spacing w:after="0" w:line="360" w:lineRule="auto"/>
        <w:ind w:left="993" w:hanging="273"/>
        <w:jc w:val="both"/>
        <w:rPr>
          <w:rFonts w:ascii="Times New Roman" w:hAnsi="Times New Roman" w:cs="Times New Roman"/>
          <w:sz w:val="24"/>
          <w:szCs w:val="24"/>
        </w:rPr>
      </w:pPr>
      <w:r w:rsidRPr="006E64D2">
        <w:rPr>
          <w:rFonts w:ascii="Times New Roman" w:hAnsi="Times New Roman" w:cs="Times New Roman"/>
          <w:sz w:val="24"/>
          <w:szCs w:val="24"/>
        </w:rPr>
        <w:t>Ya</w:t>
      </w:r>
    </w:p>
    <w:p w14:paraId="02AD80D3" w14:textId="3461BFCE" w:rsidR="00FB1117" w:rsidRPr="006E64D2" w:rsidRDefault="00FB1117">
      <w:pPr>
        <w:pStyle w:val="ListParagraph"/>
        <w:numPr>
          <w:ilvl w:val="0"/>
          <w:numId w:val="26"/>
        </w:numPr>
        <w:tabs>
          <w:tab w:val="left" w:pos="426"/>
          <w:tab w:val="left" w:pos="1134"/>
        </w:tabs>
        <w:spacing w:after="0" w:line="360" w:lineRule="auto"/>
        <w:ind w:left="993" w:hanging="273"/>
        <w:jc w:val="both"/>
        <w:rPr>
          <w:rFonts w:ascii="Times New Roman" w:hAnsi="Times New Roman" w:cs="Times New Roman"/>
          <w:sz w:val="24"/>
          <w:szCs w:val="24"/>
        </w:rPr>
      </w:pPr>
      <w:r w:rsidRPr="006E64D2">
        <w:rPr>
          <w:rFonts w:ascii="Times New Roman" w:hAnsi="Times New Roman" w:cs="Times New Roman"/>
          <w:sz w:val="24"/>
          <w:szCs w:val="24"/>
        </w:rPr>
        <w:t>Tidak</w:t>
      </w:r>
      <w:r w:rsidR="00135A8E">
        <w:rPr>
          <w:rFonts w:ascii="Times New Roman" w:hAnsi="Times New Roman" w:cs="Times New Roman"/>
          <w:sz w:val="24"/>
          <w:szCs w:val="24"/>
        </w:rPr>
        <w:t>, jumlah batang rokok yang dihabiskan dalah sehari……………</w:t>
      </w:r>
    </w:p>
    <w:p w14:paraId="5533E1A3" w14:textId="77777777" w:rsidR="00FB1117" w:rsidRPr="006E64D2" w:rsidRDefault="00FB1117" w:rsidP="009672FE">
      <w:pPr>
        <w:pStyle w:val="ListParagraph"/>
        <w:tabs>
          <w:tab w:val="left" w:pos="426"/>
          <w:tab w:val="left" w:pos="1134"/>
        </w:tabs>
        <w:spacing w:after="0" w:line="360" w:lineRule="auto"/>
        <w:ind w:left="993"/>
        <w:jc w:val="both"/>
        <w:rPr>
          <w:rFonts w:ascii="Times New Roman" w:hAnsi="Times New Roman" w:cs="Times New Roman"/>
          <w:sz w:val="24"/>
          <w:szCs w:val="24"/>
        </w:rPr>
      </w:pPr>
    </w:p>
    <w:p w14:paraId="426412E4" w14:textId="77777777" w:rsidR="00FB1117" w:rsidRPr="006E64D2" w:rsidRDefault="00FB1117" w:rsidP="009672FE">
      <w:pPr>
        <w:spacing w:after="0" w:line="480" w:lineRule="auto"/>
        <w:ind w:left="142" w:hanging="142"/>
        <w:jc w:val="both"/>
        <w:rPr>
          <w:rFonts w:ascii="Times New Roman" w:hAnsi="Times New Roman" w:cs="Times New Roman"/>
          <w:b/>
          <w:sz w:val="24"/>
          <w:szCs w:val="24"/>
        </w:rPr>
      </w:pPr>
      <w:r w:rsidRPr="006E64D2">
        <w:rPr>
          <w:rFonts w:ascii="Times New Roman" w:hAnsi="Times New Roman" w:cs="Times New Roman"/>
          <w:b/>
          <w:sz w:val="24"/>
          <w:szCs w:val="24"/>
        </w:rPr>
        <w:t xml:space="preserve">C.  Kuisioner International Physical Activity Quitioner (IPAQ). </w:t>
      </w:r>
    </w:p>
    <w:p w14:paraId="14359C28" w14:textId="3C3A321D" w:rsidR="00FB1117" w:rsidRPr="006E64D2" w:rsidRDefault="00E33067" w:rsidP="009672FE">
      <w:pPr>
        <w:spacing w:after="0" w:line="480" w:lineRule="auto"/>
        <w:ind w:firstLine="142"/>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id-ID"/>
        </w:rPr>
        <w:t xml:space="preserve">   </w:t>
      </w:r>
      <w:r w:rsidR="00FB1117" w:rsidRPr="006E64D2">
        <w:rPr>
          <w:rFonts w:ascii="Times New Roman" w:hAnsi="Times New Roman" w:cs="Times New Roman"/>
          <w:sz w:val="24"/>
          <w:szCs w:val="24"/>
        </w:rPr>
        <w:t>Petunjuk Pengisian : Berilah tanda centang (√) pada kolom yang sesuai dan isilah jawaban isian sesuai dengan keadaan anda yang sebenarnya. Tidak ada jawaban benar ataupun salah, karena itu isilah sesuai dengan keadaan anda yang sesungguhnya, yaitu berdasarkan jawaban pertama yang terlintas dalam pikiran anda. Semua pertanyaan dan pernyataan dijawab sesuai urutan di kuisioner</w:t>
      </w:r>
    </w:p>
    <w:p w14:paraId="104D4475" w14:textId="77777777" w:rsidR="00FB1117" w:rsidRPr="00E33067" w:rsidRDefault="00FB1117" w:rsidP="00E33067">
      <w:pPr>
        <w:spacing w:after="0" w:line="480" w:lineRule="auto"/>
        <w:jc w:val="both"/>
        <w:rPr>
          <w:rFonts w:ascii="Times New Roman" w:hAnsi="Times New Roman" w:cs="Times New Roman"/>
          <w:b/>
          <w:sz w:val="24"/>
          <w:szCs w:val="24"/>
        </w:rPr>
      </w:pPr>
      <w:r w:rsidRPr="00E33067">
        <w:rPr>
          <w:rFonts w:ascii="Times New Roman" w:hAnsi="Times New Roman" w:cs="Times New Roman"/>
          <w:b/>
          <w:sz w:val="24"/>
          <w:szCs w:val="24"/>
        </w:rPr>
        <w:t>KUESIONER IPAQ</w:t>
      </w:r>
    </w:p>
    <w:p w14:paraId="7F48016F" w14:textId="0A81121C" w:rsidR="00FB1117" w:rsidRPr="006E64D2" w:rsidRDefault="00FB1117" w:rsidP="009672FE">
      <w:pPr>
        <w:spacing w:after="0" w:line="480" w:lineRule="auto"/>
        <w:ind w:firstLine="644"/>
        <w:jc w:val="both"/>
        <w:rPr>
          <w:rFonts w:ascii="Times New Roman" w:hAnsi="Times New Roman" w:cs="Times New Roman"/>
          <w:sz w:val="24"/>
          <w:szCs w:val="24"/>
        </w:rPr>
      </w:pPr>
      <w:r w:rsidRPr="006E64D2">
        <w:rPr>
          <w:rFonts w:ascii="Times New Roman" w:hAnsi="Times New Roman" w:cs="Times New Roman"/>
          <w:sz w:val="24"/>
          <w:szCs w:val="24"/>
        </w:rPr>
        <w:t xml:space="preserve">Peneliti tertarik untuk mencari tahu tentang jenis kegiatan fisik yang dilakukan orang sebagai bagian dari kehidupan sehari-hari mereka. Pertanyaan-pertanyaan akan bertanya kepada Anda tentang waktu yang Anda habiskan untuk aktif secara fisik dalam 7 hari terakhir. Jawab setiap pertanyaan bahkan jika Anda tidak menganggap diri Anda sebagai orang </w:t>
      </w:r>
      <w:r w:rsidR="00646D91" w:rsidRPr="006E64D2">
        <w:rPr>
          <w:rFonts w:ascii="Times New Roman" w:hAnsi="Times New Roman" w:cs="Times New Roman"/>
          <w:sz w:val="24"/>
          <w:szCs w:val="24"/>
        </w:rPr>
        <w:t>y</w:t>
      </w:r>
      <w:r w:rsidRPr="006E64D2">
        <w:rPr>
          <w:rFonts w:ascii="Times New Roman" w:hAnsi="Times New Roman" w:cs="Times New Roman"/>
          <w:sz w:val="24"/>
          <w:szCs w:val="24"/>
        </w:rPr>
        <w:t xml:space="preserve">ang aktif. Tolong pikirkan kegiatan yang Anda lakukan di tempat kerja, sebagai bagian dari pekerjaan rumah dan halaman Anda, untuk pergi dari satu tempat ke tempat lain, dan di waktu luang Anda untuk rekreasi, olahraga atau olahraga. </w:t>
      </w:r>
    </w:p>
    <w:p w14:paraId="086C03BA" w14:textId="77777777" w:rsidR="00FB1117" w:rsidRPr="006E64D2" w:rsidRDefault="00FB1117" w:rsidP="009672FE">
      <w:pPr>
        <w:spacing w:after="0" w:line="480" w:lineRule="auto"/>
        <w:ind w:firstLine="644"/>
        <w:jc w:val="both"/>
        <w:rPr>
          <w:rFonts w:ascii="Times New Roman" w:hAnsi="Times New Roman" w:cs="Times New Roman"/>
          <w:sz w:val="24"/>
          <w:szCs w:val="24"/>
        </w:rPr>
      </w:pPr>
      <w:r w:rsidRPr="006E64D2">
        <w:rPr>
          <w:rFonts w:ascii="Times New Roman" w:hAnsi="Times New Roman" w:cs="Times New Roman"/>
          <w:sz w:val="24"/>
          <w:szCs w:val="24"/>
        </w:rPr>
        <w:t xml:space="preserve">Pikirkan tentang semua aktivitas berat yang Anda lakukan dalam 7 hari terakhir. Aktivitas fisik yang berat mengacu pada aktivitas yang membutuhkan </w:t>
      </w:r>
      <w:r w:rsidRPr="006E64D2">
        <w:rPr>
          <w:rFonts w:ascii="Times New Roman" w:hAnsi="Times New Roman" w:cs="Times New Roman"/>
          <w:sz w:val="24"/>
          <w:szCs w:val="24"/>
        </w:rPr>
        <w:lastRenderedPageBreak/>
        <w:t>upaya fisik yang keras dan membuat Anda bernapas lebih keras dari biasanya. Pikirkan hanya tentang aktivitas fisik yang Anda lakukan setidaknya 10 menit setiap kalinya</w:t>
      </w:r>
    </w:p>
    <w:p w14:paraId="32D7A88C" w14:textId="77777777" w:rsidR="00FB1117" w:rsidRPr="006E64D2" w:rsidRDefault="00FB1117">
      <w:pPr>
        <w:pStyle w:val="ListParagraph"/>
        <w:numPr>
          <w:ilvl w:val="0"/>
          <w:numId w:val="31"/>
        </w:numPr>
        <w:spacing w:after="0" w:line="480" w:lineRule="auto"/>
        <w:jc w:val="both"/>
        <w:rPr>
          <w:rFonts w:ascii="Times New Roman" w:hAnsi="Times New Roman" w:cs="Times New Roman"/>
          <w:sz w:val="24"/>
          <w:szCs w:val="24"/>
        </w:rPr>
      </w:pPr>
      <w:r w:rsidRPr="006E64D2">
        <w:rPr>
          <w:rFonts w:ascii="Times New Roman" w:hAnsi="Times New Roman" w:cs="Times New Roman"/>
          <w:sz w:val="24"/>
          <w:szCs w:val="24"/>
        </w:rPr>
        <w:t xml:space="preserve">Selama 7 hari terakhir, berapa hari Anda melakukan aktivitas fisik yang kuat seperti mengangkat berat, menggali, aerobik, atau bersepeda cepat? ______ hari per minggu </w:t>
      </w:r>
    </w:p>
    <w:p w14:paraId="1669E29F" w14:textId="77777777" w:rsidR="00FB1117" w:rsidRPr="006E64D2" w:rsidRDefault="00FB1117" w:rsidP="009672FE">
      <w:pPr>
        <w:pStyle w:val="ListParagraph"/>
        <w:spacing w:after="0" w:line="480" w:lineRule="auto"/>
        <w:ind w:left="1364" w:firstLine="76"/>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44416" behindDoc="0" locked="0" layoutInCell="1" allowOverlap="1" wp14:anchorId="3A404A3A" wp14:editId="4C06D5C9">
                <wp:simplePos x="0" y="0"/>
                <wp:positionH relativeFrom="column">
                  <wp:posOffset>415034</wp:posOffset>
                </wp:positionH>
                <wp:positionV relativeFrom="paragraph">
                  <wp:posOffset>-5972</wp:posOffset>
                </wp:positionV>
                <wp:extent cx="456702" cy="197708"/>
                <wp:effectExtent l="0" t="0" r="19685" b="12065"/>
                <wp:wrapNone/>
                <wp:docPr id="29" name="Rectangle 29"/>
                <wp:cNvGraphicFramePr/>
                <a:graphic xmlns:a="http://schemas.openxmlformats.org/drawingml/2006/main">
                  <a:graphicData uri="http://schemas.microsoft.com/office/word/2010/wordprocessingShape">
                    <wps:wsp>
                      <wps:cNvSpPr/>
                      <wps:spPr>
                        <a:xfrm>
                          <a:off x="0" y="0"/>
                          <a:ext cx="456702" cy="19770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7C25A55A" id="Rectangle 29" o:spid="_x0000_s1026" style="position:absolute;margin-left:32.7pt;margin-top:-.45pt;width:35.95pt;height:15.55pt;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" fillcolor="white [3201]" strokecolor="black [3200]" strokeweight="2pt"/>
            </w:pict>
          </mc:Fallback>
        </mc:AlternateContent>
      </w:r>
      <w:r w:rsidRPr="006E64D2">
        <w:rPr>
          <w:rFonts w:ascii="Times New Roman" w:hAnsi="Times New Roman" w:cs="Times New Roman"/>
          <w:sz w:val="24"/>
          <w:szCs w:val="24"/>
        </w:rPr>
        <w:t xml:space="preserve">Tidak ada aktivitas fisik yang kuat lanjut ke pertanyaan 3 </w:t>
      </w:r>
    </w:p>
    <w:p w14:paraId="7727A67B" w14:textId="77777777" w:rsidR="00FB1117" w:rsidRPr="006E64D2" w:rsidRDefault="00FB1117">
      <w:pPr>
        <w:pStyle w:val="ListParagraph"/>
        <w:numPr>
          <w:ilvl w:val="0"/>
          <w:numId w:val="31"/>
        </w:numPr>
        <w:spacing w:after="0" w:line="480" w:lineRule="auto"/>
        <w:jc w:val="both"/>
        <w:rPr>
          <w:rFonts w:ascii="Times New Roman" w:hAnsi="Times New Roman" w:cs="Times New Roman"/>
          <w:sz w:val="24"/>
          <w:szCs w:val="24"/>
        </w:rPr>
      </w:pPr>
      <w:r w:rsidRPr="006E64D2">
        <w:rPr>
          <w:rFonts w:ascii="Times New Roman" w:hAnsi="Times New Roman" w:cs="Times New Roman"/>
          <w:sz w:val="24"/>
          <w:szCs w:val="24"/>
        </w:rPr>
        <w:t xml:space="preserve">Berapa banyak waktu yang biasanya Anda habiskan untuk melakukan aktivitas fisik yang kuat dalam sehari? </w:t>
      </w:r>
    </w:p>
    <w:p w14:paraId="472AA9C7" w14:textId="77777777" w:rsidR="00FB1117" w:rsidRPr="006E64D2" w:rsidRDefault="00FB1117" w:rsidP="009672FE">
      <w:pPr>
        <w:pStyle w:val="ListParagraph"/>
        <w:spacing w:after="0" w:line="480" w:lineRule="auto"/>
        <w:ind w:left="644"/>
        <w:jc w:val="both"/>
        <w:rPr>
          <w:rFonts w:ascii="Times New Roman" w:hAnsi="Times New Roman" w:cs="Times New Roman"/>
          <w:sz w:val="24"/>
          <w:szCs w:val="24"/>
        </w:rPr>
      </w:pPr>
      <w:r w:rsidRPr="006E64D2">
        <w:rPr>
          <w:rFonts w:ascii="Times New Roman" w:hAnsi="Times New Roman" w:cs="Times New Roman"/>
          <w:sz w:val="24"/>
          <w:szCs w:val="24"/>
        </w:rPr>
        <w:t xml:space="preserve">______ jam per hari ______menit per hari </w:t>
      </w:r>
    </w:p>
    <w:p w14:paraId="4AC0231D" w14:textId="77777777" w:rsidR="00FB1117" w:rsidRPr="006E64D2" w:rsidRDefault="00FB1117" w:rsidP="009672FE">
      <w:pPr>
        <w:spacing w:after="0" w:line="480" w:lineRule="auto"/>
        <w:ind w:left="720" w:firstLine="720"/>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45440" behindDoc="0" locked="0" layoutInCell="1" allowOverlap="1" wp14:anchorId="09C9A44A" wp14:editId="3D4465D9">
                <wp:simplePos x="0" y="0"/>
                <wp:positionH relativeFrom="column">
                  <wp:posOffset>418774</wp:posOffset>
                </wp:positionH>
                <wp:positionV relativeFrom="paragraph">
                  <wp:posOffset>17986</wp:posOffset>
                </wp:positionV>
                <wp:extent cx="456702" cy="197708"/>
                <wp:effectExtent l="0" t="0" r="19685" b="12065"/>
                <wp:wrapNone/>
                <wp:docPr id="30" name="Rectangle 30"/>
                <wp:cNvGraphicFramePr/>
                <a:graphic xmlns:a="http://schemas.openxmlformats.org/drawingml/2006/main">
                  <a:graphicData uri="http://schemas.microsoft.com/office/word/2010/wordprocessingShape">
                    <wps:wsp>
                      <wps:cNvSpPr/>
                      <wps:spPr>
                        <a:xfrm>
                          <a:off x="0" y="0"/>
                          <a:ext cx="456702" cy="19770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3F060791" id="Rectangle 30" o:spid="_x0000_s1026" style="position:absolute;margin-left:32.95pt;margin-top:1.4pt;width:35.95pt;height:15.55pt;z-index:251645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" fillcolor="white [3201]" strokecolor="black [3200]" strokeweight="2pt"/>
            </w:pict>
          </mc:Fallback>
        </mc:AlternateContent>
      </w:r>
      <w:r w:rsidRPr="006E64D2">
        <w:rPr>
          <w:rFonts w:ascii="Times New Roman" w:hAnsi="Times New Roman" w:cs="Times New Roman"/>
          <w:sz w:val="24"/>
          <w:szCs w:val="24"/>
        </w:rPr>
        <w:t xml:space="preserve">Tidak tahu / tidak yakin </w:t>
      </w:r>
    </w:p>
    <w:p w14:paraId="480FF7FC" w14:textId="77777777" w:rsidR="00FB1117" w:rsidRPr="006E64D2" w:rsidRDefault="00FB1117" w:rsidP="006F293B">
      <w:pPr>
        <w:spacing w:after="0" w:line="480" w:lineRule="auto"/>
        <w:ind w:left="644"/>
        <w:jc w:val="both"/>
        <w:rPr>
          <w:rFonts w:ascii="Times New Roman" w:hAnsi="Times New Roman" w:cs="Times New Roman"/>
          <w:sz w:val="24"/>
          <w:szCs w:val="24"/>
        </w:rPr>
      </w:pPr>
      <w:r w:rsidRPr="006E64D2">
        <w:rPr>
          <w:rFonts w:ascii="Times New Roman" w:hAnsi="Times New Roman" w:cs="Times New Roman"/>
          <w:sz w:val="24"/>
          <w:szCs w:val="24"/>
        </w:rPr>
        <w:t>Pikirkan semua aktivitas sedang yang anda lakukan dalam 7 hari terakhir. Aktivitas sedang mengacu pada aktivitas yang membutuhan upaya fisik sedang dan membuat anda bernapas lebih keras dari biasanya. Pikirkan hanya tentang aktivitas fisik yang anda lakukan setidaknya 10 menit setiap kalinya.</w:t>
      </w:r>
    </w:p>
    <w:p w14:paraId="27A96055" w14:textId="77777777" w:rsidR="00FB1117" w:rsidRPr="006E64D2" w:rsidRDefault="00FB1117">
      <w:pPr>
        <w:pStyle w:val="ListParagraph"/>
        <w:numPr>
          <w:ilvl w:val="0"/>
          <w:numId w:val="31"/>
        </w:numPr>
        <w:spacing w:after="0" w:line="480" w:lineRule="auto"/>
        <w:jc w:val="both"/>
        <w:rPr>
          <w:rFonts w:ascii="Times New Roman" w:hAnsi="Times New Roman" w:cs="Times New Roman"/>
          <w:sz w:val="24"/>
          <w:szCs w:val="24"/>
        </w:rPr>
      </w:pPr>
      <w:r w:rsidRPr="006E64D2">
        <w:rPr>
          <w:rFonts w:ascii="Times New Roman" w:hAnsi="Times New Roman" w:cs="Times New Roman"/>
          <w:sz w:val="24"/>
          <w:szCs w:val="24"/>
        </w:rPr>
        <w:t>Selama 7 hari terakhir, berapa hari Anda melakukan aktivitas fisik sedang seperti membawa beban ringan, bersepeda secara teratur, atau bermain tenis ganda? Jangan termasuk berjalan.</w:t>
      </w:r>
    </w:p>
    <w:p w14:paraId="27E151EE" w14:textId="77777777" w:rsidR="00FB1117" w:rsidRPr="006E64D2" w:rsidRDefault="00FB1117" w:rsidP="009672FE">
      <w:pPr>
        <w:pStyle w:val="ListParagraph"/>
        <w:spacing w:after="0" w:line="480" w:lineRule="auto"/>
        <w:ind w:left="644"/>
        <w:jc w:val="both"/>
        <w:rPr>
          <w:rFonts w:ascii="Times New Roman" w:hAnsi="Times New Roman" w:cs="Times New Roman"/>
          <w:sz w:val="24"/>
          <w:szCs w:val="24"/>
        </w:rPr>
      </w:pPr>
      <w:r w:rsidRPr="006E64D2">
        <w:rPr>
          <w:rFonts w:ascii="Times New Roman" w:hAnsi="Times New Roman" w:cs="Times New Roman"/>
          <w:sz w:val="24"/>
          <w:szCs w:val="24"/>
        </w:rPr>
        <w:t xml:space="preserve"> ______ hari per minggu </w:t>
      </w:r>
    </w:p>
    <w:p w14:paraId="0A10E205" w14:textId="77777777" w:rsidR="00FB1117" w:rsidRDefault="00FB1117" w:rsidP="009672FE">
      <w:pPr>
        <w:pStyle w:val="ListParagraph"/>
        <w:spacing w:after="0" w:line="480" w:lineRule="auto"/>
        <w:ind w:left="1364" w:firstLine="76"/>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46464" behindDoc="0" locked="0" layoutInCell="1" allowOverlap="1" wp14:anchorId="6711DF35" wp14:editId="040409E8">
                <wp:simplePos x="0" y="0"/>
                <wp:positionH relativeFrom="column">
                  <wp:posOffset>418465</wp:posOffset>
                </wp:positionH>
                <wp:positionV relativeFrom="paragraph">
                  <wp:posOffset>1270</wp:posOffset>
                </wp:positionV>
                <wp:extent cx="456565" cy="197485"/>
                <wp:effectExtent l="0" t="0" r="19685" b="12065"/>
                <wp:wrapNone/>
                <wp:docPr id="31" name="Rectangle 31"/>
                <wp:cNvGraphicFramePr/>
                <a:graphic xmlns:a="http://schemas.openxmlformats.org/drawingml/2006/main">
                  <a:graphicData uri="http://schemas.microsoft.com/office/word/2010/wordprocessingShape">
                    <wps:wsp>
                      <wps:cNvSpPr/>
                      <wps:spPr>
                        <a:xfrm>
                          <a:off x="0" y="0"/>
                          <a:ext cx="456565" cy="1974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697B0C55" id="Rectangle 31" o:spid="_x0000_s1026" style="position:absolute;margin-left:32.95pt;margin-top:.1pt;width:35.95pt;height:15.55pt;z-index:25164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" fillcolor="white [3201]" strokecolor="black [3200]" strokeweight="2pt"/>
            </w:pict>
          </mc:Fallback>
        </mc:AlternateContent>
      </w:r>
      <w:r w:rsidRPr="006E64D2">
        <w:rPr>
          <w:rFonts w:ascii="Times New Roman" w:hAnsi="Times New Roman" w:cs="Times New Roman"/>
          <w:sz w:val="24"/>
          <w:szCs w:val="24"/>
        </w:rPr>
        <w:t>Tidak ada aktivitas fisik sedang Lompat ke pertanyaan</w:t>
      </w:r>
    </w:p>
    <w:p w14:paraId="0B47FAFE" w14:textId="77777777" w:rsidR="006F293B" w:rsidRDefault="006F293B" w:rsidP="009672FE">
      <w:pPr>
        <w:pStyle w:val="ListParagraph"/>
        <w:spacing w:after="0" w:line="480" w:lineRule="auto"/>
        <w:ind w:left="1364" w:firstLine="76"/>
        <w:jc w:val="both"/>
        <w:rPr>
          <w:rFonts w:ascii="Times New Roman" w:hAnsi="Times New Roman" w:cs="Times New Roman"/>
          <w:sz w:val="24"/>
          <w:szCs w:val="24"/>
        </w:rPr>
      </w:pPr>
    </w:p>
    <w:p w14:paraId="63749B4B" w14:textId="77777777" w:rsidR="006F293B" w:rsidRDefault="006F293B" w:rsidP="009672FE">
      <w:pPr>
        <w:pStyle w:val="ListParagraph"/>
        <w:spacing w:after="0" w:line="480" w:lineRule="auto"/>
        <w:ind w:left="1364" w:firstLine="76"/>
        <w:jc w:val="both"/>
        <w:rPr>
          <w:rFonts w:ascii="Times New Roman" w:hAnsi="Times New Roman" w:cs="Times New Roman"/>
          <w:sz w:val="24"/>
          <w:szCs w:val="24"/>
        </w:rPr>
      </w:pPr>
    </w:p>
    <w:p w14:paraId="44BB8307" w14:textId="77777777" w:rsidR="00FB1117" w:rsidRPr="006E64D2" w:rsidRDefault="00FB1117">
      <w:pPr>
        <w:pStyle w:val="ListParagraph"/>
        <w:numPr>
          <w:ilvl w:val="0"/>
          <w:numId w:val="31"/>
        </w:numPr>
        <w:spacing w:after="0" w:line="480" w:lineRule="auto"/>
        <w:jc w:val="both"/>
        <w:rPr>
          <w:rFonts w:ascii="Times New Roman" w:hAnsi="Times New Roman" w:cs="Times New Roman"/>
          <w:sz w:val="24"/>
          <w:szCs w:val="24"/>
        </w:rPr>
      </w:pPr>
      <w:r w:rsidRPr="006E64D2">
        <w:rPr>
          <w:rFonts w:ascii="Times New Roman" w:hAnsi="Times New Roman" w:cs="Times New Roman"/>
          <w:sz w:val="24"/>
          <w:szCs w:val="24"/>
        </w:rPr>
        <w:lastRenderedPageBreak/>
        <w:t xml:space="preserve">Berapa banyak waktu yang biasanya Anda habiskan untuk melakukan aktivitas fisik sedang sehari? </w:t>
      </w:r>
    </w:p>
    <w:p w14:paraId="689E79A2" w14:textId="77777777" w:rsidR="00FB1117" w:rsidRPr="006E64D2" w:rsidRDefault="00FB1117" w:rsidP="009672FE">
      <w:pPr>
        <w:pStyle w:val="ListParagraph"/>
        <w:spacing w:after="0" w:line="480" w:lineRule="auto"/>
        <w:ind w:left="644"/>
        <w:jc w:val="both"/>
        <w:rPr>
          <w:rFonts w:ascii="Times New Roman" w:hAnsi="Times New Roman" w:cs="Times New Roman"/>
          <w:sz w:val="24"/>
          <w:szCs w:val="24"/>
        </w:rPr>
      </w:pPr>
      <w:r w:rsidRPr="006E64D2">
        <w:rPr>
          <w:rFonts w:ascii="Times New Roman" w:hAnsi="Times New Roman" w:cs="Times New Roman"/>
          <w:sz w:val="24"/>
          <w:szCs w:val="24"/>
        </w:rPr>
        <w:t xml:space="preserve">______ Jam _____ menit per hari </w:t>
      </w:r>
    </w:p>
    <w:p w14:paraId="22AD30BE" w14:textId="77777777" w:rsidR="00FB1117" w:rsidRPr="006E64D2" w:rsidRDefault="00FB1117" w:rsidP="009672FE">
      <w:pPr>
        <w:pStyle w:val="ListParagraph"/>
        <w:spacing w:after="0" w:line="480" w:lineRule="auto"/>
        <w:ind w:firstLine="720"/>
        <w:jc w:val="both"/>
        <w:rPr>
          <w:rFonts w:ascii="Times New Roman" w:hAnsi="Times New Roman" w:cs="Times New Roman"/>
          <w:sz w:val="24"/>
          <w:szCs w:val="24"/>
        </w:rPr>
      </w:pPr>
      <w:r w:rsidRPr="006E64D2">
        <w:rPr>
          <w:rFonts w:ascii="Times New Roman" w:hAnsi="Times New Roman" w:cs="Times New Roman"/>
          <w:sz w:val="24"/>
          <w:szCs w:val="24"/>
        </w:rPr>
        <w:t xml:space="preserve"> Tidak tahu/ tidak yakin </w:t>
      </w:r>
    </w:p>
    <w:p w14:paraId="6933AA49" w14:textId="77777777" w:rsidR="00FB1117" w:rsidRPr="006E64D2" w:rsidRDefault="00FB1117" w:rsidP="006F293B">
      <w:pPr>
        <w:pStyle w:val="ListParagraph"/>
        <w:spacing w:after="0" w:line="480" w:lineRule="auto"/>
        <w:ind w:left="644"/>
        <w:jc w:val="both"/>
        <w:rPr>
          <w:rFonts w:ascii="Times New Roman" w:hAnsi="Times New Roman" w:cs="Times New Roman"/>
          <w:sz w:val="24"/>
          <w:szCs w:val="24"/>
        </w:rPr>
      </w:pPr>
      <w:r w:rsidRPr="006E64D2">
        <w:rPr>
          <w:rFonts w:ascii="Times New Roman" w:hAnsi="Times New Roman" w:cs="Times New Roman"/>
          <w:sz w:val="24"/>
          <w:szCs w:val="24"/>
        </w:rPr>
        <w:t>Pikirkan tentang waktu yang Anda habiskan untuk berjalan dalam 7 hari terakhir. Ini termasuk di tempat kerja dan di rumah, berjalan kaki untuk bepergian dari satu tempat ke tempat lain, dan setiap jalan kaki lain yang telah Anda lakukan semata-mata untuk rekreasi atau berolahraga.</w:t>
      </w:r>
    </w:p>
    <w:p w14:paraId="7E18945F" w14:textId="77777777" w:rsidR="00FB1117" w:rsidRPr="006E64D2" w:rsidRDefault="00FB1117">
      <w:pPr>
        <w:pStyle w:val="ListParagraph"/>
        <w:numPr>
          <w:ilvl w:val="0"/>
          <w:numId w:val="31"/>
        </w:numPr>
        <w:spacing w:after="0" w:line="480" w:lineRule="auto"/>
        <w:jc w:val="both"/>
        <w:rPr>
          <w:rFonts w:ascii="Times New Roman" w:hAnsi="Times New Roman" w:cs="Times New Roman"/>
          <w:sz w:val="24"/>
          <w:szCs w:val="24"/>
        </w:rPr>
      </w:pPr>
      <w:r w:rsidRPr="006E64D2">
        <w:rPr>
          <w:rFonts w:ascii="Times New Roman" w:hAnsi="Times New Roman" w:cs="Times New Roman"/>
          <w:sz w:val="24"/>
          <w:szCs w:val="24"/>
        </w:rPr>
        <w:t xml:space="preserve">Selama 7 hari terakhir, berapa hari Anda berjalan setidaknya selama 10 menit? </w:t>
      </w:r>
    </w:p>
    <w:p w14:paraId="10010942" w14:textId="77777777" w:rsidR="00FB1117" w:rsidRPr="006E64D2" w:rsidRDefault="00FB1117" w:rsidP="009672FE">
      <w:pPr>
        <w:pStyle w:val="ListParagraph"/>
        <w:spacing w:after="0" w:line="480" w:lineRule="auto"/>
        <w:ind w:left="644"/>
        <w:jc w:val="both"/>
        <w:rPr>
          <w:rFonts w:ascii="Times New Roman" w:hAnsi="Times New Roman" w:cs="Times New Roman"/>
          <w:sz w:val="24"/>
          <w:szCs w:val="24"/>
        </w:rPr>
      </w:pPr>
      <w:r w:rsidRPr="006E64D2">
        <w:rPr>
          <w:rFonts w:ascii="Times New Roman" w:hAnsi="Times New Roman" w:cs="Times New Roman"/>
          <w:sz w:val="24"/>
          <w:szCs w:val="24"/>
        </w:rPr>
        <w:t xml:space="preserve">_____ hari per minggu </w:t>
      </w:r>
    </w:p>
    <w:p w14:paraId="12CCEF7D" w14:textId="77777777" w:rsidR="00FB1117" w:rsidRPr="006E64D2" w:rsidRDefault="00FB1117" w:rsidP="009672FE">
      <w:pPr>
        <w:pStyle w:val="ListParagraph"/>
        <w:spacing w:after="0" w:line="480" w:lineRule="auto"/>
        <w:ind w:left="1364" w:firstLine="76"/>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48512" behindDoc="0" locked="0" layoutInCell="1" allowOverlap="1" wp14:anchorId="0C450886" wp14:editId="5EBCFD57">
                <wp:simplePos x="0" y="0"/>
                <wp:positionH relativeFrom="column">
                  <wp:posOffset>381000</wp:posOffset>
                </wp:positionH>
                <wp:positionV relativeFrom="paragraph">
                  <wp:posOffset>22225</wp:posOffset>
                </wp:positionV>
                <wp:extent cx="456565" cy="197485"/>
                <wp:effectExtent l="0" t="0" r="19685" b="12065"/>
                <wp:wrapNone/>
                <wp:docPr id="32" name="Rectangle 32"/>
                <wp:cNvGraphicFramePr/>
                <a:graphic xmlns:a="http://schemas.openxmlformats.org/drawingml/2006/main">
                  <a:graphicData uri="http://schemas.microsoft.com/office/word/2010/wordprocessingShape">
                    <wps:wsp>
                      <wps:cNvSpPr/>
                      <wps:spPr>
                        <a:xfrm>
                          <a:off x="0" y="0"/>
                          <a:ext cx="456565" cy="1974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4CF0EAD" id="Rectangle 32" o:spid="_x0000_s1026" style="position:absolute;margin-left:30pt;margin-top:1.75pt;width:35.95pt;height:15.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" fillcolor="white [3201]" strokecolor="black [3200]" strokeweight="2pt"/>
            </w:pict>
          </mc:Fallback>
        </mc:AlternateContent>
      </w:r>
      <w:r w:rsidRPr="006E64D2">
        <w:rPr>
          <w:rFonts w:ascii="Times New Roman" w:hAnsi="Times New Roman" w:cs="Times New Roman"/>
          <w:sz w:val="24"/>
          <w:szCs w:val="24"/>
        </w:rPr>
        <w:t xml:space="preserve">Tidak ada berjalan lanjutkan ke pertanyaan nomor 7 </w:t>
      </w:r>
    </w:p>
    <w:p w14:paraId="5B0C3EF6" w14:textId="77777777" w:rsidR="00FB1117" w:rsidRPr="006E64D2" w:rsidRDefault="00FB1117">
      <w:pPr>
        <w:pStyle w:val="ListParagraph"/>
        <w:numPr>
          <w:ilvl w:val="0"/>
          <w:numId w:val="31"/>
        </w:numPr>
        <w:spacing w:after="0" w:line="480" w:lineRule="auto"/>
        <w:jc w:val="both"/>
        <w:rPr>
          <w:rFonts w:ascii="Times New Roman" w:hAnsi="Times New Roman" w:cs="Times New Roman"/>
          <w:sz w:val="24"/>
          <w:szCs w:val="24"/>
        </w:rPr>
      </w:pPr>
      <w:r w:rsidRPr="006E64D2">
        <w:rPr>
          <w:rFonts w:ascii="Times New Roman" w:hAnsi="Times New Roman" w:cs="Times New Roman"/>
          <w:sz w:val="24"/>
          <w:szCs w:val="24"/>
        </w:rPr>
        <w:t xml:space="preserve">Berapa banyak waktu yang biasanya Anda habiskan untuk berjalan selama satu hari? </w:t>
      </w:r>
    </w:p>
    <w:p w14:paraId="7FD8582D" w14:textId="77777777" w:rsidR="00FB1117" w:rsidRPr="006E64D2" w:rsidRDefault="00FB1117" w:rsidP="009672FE">
      <w:pPr>
        <w:pStyle w:val="ListParagraph"/>
        <w:spacing w:after="0" w:line="480" w:lineRule="auto"/>
        <w:ind w:left="644"/>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49536" behindDoc="0" locked="0" layoutInCell="1" allowOverlap="1" wp14:anchorId="681F59A9" wp14:editId="134FCA59">
                <wp:simplePos x="0" y="0"/>
                <wp:positionH relativeFrom="column">
                  <wp:posOffset>381635</wp:posOffset>
                </wp:positionH>
                <wp:positionV relativeFrom="paragraph">
                  <wp:posOffset>317500</wp:posOffset>
                </wp:positionV>
                <wp:extent cx="456565" cy="197485"/>
                <wp:effectExtent l="0" t="0" r="19685" b="12065"/>
                <wp:wrapNone/>
                <wp:docPr id="33" name="Rectangle 33"/>
                <wp:cNvGraphicFramePr/>
                <a:graphic xmlns:a="http://schemas.openxmlformats.org/drawingml/2006/main">
                  <a:graphicData uri="http://schemas.microsoft.com/office/word/2010/wordprocessingShape">
                    <wps:wsp>
                      <wps:cNvSpPr/>
                      <wps:spPr>
                        <a:xfrm>
                          <a:off x="0" y="0"/>
                          <a:ext cx="456565" cy="19748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57CA8B87" id="Rectangle 33" o:spid="_x0000_s1026" style="position:absolute;margin-left:30.05pt;margin-top:25pt;width:35.95pt;height:15.55pt;z-index:251649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" fillcolor="white [3201]" strokecolor="black [3200]" strokeweight="2pt"/>
            </w:pict>
          </mc:Fallback>
        </mc:AlternateContent>
      </w:r>
      <w:r w:rsidRPr="006E64D2">
        <w:rPr>
          <w:rFonts w:ascii="Times New Roman" w:hAnsi="Times New Roman" w:cs="Times New Roman"/>
          <w:sz w:val="24"/>
          <w:szCs w:val="24"/>
        </w:rPr>
        <w:t xml:space="preserve">_____ jam per hari _____ menit per hari </w:t>
      </w:r>
    </w:p>
    <w:p w14:paraId="29BBBD5F" w14:textId="77777777" w:rsidR="00FB1117" w:rsidRPr="006E64D2" w:rsidRDefault="00FB1117" w:rsidP="009672FE">
      <w:pPr>
        <w:pStyle w:val="ListParagraph"/>
        <w:spacing w:after="0" w:line="480" w:lineRule="auto"/>
        <w:ind w:left="1364" w:firstLine="76"/>
        <w:jc w:val="both"/>
        <w:rPr>
          <w:rFonts w:ascii="Times New Roman" w:hAnsi="Times New Roman" w:cs="Times New Roman"/>
          <w:sz w:val="24"/>
          <w:szCs w:val="24"/>
        </w:rPr>
      </w:pPr>
      <w:r w:rsidRPr="006E64D2">
        <w:rPr>
          <w:rFonts w:ascii="Times New Roman" w:hAnsi="Times New Roman" w:cs="Times New Roman"/>
          <w:sz w:val="24"/>
          <w:szCs w:val="24"/>
        </w:rPr>
        <w:t>Tidak tahu/ tidak yakin</w:t>
      </w:r>
    </w:p>
    <w:p w14:paraId="225CA547" w14:textId="77777777" w:rsidR="00FB1117" w:rsidRPr="006E64D2" w:rsidRDefault="00FB1117" w:rsidP="006F293B">
      <w:pPr>
        <w:spacing w:after="0" w:line="480" w:lineRule="auto"/>
        <w:ind w:left="644"/>
        <w:jc w:val="both"/>
        <w:rPr>
          <w:rFonts w:ascii="Times New Roman" w:hAnsi="Times New Roman" w:cs="Times New Roman"/>
          <w:sz w:val="24"/>
          <w:szCs w:val="24"/>
        </w:rPr>
      </w:pPr>
      <w:r w:rsidRPr="006E64D2">
        <w:rPr>
          <w:rFonts w:ascii="Times New Roman" w:hAnsi="Times New Roman" w:cs="Times New Roman"/>
          <w:sz w:val="24"/>
          <w:szCs w:val="24"/>
        </w:rPr>
        <w:t>Pertanyaan terakhir adalah tentang waktu yang Anda habiskan untuk duduk di hari kerja selama 7 hari terakhir. Termasuk waktu yang dihabiskan di tempat kerja, di rumah, saat melakukan kursus dan selama waktu luang. Ini mungkin termasuk waktu yang dihabiskan untuk duduk di meja, mengunjungi teman, membaca, atau duduk atau berbaring untuk menonton televisi.</w:t>
      </w:r>
    </w:p>
    <w:p w14:paraId="573D5E5F" w14:textId="77777777" w:rsidR="00FB1117" w:rsidRPr="006E64D2" w:rsidRDefault="00FB1117">
      <w:pPr>
        <w:pStyle w:val="ListParagraph"/>
        <w:numPr>
          <w:ilvl w:val="0"/>
          <w:numId w:val="31"/>
        </w:numPr>
        <w:spacing w:after="0" w:line="480" w:lineRule="auto"/>
        <w:jc w:val="both"/>
        <w:rPr>
          <w:rFonts w:ascii="Times New Roman" w:hAnsi="Times New Roman" w:cs="Times New Roman"/>
          <w:sz w:val="24"/>
          <w:szCs w:val="24"/>
        </w:rPr>
      </w:pPr>
      <w:r w:rsidRPr="006E64D2">
        <w:rPr>
          <w:rFonts w:ascii="Times New Roman" w:hAnsi="Times New Roman" w:cs="Times New Roman"/>
          <w:sz w:val="24"/>
          <w:szCs w:val="24"/>
        </w:rPr>
        <w:lastRenderedPageBreak/>
        <w:t xml:space="preserve"> Selama 7 hari terakhir, berapa banyak waktu yang Anda habiskan untuk duduk di hari kerja? </w:t>
      </w:r>
    </w:p>
    <w:p w14:paraId="685A4A96" w14:textId="77777777" w:rsidR="00FB1117" w:rsidRPr="006E64D2" w:rsidRDefault="00FB1117" w:rsidP="009672FE">
      <w:pPr>
        <w:pStyle w:val="ListParagraph"/>
        <w:spacing w:after="0" w:line="480" w:lineRule="auto"/>
        <w:ind w:left="644"/>
        <w:jc w:val="both"/>
        <w:rPr>
          <w:rFonts w:ascii="Times New Roman" w:hAnsi="Times New Roman" w:cs="Times New Roman"/>
          <w:sz w:val="24"/>
          <w:szCs w:val="24"/>
        </w:rPr>
      </w:pPr>
      <w:r w:rsidRPr="006E64D2">
        <w:rPr>
          <w:rFonts w:ascii="Times New Roman" w:hAnsi="Times New Roman" w:cs="Times New Roman"/>
          <w:sz w:val="24"/>
          <w:szCs w:val="24"/>
        </w:rPr>
        <w:t xml:space="preserve">_____ jam per hari _____ menit per hari </w:t>
      </w:r>
    </w:p>
    <w:p w14:paraId="6AEC41CB" w14:textId="77777777" w:rsidR="00FB1117" w:rsidRPr="006E64D2" w:rsidRDefault="00FB1117" w:rsidP="009672FE">
      <w:pPr>
        <w:pStyle w:val="ListParagraph"/>
        <w:spacing w:after="0" w:line="480" w:lineRule="auto"/>
        <w:ind w:left="1364" w:firstLine="76"/>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50560" behindDoc="0" locked="0" layoutInCell="1" allowOverlap="1" wp14:anchorId="749148CE" wp14:editId="5071B10A">
                <wp:simplePos x="0" y="0"/>
                <wp:positionH relativeFrom="column">
                  <wp:posOffset>406400</wp:posOffset>
                </wp:positionH>
                <wp:positionV relativeFrom="paragraph">
                  <wp:posOffset>8417</wp:posOffset>
                </wp:positionV>
                <wp:extent cx="456702" cy="197708"/>
                <wp:effectExtent l="0" t="0" r="19685" b="12065"/>
                <wp:wrapNone/>
                <wp:docPr id="34" name="Rectangle 34"/>
                <wp:cNvGraphicFramePr/>
                <a:graphic xmlns:a="http://schemas.openxmlformats.org/drawingml/2006/main">
                  <a:graphicData uri="http://schemas.microsoft.com/office/word/2010/wordprocessingShape">
                    <wps:wsp>
                      <wps:cNvSpPr/>
                      <wps:spPr>
                        <a:xfrm>
                          <a:off x="0" y="0"/>
                          <a:ext cx="456702" cy="19770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rect w14:anchorId="03C7BDD2" id="Rectangle 34" o:spid="_x0000_s1026" style="position:absolute;margin-left:32pt;margin-top:.65pt;width:35.95pt;height:15.55pt;z-index:25165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" fillcolor="white [3201]" strokecolor="black [3200]" strokeweight="2pt"/>
            </w:pict>
          </mc:Fallback>
        </mc:AlternateContent>
      </w:r>
      <w:r w:rsidRPr="006E64D2">
        <w:rPr>
          <w:rFonts w:ascii="Times New Roman" w:hAnsi="Times New Roman" w:cs="Times New Roman"/>
          <w:sz w:val="24"/>
          <w:szCs w:val="24"/>
        </w:rPr>
        <w:t>Tidak tahu/ tidak yakin</w:t>
      </w:r>
    </w:p>
    <w:p w14:paraId="04A4F8C5" w14:textId="77777777" w:rsidR="00FB1117" w:rsidRPr="006E64D2" w:rsidRDefault="00FB1117" w:rsidP="009672FE">
      <w:pPr>
        <w:pStyle w:val="ListParagraph"/>
        <w:spacing w:after="0" w:line="480" w:lineRule="auto"/>
        <w:ind w:left="284"/>
        <w:jc w:val="both"/>
        <w:rPr>
          <w:rFonts w:ascii="Times New Roman" w:hAnsi="Times New Roman" w:cs="Times New Roman"/>
          <w:sz w:val="24"/>
          <w:szCs w:val="24"/>
        </w:rPr>
      </w:pPr>
    </w:p>
    <w:p w14:paraId="33EA8228" w14:textId="77777777" w:rsidR="00FB1117" w:rsidRPr="006E64D2" w:rsidRDefault="00FB1117">
      <w:pPr>
        <w:pStyle w:val="ListParagraph"/>
        <w:numPr>
          <w:ilvl w:val="0"/>
          <w:numId w:val="28"/>
        </w:numPr>
        <w:spacing w:after="0"/>
        <w:ind w:left="284" w:hanging="284"/>
        <w:jc w:val="both"/>
        <w:rPr>
          <w:rFonts w:ascii="Times New Roman" w:hAnsi="Times New Roman" w:cs="Times New Roman"/>
          <w:b/>
          <w:sz w:val="24"/>
          <w:szCs w:val="24"/>
          <w:lang w:val="id-ID"/>
        </w:rPr>
      </w:pPr>
      <w:r w:rsidRPr="006E64D2">
        <w:rPr>
          <w:rFonts w:ascii="Times New Roman" w:hAnsi="Times New Roman" w:cs="Times New Roman"/>
          <w:b/>
          <w:sz w:val="24"/>
          <w:szCs w:val="24"/>
          <w:lang w:val="id-ID"/>
        </w:rPr>
        <w:t xml:space="preserve"> </w:t>
      </w:r>
      <w:r w:rsidRPr="006E64D2">
        <w:rPr>
          <w:rFonts w:ascii="Times New Roman" w:hAnsi="Times New Roman" w:cs="Times New Roman"/>
          <w:b/>
          <w:sz w:val="24"/>
          <w:szCs w:val="24"/>
        </w:rPr>
        <w:t>Pertanyaan untuk k</w:t>
      </w:r>
      <w:r w:rsidRPr="006E64D2">
        <w:rPr>
          <w:rFonts w:ascii="Times New Roman" w:hAnsi="Times New Roman" w:cs="Times New Roman"/>
          <w:b/>
          <w:sz w:val="24"/>
          <w:szCs w:val="24"/>
          <w:lang w:val="id-ID"/>
        </w:rPr>
        <w:t>ebiasaan makan</w:t>
      </w:r>
    </w:p>
    <w:tbl>
      <w:tblPr>
        <w:tblStyle w:val="TableGrid"/>
        <w:tblW w:w="8789" w:type="dxa"/>
        <w:tblInd w:w="108" w:type="dxa"/>
        <w:tblLayout w:type="fixed"/>
        <w:tblLook w:val="04A0" w:firstRow="1" w:lastRow="0" w:firstColumn="1" w:lastColumn="0" w:noHBand="0" w:noVBand="1"/>
      </w:tblPr>
      <w:tblGrid>
        <w:gridCol w:w="567"/>
        <w:gridCol w:w="3686"/>
        <w:gridCol w:w="850"/>
        <w:gridCol w:w="851"/>
        <w:gridCol w:w="992"/>
        <w:gridCol w:w="851"/>
        <w:gridCol w:w="992"/>
      </w:tblGrid>
      <w:tr w:rsidR="00FB1117" w:rsidRPr="006E64D2" w14:paraId="29F5F5EB" w14:textId="77777777" w:rsidTr="006F293B">
        <w:trPr>
          <w:trHeight w:val="77"/>
        </w:trPr>
        <w:tc>
          <w:tcPr>
            <w:tcW w:w="567" w:type="dxa"/>
            <w:vAlign w:val="center"/>
          </w:tcPr>
          <w:p w14:paraId="468FFE70" w14:textId="77777777" w:rsidR="00FB1117" w:rsidRPr="006E64D2" w:rsidRDefault="00FB1117" w:rsidP="006F293B">
            <w:pPr>
              <w:pStyle w:val="ListParagraph"/>
              <w:ind w:left="0"/>
              <w:jc w:val="center"/>
              <w:rPr>
                <w:rFonts w:ascii="Times New Roman" w:hAnsi="Times New Roman" w:cs="Times New Roman"/>
                <w:sz w:val="24"/>
                <w:szCs w:val="24"/>
              </w:rPr>
            </w:pPr>
            <w:r w:rsidRPr="006E64D2">
              <w:rPr>
                <w:rFonts w:ascii="Times New Roman" w:hAnsi="Times New Roman" w:cs="Times New Roman"/>
                <w:sz w:val="24"/>
                <w:szCs w:val="24"/>
              </w:rPr>
              <w:t>No</w:t>
            </w:r>
          </w:p>
        </w:tc>
        <w:tc>
          <w:tcPr>
            <w:tcW w:w="3686" w:type="dxa"/>
            <w:vAlign w:val="center"/>
          </w:tcPr>
          <w:p w14:paraId="153A158D" w14:textId="77777777" w:rsidR="00FB1117" w:rsidRPr="006E64D2" w:rsidRDefault="00FB1117" w:rsidP="006F293B">
            <w:pPr>
              <w:pStyle w:val="ListParagraph"/>
              <w:ind w:left="0"/>
              <w:jc w:val="center"/>
              <w:rPr>
                <w:rFonts w:ascii="Times New Roman" w:hAnsi="Times New Roman" w:cs="Times New Roman"/>
                <w:sz w:val="24"/>
                <w:szCs w:val="24"/>
              </w:rPr>
            </w:pPr>
            <w:r w:rsidRPr="006E64D2">
              <w:rPr>
                <w:rFonts w:ascii="Times New Roman" w:hAnsi="Times New Roman" w:cs="Times New Roman"/>
                <w:sz w:val="24"/>
                <w:szCs w:val="24"/>
              </w:rPr>
              <w:t>Pertanyaan</w:t>
            </w:r>
          </w:p>
        </w:tc>
        <w:tc>
          <w:tcPr>
            <w:tcW w:w="850" w:type="dxa"/>
            <w:vAlign w:val="center"/>
          </w:tcPr>
          <w:p w14:paraId="70597984" w14:textId="77777777" w:rsidR="00FB1117" w:rsidRPr="006E64D2" w:rsidRDefault="00FB1117" w:rsidP="006F293B">
            <w:pPr>
              <w:pStyle w:val="ListParagraph"/>
              <w:ind w:left="0"/>
              <w:jc w:val="center"/>
              <w:rPr>
                <w:rFonts w:ascii="Times New Roman" w:hAnsi="Times New Roman" w:cs="Times New Roman"/>
                <w:sz w:val="24"/>
                <w:szCs w:val="24"/>
              </w:rPr>
            </w:pPr>
            <w:r w:rsidRPr="006E64D2">
              <w:rPr>
                <w:rFonts w:ascii="Times New Roman" w:hAnsi="Times New Roman" w:cs="Times New Roman"/>
                <w:sz w:val="24"/>
                <w:szCs w:val="24"/>
              </w:rPr>
              <w:t>Selalu</w:t>
            </w:r>
          </w:p>
        </w:tc>
        <w:tc>
          <w:tcPr>
            <w:tcW w:w="851" w:type="dxa"/>
            <w:vAlign w:val="center"/>
          </w:tcPr>
          <w:p w14:paraId="3397BF1B" w14:textId="77777777" w:rsidR="00FB1117" w:rsidRPr="006E64D2" w:rsidRDefault="00FB1117" w:rsidP="006F293B">
            <w:pPr>
              <w:pStyle w:val="ListParagraph"/>
              <w:ind w:left="0"/>
              <w:jc w:val="center"/>
              <w:rPr>
                <w:rFonts w:ascii="Times New Roman" w:hAnsi="Times New Roman" w:cs="Times New Roman"/>
                <w:sz w:val="24"/>
                <w:szCs w:val="24"/>
              </w:rPr>
            </w:pPr>
            <w:r w:rsidRPr="006E64D2">
              <w:rPr>
                <w:rFonts w:ascii="Times New Roman" w:hAnsi="Times New Roman" w:cs="Times New Roman"/>
                <w:sz w:val="24"/>
                <w:szCs w:val="24"/>
              </w:rPr>
              <w:t>Sering</w:t>
            </w:r>
          </w:p>
        </w:tc>
        <w:tc>
          <w:tcPr>
            <w:tcW w:w="992" w:type="dxa"/>
            <w:vAlign w:val="center"/>
          </w:tcPr>
          <w:p w14:paraId="5F8B35EA" w14:textId="77777777" w:rsidR="00FB1117" w:rsidRPr="006E64D2" w:rsidRDefault="00FB1117" w:rsidP="006F293B">
            <w:pPr>
              <w:pStyle w:val="ListParagraph"/>
              <w:ind w:left="0"/>
              <w:jc w:val="center"/>
              <w:rPr>
                <w:rFonts w:ascii="Times New Roman" w:hAnsi="Times New Roman" w:cs="Times New Roman"/>
                <w:sz w:val="24"/>
                <w:szCs w:val="24"/>
              </w:rPr>
            </w:pPr>
            <w:r w:rsidRPr="006E64D2">
              <w:rPr>
                <w:rFonts w:ascii="Times New Roman" w:hAnsi="Times New Roman" w:cs="Times New Roman"/>
                <w:sz w:val="24"/>
                <w:szCs w:val="24"/>
              </w:rPr>
              <w:t>Kadang- Kadang</w:t>
            </w:r>
          </w:p>
          <w:p w14:paraId="7AA03A4E" w14:textId="77777777" w:rsidR="00FB1117" w:rsidRPr="006E64D2" w:rsidRDefault="00FB1117" w:rsidP="006F293B">
            <w:pPr>
              <w:pStyle w:val="ListParagraph"/>
              <w:ind w:left="0"/>
              <w:jc w:val="center"/>
              <w:rPr>
                <w:rFonts w:ascii="Times New Roman" w:hAnsi="Times New Roman" w:cs="Times New Roman"/>
                <w:sz w:val="24"/>
                <w:szCs w:val="24"/>
              </w:rPr>
            </w:pPr>
          </w:p>
        </w:tc>
        <w:tc>
          <w:tcPr>
            <w:tcW w:w="851" w:type="dxa"/>
            <w:vAlign w:val="center"/>
          </w:tcPr>
          <w:p w14:paraId="6FE9BC8B" w14:textId="77777777" w:rsidR="00FB1117" w:rsidRPr="006E64D2" w:rsidRDefault="00FB1117" w:rsidP="006F293B">
            <w:pPr>
              <w:pStyle w:val="ListParagraph"/>
              <w:ind w:left="0"/>
              <w:jc w:val="center"/>
              <w:rPr>
                <w:rFonts w:ascii="Times New Roman" w:hAnsi="Times New Roman" w:cs="Times New Roman"/>
                <w:sz w:val="24"/>
                <w:szCs w:val="24"/>
              </w:rPr>
            </w:pPr>
            <w:r w:rsidRPr="006E64D2">
              <w:rPr>
                <w:rFonts w:ascii="Times New Roman" w:hAnsi="Times New Roman" w:cs="Times New Roman"/>
                <w:sz w:val="24"/>
                <w:szCs w:val="24"/>
              </w:rPr>
              <w:t>Jarang</w:t>
            </w:r>
          </w:p>
        </w:tc>
        <w:tc>
          <w:tcPr>
            <w:tcW w:w="992" w:type="dxa"/>
            <w:vAlign w:val="center"/>
          </w:tcPr>
          <w:p w14:paraId="74F30439" w14:textId="77777777" w:rsidR="00FB1117" w:rsidRPr="006E64D2" w:rsidRDefault="00FB1117" w:rsidP="006F293B">
            <w:pPr>
              <w:pStyle w:val="ListParagraph"/>
              <w:ind w:left="0"/>
              <w:jc w:val="center"/>
              <w:rPr>
                <w:rFonts w:ascii="Times New Roman" w:hAnsi="Times New Roman" w:cs="Times New Roman"/>
                <w:sz w:val="24"/>
                <w:szCs w:val="24"/>
              </w:rPr>
            </w:pPr>
            <w:r w:rsidRPr="006E64D2">
              <w:rPr>
                <w:rFonts w:ascii="Times New Roman" w:hAnsi="Times New Roman" w:cs="Times New Roman"/>
                <w:sz w:val="24"/>
                <w:szCs w:val="24"/>
              </w:rPr>
              <w:t>Tidak Pernah</w:t>
            </w:r>
          </w:p>
        </w:tc>
      </w:tr>
      <w:tr w:rsidR="00FB1117" w:rsidRPr="006E64D2" w14:paraId="52AEB7AF" w14:textId="77777777" w:rsidTr="009672FE">
        <w:trPr>
          <w:trHeight w:val="1646"/>
        </w:trPr>
        <w:tc>
          <w:tcPr>
            <w:tcW w:w="567" w:type="dxa"/>
            <w:vAlign w:val="center"/>
          </w:tcPr>
          <w:p w14:paraId="5BE811E9"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sz w:val="24"/>
                <w:szCs w:val="24"/>
              </w:rPr>
              <w:t>1.</w:t>
            </w:r>
          </w:p>
        </w:tc>
        <w:tc>
          <w:tcPr>
            <w:tcW w:w="3686" w:type="dxa"/>
          </w:tcPr>
          <w:p w14:paraId="7103F3CE"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sz w:val="24"/>
                <w:szCs w:val="24"/>
              </w:rPr>
              <w:t>Apakah ibu suka mengkonsumsi makanan yang bersantan seperti ?</w:t>
            </w:r>
          </w:p>
          <w:p w14:paraId="3FAD0FB6" w14:textId="77777777" w:rsidR="00FB1117" w:rsidRPr="006E64D2" w:rsidRDefault="00FB1117" w:rsidP="006F293B">
            <w:pPr>
              <w:pStyle w:val="ListParagraph"/>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54656" behindDoc="0" locked="0" layoutInCell="1" allowOverlap="1" wp14:anchorId="792A4C3A" wp14:editId="42F30B0E">
                      <wp:simplePos x="0" y="0"/>
                      <wp:positionH relativeFrom="column">
                        <wp:posOffset>156210</wp:posOffset>
                      </wp:positionH>
                      <wp:positionV relativeFrom="paragraph">
                        <wp:posOffset>19685</wp:posOffset>
                      </wp:positionV>
                      <wp:extent cx="259080" cy="128905"/>
                      <wp:effectExtent l="5715" t="6985" r="11430" b="698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BF79004" id="Rectangle 23" o:spid="_x0000_s1026" style="position:absolute;margin-left:12.3pt;margin-top:1.55pt;width:20.4pt;height:10.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"/>
                  </w:pict>
                </mc:Fallback>
              </mc:AlternateContent>
            </w:r>
            <w:r w:rsidRPr="006E64D2">
              <w:rPr>
                <w:rFonts w:ascii="Times New Roman" w:hAnsi="Times New Roman" w:cs="Times New Roman"/>
                <w:sz w:val="24"/>
                <w:szCs w:val="24"/>
              </w:rPr>
              <w:t>Ikan gulai</w:t>
            </w:r>
          </w:p>
          <w:p w14:paraId="6D4085EB" w14:textId="77777777" w:rsidR="00FB1117" w:rsidRPr="006E64D2" w:rsidRDefault="00FB1117" w:rsidP="006F293B">
            <w:pPr>
              <w:pStyle w:val="ListParagraph"/>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55680" behindDoc="0" locked="0" layoutInCell="1" allowOverlap="1" wp14:anchorId="3A14ADAA" wp14:editId="00FBEB43">
                      <wp:simplePos x="0" y="0"/>
                      <wp:positionH relativeFrom="column">
                        <wp:posOffset>156210</wp:posOffset>
                      </wp:positionH>
                      <wp:positionV relativeFrom="paragraph">
                        <wp:posOffset>27940</wp:posOffset>
                      </wp:positionV>
                      <wp:extent cx="259080" cy="128905"/>
                      <wp:effectExtent l="5715" t="9525" r="11430" b="1397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DDC7379" id="Rectangle 22" o:spid="_x0000_s1026" style="position:absolute;margin-left:12.3pt;margin-top:2.2pt;width:20.4pt;height:10.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"/>
                  </w:pict>
                </mc:Fallback>
              </mc:AlternateContent>
            </w:r>
            <w:r w:rsidRPr="006E64D2">
              <w:rPr>
                <w:rFonts w:ascii="Times New Roman" w:hAnsi="Times New Roman" w:cs="Times New Roman"/>
                <w:sz w:val="24"/>
                <w:szCs w:val="24"/>
              </w:rPr>
              <w:t>Ayam gulai</w:t>
            </w:r>
          </w:p>
          <w:p w14:paraId="5F5E692D" w14:textId="77777777" w:rsidR="00FB1117" w:rsidRPr="006E64D2" w:rsidRDefault="00FB1117" w:rsidP="006F293B">
            <w:pPr>
              <w:pStyle w:val="ListParagraph"/>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1714F540" wp14:editId="5B7D0E47">
                      <wp:simplePos x="0" y="0"/>
                      <wp:positionH relativeFrom="column">
                        <wp:posOffset>156210</wp:posOffset>
                      </wp:positionH>
                      <wp:positionV relativeFrom="paragraph">
                        <wp:posOffset>33020</wp:posOffset>
                      </wp:positionV>
                      <wp:extent cx="259080" cy="128905"/>
                      <wp:effectExtent l="5715" t="8890" r="11430" b="508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318ACA" id="Rectangle 21" o:spid="_x0000_s1026" style="position:absolute;margin-left:12.3pt;margin-top:2.6pt;width:20.4pt;height:1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"/>
                  </w:pict>
                </mc:Fallback>
              </mc:AlternateContent>
            </w:r>
            <w:r w:rsidRPr="006E64D2">
              <w:rPr>
                <w:rFonts w:ascii="Times New Roman" w:hAnsi="Times New Roman" w:cs="Times New Roman"/>
                <w:sz w:val="24"/>
                <w:szCs w:val="24"/>
              </w:rPr>
              <w:t>Sayur gulai</w:t>
            </w:r>
          </w:p>
          <w:p w14:paraId="43F5D743" w14:textId="77777777" w:rsidR="00FB1117" w:rsidRPr="006E64D2" w:rsidRDefault="00FB1117" w:rsidP="006F293B">
            <w:pPr>
              <w:jc w:val="both"/>
              <w:rPr>
                <w:rFonts w:ascii="Times New Roman" w:hAnsi="Times New Roman" w:cs="Times New Roman"/>
                <w:sz w:val="24"/>
                <w:szCs w:val="24"/>
              </w:rPr>
            </w:pPr>
            <w:r w:rsidRPr="006E64D2">
              <w:rPr>
                <w:rFonts w:ascii="Times New Roman" w:hAnsi="Times New Roman" w:cs="Times New Roman"/>
                <w:sz w:val="24"/>
                <w:szCs w:val="24"/>
              </w:rPr>
              <w:t xml:space="preserve">Dan lain-lain : </w:t>
            </w:r>
          </w:p>
        </w:tc>
        <w:tc>
          <w:tcPr>
            <w:tcW w:w="850" w:type="dxa"/>
          </w:tcPr>
          <w:p w14:paraId="494FFF1B" w14:textId="77777777" w:rsidR="00FB1117" w:rsidRPr="006E64D2" w:rsidRDefault="00FB1117" w:rsidP="006F293B">
            <w:pPr>
              <w:pStyle w:val="ListParagraph"/>
              <w:ind w:left="0"/>
              <w:jc w:val="both"/>
              <w:rPr>
                <w:rFonts w:ascii="Times New Roman" w:hAnsi="Times New Roman" w:cs="Times New Roman"/>
                <w:sz w:val="24"/>
                <w:szCs w:val="24"/>
                <w:lang w:val="id-ID"/>
              </w:rPr>
            </w:pPr>
          </w:p>
        </w:tc>
        <w:tc>
          <w:tcPr>
            <w:tcW w:w="851" w:type="dxa"/>
          </w:tcPr>
          <w:p w14:paraId="1CFA7984" w14:textId="77777777" w:rsidR="00FB1117" w:rsidRPr="006E64D2" w:rsidRDefault="00FB1117" w:rsidP="006F293B">
            <w:pPr>
              <w:pStyle w:val="ListParagraph"/>
              <w:ind w:left="0"/>
              <w:jc w:val="both"/>
              <w:rPr>
                <w:rFonts w:ascii="Times New Roman" w:hAnsi="Times New Roman" w:cs="Times New Roman"/>
                <w:sz w:val="24"/>
                <w:szCs w:val="24"/>
                <w:lang w:val="id-ID"/>
              </w:rPr>
            </w:pPr>
          </w:p>
        </w:tc>
        <w:tc>
          <w:tcPr>
            <w:tcW w:w="992" w:type="dxa"/>
          </w:tcPr>
          <w:p w14:paraId="5014741A" w14:textId="77777777" w:rsidR="00FB1117" w:rsidRPr="006E64D2" w:rsidRDefault="00FB1117" w:rsidP="006F293B">
            <w:pPr>
              <w:pStyle w:val="ListParagraph"/>
              <w:ind w:left="0"/>
              <w:jc w:val="both"/>
              <w:rPr>
                <w:rFonts w:ascii="Times New Roman" w:hAnsi="Times New Roman" w:cs="Times New Roman"/>
                <w:sz w:val="24"/>
                <w:szCs w:val="24"/>
                <w:lang w:val="id-ID"/>
              </w:rPr>
            </w:pPr>
          </w:p>
        </w:tc>
        <w:tc>
          <w:tcPr>
            <w:tcW w:w="851" w:type="dxa"/>
          </w:tcPr>
          <w:p w14:paraId="3BB6D74C" w14:textId="77777777" w:rsidR="00FB1117" w:rsidRPr="006E64D2" w:rsidRDefault="00FB1117" w:rsidP="006F293B">
            <w:pPr>
              <w:pStyle w:val="ListParagraph"/>
              <w:ind w:left="0"/>
              <w:jc w:val="both"/>
              <w:rPr>
                <w:rFonts w:ascii="Times New Roman" w:hAnsi="Times New Roman" w:cs="Times New Roman"/>
                <w:sz w:val="24"/>
                <w:szCs w:val="24"/>
                <w:lang w:val="id-ID"/>
              </w:rPr>
            </w:pPr>
          </w:p>
        </w:tc>
        <w:tc>
          <w:tcPr>
            <w:tcW w:w="992" w:type="dxa"/>
          </w:tcPr>
          <w:p w14:paraId="706E4DE2" w14:textId="77777777" w:rsidR="00FB1117" w:rsidRPr="006E64D2" w:rsidRDefault="00FB1117" w:rsidP="006F293B">
            <w:pPr>
              <w:pStyle w:val="ListParagraph"/>
              <w:ind w:left="0"/>
              <w:jc w:val="both"/>
              <w:rPr>
                <w:rFonts w:ascii="Times New Roman" w:hAnsi="Times New Roman" w:cs="Times New Roman"/>
                <w:sz w:val="24"/>
                <w:szCs w:val="24"/>
                <w:lang w:val="id-ID"/>
              </w:rPr>
            </w:pPr>
          </w:p>
        </w:tc>
      </w:tr>
      <w:tr w:rsidR="00FB1117" w:rsidRPr="006E64D2" w14:paraId="5CF832FA" w14:textId="77777777" w:rsidTr="009672FE">
        <w:trPr>
          <w:trHeight w:val="1646"/>
        </w:trPr>
        <w:tc>
          <w:tcPr>
            <w:tcW w:w="567" w:type="dxa"/>
            <w:vAlign w:val="center"/>
          </w:tcPr>
          <w:p w14:paraId="13C993A9"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sz w:val="24"/>
                <w:szCs w:val="24"/>
              </w:rPr>
              <w:t>2.</w:t>
            </w:r>
          </w:p>
        </w:tc>
        <w:tc>
          <w:tcPr>
            <w:tcW w:w="3686" w:type="dxa"/>
          </w:tcPr>
          <w:p w14:paraId="37328121"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sz w:val="24"/>
                <w:szCs w:val="24"/>
              </w:rPr>
              <w:t>Apakah ibu suka mengkonsumsi makanan yang terasa asin seperti ?</w:t>
            </w:r>
          </w:p>
          <w:p w14:paraId="27909473" w14:textId="77777777" w:rsidR="00FB1117" w:rsidRPr="006E64D2" w:rsidRDefault="00FB1117" w:rsidP="006F293B">
            <w:pPr>
              <w:pStyle w:val="ListParagraph"/>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53632" behindDoc="0" locked="0" layoutInCell="1" allowOverlap="1" wp14:anchorId="27E8A9D6" wp14:editId="3D67674F">
                      <wp:simplePos x="0" y="0"/>
                      <wp:positionH relativeFrom="column">
                        <wp:posOffset>156210</wp:posOffset>
                      </wp:positionH>
                      <wp:positionV relativeFrom="paragraph">
                        <wp:posOffset>11430</wp:posOffset>
                      </wp:positionV>
                      <wp:extent cx="259080" cy="128905"/>
                      <wp:effectExtent l="5715" t="8890" r="11430" b="508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C3C6248" id="Rectangle 20" o:spid="_x0000_s1026" style="position:absolute;margin-left:12.3pt;margin-top:.9pt;width:20.4pt;height:10.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"/>
                  </w:pict>
                </mc:Fallback>
              </mc:AlternateContent>
            </w:r>
            <w:r w:rsidRPr="006E64D2">
              <w:rPr>
                <w:rFonts w:ascii="Times New Roman" w:hAnsi="Times New Roman" w:cs="Times New Roman"/>
                <w:sz w:val="24"/>
                <w:szCs w:val="24"/>
              </w:rPr>
              <w:t>Ikan asin</w:t>
            </w:r>
          </w:p>
          <w:p w14:paraId="709BC1DD" w14:textId="77777777" w:rsidR="00FB1117" w:rsidRPr="006E64D2" w:rsidRDefault="00FB1117" w:rsidP="006F293B">
            <w:pPr>
              <w:pStyle w:val="ListParagraph"/>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51584" behindDoc="0" locked="0" layoutInCell="1" allowOverlap="1" wp14:anchorId="51841274" wp14:editId="1CC6A772">
                      <wp:simplePos x="0" y="0"/>
                      <wp:positionH relativeFrom="column">
                        <wp:posOffset>156210</wp:posOffset>
                      </wp:positionH>
                      <wp:positionV relativeFrom="paragraph">
                        <wp:posOffset>37465</wp:posOffset>
                      </wp:positionV>
                      <wp:extent cx="259080" cy="128905"/>
                      <wp:effectExtent l="5715" t="10160" r="11430" b="1333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E704CCA" id="Rectangle 19" o:spid="_x0000_s1026" style="position:absolute;margin-left:12.3pt;margin-top:2.95pt;width:20.4pt;height:10.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"/>
                  </w:pict>
                </mc:Fallback>
              </mc:AlternateContent>
            </w:r>
            <w:r w:rsidRPr="006E64D2">
              <w:rPr>
                <w:rFonts w:ascii="Times New Roman" w:hAnsi="Times New Roman" w:cs="Times New Roman"/>
                <w:sz w:val="24"/>
                <w:szCs w:val="24"/>
              </w:rPr>
              <w:t>Tauco</w:t>
            </w:r>
          </w:p>
          <w:p w14:paraId="22691D12" w14:textId="77777777" w:rsidR="00FB1117" w:rsidRPr="006E64D2" w:rsidRDefault="00FB1117" w:rsidP="006F293B">
            <w:pPr>
              <w:jc w:val="both"/>
              <w:rPr>
                <w:rFonts w:ascii="Times New Roman" w:hAnsi="Times New Roman" w:cs="Times New Roman"/>
                <w:sz w:val="24"/>
                <w:szCs w:val="24"/>
              </w:rPr>
            </w:pPr>
            <w:r w:rsidRPr="006E64D2">
              <w:rPr>
                <w:rFonts w:ascii="Times New Roman" w:hAnsi="Times New Roman" w:cs="Times New Roman"/>
                <w:sz w:val="24"/>
                <w:szCs w:val="24"/>
              </w:rPr>
              <w:t xml:space="preserve">Dan lain-lain :  </w:t>
            </w:r>
          </w:p>
          <w:p w14:paraId="358CF0AA" w14:textId="77777777" w:rsidR="00FB1117" w:rsidRPr="006E64D2" w:rsidRDefault="00FB1117" w:rsidP="006F293B">
            <w:pPr>
              <w:pStyle w:val="ListParagraph"/>
              <w:ind w:left="0"/>
              <w:jc w:val="both"/>
              <w:rPr>
                <w:rFonts w:ascii="Times New Roman" w:hAnsi="Times New Roman" w:cs="Times New Roman"/>
                <w:sz w:val="24"/>
                <w:szCs w:val="24"/>
              </w:rPr>
            </w:pPr>
          </w:p>
        </w:tc>
        <w:tc>
          <w:tcPr>
            <w:tcW w:w="850" w:type="dxa"/>
          </w:tcPr>
          <w:p w14:paraId="7AF97B47" w14:textId="77777777" w:rsidR="00FB1117" w:rsidRPr="006E64D2" w:rsidRDefault="00FB1117" w:rsidP="006F293B">
            <w:pPr>
              <w:pStyle w:val="ListParagraph"/>
              <w:ind w:left="0"/>
              <w:jc w:val="both"/>
              <w:rPr>
                <w:rFonts w:ascii="Times New Roman" w:hAnsi="Times New Roman" w:cs="Times New Roman"/>
                <w:sz w:val="24"/>
                <w:szCs w:val="24"/>
                <w:lang w:val="id-ID"/>
              </w:rPr>
            </w:pPr>
          </w:p>
        </w:tc>
        <w:tc>
          <w:tcPr>
            <w:tcW w:w="851" w:type="dxa"/>
          </w:tcPr>
          <w:p w14:paraId="4FFB449C" w14:textId="77777777" w:rsidR="00FB1117" w:rsidRPr="006E64D2" w:rsidRDefault="00FB1117" w:rsidP="006F293B">
            <w:pPr>
              <w:pStyle w:val="ListParagraph"/>
              <w:ind w:left="0"/>
              <w:jc w:val="both"/>
              <w:rPr>
                <w:rFonts w:ascii="Times New Roman" w:hAnsi="Times New Roman" w:cs="Times New Roman"/>
                <w:sz w:val="24"/>
                <w:szCs w:val="24"/>
                <w:lang w:val="id-ID"/>
              </w:rPr>
            </w:pPr>
          </w:p>
        </w:tc>
        <w:tc>
          <w:tcPr>
            <w:tcW w:w="992" w:type="dxa"/>
          </w:tcPr>
          <w:p w14:paraId="7583EB36" w14:textId="77777777" w:rsidR="00FB1117" w:rsidRPr="006E64D2" w:rsidRDefault="00FB1117" w:rsidP="006F293B">
            <w:pPr>
              <w:pStyle w:val="ListParagraph"/>
              <w:ind w:left="0"/>
              <w:jc w:val="both"/>
              <w:rPr>
                <w:rFonts w:ascii="Times New Roman" w:hAnsi="Times New Roman" w:cs="Times New Roman"/>
                <w:sz w:val="24"/>
                <w:szCs w:val="24"/>
                <w:lang w:val="id-ID"/>
              </w:rPr>
            </w:pPr>
          </w:p>
        </w:tc>
        <w:tc>
          <w:tcPr>
            <w:tcW w:w="851" w:type="dxa"/>
          </w:tcPr>
          <w:p w14:paraId="60E36EF3" w14:textId="77777777" w:rsidR="00FB1117" w:rsidRPr="006E64D2" w:rsidRDefault="00FB1117" w:rsidP="006F293B">
            <w:pPr>
              <w:pStyle w:val="ListParagraph"/>
              <w:ind w:left="0"/>
              <w:jc w:val="both"/>
              <w:rPr>
                <w:rFonts w:ascii="Times New Roman" w:hAnsi="Times New Roman" w:cs="Times New Roman"/>
                <w:sz w:val="24"/>
                <w:szCs w:val="24"/>
                <w:lang w:val="id-ID"/>
              </w:rPr>
            </w:pPr>
          </w:p>
        </w:tc>
        <w:tc>
          <w:tcPr>
            <w:tcW w:w="992" w:type="dxa"/>
          </w:tcPr>
          <w:p w14:paraId="102455B1" w14:textId="77777777" w:rsidR="00FB1117" w:rsidRPr="006E64D2" w:rsidRDefault="00FB1117" w:rsidP="006F293B">
            <w:pPr>
              <w:pStyle w:val="ListParagraph"/>
              <w:ind w:left="0"/>
              <w:jc w:val="both"/>
              <w:rPr>
                <w:rFonts w:ascii="Times New Roman" w:hAnsi="Times New Roman" w:cs="Times New Roman"/>
                <w:sz w:val="24"/>
                <w:szCs w:val="24"/>
                <w:lang w:val="id-ID"/>
              </w:rPr>
            </w:pPr>
          </w:p>
        </w:tc>
      </w:tr>
      <w:tr w:rsidR="00FB1117" w:rsidRPr="006E64D2" w14:paraId="2DA34B22" w14:textId="77777777" w:rsidTr="009672FE">
        <w:trPr>
          <w:trHeight w:val="1646"/>
        </w:trPr>
        <w:tc>
          <w:tcPr>
            <w:tcW w:w="567" w:type="dxa"/>
            <w:vAlign w:val="center"/>
          </w:tcPr>
          <w:p w14:paraId="38C88C31"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sz w:val="24"/>
                <w:szCs w:val="24"/>
              </w:rPr>
              <w:t>3.</w:t>
            </w:r>
          </w:p>
        </w:tc>
        <w:tc>
          <w:tcPr>
            <w:tcW w:w="3686" w:type="dxa"/>
          </w:tcPr>
          <w:p w14:paraId="00B718CF"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sz w:val="24"/>
                <w:szCs w:val="24"/>
              </w:rPr>
              <w:t>Apakah ibu suka mengkonsumsi makanan olahan yang mengandung karbohidrat seperti :</w:t>
            </w:r>
          </w:p>
          <w:p w14:paraId="0B3F6AFC" w14:textId="77777777" w:rsidR="00FB1117" w:rsidRPr="006E64D2" w:rsidRDefault="00FB1117" w:rsidP="006F293B">
            <w:pPr>
              <w:pStyle w:val="ListParagraph"/>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66944" behindDoc="0" locked="0" layoutInCell="1" allowOverlap="1" wp14:anchorId="640B4769" wp14:editId="02155325">
                      <wp:simplePos x="0" y="0"/>
                      <wp:positionH relativeFrom="column">
                        <wp:posOffset>138430</wp:posOffset>
                      </wp:positionH>
                      <wp:positionV relativeFrom="paragraph">
                        <wp:posOffset>20955</wp:posOffset>
                      </wp:positionV>
                      <wp:extent cx="259080" cy="128905"/>
                      <wp:effectExtent l="6985" t="13335" r="10160" b="1016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F024DF6" id="Rectangle 18" o:spid="_x0000_s1026" style="position:absolute;margin-left:10.9pt;margin-top:1.65pt;width:20.4pt;height:10.1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"/>
                  </w:pict>
                </mc:Fallback>
              </mc:AlternateContent>
            </w:r>
            <w:r w:rsidRPr="006E64D2">
              <w:rPr>
                <w:rFonts w:ascii="Times New Roman" w:hAnsi="Times New Roman" w:cs="Times New Roman"/>
                <w:sz w:val="24"/>
                <w:szCs w:val="24"/>
              </w:rPr>
              <w:t>Roti kering</w:t>
            </w:r>
          </w:p>
          <w:p w14:paraId="1AF7F85A" w14:textId="77777777" w:rsidR="00FB1117" w:rsidRPr="006E64D2" w:rsidRDefault="00FB1117" w:rsidP="006F293B">
            <w:pPr>
              <w:pStyle w:val="ListParagraph"/>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68992" behindDoc="0" locked="0" layoutInCell="1" allowOverlap="1" wp14:anchorId="0FE967D4" wp14:editId="71B0F512">
                      <wp:simplePos x="0" y="0"/>
                      <wp:positionH relativeFrom="column">
                        <wp:posOffset>138430</wp:posOffset>
                      </wp:positionH>
                      <wp:positionV relativeFrom="paragraph">
                        <wp:posOffset>21590</wp:posOffset>
                      </wp:positionV>
                      <wp:extent cx="259080" cy="128905"/>
                      <wp:effectExtent l="6985" t="8255" r="10160" b="571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3172F3" id="Rectangle 17" o:spid="_x0000_s1026" style="position:absolute;margin-left:10.9pt;margin-top:1.7pt;width:20.4pt;height:10.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"/>
                  </w:pict>
                </mc:Fallback>
              </mc:AlternateContent>
            </w:r>
            <w:r w:rsidRPr="006E64D2">
              <w:rPr>
                <w:rFonts w:ascii="Times New Roman" w:hAnsi="Times New Roman" w:cs="Times New Roman"/>
                <w:sz w:val="24"/>
                <w:szCs w:val="24"/>
              </w:rPr>
              <w:t>Kue bolu</w:t>
            </w:r>
          </w:p>
          <w:p w14:paraId="35FF5985" w14:textId="77777777" w:rsidR="00FB1117" w:rsidRPr="006E64D2" w:rsidRDefault="00FB1117" w:rsidP="006F293B">
            <w:pPr>
              <w:jc w:val="both"/>
              <w:rPr>
                <w:rFonts w:ascii="Times New Roman" w:hAnsi="Times New Roman" w:cs="Times New Roman"/>
                <w:sz w:val="24"/>
                <w:szCs w:val="24"/>
              </w:rPr>
            </w:pPr>
            <w:r w:rsidRPr="006E64D2">
              <w:rPr>
                <w:rFonts w:ascii="Times New Roman" w:hAnsi="Times New Roman" w:cs="Times New Roman"/>
                <w:sz w:val="24"/>
                <w:szCs w:val="24"/>
              </w:rPr>
              <w:t xml:space="preserve">Dan lain-lain :   </w:t>
            </w:r>
          </w:p>
          <w:p w14:paraId="201A03B8" w14:textId="77777777" w:rsidR="00FB1117" w:rsidRPr="006E64D2" w:rsidRDefault="00FB1117" w:rsidP="006F293B">
            <w:pPr>
              <w:jc w:val="both"/>
              <w:rPr>
                <w:rFonts w:ascii="Times New Roman" w:hAnsi="Times New Roman" w:cs="Times New Roman"/>
                <w:sz w:val="24"/>
                <w:szCs w:val="24"/>
              </w:rPr>
            </w:pPr>
          </w:p>
        </w:tc>
        <w:tc>
          <w:tcPr>
            <w:tcW w:w="850" w:type="dxa"/>
          </w:tcPr>
          <w:p w14:paraId="210D7513" w14:textId="77777777" w:rsidR="00FB1117" w:rsidRPr="006E64D2" w:rsidRDefault="00FB1117" w:rsidP="006F293B">
            <w:pPr>
              <w:pStyle w:val="ListParagraph"/>
              <w:ind w:left="0"/>
              <w:jc w:val="both"/>
              <w:rPr>
                <w:rFonts w:ascii="Times New Roman" w:hAnsi="Times New Roman" w:cs="Times New Roman"/>
                <w:sz w:val="24"/>
                <w:szCs w:val="24"/>
                <w:lang w:val="id-ID"/>
              </w:rPr>
            </w:pPr>
          </w:p>
        </w:tc>
        <w:tc>
          <w:tcPr>
            <w:tcW w:w="851" w:type="dxa"/>
          </w:tcPr>
          <w:p w14:paraId="1C511B78" w14:textId="77777777" w:rsidR="00FB1117" w:rsidRPr="006E64D2" w:rsidRDefault="00FB1117" w:rsidP="006F293B">
            <w:pPr>
              <w:pStyle w:val="ListParagraph"/>
              <w:ind w:left="0"/>
              <w:jc w:val="both"/>
              <w:rPr>
                <w:rFonts w:ascii="Times New Roman" w:hAnsi="Times New Roman" w:cs="Times New Roman"/>
                <w:sz w:val="24"/>
                <w:szCs w:val="24"/>
                <w:lang w:val="id-ID"/>
              </w:rPr>
            </w:pPr>
          </w:p>
        </w:tc>
        <w:tc>
          <w:tcPr>
            <w:tcW w:w="992" w:type="dxa"/>
          </w:tcPr>
          <w:p w14:paraId="6E977B98" w14:textId="77777777" w:rsidR="00FB1117" w:rsidRPr="006E64D2" w:rsidRDefault="00FB1117" w:rsidP="006F293B">
            <w:pPr>
              <w:pStyle w:val="ListParagraph"/>
              <w:ind w:left="0"/>
              <w:jc w:val="both"/>
              <w:rPr>
                <w:rFonts w:ascii="Times New Roman" w:hAnsi="Times New Roman" w:cs="Times New Roman"/>
                <w:sz w:val="24"/>
                <w:szCs w:val="24"/>
                <w:lang w:val="id-ID"/>
              </w:rPr>
            </w:pPr>
          </w:p>
        </w:tc>
        <w:tc>
          <w:tcPr>
            <w:tcW w:w="851" w:type="dxa"/>
          </w:tcPr>
          <w:p w14:paraId="446D6E7B" w14:textId="77777777" w:rsidR="00FB1117" w:rsidRPr="006E64D2" w:rsidRDefault="00FB1117" w:rsidP="006F293B">
            <w:pPr>
              <w:pStyle w:val="ListParagraph"/>
              <w:ind w:left="0"/>
              <w:jc w:val="both"/>
              <w:rPr>
                <w:rFonts w:ascii="Times New Roman" w:hAnsi="Times New Roman" w:cs="Times New Roman"/>
                <w:sz w:val="24"/>
                <w:szCs w:val="24"/>
                <w:lang w:val="id-ID"/>
              </w:rPr>
            </w:pPr>
          </w:p>
        </w:tc>
        <w:tc>
          <w:tcPr>
            <w:tcW w:w="992" w:type="dxa"/>
          </w:tcPr>
          <w:p w14:paraId="35342CB1" w14:textId="77777777" w:rsidR="00FB1117" w:rsidRPr="006E64D2" w:rsidRDefault="00FB1117" w:rsidP="006F293B">
            <w:pPr>
              <w:pStyle w:val="ListParagraph"/>
              <w:ind w:left="0"/>
              <w:jc w:val="both"/>
              <w:rPr>
                <w:rFonts w:ascii="Times New Roman" w:hAnsi="Times New Roman" w:cs="Times New Roman"/>
                <w:sz w:val="24"/>
                <w:szCs w:val="24"/>
                <w:lang w:val="id-ID"/>
              </w:rPr>
            </w:pPr>
          </w:p>
        </w:tc>
      </w:tr>
      <w:tr w:rsidR="00FB1117" w:rsidRPr="006E64D2" w14:paraId="5917B023" w14:textId="77777777" w:rsidTr="009672FE">
        <w:trPr>
          <w:trHeight w:val="503"/>
        </w:trPr>
        <w:tc>
          <w:tcPr>
            <w:tcW w:w="567" w:type="dxa"/>
            <w:vAlign w:val="center"/>
          </w:tcPr>
          <w:p w14:paraId="6C86201B"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sz w:val="24"/>
                <w:szCs w:val="24"/>
              </w:rPr>
              <w:t xml:space="preserve">4. </w:t>
            </w:r>
          </w:p>
        </w:tc>
        <w:tc>
          <w:tcPr>
            <w:tcW w:w="3686" w:type="dxa"/>
          </w:tcPr>
          <w:p w14:paraId="708A93F5"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sz w:val="24"/>
                <w:szCs w:val="24"/>
              </w:rPr>
              <w:t>Apakah ibu suka minum kopi</w:t>
            </w:r>
          </w:p>
        </w:tc>
        <w:tc>
          <w:tcPr>
            <w:tcW w:w="850" w:type="dxa"/>
          </w:tcPr>
          <w:p w14:paraId="0F5B0A6E" w14:textId="77777777" w:rsidR="00FB1117" w:rsidRPr="006E64D2" w:rsidRDefault="00FB1117" w:rsidP="006F293B">
            <w:pPr>
              <w:pStyle w:val="ListParagraph"/>
              <w:ind w:left="0"/>
              <w:jc w:val="both"/>
              <w:rPr>
                <w:rFonts w:ascii="Times New Roman" w:hAnsi="Times New Roman" w:cs="Times New Roman"/>
                <w:sz w:val="24"/>
                <w:szCs w:val="24"/>
                <w:lang w:val="id-ID"/>
              </w:rPr>
            </w:pPr>
          </w:p>
        </w:tc>
        <w:tc>
          <w:tcPr>
            <w:tcW w:w="851" w:type="dxa"/>
          </w:tcPr>
          <w:p w14:paraId="32ABCB25" w14:textId="77777777" w:rsidR="00FB1117" w:rsidRPr="006E64D2" w:rsidRDefault="00FB1117" w:rsidP="006F293B">
            <w:pPr>
              <w:pStyle w:val="ListParagraph"/>
              <w:ind w:left="0"/>
              <w:jc w:val="both"/>
              <w:rPr>
                <w:rFonts w:ascii="Times New Roman" w:hAnsi="Times New Roman" w:cs="Times New Roman"/>
                <w:sz w:val="24"/>
                <w:szCs w:val="24"/>
                <w:lang w:val="id-ID"/>
              </w:rPr>
            </w:pPr>
          </w:p>
        </w:tc>
        <w:tc>
          <w:tcPr>
            <w:tcW w:w="992" w:type="dxa"/>
          </w:tcPr>
          <w:p w14:paraId="039D123A" w14:textId="77777777" w:rsidR="00FB1117" w:rsidRPr="006E64D2" w:rsidRDefault="00FB1117" w:rsidP="006F293B">
            <w:pPr>
              <w:pStyle w:val="ListParagraph"/>
              <w:ind w:left="0"/>
              <w:jc w:val="both"/>
              <w:rPr>
                <w:rFonts w:ascii="Times New Roman" w:hAnsi="Times New Roman" w:cs="Times New Roman"/>
                <w:sz w:val="24"/>
                <w:szCs w:val="24"/>
                <w:lang w:val="id-ID"/>
              </w:rPr>
            </w:pPr>
          </w:p>
        </w:tc>
        <w:tc>
          <w:tcPr>
            <w:tcW w:w="851" w:type="dxa"/>
          </w:tcPr>
          <w:p w14:paraId="3BD0EEFF" w14:textId="77777777" w:rsidR="00FB1117" w:rsidRPr="006E64D2" w:rsidRDefault="00FB1117" w:rsidP="006F293B">
            <w:pPr>
              <w:pStyle w:val="ListParagraph"/>
              <w:ind w:left="0"/>
              <w:jc w:val="both"/>
              <w:rPr>
                <w:rFonts w:ascii="Times New Roman" w:hAnsi="Times New Roman" w:cs="Times New Roman"/>
                <w:sz w:val="24"/>
                <w:szCs w:val="24"/>
                <w:lang w:val="id-ID"/>
              </w:rPr>
            </w:pPr>
          </w:p>
        </w:tc>
        <w:tc>
          <w:tcPr>
            <w:tcW w:w="992" w:type="dxa"/>
          </w:tcPr>
          <w:p w14:paraId="596D81C1" w14:textId="77777777" w:rsidR="00FB1117" w:rsidRPr="006E64D2" w:rsidRDefault="00FB1117" w:rsidP="006F293B">
            <w:pPr>
              <w:pStyle w:val="ListParagraph"/>
              <w:ind w:left="0"/>
              <w:jc w:val="both"/>
              <w:rPr>
                <w:rFonts w:ascii="Times New Roman" w:hAnsi="Times New Roman" w:cs="Times New Roman"/>
                <w:sz w:val="24"/>
                <w:szCs w:val="24"/>
                <w:lang w:val="id-ID"/>
              </w:rPr>
            </w:pPr>
          </w:p>
        </w:tc>
      </w:tr>
      <w:tr w:rsidR="00FB1117" w:rsidRPr="006E64D2" w14:paraId="77F9D1FE" w14:textId="77777777" w:rsidTr="009672FE">
        <w:trPr>
          <w:trHeight w:val="2126"/>
        </w:trPr>
        <w:tc>
          <w:tcPr>
            <w:tcW w:w="567" w:type="dxa"/>
            <w:vAlign w:val="center"/>
          </w:tcPr>
          <w:p w14:paraId="7CCD258C"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sz w:val="24"/>
                <w:szCs w:val="24"/>
              </w:rPr>
              <w:t>5.</w:t>
            </w:r>
          </w:p>
        </w:tc>
        <w:tc>
          <w:tcPr>
            <w:tcW w:w="3686" w:type="dxa"/>
          </w:tcPr>
          <w:p w14:paraId="65266F35"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sz w:val="24"/>
                <w:szCs w:val="24"/>
              </w:rPr>
              <w:t>Apakah ibu suka mengkonsumsi makanan  yang berpenyedap seperti?</w:t>
            </w:r>
          </w:p>
          <w:p w14:paraId="0E852E22" w14:textId="77777777" w:rsidR="00FB1117" w:rsidRPr="006E64D2" w:rsidRDefault="00FB1117" w:rsidP="006F293B">
            <w:pPr>
              <w:pStyle w:val="ListParagraph"/>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80256" behindDoc="0" locked="0" layoutInCell="1" allowOverlap="1" wp14:anchorId="3E04F7B2" wp14:editId="66A04DC2">
                      <wp:simplePos x="0" y="0"/>
                      <wp:positionH relativeFrom="column">
                        <wp:posOffset>138430</wp:posOffset>
                      </wp:positionH>
                      <wp:positionV relativeFrom="paragraph">
                        <wp:posOffset>16510</wp:posOffset>
                      </wp:positionV>
                      <wp:extent cx="259080" cy="128905"/>
                      <wp:effectExtent l="6985" t="5715" r="10160" b="825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A46F6BD" id="Rectangle 16" o:spid="_x0000_s1026" style="position:absolute;margin-left:10.9pt;margin-top:1.3pt;width:20.4pt;height:10.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"/>
                  </w:pict>
                </mc:Fallback>
              </mc:AlternateContent>
            </w:r>
            <w:r w:rsidRPr="006E64D2">
              <w:rPr>
                <w:rFonts w:ascii="Times New Roman" w:hAnsi="Times New Roman" w:cs="Times New Roman"/>
                <w:sz w:val="24"/>
                <w:szCs w:val="24"/>
              </w:rPr>
              <w:t>Mie instan</w:t>
            </w:r>
          </w:p>
          <w:p w14:paraId="264774B7" w14:textId="77777777" w:rsidR="00FB1117" w:rsidRPr="006E64D2" w:rsidRDefault="00FB1117" w:rsidP="006F293B">
            <w:pPr>
              <w:pStyle w:val="ListParagraph"/>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72064" behindDoc="0" locked="0" layoutInCell="1" allowOverlap="1" wp14:anchorId="783F8A76" wp14:editId="3476378D">
                      <wp:simplePos x="0" y="0"/>
                      <wp:positionH relativeFrom="column">
                        <wp:posOffset>138430</wp:posOffset>
                      </wp:positionH>
                      <wp:positionV relativeFrom="paragraph">
                        <wp:posOffset>24130</wp:posOffset>
                      </wp:positionV>
                      <wp:extent cx="259080" cy="128905"/>
                      <wp:effectExtent l="6985" t="7620" r="10160" b="635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B42819F" id="Rectangle 15" o:spid="_x0000_s1026" style="position:absolute;margin-left:10.9pt;margin-top:1.9pt;width:20.4pt;height:10.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"/>
                  </w:pict>
                </mc:Fallback>
              </mc:AlternateContent>
            </w:r>
            <w:r w:rsidRPr="006E64D2">
              <w:rPr>
                <w:rFonts w:ascii="Times New Roman" w:hAnsi="Times New Roman" w:cs="Times New Roman"/>
                <w:sz w:val="24"/>
                <w:szCs w:val="24"/>
              </w:rPr>
              <w:t>Mie sop</w:t>
            </w:r>
          </w:p>
          <w:p w14:paraId="1E556A52" w14:textId="77777777" w:rsidR="00FB1117" w:rsidRPr="006E64D2" w:rsidRDefault="00FB1117" w:rsidP="006F293B">
            <w:pPr>
              <w:pStyle w:val="ListParagraph"/>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71040" behindDoc="0" locked="0" layoutInCell="1" allowOverlap="1" wp14:anchorId="480EFE16" wp14:editId="7853732B">
                      <wp:simplePos x="0" y="0"/>
                      <wp:positionH relativeFrom="column">
                        <wp:posOffset>138430</wp:posOffset>
                      </wp:positionH>
                      <wp:positionV relativeFrom="paragraph">
                        <wp:posOffset>16510</wp:posOffset>
                      </wp:positionV>
                      <wp:extent cx="259080" cy="128905"/>
                      <wp:effectExtent l="6985" t="13335" r="10160" b="1016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EEA566E" id="Rectangle 14" o:spid="_x0000_s1026" style="position:absolute;margin-left:10.9pt;margin-top:1.3pt;width:20.4pt;height:10.1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"/>
                  </w:pict>
                </mc:Fallback>
              </mc:AlternateContent>
            </w:r>
            <w:r w:rsidRPr="006E64D2">
              <w:rPr>
                <w:rFonts w:ascii="Times New Roman" w:hAnsi="Times New Roman" w:cs="Times New Roman"/>
                <w:sz w:val="24"/>
                <w:szCs w:val="24"/>
              </w:rPr>
              <w:t>Soto</w:t>
            </w:r>
          </w:p>
          <w:p w14:paraId="4DDC9D76" w14:textId="77777777" w:rsidR="00FB1117" w:rsidRPr="006E64D2" w:rsidRDefault="00FB1117" w:rsidP="006F293B">
            <w:pPr>
              <w:pStyle w:val="ListParagraph"/>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70016" behindDoc="0" locked="0" layoutInCell="1" allowOverlap="1" wp14:anchorId="7E57AA97" wp14:editId="2CB6B53B">
                      <wp:simplePos x="0" y="0"/>
                      <wp:positionH relativeFrom="column">
                        <wp:posOffset>138430</wp:posOffset>
                      </wp:positionH>
                      <wp:positionV relativeFrom="paragraph">
                        <wp:posOffset>2540</wp:posOffset>
                      </wp:positionV>
                      <wp:extent cx="259080" cy="128905"/>
                      <wp:effectExtent l="6985" t="12700" r="10160" b="10795"/>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CA2F22" id="Rectangle 13" o:spid="_x0000_s1026" style="position:absolute;margin-left:10.9pt;margin-top:.2pt;width:20.4pt;height:10.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"/>
                  </w:pict>
                </mc:Fallback>
              </mc:AlternateContent>
            </w:r>
            <w:r w:rsidRPr="006E64D2">
              <w:rPr>
                <w:rFonts w:ascii="Times New Roman" w:hAnsi="Times New Roman" w:cs="Times New Roman"/>
                <w:sz w:val="24"/>
                <w:szCs w:val="24"/>
              </w:rPr>
              <w:t>Mie goreng</w:t>
            </w:r>
          </w:p>
          <w:p w14:paraId="23919142"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sz w:val="24"/>
                <w:szCs w:val="24"/>
              </w:rPr>
              <w:t xml:space="preserve">Dan lain-lain :  </w:t>
            </w:r>
          </w:p>
        </w:tc>
        <w:tc>
          <w:tcPr>
            <w:tcW w:w="850" w:type="dxa"/>
          </w:tcPr>
          <w:p w14:paraId="227E5F34" w14:textId="77777777" w:rsidR="00FB1117" w:rsidRPr="006E64D2" w:rsidRDefault="00FB1117" w:rsidP="006F293B">
            <w:pPr>
              <w:pStyle w:val="ListParagraph"/>
              <w:ind w:left="0"/>
              <w:jc w:val="both"/>
              <w:rPr>
                <w:rFonts w:ascii="Times New Roman" w:hAnsi="Times New Roman" w:cs="Times New Roman"/>
                <w:sz w:val="24"/>
                <w:szCs w:val="24"/>
                <w:lang w:val="id-ID"/>
              </w:rPr>
            </w:pPr>
          </w:p>
        </w:tc>
        <w:tc>
          <w:tcPr>
            <w:tcW w:w="851" w:type="dxa"/>
          </w:tcPr>
          <w:p w14:paraId="651719A4" w14:textId="77777777" w:rsidR="00FB1117" w:rsidRPr="006E64D2" w:rsidRDefault="00FB1117" w:rsidP="006F293B">
            <w:pPr>
              <w:pStyle w:val="ListParagraph"/>
              <w:ind w:left="0"/>
              <w:jc w:val="both"/>
              <w:rPr>
                <w:rFonts w:ascii="Times New Roman" w:hAnsi="Times New Roman" w:cs="Times New Roman"/>
                <w:sz w:val="24"/>
                <w:szCs w:val="24"/>
                <w:lang w:val="id-ID"/>
              </w:rPr>
            </w:pPr>
          </w:p>
        </w:tc>
        <w:tc>
          <w:tcPr>
            <w:tcW w:w="992" w:type="dxa"/>
          </w:tcPr>
          <w:p w14:paraId="423F9AEB" w14:textId="77777777" w:rsidR="00FB1117" w:rsidRPr="006E64D2" w:rsidRDefault="00FB1117" w:rsidP="006F293B">
            <w:pPr>
              <w:pStyle w:val="ListParagraph"/>
              <w:ind w:left="0"/>
              <w:jc w:val="both"/>
              <w:rPr>
                <w:rFonts w:ascii="Times New Roman" w:hAnsi="Times New Roman" w:cs="Times New Roman"/>
                <w:sz w:val="24"/>
                <w:szCs w:val="24"/>
                <w:lang w:val="id-ID"/>
              </w:rPr>
            </w:pPr>
          </w:p>
        </w:tc>
        <w:tc>
          <w:tcPr>
            <w:tcW w:w="851" w:type="dxa"/>
          </w:tcPr>
          <w:p w14:paraId="1D270A41" w14:textId="77777777" w:rsidR="00FB1117" w:rsidRPr="006E64D2" w:rsidRDefault="00FB1117" w:rsidP="006F293B">
            <w:pPr>
              <w:pStyle w:val="ListParagraph"/>
              <w:ind w:left="0"/>
              <w:jc w:val="both"/>
              <w:rPr>
                <w:rFonts w:ascii="Times New Roman" w:hAnsi="Times New Roman" w:cs="Times New Roman"/>
                <w:sz w:val="24"/>
                <w:szCs w:val="24"/>
                <w:lang w:val="id-ID"/>
              </w:rPr>
            </w:pPr>
          </w:p>
        </w:tc>
        <w:tc>
          <w:tcPr>
            <w:tcW w:w="992" w:type="dxa"/>
          </w:tcPr>
          <w:p w14:paraId="7DC13421" w14:textId="77777777" w:rsidR="00FB1117" w:rsidRPr="006E64D2" w:rsidRDefault="00FB1117" w:rsidP="006F293B">
            <w:pPr>
              <w:pStyle w:val="ListParagraph"/>
              <w:ind w:left="0"/>
              <w:jc w:val="both"/>
              <w:rPr>
                <w:rFonts w:ascii="Times New Roman" w:hAnsi="Times New Roman" w:cs="Times New Roman"/>
                <w:sz w:val="24"/>
                <w:szCs w:val="24"/>
                <w:lang w:val="id-ID"/>
              </w:rPr>
            </w:pPr>
          </w:p>
        </w:tc>
      </w:tr>
      <w:tr w:rsidR="00FB1117" w:rsidRPr="006E64D2" w14:paraId="72F8FACD" w14:textId="77777777" w:rsidTr="009672FE">
        <w:trPr>
          <w:trHeight w:val="1646"/>
        </w:trPr>
        <w:tc>
          <w:tcPr>
            <w:tcW w:w="567" w:type="dxa"/>
            <w:vAlign w:val="center"/>
          </w:tcPr>
          <w:p w14:paraId="45F9EECA"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sz w:val="24"/>
                <w:szCs w:val="24"/>
              </w:rPr>
              <w:lastRenderedPageBreak/>
              <w:t xml:space="preserve">6. </w:t>
            </w:r>
          </w:p>
        </w:tc>
        <w:tc>
          <w:tcPr>
            <w:tcW w:w="3686" w:type="dxa"/>
          </w:tcPr>
          <w:p w14:paraId="204A9C6B"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sz w:val="24"/>
                <w:szCs w:val="24"/>
              </w:rPr>
              <w:t>Apakah ibu suka mengkonsumsi minuman bersoda seperti ?</w:t>
            </w:r>
          </w:p>
          <w:p w14:paraId="695F70F6"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74112" behindDoc="0" locked="0" layoutInCell="1" allowOverlap="1" wp14:anchorId="7F492135" wp14:editId="0060A925">
                      <wp:simplePos x="0" y="0"/>
                      <wp:positionH relativeFrom="column">
                        <wp:posOffset>138430</wp:posOffset>
                      </wp:positionH>
                      <wp:positionV relativeFrom="paragraph">
                        <wp:posOffset>36195</wp:posOffset>
                      </wp:positionV>
                      <wp:extent cx="259080" cy="128905"/>
                      <wp:effectExtent l="6985" t="10795" r="10160" b="127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AE4766D" id="Rectangle 12" o:spid="_x0000_s1026" style="position:absolute;margin-left:10.9pt;margin-top:2.85pt;width:20.4pt;height:10.1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"/>
                  </w:pict>
                </mc:Fallback>
              </mc:AlternateContent>
            </w:r>
            <w:r w:rsidRPr="006E64D2">
              <w:rPr>
                <w:rFonts w:ascii="Times New Roman" w:hAnsi="Times New Roman" w:cs="Times New Roman"/>
                <w:sz w:val="24"/>
                <w:szCs w:val="24"/>
              </w:rPr>
              <w:t xml:space="preserve">            Fanta</w:t>
            </w:r>
          </w:p>
          <w:p w14:paraId="0D7D8123"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75136" behindDoc="0" locked="0" layoutInCell="1" allowOverlap="1" wp14:anchorId="1B58E40B" wp14:editId="1745B00F">
                      <wp:simplePos x="0" y="0"/>
                      <wp:positionH relativeFrom="column">
                        <wp:posOffset>138430</wp:posOffset>
                      </wp:positionH>
                      <wp:positionV relativeFrom="paragraph">
                        <wp:posOffset>51435</wp:posOffset>
                      </wp:positionV>
                      <wp:extent cx="259080" cy="128905"/>
                      <wp:effectExtent l="6985" t="10795" r="10160" b="127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3C2F512" id="Rectangle 11" o:spid="_x0000_s1026" style="position:absolute;margin-left:10.9pt;margin-top:4.05pt;width:20.4pt;height:10.1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"/>
                  </w:pict>
                </mc:Fallback>
              </mc:AlternateContent>
            </w:r>
            <w:r w:rsidRPr="006E64D2">
              <w:rPr>
                <w:rFonts w:ascii="Times New Roman" w:hAnsi="Times New Roman" w:cs="Times New Roman"/>
                <w:sz w:val="24"/>
                <w:szCs w:val="24"/>
              </w:rPr>
              <w:t xml:space="preserve">            Coca cola</w:t>
            </w:r>
          </w:p>
          <w:p w14:paraId="22CFC12E"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76160" behindDoc="0" locked="0" layoutInCell="1" allowOverlap="1" wp14:anchorId="4681E2EE" wp14:editId="677FEB17">
                      <wp:simplePos x="0" y="0"/>
                      <wp:positionH relativeFrom="column">
                        <wp:posOffset>138430</wp:posOffset>
                      </wp:positionH>
                      <wp:positionV relativeFrom="paragraph">
                        <wp:posOffset>67945</wp:posOffset>
                      </wp:positionV>
                      <wp:extent cx="259080" cy="128905"/>
                      <wp:effectExtent l="6985" t="12065" r="10160" b="1143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49F4E22" id="Rectangle 10" o:spid="_x0000_s1026" style="position:absolute;margin-left:10.9pt;margin-top:5.35pt;width:20.4pt;height:10.1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"/>
                  </w:pict>
                </mc:Fallback>
              </mc:AlternateContent>
            </w:r>
            <w:r w:rsidRPr="006E64D2">
              <w:rPr>
                <w:rFonts w:ascii="Times New Roman" w:hAnsi="Times New Roman" w:cs="Times New Roman"/>
                <w:sz w:val="24"/>
                <w:szCs w:val="24"/>
              </w:rPr>
              <w:t xml:space="preserve">            Sprite</w:t>
            </w:r>
          </w:p>
          <w:p w14:paraId="1732D4A9"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sz w:val="24"/>
                <w:szCs w:val="24"/>
              </w:rPr>
              <w:t>Dan lain-lain :</w:t>
            </w:r>
          </w:p>
        </w:tc>
        <w:tc>
          <w:tcPr>
            <w:tcW w:w="850" w:type="dxa"/>
          </w:tcPr>
          <w:p w14:paraId="14150DCC" w14:textId="77777777" w:rsidR="00FB1117" w:rsidRPr="006E64D2" w:rsidRDefault="00FB1117" w:rsidP="006F293B">
            <w:pPr>
              <w:pStyle w:val="ListParagraph"/>
              <w:ind w:left="0"/>
              <w:jc w:val="both"/>
              <w:rPr>
                <w:rFonts w:ascii="Times New Roman" w:hAnsi="Times New Roman" w:cs="Times New Roman"/>
                <w:sz w:val="24"/>
                <w:szCs w:val="24"/>
                <w:lang w:val="id-ID"/>
              </w:rPr>
            </w:pPr>
          </w:p>
        </w:tc>
        <w:tc>
          <w:tcPr>
            <w:tcW w:w="851" w:type="dxa"/>
          </w:tcPr>
          <w:p w14:paraId="06BEF9A5" w14:textId="77777777" w:rsidR="00FB1117" w:rsidRPr="006E64D2" w:rsidRDefault="00FB1117" w:rsidP="006F293B">
            <w:pPr>
              <w:pStyle w:val="ListParagraph"/>
              <w:ind w:left="0"/>
              <w:jc w:val="both"/>
              <w:rPr>
                <w:rFonts w:ascii="Times New Roman" w:hAnsi="Times New Roman" w:cs="Times New Roman"/>
                <w:sz w:val="24"/>
                <w:szCs w:val="24"/>
                <w:lang w:val="id-ID"/>
              </w:rPr>
            </w:pPr>
          </w:p>
        </w:tc>
        <w:tc>
          <w:tcPr>
            <w:tcW w:w="992" w:type="dxa"/>
          </w:tcPr>
          <w:p w14:paraId="677BDAB3" w14:textId="77777777" w:rsidR="00FB1117" w:rsidRPr="006E64D2" w:rsidRDefault="00FB1117" w:rsidP="006F293B">
            <w:pPr>
              <w:pStyle w:val="ListParagraph"/>
              <w:ind w:left="0"/>
              <w:jc w:val="both"/>
              <w:rPr>
                <w:rFonts w:ascii="Times New Roman" w:hAnsi="Times New Roman" w:cs="Times New Roman"/>
                <w:sz w:val="24"/>
                <w:szCs w:val="24"/>
                <w:lang w:val="id-ID"/>
              </w:rPr>
            </w:pPr>
          </w:p>
        </w:tc>
        <w:tc>
          <w:tcPr>
            <w:tcW w:w="851" w:type="dxa"/>
          </w:tcPr>
          <w:p w14:paraId="1581E1DE" w14:textId="77777777" w:rsidR="00FB1117" w:rsidRPr="006E64D2" w:rsidRDefault="00FB1117" w:rsidP="006F293B">
            <w:pPr>
              <w:pStyle w:val="ListParagraph"/>
              <w:ind w:left="0"/>
              <w:jc w:val="both"/>
              <w:rPr>
                <w:rFonts w:ascii="Times New Roman" w:hAnsi="Times New Roman" w:cs="Times New Roman"/>
                <w:sz w:val="24"/>
                <w:szCs w:val="24"/>
                <w:lang w:val="id-ID"/>
              </w:rPr>
            </w:pPr>
          </w:p>
        </w:tc>
        <w:tc>
          <w:tcPr>
            <w:tcW w:w="992" w:type="dxa"/>
          </w:tcPr>
          <w:p w14:paraId="32C2B726" w14:textId="77777777" w:rsidR="00FB1117" w:rsidRPr="006E64D2" w:rsidRDefault="00FB1117" w:rsidP="006F293B">
            <w:pPr>
              <w:pStyle w:val="ListParagraph"/>
              <w:ind w:left="0"/>
              <w:jc w:val="both"/>
              <w:rPr>
                <w:rFonts w:ascii="Times New Roman" w:hAnsi="Times New Roman" w:cs="Times New Roman"/>
                <w:sz w:val="24"/>
                <w:szCs w:val="24"/>
                <w:lang w:val="id-ID"/>
              </w:rPr>
            </w:pPr>
          </w:p>
        </w:tc>
      </w:tr>
      <w:tr w:rsidR="00FB1117" w:rsidRPr="006E64D2" w14:paraId="1B4D70A2" w14:textId="77777777" w:rsidTr="009672FE">
        <w:trPr>
          <w:trHeight w:val="144"/>
        </w:trPr>
        <w:tc>
          <w:tcPr>
            <w:tcW w:w="567" w:type="dxa"/>
            <w:vAlign w:val="center"/>
          </w:tcPr>
          <w:p w14:paraId="54BA8E0C"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sz w:val="24"/>
                <w:szCs w:val="24"/>
              </w:rPr>
              <w:t>7</w:t>
            </w:r>
          </w:p>
        </w:tc>
        <w:tc>
          <w:tcPr>
            <w:tcW w:w="3686" w:type="dxa"/>
          </w:tcPr>
          <w:p w14:paraId="13E83AB4"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sz w:val="24"/>
                <w:szCs w:val="24"/>
              </w:rPr>
              <w:t>Apakah ibu suka mengkonsumsi makanan olahan yang mengandung protein nabati seperti ?</w:t>
            </w:r>
          </w:p>
          <w:p w14:paraId="4F20C4C9" w14:textId="77777777" w:rsidR="00FB1117" w:rsidRPr="006E64D2" w:rsidRDefault="00FB1117" w:rsidP="006F293B">
            <w:pPr>
              <w:pStyle w:val="ListParagraph"/>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0CC0262D" wp14:editId="0CE946A6">
                      <wp:simplePos x="0" y="0"/>
                      <wp:positionH relativeFrom="column">
                        <wp:posOffset>152400</wp:posOffset>
                      </wp:positionH>
                      <wp:positionV relativeFrom="paragraph">
                        <wp:posOffset>15240</wp:posOffset>
                      </wp:positionV>
                      <wp:extent cx="259080" cy="128905"/>
                      <wp:effectExtent l="11430" t="12700" r="5715" b="1079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D9D7077" id="Rectangle 9" o:spid="_x0000_s1026" style="position:absolute;margin-left:12pt;margin-top:1.2pt;width:20.4pt;height:10.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"/>
                  </w:pict>
                </mc:Fallback>
              </mc:AlternateContent>
            </w:r>
            <w:r w:rsidRPr="006E64D2">
              <w:rPr>
                <w:rFonts w:ascii="Times New Roman" w:hAnsi="Times New Roman" w:cs="Times New Roman"/>
                <w:sz w:val="24"/>
                <w:szCs w:val="24"/>
              </w:rPr>
              <w:t>Kacang asin</w:t>
            </w:r>
          </w:p>
          <w:p w14:paraId="372A321B" w14:textId="77777777" w:rsidR="00FB1117" w:rsidRPr="006E64D2" w:rsidRDefault="00FB1117" w:rsidP="006F293B">
            <w:pPr>
              <w:pStyle w:val="ListParagraph"/>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59776" behindDoc="0" locked="0" layoutInCell="1" allowOverlap="1" wp14:anchorId="0B7E63E2" wp14:editId="6C48188E">
                      <wp:simplePos x="0" y="0"/>
                      <wp:positionH relativeFrom="column">
                        <wp:posOffset>156845</wp:posOffset>
                      </wp:positionH>
                      <wp:positionV relativeFrom="paragraph">
                        <wp:posOffset>12700</wp:posOffset>
                      </wp:positionV>
                      <wp:extent cx="259080" cy="128905"/>
                      <wp:effectExtent l="6350" t="13970" r="10795"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8508974" id="Rectangle 8" o:spid="_x0000_s1026" style="position:absolute;margin-left:12.35pt;margin-top:1pt;width:20.4pt;height:10.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"/>
                  </w:pict>
                </mc:Fallback>
              </mc:AlternateContent>
            </w:r>
            <w:r w:rsidRPr="006E64D2">
              <w:rPr>
                <w:rFonts w:ascii="Times New Roman" w:hAnsi="Times New Roman" w:cs="Times New Roman"/>
                <w:sz w:val="24"/>
                <w:szCs w:val="24"/>
              </w:rPr>
              <w:t>Kacang goreng</w:t>
            </w:r>
          </w:p>
          <w:p w14:paraId="347525F5" w14:textId="6B6917A8" w:rsidR="00FB1117" w:rsidRPr="006E64D2" w:rsidRDefault="00FB1117" w:rsidP="006F293B">
            <w:pPr>
              <w:jc w:val="both"/>
              <w:rPr>
                <w:rFonts w:ascii="Times New Roman" w:hAnsi="Times New Roman" w:cs="Times New Roman"/>
                <w:sz w:val="24"/>
                <w:szCs w:val="24"/>
              </w:rPr>
            </w:pPr>
            <w:r w:rsidRPr="006E64D2">
              <w:rPr>
                <w:rFonts w:ascii="Times New Roman" w:hAnsi="Times New Roman" w:cs="Times New Roman"/>
                <w:sz w:val="24"/>
                <w:szCs w:val="24"/>
              </w:rPr>
              <w:t xml:space="preserve">Dan lain-lain :  </w:t>
            </w:r>
          </w:p>
        </w:tc>
        <w:tc>
          <w:tcPr>
            <w:tcW w:w="850" w:type="dxa"/>
          </w:tcPr>
          <w:p w14:paraId="0D3DEA18" w14:textId="77777777" w:rsidR="00FB1117" w:rsidRPr="006E64D2" w:rsidRDefault="00FB1117" w:rsidP="006F293B">
            <w:pPr>
              <w:pStyle w:val="ListParagraph"/>
              <w:ind w:left="0"/>
              <w:jc w:val="both"/>
              <w:rPr>
                <w:rFonts w:ascii="Times New Roman" w:hAnsi="Times New Roman" w:cs="Times New Roman"/>
                <w:b/>
                <w:sz w:val="24"/>
                <w:szCs w:val="24"/>
                <w:lang w:val="id-ID"/>
              </w:rPr>
            </w:pPr>
          </w:p>
        </w:tc>
        <w:tc>
          <w:tcPr>
            <w:tcW w:w="851" w:type="dxa"/>
          </w:tcPr>
          <w:p w14:paraId="1B4A5624" w14:textId="77777777" w:rsidR="00FB1117" w:rsidRPr="006E64D2" w:rsidRDefault="00FB1117" w:rsidP="006F293B">
            <w:pPr>
              <w:pStyle w:val="ListParagraph"/>
              <w:ind w:left="0"/>
              <w:jc w:val="both"/>
              <w:rPr>
                <w:rFonts w:ascii="Times New Roman" w:hAnsi="Times New Roman" w:cs="Times New Roman"/>
                <w:b/>
                <w:sz w:val="24"/>
                <w:szCs w:val="24"/>
                <w:lang w:val="id-ID"/>
              </w:rPr>
            </w:pPr>
          </w:p>
        </w:tc>
        <w:tc>
          <w:tcPr>
            <w:tcW w:w="992" w:type="dxa"/>
          </w:tcPr>
          <w:p w14:paraId="0DD75821" w14:textId="77777777" w:rsidR="00FB1117" w:rsidRPr="006E64D2" w:rsidRDefault="00FB1117" w:rsidP="006F293B">
            <w:pPr>
              <w:pStyle w:val="ListParagraph"/>
              <w:ind w:left="0"/>
              <w:jc w:val="both"/>
              <w:rPr>
                <w:rFonts w:ascii="Times New Roman" w:hAnsi="Times New Roman" w:cs="Times New Roman"/>
                <w:b/>
                <w:sz w:val="24"/>
                <w:szCs w:val="24"/>
                <w:lang w:val="id-ID"/>
              </w:rPr>
            </w:pPr>
          </w:p>
        </w:tc>
        <w:tc>
          <w:tcPr>
            <w:tcW w:w="851" w:type="dxa"/>
          </w:tcPr>
          <w:p w14:paraId="195CB48B" w14:textId="77777777" w:rsidR="00FB1117" w:rsidRPr="006E64D2" w:rsidRDefault="00FB1117" w:rsidP="006F293B">
            <w:pPr>
              <w:pStyle w:val="ListParagraph"/>
              <w:ind w:left="0"/>
              <w:jc w:val="both"/>
              <w:rPr>
                <w:rFonts w:ascii="Times New Roman" w:hAnsi="Times New Roman" w:cs="Times New Roman"/>
                <w:b/>
                <w:sz w:val="24"/>
                <w:szCs w:val="24"/>
                <w:lang w:val="id-ID"/>
              </w:rPr>
            </w:pPr>
          </w:p>
        </w:tc>
        <w:tc>
          <w:tcPr>
            <w:tcW w:w="992" w:type="dxa"/>
          </w:tcPr>
          <w:p w14:paraId="14870813" w14:textId="77777777" w:rsidR="00FB1117" w:rsidRPr="006E64D2" w:rsidRDefault="00FB1117" w:rsidP="006F293B">
            <w:pPr>
              <w:pStyle w:val="ListParagraph"/>
              <w:ind w:left="0"/>
              <w:jc w:val="both"/>
              <w:rPr>
                <w:rFonts w:ascii="Times New Roman" w:hAnsi="Times New Roman" w:cs="Times New Roman"/>
                <w:b/>
                <w:sz w:val="24"/>
                <w:szCs w:val="24"/>
                <w:lang w:val="id-ID"/>
              </w:rPr>
            </w:pPr>
          </w:p>
        </w:tc>
      </w:tr>
      <w:tr w:rsidR="00FB1117" w:rsidRPr="006E64D2" w14:paraId="50EC07C3" w14:textId="77777777" w:rsidTr="009672FE">
        <w:trPr>
          <w:trHeight w:val="144"/>
        </w:trPr>
        <w:tc>
          <w:tcPr>
            <w:tcW w:w="567" w:type="dxa"/>
            <w:vAlign w:val="center"/>
          </w:tcPr>
          <w:p w14:paraId="04E6C561"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sz w:val="24"/>
                <w:szCs w:val="24"/>
              </w:rPr>
              <w:t>8.</w:t>
            </w:r>
          </w:p>
        </w:tc>
        <w:tc>
          <w:tcPr>
            <w:tcW w:w="3686" w:type="dxa"/>
          </w:tcPr>
          <w:p w14:paraId="242EDB81"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sz w:val="24"/>
                <w:szCs w:val="24"/>
              </w:rPr>
              <w:t>Apakah ibu suka mengkonsumsi makanan olahan yang mengandung  protein hewani seperti :</w:t>
            </w:r>
          </w:p>
          <w:p w14:paraId="34A79F5B" w14:textId="77777777" w:rsidR="00FB1117" w:rsidRPr="006E64D2" w:rsidRDefault="00FB1117" w:rsidP="006F293B">
            <w:pPr>
              <w:pStyle w:val="ListParagraph"/>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63872" behindDoc="0" locked="0" layoutInCell="1" allowOverlap="1" wp14:anchorId="156538C5" wp14:editId="1861CEF0">
                      <wp:simplePos x="0" y="0"/>
                      <wp:positionH relativeFrom="column">
                        <wp:posOffset>138430</wp:posOffset>
                      </wp:positionH>
                      <wp:positionV relativeFrom="paragraph">
                        <wp:posOffset>-3175</wp:posOffset>
                      </wp:positionV>
                      <wp:extent cx="259080" cy="128905"/>
                      <wp:effectExtent l="6985" t="6985" r="10160" b="698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9442D2" id="Rectangle 7" o:spid="_x0000_s1026" style="position:absolute;margin-left:10.9pt;margin-top:-.25pt;width:20.4pt;height:10.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EfHwIAADs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"/>
                  </w:pict>
                </mc:Fallback>
              </mc:AlternateContent>
            </w:r>
            <w:r w:rsidRPr="006E64D2">
              <w:rPr>
                <w:rFonts w:ascii="Times New Roman" w:hAnsi="Times New Roman" w:cs="Times New Roman"/>
                <w:sz w:val="24"/>
                <w:szCs w:val="24"/>
              </w:rPr>
              <w:t>Dendeng</w:t>
            </w:r>
          </w:p>
          <w:p w14:paraId="1D994871" w14:textId="77777777" w:rsidR="00FB1117" w:rsidRPr="006E64D2" w:rsidRDefault="00FB1117" w:rsidP="006F293B">
            <w:pPr>
              <w:pStyle w:val="ListParagraph"/>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64896" behindDoc="0" locked="0" layoutInCell="1" allowOverlap="1" wp14:anchorId="0EDF8B53" wp14:editId="7B4C8F32">
                      <wp:simplePos x="0" y="0"/>
                      <wp:positionH relativeFrom="column">
                        <wp:posOffset>138430</wp:posOffset>
                      </wp:positionH>
                      <wp:positionV relativeFrom="paragraph">
                        <wp:posOffset>23495</wp:posOffset>
                      </wp:positionV>
                      <wp:extent cx="259080" cy="128905"/>
                      <wp:effectExtent l="6985" t="8890" r="10160" b="508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92D7CFF" id="Rectangle 6" o:spid="_x0000_s1026" style="position:absolute;margin-left:10.9pt;margin-top:1.85pt;width:20.4pt;height:10.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"/>
                  </w:pict>
                </mc:Fallback>
              </mc:AlternateContent>
            </w:r>
            <w:r w:rsidRPr="006E64D2">
              <w:rPr>
                <w:rFonts w:ascii="Times New Roman" w:hAnsi="Times New Roman" w:cs="Times New Roman"/>
                <w:sz w:val="24"/>
                <w:szCs w:val="24"/>
              </w:rPr>
              <w:t>Rendang</w:t>
            </w:r>
          </w:p>
          <w:p w14:paraId="1C7CDD7C" w14:textId="77777777" w:rsidR="00FB1117" w:rsidRPr="006E64D2" w:rsidRDefault="00FB1117" w:rsidP="006F293B">
            <w:pPr>
              <w:pStyle w:val="ListParagraph"/>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61824" behindDoc="0" locked="0" layoutInCell="1" allowOverlap="1" wp14:anchorId="1A3A108F" wp14:editId="338459D1">
                      <wp:simplePos x="0" y="0"/>
                      <wp:positionH relativeFrom="column">
                        <wp:posOffset>138430</wp:posOffset>
                      </wp:positionH>
                      <wp:positionV relativeFrom="paragraph">
                        <wp:posOffset>44450</wp:posOffset>
                      </wp:positionV>
                      <wp:extent cx="259080" cy="128905"/>
                      <wp:effectExtent l="6985" t="5080" r="10160" b="889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9F2B0B" id="Rectangle 5" o:spid="_x0000_s1026" style="position:absolute;margin-left:10.9pt;margin-top:3.5pt;width:20.4pt;height:10.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"/>
                  </w:pict>
                </mc:Fallback>
              </mc:AlternateContent>
            </w:r>
            <w:r w:rsidRPr="006E64D2">
              <w:rPr>
                <w:rFonts w:ascii="Times New Roman" w:hAnsi="Times New Roman" w:cs="Times New Roman"/>
                <w:sz w:val="24"/>
                <w:szCs w:val="24"/>
              </w:rPr>
              <w:t>Sarden</w:t>
            </w:r>
          </w:p>
          <w:p w14:paraId="7D49ADFE" w14:textId="77777777" w:rsidR="00FB1117" w:rsidRPr="006E64D2" w:rsidRDefault="00FB1117" w:rsidP="006F293B">
            <w:pPr>
              <w:jc w:val="both"/>
              <w:rPr>
                <w:rFonts w:ascii="Times New Roman" w:hAnsi="Times New Roman" w:cs="Times New Roman"/>
                <w:sz w:val="24"/>
                <w:szCs w:val="24"/>
              </w:rPr>
            </w:pPr>
            <w:r w:rsidRPr="006E64D2">
              <w:rPr>
                <w:rFonts w:ascii="Times New Roman" w:hAnsi="Times New Roman" w:cs="Times New Roman"/>
                <w:sz w:val="24"/>
                <w:szCs w:val="24"/>
              </w:rPr>
              <w:t>Dan lain-lain :</w:t>
            </w:r>
          </w:p>
        </w:tc>
        <w:tc>
          <w:tcPr>
            <w:tcW w:w="850" w:type="dxa"/>
          </w:tcPr>
          <w:p w14:paraId="0EA4E236" w14:textId="77777777" w:rsidR="00FB1117" w:rsidRPr="006E64D2" w:rsidRDefault="00FB1117" w:rsidP="006F293B">
            <w:pPr>
              <w:pStyle w:val="ListParagraph"/>
              <w:ind w:left="0"/>
              <w:jc w:val="both"/>
              <w:rPr>
                <w:rFonts w:ascii="Times New Roman" w:hAnsi="Times New Roman" w:cs="Times New Roman"/>
                <w:b/>
                <w:sz w:val="24"/>
                <w:szCs w:val="24"/>
                <w:lang w:val="id-ID"/>
              </w:rPr>
            </w:pPr>
          </w:p>
        </w:tc>
        <w:tc>
          <w:tcPr>
            <w:tcW w:w="851" w:type="dxa"/>
          </w:tcPr>
          <w:p w14:paraId="6686EBAF" w14:textId="77777777" w:rsidR="00FB1117" w:rsidRPr="006E64D2" w:rsidRDefault="00FB1117" w:rsidP="006F293B">
            <w:pPr>
              <w:pStyle w:val="ListParagraph"/>
              <w:ind w:left="0"/>
              <w:jc w:val="both"/>
              <w:rPr>
                <w:rFonts w:ascii="Times New Roman" w:hAnsi="Times New Roman" w:cs="Times New Roman"/>
                <w:b/>
                <w:sz w:val="24"/>
                <w:szCs w:val="24"/>
                <w:lang w:val="id-ID"/>
              </w:rPr>
            </w:pPr>
          </w:p>
        </w:tc>
        <w:tc>
          <w:tcPr>
            <w:tcW w:w="992" w:type="dxa"/>
          </w:tcPr>
          <w:p w14:paraId="610C9002" w14:textId="77777777" w:rsidR="00FB1117" w:rsidRPr="006E64D2" w:rsidRDefault="00FB1117" w:rsidP="006F293B">
            <w:pPr>
              <w:pStyle w:val="ListParagraph"/>
              <w:ind w:left="0"/>
              <w:jc w:val="both"/>
              <w:rPr>
                <w:rFonts w:ascii="Times New Roman" w:hAnsi="Times New Roman" w:cs="Times New Roman"/>
                <w:b/>
                <w:sz w:val="24"/>
                <w:szCs w:val="24"/>
                <w:lang w:val="id-ID"/>
              </w:rPr>
            </w:pPr>
          </w:p>
        </w:tc>
        <w:tc>
          <w:tcPr>
            <w:tcW w:w="851" w:type="dxa"/>
          </w:tcPr>
          <w:p w14:paraId="39FD8B19" w14:textId="77777777" w:rsidR="00FB1117" w:rsidRPr="006E64D2" w:rsidRDefault="00FB1117" w:rsidP="006F293B">
            <w:pPr>
              <w:pStyle w:val="ListParagraph"/>
              <w:ind w:left="0"/>
              <w:jc w:val="both"/>
              <w:rPr>
                <w:rFonts w:ascii="Times New Roman" w:hAnsi="Times New Roman" w:cs="Times New Roman"/>
                <w:b/>
                <w:sz w:val="24"/>
                <w:szCs w:val="24"/>
                <w:lang w:val="id-ID"/>
              </w:rPr>
            </w:pPr>
          </w:p>
        </w:tc>
        <w:tc>
          <w:tcPr>
            <w:tcW w:w="992" w:type="dxa"/>
          </w:tcPr>
          <w:p w14:paraId="4ECE06E9" w14:textId="77777777" w:rsidR="00FB1117" w:rsidRPr="006E64D2" w:rsidRDefault="00FB1117" w:rsidP="006F293B">
            <w:pPr>
              <w:pStyle w:val="ListParagraph"/>
              <w:ind w:left="0"/>
              <w:jc w:val="both"/>
              <w:rPr>
                <w:rFonts w:ascii="Times New Roman" w:hAnsi="Times New Roman" w:cs="Times New Roman"/>
                <w:b/>
                <w:sz w:val="24"/>
                <w:szCs w:val="24"/>
                <w:lang w:val="id-ID"/>
              </w:rPr>
            </w:pPr>
          </w:p>
        </w:tc>
      </w:tr>
      <w:tr w:rsidR="00FB1117" w:rsidRPr="006E64D2" w14:paraId="7D718973" w14:textId="77777777" w:rsidTr="009672FE">
        <w:trPr>
          <w:trHeight w:val="144"/>
        </w:trPr>
        <w:tc>
          <w:tcPr>
            <w:tcW w:w="567" w:type="dxa"/>
            <w:vAlign w:val="center"/>
          </w:tcPr>
          <w:p w14:paraId="09F2ABFE"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sz w:val="24"/>
                <w:szCs w:val="24"/>
              </w:rPr>
              <w:t>9.</w:t>
            </w:r>
          </w:p>
        </w:tc>
        <w:tc>
          <w:tcPr>
            <w:tcW w:w="3686" w:type="dxa"/>
          </w:tcPr>
          <w:p w14:paraId="3DBCF52F"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sz w:val="24"/>
                <w:szCs w:val="24"/>
              </w:rPr>
              <w:t>Apakah ibu suka mengkonsumsi makanan olahan yang mengandung margarine atau mentega seperti ?</w:t>
            </w:r>
          </w:p>
          <w:p w14:paraId="1516D19C"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60800" behindDoc="0" locked="0" layoutInCell="1" allowOverlap="1" wp14:anchorId="707E89D9" wp14:editId="24E30004">
                      <wp:simplePos x="0" y="0"/>
                      <wp:positionH relativeFrom="column">
                        <wp:posOffset>-15240</wp:posOffset>
                      </wp:positionH>
                      <wp:positionV relativeFrom="paragraph">
                        <wp:posOffset>18415</wp:posOffset>
                      </wp:positionV>
                      <wp:extent cx="259080" cy="128905"/>
                      <wp:effectExtent l="5715" t="13970" r="11430"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DB0994" id="Rectangle 4" o:spid="_x0000_s1026" style="position:absolute;margin-left:-1.2pt;margin-top:1.45pt;width:20.4pt;height:10.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"/>
                  </w:pict>
                </mc:Fallback>
              </mc:AlternateContent>
            </w:r>
            <w:r w:rsidRPr="006E64D2">
              <w:rPr>
                <w:rFonts w:ascii="Times New Roman" w:hAnsi="Times New Roman" w:cs="Times New Roman"/>
                <w:sz w:val="24"/>
                <w:szCs w:val="24"/>
              </w:rPr>
              <w:t xml:space="preserve">        Kue selai margarine atau </w:t>
            </w:r>
          </w:p>
          <w:p w14:paraId="277416BB"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sz w:val="24"/>
                <w:szCs w:val="24"/>
              </w:rPr>
              <w:t xml:space="preserve">        mentega        </w:t>
            </w:r>
          </w:p>
          <w:p w14:paraId="2B98BB3B" w14:textId="77777777" w:rsidR="00FB1117" w:rsidRPr="006E64D2" w:rsidRDefault="00FB1117" w:rsidP="006F293B">
            <w:pPr>
              <w:jc w:val="both"/>
              <w:rPr>
                <w:rFonts w:ascii="Times New Roman" w:hAnsi="Times New Roman" w:cs="Times New Roman"/>
                <w:sz w:val="24"/>
                <w:szCs w:val="24"/>
              </w:rPr>
            </w:pPr>
            <w:r w:rsidRPr="006E64D2">
              <w:rPr>
                <w:rFonts w:ascii="Times New Roman" w:hAnsi="Times New Roman" w:cs="Times New Roman"/>
                <w:sz w:val="24"/>
                <w:szCs w:val="24"/>
              </w:rPr>
              <w:t xml:space="preserve">Dan lain-lain :  </w:t>
            </w:r>
          </w:p>
        </w:tc>
        <w:tc>
          <w:tcPr>
            <w:tcW w:w="850" w:type="dxa"/>
          </w:tcPr>
          <w:p w14:paraId="1D53A239" w14:textId="77777777" w:rsidR="00FB1117" w:rsidRPr="006E64D2" w:rsidRDefault="00FB1117" w:rsidP="006F293B">
            <w:pPr>
              <w:pStyle w:val="ListParagraph"/>
              <w:ind w:left="0"/>
              <w:jc w:val="both"/>
              <w:rPr>
                <w:rFonts w:ascii="Times New Roman" w:hAnsi="Times New Roman" w:cs="Times New Roman"/>
                <w:b/>
                <w:sz w:val="24"/>
                <w:szCs w:val="24"/>
                <w:lang w:val="id-ID"/>
              </w:rPr>
            </w:pPr>
          </w:p>
        </w:tc>
        <w:tc>
          <w:tcPr>
            <w:tcW w:w="851" w:type="dxa"/>
          </w:tcPr>
          <w:p w14:paraId="2C832BBE" w14:textId="77777777" w:rsidR="00FB1117" w:rsidRPr="006E64D2" w:rsidRDefault="00FB1117" w:rsidP="006F293B">
            <w:pPr>
              <w:pStyle w:val="ListParagraph"/>
              <w:ind w:left="0"/>
              <w:jc w:val="both"/>
              <w:rPr>
                <w:rFonts w:ascii="Times New Roman" w:hAnsi="Times New Roman" w:cs="Times New Roman"/>
                <w:b/>
                <w:sz w:val="24"/>
                <w:szCs w:val="24"/>
                <w:lang w:val="id-ID"/>
              </w:rPr>
            </w:pPr>
          </w:p>
        </w:tc>
        <w:tc>
          <w:tcPr>
            <w:tcW w:w="992" w:type="dxa"/>
          </w:tcPr>
          <w:p w14:paraId="3F31D2FE" w14:textId="77777777" w:rsidR="00FB1117" w:rsidRPr="006E64D2" w:rsidRDefault="00FB1117" w:rsidP="006F293B">
            <w:pPr>
              <w:pStyle w:val="ListParagraph"/>
              <w:ind w:left="0"/>
              <w:jc w:val="both"/>
              <w:rPr>
                <w:rFonts w:ascii="Times New Roman" w:hAnsi="Times New Roman" w:cs="Times New Roman"/>
                <w:b/>
                <w:sz w:val="24"/>
                <w:szCs w:val="24"/>
                <w:lang w:val="id-ID"/>
              </w:rPr>
            </w:pPr>
          </w:p>
        </w:tc>
        <w:tc>
          <w:tcPr>
            <w:tcW w:w="851" w:type="dxa"/>
          </w:tcPr>
          <w:p w14:paraId="7578323C" w14:textId="77777777" w:rsidR="00FB1117" w:rsidRPr="006E64D2" w:rsidRDefault="00FB1117" w:rsidP="006F293B">
            <w:pPr>
              <w:pStyle w:val="ListParagraph"/>
              <w:ind w:left="0"/>
              <w:jc w:val="both"/>
              <w:rPr>
                <w:rFonts w:ascii="Times New Roman" w:hAnsi="Times New Roman" w:cs="Times New Roman"/>
                <w:b/>
                <w:sz w:val="24"/>
                <w:szCs w:val="24"/>
                <w:lang w:val="id-ID"/>
              </w:rPr>
            </w:pPr>
          </w:p>
        </w:tc>
        <w:tc>
          <w:tcPr>
            <w:tcW w:w="992" w:type="dxa"/>
          </w:tcPr>
          <w:p w14:paraId="1F2C3171" w14:textId="77777777" w:rsidR="00FB1117" w:rsidRPr="006E64D2" w:rsidRDefault="00FB1117" w:rsidP="006F293B">
            <w:pPr>
              <w:pStyle w:val="ListParagraph"/>
              <w:ind w:left="0"/>
              <w:jc w:val="both"/>
              <w:rPr>
                <w:rFonts w:ascii="Times New Roman" w:hAnsi="Times New Roman" w:cs="Times New Roman"/>
                <w:b/>
                <w:sz w:val="24"/>
                <w:szCs w:val="24"/>
                <w:lang w:val="id-ID"/>
              </w:rPr>
            </w:pPr>
          </w:p>
        </w:tc>
      </w:tr>
      <w:tr w:rsidR="00FB1117" w:rsidRPr="006E64D2" w14:paraId="63A47487" w14:textId="77777777" w:rsidTr="009672FE">
        <w:trPr>
          <w:trHeight w:val="144"/>
        </w:trPr>
        <w:tc>
          <w:tcPr>
            <w:tcW w:w="567" w:type="dxa"/>
            <w:vAlign w:val="center"/>
          </w:tcPr>
          <w:p w14:paraId="07B2F2F9"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sz w:val="24"/>
                <w:szCs w:val="24"/>
              </w:rPr>
              <w:t>10</w:t>
            </w:r>
          </w:p>
        </w:tc>
        <w:tc>
          <w:tcPr>
            <w:tcW w:w="3686" w:type="dxa"/>
          </w:tcPr>
          <w:p w14:paraId="771FE709"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sz w:val="24"/>
                <w:szCs w:val="24"/>
              </w:rPr>
              <w:t xml:space="preserve">Apakah Ibu suka mengkonsumsi makanan yang digoreng </w:t>
            </w:r>
          </w:p>
          <w:p w14:paraId="1DEF4765" w14:textId="77777777" w:rsidR="00FB1117" w:rsidRPr="006E64D2" w:rsidRDefault="00FB1117" w:rsidP="006F293B">
            <w:pPr>
              <w:pStyle w:val="ListParagraph"/>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65920" behindDoc="0" locked="0" layoutInCell="1" allowOverlap="1" wp14:anchorId="3069DD50" wp14:editId="431E7257">
                      <wp:simplePos x="0" y="0"/>
                      <wp:positionH relativeFrom="column">
                        <wp:posOffset>66040</wp:posOffset>
                      </wp:positionH>
                      <wp:positionV relativeFrom="paragraph">
                        <wp:posOffset>29210</wp:posOffset>
                      </wp:positionV>
                      <wp:extent cx="259080" cy="128905"/>
                      <wp:effectExtent l="10795" t="11430" r="6350" b="1206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C3F8B69" id="Rectangle 3" o:spid="_x0000_s1026" style="position:absolute;margin-left:5.2pt;margin-top:2.3pt;width:20.4pt;height:10.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"/>
                  </w:pict>
                </mc:Fallback>
              </mc:AlternateContent>
            </w:r>
            <w:r w:rsidRPr="006E64D2">
              <w:rPr>
                <w:rFonts w:ascii="Times New Roman" w:hAnsi="Times New Roman" w:cs="Times New Roman"/>
                <w:sz w:val="24"/>
                <w:szCs w:val="24"/>
              </w:rPr>
              <w:t>Ikan goreng</w:t>
            </w:r>
          </w:p>
          <w:p w14:paraId="7F92C2BB" w14:textId="77777777" w:rsidR="00FB1117" w:rsidRPr="006E64D2" w:rsidRDefault="00FB1117" w:rsidP="006F293B">
            <w:pPr>
              <w:pStyle w:val="ListParagraph"/>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77184" behindDoc="0" locked="0" layoutInCell="1" allowOverlap="1" wp14:anchorId="2F8EA61F" wp14:editId="316AD00B">
                      <wp:simplePos x="0" y="0"/>
                      <wp:positionH relativeFrom="column">
                        <wp:posOffset>66040</wp:posOffset>
                      </wp:positionH>
                      <wp:positionV relativeFrom="paragraph">
                        <wp:posOffset>29210</wp:posOffset>
                      </wp:positionV>
                      <wp:extent cx="259080" cy="128905"/>
                      <wp:effectExtent l="10795" t="5715" r="6350" b="825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83174BB" id="Rectangle 2" o:spid="_x0000_s1026" style="position:absolute;margin-left:5.2pt;margin-top:2.3pt;width:20.4pt;height:10.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"/>
                  </w:pict>
                </mc:Fallback>
              </mc:AlternateContent>
            </w:r>
            <w:r w:rsidRPr="006E64D2">
              <w:rPr>
                <w:rFonts w:ascii="Times New Roman" w:hAnsi="Times New Roman" w:cs="Times New Roman"/>
                <w:sz w:val="24"/>
                <w:szCs w:val="24"/>
              </w:rPr>
              <w:t>Ayam goreng</w:t>
            </w:r>
          </w:p>
          <w:p w14:paraId="3C45865B" w14:textId="77777777" w:rsidR="00FB1117" w:rsidRPr="006E64D2" w:rsidRDefault="00FB1117" w:rsidP="006F293B">
            <w:pPr>
              <w:pStyle w:val="ListParagraph"/>
              <w:jc w:val="both"/>
              <w:rPr>
                <w:rFonts w:ascii="Times New Roman" w:hAnsi="Times New Roman" w:cs="Times New Roman"/>
                <w:sz w:val="24"/>
                <w:szCs w:val="24"/>
              </w:rPr>
            </w:pPr>
            <w:r w:rsidRPr="006E64D2">
              <w:rPr>
                <w:rFonts w:ascii="Times New Roman" w:hAnsi="Times New Roman" w:cs="Times New Roman"/>
                <w:noProof/>
                <w:sz w:val="24"/>
                <w:szCs w:val="24"/>
              </w:rPr>
              <mc:AlternateContent>
                <mc:Choice Requires="wps">
                  <w:drawing>
                    <wp:anchor distT="0" distB="0" distL="114300" distR="114300" simplePos="0" relativeHeight="251679232" behindDoc="0" locked="0" layoutInCell="1" allowOverlap="1" wp14:anchorId="0648047F" wp14:editId="6B0980D5">
                      <wp:simplePos x="0" y="0"/>
                      <wp:positionH relativeFrom="column">
                        <wp:posOffset>66040</wp:posOffset>
                      </wp:positionH>
                      <wp:positionV relativeFrom="paragraph">
                        <wp:posOffset>29210</wp:posOffset>
                      </wp:positionV>
                      <wp:extent cx="259080" cy="128905"/>
                      <wp:effectExtent l="10795" t="9525" r="6350" b="1397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1289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2B3BAAE" id="Rectangle 1" o:spid="_x0000_s1026" style="position:absolute;margin-left:5.2pt;margin-top:2.3pt;width:20.4pt;height:10.1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"/>
                  </w:pict>
                </mc:Fallback>
              </mc:AlternateContent>
            </w:r>
            <w:r w:rsidRPr="006E64D2">
              <w:rPr>
                <w:rFonts w:ascii="Times New Roman" w:hAnsi="Times New Roman" w:cs="Times New Roman"/>
                <w:sz w:val="24"/>
                <w:szCs w:val="24"/>
              </w:rPr>
              <w:t>Gorengan</w:t>
            </w:r>
          </w:p>
          <w:p w14:paraId="524025CD" w14:textId="77777777" w:rsidR="00FB1117" w:rsidRPr="006E64D2" w:rsidRDefault="00FB1117" w:rsidP="006F293B">
            <w:pPr>
              <w:pStyle w:val="ListParagraph"/>
              <w:ind w:left="0"/>
              <w:jc w:val="both"/>
              <w:rPr>
                <w:rFonts w:ascii="Times New Roman" w:hAnsi="Times New Roman" w:cs="Times New Roman"/>
                <w:sz w:val="24"/>
                <w:szCs w:val="24"/>
              </w:rPr>
            </w:pPr>
            <w:r w:rsidRPr="006E64D2">
              <w:rPr>
                <w:rFonts w:ascii="Times New Roman" w:hAnsi="Times New Roman" w:cs="Times New Roman"/>
                <w:sz w:val="24"/>
                <w:szCs w:val="24"/>
              </w:rPr>
              <w:t>Dan lain-lain :</w:t>
            </w:r>
          </w:p>
        </w:tc>
        <w:tc>
          <w:tcPr>
            <w:tcW w:w="850" w:type="dxa"/>
          </w:tcPr>
          <w:p w14:paraId="01F71406" w14:textId="77777777" w:rsidR="00FB1117" w:rsidRPr="006E64D2" w:rsidRDefault="00FB1117" w:rsidP="006F293B">
            <w:pPr>
              <w:pStyle w:val="ListParagraph"/>
              <w:ind w:left="0"/>
              <w:jc w:val="both"/>
              <w:rPr>
                <w:rFonts w:ascii="Times New Roman" w:hAnsi="Times New Roman" w:cs="Times New Roman"/>
                <w:b/>
                <w:sz w:val="24"/>
                <w:szCs w:val="24"/>
                <w:lang w:val="id-ID"/>
              </w:rPr>
            </w:pPr>
          </w:p>
        </w:tc>
        <w:tc>
          <w:tcPr>
            <w:tcW w:w="851" w:type="dxa"/>
          </w:tcPr>
          <w:p w14:paraId="7EC7E8E4" w14:textId="77777777" w:rsidR="00FB1117" w:rsidRPr="006E64D2" w:rsidRDefault="00FB1117" w:rsidP="006F293B">
            <w:pPr>
              <w:pStyle w:val="ListParagraph"/>
              <w:ind w:left="0"/>
              <w:jc w:val="both"/>
              <w:rPr>
                <w:rFonts w:ascii="Times New Roman" w:hAnsi="Times New Roman" w:cs="Times New Roman"/>
                <w:b/>
                <w:sz w:val="24"/>
                <w:szCs w:val="24"/>
                <w:lang w:val="id-ID"/>
              </w:rPr>
            </w:pPr>
          </w:p>
        </w:tc>
        <w:tc>
          <w:tcPr>
            <w:tcW w:w="992" w:type="dxa"/>
          </w:tcPr>
          <w:p w14:paraId="563E744E" w14:textId="77777777" w:rsidR="00FB1117" w:rsidRPr="006E64D2" w:rsidRDefault="00FB1117" w:rsidP="006F293B">
            <w:pPr>
              <w:pStyle w:val="ListParagraph"/>
              <w:ind w:left="0"/>
              <w:jc w:val="both"/>
              <w:rPr>
                <w:rFonts w:ascii="Times New Roman" w:hAnsi="Times New Roman" w:cs="Times New Roman"/>
                <w:b/>
                <w:sz w:val="24"/>
                <w:szCs w:val="24"/>
                <w:lang w:val="id-ID"/>
              </w:rPr>
            </w:pPr>
          </w:p>
        </w:tc>
        <w:tc>
          <w:tcPr>
            <w:tcW w:w="851" w:type="dxa"/>
          </w:tcPr>
          <w:p w14:paraId="3500C075" w14:textId="77777777" w:rsidR="00FB1117" w:rsidRPr="006E64D2" w:rsidRDefault="00FB1117" w:rsidP="006F293B">
            <w:pPr>
              <w:pStyle w:val="ListParagraph"/>
              <w:ind w:left="0"/>
              <w:jc w:val="both"/>
              <w:rPr>
                <w:rFonts w:ascii="Times New Roman" w:hAnsi="Times New Roman" w:cs="Times New Roman"/>
                <w:b/>
                <w:sz w:val="24"/>
                <w:szCs w:val="24"/>
                <w:lang w:val="id-ID"/>
              </w:rPr>
            </w:pPr>
          </w:p>
        </w:tc>
        <w:tc>
          <w:tcPr>
            <w:tcW w:w="992" w:type="dxa"/>
          </w:tcPr>
          <w:p w14:paraId="78E42676" w14:textId="77777777" w:rsidR="00FB1117" w:rsidRPr="006E64D2" w:rsidRDefault="00FB1117" w:rsidP="006F293B">
            <w:pPr>
              <w:pStyle w:val="ListParagraph"/>
              <w:ind w:left="0"/>
              <w:jc w:val="both"/>
              <w:rPr>
                <w:rFonts w:ascii="Times New Roman" w:hAnsi="Times New Roman" w:cs="Times New Roman"/>
                <w:b/>
                <w:sz w:val="24"/>
                <w:szCs w:val="24"/>
                <w:lang w:val="id-ID"/>
              </w:rPr>
            </w:pPr>
          </w:p>
        </w:tc>
      </w:tr>
    </w:tbl>
    <w:p w14:paraId="37173C08" w14:textId="77777777" w:rsidR="00FB1117" w:rsidRPr="006E64D2" w:rsidRDefault="00FB1117" w:rsidP="009672FE">
      <w:pPr>
        <w:spacing w:after="0" w:line="240" w:lineRule="auto"/>
        <w:jc w:val="both"/>
        <w:rPr>
          <w:rFonts w:ascii="Times New Roman" w:hAnsi="Times New Roman" w:cs="Times New Roman"/>
          <w:b/>
          <w:sz w:val="24"/>
          <w:szCs w:val="24"/>
        </w:rPr>
      </w:pPr>
    </w:p>
    <w:bookmarkEnd w:id="19"/>
    <w:p w14:paraId="495B0E7C" w14:textId="77777777" w:rsidR="00B3429A" w:rsidRDefault="00B3429A" w:rsidP="006A6990">
      <w:pPr>
        <w:widowControl w:val="0"/>
        <w:autoSpaceDE w:val="0"/>
        <w:autoSpaceDN w:val="0"/>
        <w:adjustRightInd w:val="0"/>
        <w:spacing w:line="360" w:lineRule="auto"/>
        <w:jc w:val="both"/>
        <w:rPr>
          <w:rFonts w:ascii="Times New Roman" w:hAnsi="Times New Roman" w:cs="Times New Roman"/>
          <w:sz w:val="24"/>
          <w:szCs w:val="24"/>
        </w:rPr>
        <w:sectPr w:rsidR="00B3429A" w:rsidSect="00BE5F66">
          <w:headerReference w:type="default" r:id="rId45"/>
          <w:footerReference w:type="first" r:id="rId46"/>
          <w:pgSz w:w="11910" w:h="16840" w:code="9"/>
          <w:pgMar w:top="2268" w:right="1701" w:bottom="1701" w:left="2268" w:header="720" w:footer="720" w:gutter="0"/>
          <w:cols w:space="720"/>
          <w:titlePg/>
          <w:docGrid w:linePitch="360"/>
        </w:sectPr>
      </w:pPr>
    </w:p>
    <w:tbl>
      <w:tblPr>
        <w:tblW w:w="5000" w:type="pct"/>
        <w:tblLook w:val="0000" w:firstRow="0" w:lastRow="0" w:firstColumn="0" w:lastColumn="0" w:noHBand="0" w:noVBand="0"/>
      </w:tblPr>
      <w:tblGrid>
        <w:gridCol w:w="642"/>
        <w:gridCol w:w="893"/>
        <w:gridCol w:w="642"/>
        <w:gridCol w:w="849"/>
        <w:gridCol w:w="806"/>
        <w:gridCol w:w="710"/>
        <w:gridCol w:w="710"/>
        <w:gridCol w:w="483"/>
        <w:gridCol w:w="541"/>
        <w:gridCol w:w="950"/>
        <w:gridCol w:w="1002"/>
        <w:gridCol w:w="852"/>
        <w:gridCol w:w="795"/>
        <w:gridCol w:w="991"/>
        <w:gridCol w:w="1185"/>
        <w:gridCol w:w="1587"/>
        <w:gridCol w:w="16"/>
      </w:tblGrid>
      <w:tr w:rsidR="00874C2C" w:rsidRPr="006E5C0D" w14:paraId="48340AA8" w14:textId="77777777" w:rsidTr="006F293B">
        <w:trPr>
          <w:trHeight w:val="245"/>
        </w:trPr>
        <w:tc>
          <w:tcPr>
            <w:tcW w:w="5000" w:type="pct"/>
            <w:gridSpan w:val="17"/>
            <w:tcBorders>
              <w:bottom w:val="nil"/>
              <w:right w:val="nil"/>
            </w:tcBorders>
            <w:vAlign w:val="center"/>
          </w:tcPr>
          <w:p w14:paraId="7B21512C" w14:textId="7003CC51" w:rsidR="00874C2C" w:rsidRPr="006E5C0D" w:rsidRDefault="00A93B39"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r>
              <w:rPr>
                <w:noProof/>
              </w:rPr>
              <w:lastRenderedPageBreak/>
              <mc:AlternateContent>
                <mc:Choice Requires="wps">
                  <w:drawing>
                    <wp:anchor distT="0" distB="0" distL="114300" distR="114300" simplePos="0" relativeHeight="251681280" behindDoc="0" locked="0" layoutInCell="1" allowOverlap="1" wp14:anchorId="5CC227A7" wp14:editId="5C551F27">
                      <wp:simplePos x="0" y="0"/>
                      <wp:positionH relativeFrom="column">
                        <wp:posOffset>-300609</wp:posOffset>
                      </wp:positionH>
                      <wp:positionV relativeFrom="paragraph">
                        <wp:posOffset>-458343</wp:posOffset>
                      </wp:positionV>
                      <wp:extent cx="2097024" cy="292608"/>
                      <wp:effectExtent l="0" t="0" r="17780" b="12700"/>
                      <wp:wrapNone/>
                      <wp:docPr id="45" name="Rectangle 45"/>
                      <wp:cNvGraphicFramePr/>
                      <a:graphic xmlns:a="http://schemas.openxmlformats.org/drawingml/2006/main">
                        <a:graphicData uri="http://schemas.microsoft.com/office/word/2010/wordprocessingShape">
                          <wps:wsp>
                            <wps:cNvSpPr/>
                            <wps:spPr>
                              <a:xfrm>
                                <a:off x="0" y="0"/>
                                <a:ext cx="2097024" cy="29260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767BD46" w14:textId="54D9C26D" w:rsidR="001B2528" w:rsidRPr="00BE5F66" w:rsidRDefault="001B2528" w:rsidP="00A93B39">
                                  <w:pPr>
                                    <w:rPr>
                                      <w:rFonts w:ascii="Times New Roman" w:hAnsi="Times New Roman" w:cs="Times New Roman"/>
                                      <w:b/>
                                      <w:sz w:val="24"/>
                                      <w:szCs w:val="24"/>
                                    </w:rPr>
                                  </w:pPr>
                                  <w:r w:rsidRPr="00BE5F66">
                                    <w:rPr>
                                      <w:rFonts w:ascii="Times New Roman" w:hAnsi="Times New Roman" w:cs="Times New Roman"/>
                                      <w:b/>
                                      <w:sz w:val="24"/>
                                      <w:szCs w:val="24"/>
                                    </w:rPr>
                                    <w:t>Lampiran 1</w:t>
                                  </w:r>
                                  <w:r>
                                    <w:rPr>
                                      <w:rFonts w:ascii="Times New Roman" w:hAnsi="Times New Roman" w:cs="Times New Roman"/>
                                      <w:b/>
                                      <w:sz w:val="24"/>
                                      <w:szCs w:val="24"/>
                                    </w:rPr>
                                    <w:t>1</w:t>
                                  </w:r>
                                  <w:r w:rsidRPr="00BE5F66">
                                    <w:rPr>
                                      <w:rFonts w:ascii="Times New Roman" w:hAnsi="Times New Roman" w:cs="Times New Roman"/>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5" o:spid="_x0000_s1032" style="position:absolute;left:0;text-align:left;margin-left:-23.65pt;margin-top:-36.1pt;width:165.1pt;height:23.05pt;z-index:25168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" fillcolor="white [3201]" strokecolor="white [3212]" strokeweight="2pt">
                      <v:textbox>
                        <w:txbxContent>
                          <w:p w14:paraId="7767BD46" w14:textId="54D9C26D" w:rsidR="001B2528" w:rsidRPr="00BE5F66" w:rsidRDefault="001B2528" w:rsidP="00A93B39">
                            <w:pPr>
                              <w:rPr>
                                <w:rFonts w:ascii="Times New Roman" w:hAnsi="Times New Roman" w:cs="Times New Roman"/>
                                <w:b/>
                                <w:sz w:val="24"/>
                                <w:szCs w:val="24"/>
                              </w:rPr>
                            </w:pPr>
                            <w:r w:rsidRPr="00BE5F66">
                              <w:rPr>
                                <w:rFonts w:ascii="Times New Roman" w:hAnsi="Times New Roman" w:cs="Times New Roman"/>
                                <w:b/>
                                <w:sz w:val="24"/>
                                <w:szCs w:val="24"/>
                              </w:rPr>
                              <w:t>Lampiran 1</w:t>
                            </w:r>
                            <w:r>
                              <w:rPr>
                                <w:rFonts w:ascii="Times New Roman" w:hAnsi="Times New Roman" w:cs="Times New Roman"/>
                                <w:b/>
                                <w:sz w:val="24"/>
                                <w:szCs w:val="24"/>
                              </w:rPr>
                              <w:t>1</w:t>
                            </w:r>
                            <w:r w:rsidRPr="00BE5F66">
                              <w:rPr>
                                <w:rFonts w:ascii="Times New Roman" w:hAnsi="Times New Roman" w:cs="Times New Roman"/>
                                <w:b/>
                                <w:sz w:val="24"/>
                                <w:szCs w:val="24"/>
                              </w:rPr>
                              <w:t>.</w:t>
                            </w:r>
                          </w:p>
                        </w:txbxContent>
                      </v:textbox>
                    </v:rect>
                  </w:pict>
                </mc:Fallback>
              </mc:AlternateContent>
            </w:r>
            <w:r w:rsidR="00874C2C">
              <w:br w:type="page"/>
            </w:r>
            <w:r w:rsidR="00874C2C" w:rsidRPr="006E5C0D">
              <w:rPr>
                <w:rFonts w:ascii="Times New Roman" w:hAnsi="Times New Roman" w:cs="Times New Roman"/>
                <w:b/>
                <w:bCs/>
                <w:color w:val="000000"/>
                <w:sz w:val="24"/>
                <w:szCs w:val="24"/>
                <w:lang w:val="en-ID"/>
              </w:rPr>
              <w:t>MASTER TABEL UJI VALIDITAS KUESIONER</w:t>
            </w:r>
          </w:p>
        </w:tc>
      </w:tr>
      <w:tr w:rsidR="00874C2C" w:rsidRPr="006E5C0D" w14:paraId="02884F45" w14:textId="77777777" w:rsidTr="006F293B">
        <w:trPr>
          <w:gridAfter w:val="1"/>
          <w:wAfter w:w="6" w:type="pct"/>
          <w:trHeight w:val="245"/>
        </w:trPr>
        <w:tc>
          <w:tcPr>
            <w:tcW w:w="235" w:type="pct"/>
            <w:tcBorders>
              <w:top w:val="nil"/>
              <w:left w:val="nil"/>
              <w:bottom w:val="nil"/>
              <w:right w:val="nil"/>
            </w:tcBorders>
            <w:vAlign w:val="center"/>
          </w:tcPr>
          <w:p w14:paraId="0F89AAA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p>
        </w:tc>
        <w:tc>
          <w:tcPr>
            <w:tcW w:w="327" w:type="pct"/>
            <w:tcBorders>
              <w:top w:val="nil"/>
              <w:left w:val="nil"/>
              <w:bottom w:val="nil"/>
              <w:right w:val="nil"/>
            </w:tcBorders>
            <w:vAlign w:val="center"/>
          </w:tcPr>
          <w:p w14:paraId="2F654195"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p>
        </w:tc>
        <w:tc>
          <w:tcPr>
            <w:tcW w:w="235" w:type="pct"/>
            <w:tcBorders>
              <w:top w:val="nil"/>
              <w:left w:val="nil"/>
              <w:bottom w:val="nil"/>
              <w:right w:val="nil"/>
            </w:tcBorders>
            <w:vAlign w:val="center"/>
          </w:tcPr>
          <w:p w14:paraId="5A91B45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p>
        </w:tc>
        <w:tc>
          <w:tcPr>
            <w:tcW w:w="311" w:type="pct"/>
            <w:tcBorders>
              <w:top w:val="nil"/>
              <w:left w:val="nil"/>
              <w:bottom w:val="nil"/>
              <w:right w:val="nil"/>
            </w:tcBorders>
            <w:vAlign w:val="center"/>
          </w:tcPr>
          <w:p w14:paraId="22C044D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p>
        </w:tc>
        <w:tc>
          <w:tcPr>
            <w:tcW w:w="295" w:type="pct"/>
            <w:tcBorders>
              <w:top w:val="nil"/>
              <w:left w:val="nil"/>
              <w:bottom w:val="nil"/>
              <w:right w:val="nil"/>
            </w:tcBorders>
            <w:vAlign w:val="center"/>
          </w:tcPr>
          <w:p w14:paraId="451D169D"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p>
        </w:tc>
        <w:tc>
          <w:tcPr>
            <w:tcW w:w="260" w:type="pct"/>
            <w:tcBorders>
              <w:top w:val="nil"/>
              <w:left w:val="nil"/>
              <w:bottom w:val="nil"/>
              <w:right w:val="nil"/>
            </w:tcBorders>
            <w:vAlign w:val="center"/>
          </w:tcPr>
          <w:p w14:paraId="07F9553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p>
        </w:tc>
        <w:tc>
          <w:tcPr>
            <w:tcW w:w="260" w:type="pct"/>
            <w:tcBorders>
              <w:top w:val="nil"/>
              <w:left w:val="nil"/>
              <w:bottom w:val="nil"/>
              <w:right w:val="nil"/>
            </w:tcBorders>
            <w:vAlign w:val="center"/>
          </w:tcPr>
          <w:p w14:paraId="0346B9B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p>
        </w:tc>
        <w:tc>
          <w:tcPr>
            <w:tcW w:w="177" w:type="pct"/>
            <w:tcBorders>
              <w:top w:val="nil"/>
              <w:left w:val="nil"/>
              <w:bottom w:val="nil"/>
              <w:right w:val="nil"/>
            </w:tcBorders>
            <w:vAlign w:val="center"/>
          </w:tcPr>
          <w:p w14:paraId="4B500ED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p>
        </w:tc>
        <w:tc>
          <w:tcPr>
            <w:tcW w:w="198" w:type="pct"/>
            <w:tcBorders>
              <w:top w:val="nil"/>
              <w:left w:val="nil"/>
              <w:bottom w:val="nil"/>
              <w:right w:val="nil"/>
            </w:tcBorders>
            <w:vAlign w:val="center"/>
          </w:tcPr>
          <w:p w14:paraId="5956ABD2"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p>
        </w:tc>
        <w:tc>
          <w:tcPr>
            <w:tcW w:w="348" w:type="pct"/>
            <w:tcBorders>
              <w:top w:val="nil"/>
              <w:left w:val="nil"/>
              <w:bottom w:val="nil"/>
              <w:right w:val="nil"/>
            </w:tcBorders>
            <w:vAlign w:val="center"/>
          </w:tcPr>
          <w:p w14:paraId="6D0A73F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p>
        </w:tc>
        <w:tc>
          <w:tcPr>
            <w:tcW w:w="367" w:type="pct"/>
            <w:tcBorders>
              <w:top w:val="nil"/>
              <w:left w:val="nil"/>
              <w:bottom w:val="nil"/>
              <w:right w:val="nil"/>
            </w:tcBorders>
            <w:vAlign w:val="center"/>
          </w:tcPr>
          <w:p w14:paraId="45100BB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p>
        </w:tc>
        <w:tc>
          <w:tcPr>
            <w:tcW w:w="312" w:type="pct"/>
            <w:tcBorders>
              <w:top w:val="nil"/>
              <w:left w:val="nil"/>
              <w:bottom w:val="nil"/>
              <w:right w:val="nil"/>
            </w:tcBorders>
            <w:vAlign w:val="center"/>
          </w:tcPr>
          <w:p w14:paraId="139F74A2"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p>
        </w:tc>
        <w:tc>
          <w:tcPr>
            <w:tcW w:w="291" w:type="pct"/>
            <w:tcBorders>
              <w:top w:val="nil"/>
              <w:left w:val="nil"/>
              <w:bottom w:val="nil"/>
              <w:right w:val="nil"/>
            </w:tcBorders>
            <w:vAlign w:val="center"/>
          </w:tcPr>
          <w:p w14:paraId="674A20F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p>
        </w:tc>
        <w:tc>
          <w:tcPr>
            <w:tcW w:w="363" w:type="pct"/>
            <w:tcBorders>
              <w:top w:val="nil"/>
              <w:left w:val="nil"/>
              <w:bottom w:val="single" w:sz="6" w:space="0" w:color="auto"/>
              <w:right w:val="nil"/>
            </w:tcBorders>
            <w:vAlign w:val="center"/>
          </w:tcPr>
          <w:p w14:paraId="21DEE9A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p>
        </w:tc>
        <w:tc>
          <w:tcPr>
            <w:tcW w:w="434" w:type="pct"/>
            <w:tcBorders>
              <w:top w:val="nil"/>
              <w:left w:val="nil"/>
              <w:bottom w:val="single" w:sz="6" w:space="0" w:color="auto"/>
              <w:right w:val="nil"/>
            </w:tcBorders>
            <w:vAlign w:val="center"/>
          </w:tcPr>
          <w:p w14:paraId="7FB6DAF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p>
        </w:tc>
        <w:tc>
          <w:tcPr>
            <w:tcW w:w="581" w:type="pct"/>
            <w:tcBorders>
              <w:top w:val="nil"/>
              <w:left w:val="nil"/>
              <w:bottom w:val="single" w:sz="6" w:space="0" w:color="auto"/>
              <w:right w:val="nil"/>
            </w:tcBorders>
            <w:vAlign w:val="center"/>
          </w:tcPr>
          <w:p w14:paraId="24FC6A5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p>
        </w:tc>
      </w:tr>
      <w:tr w:rsidR="006F293B" w:rsidRPr="006E5C0D" w14:paraId="4849E334" w14:textId="77777777" w:rsidTr="006F293B">
        <w:trPr>
          <w:gridAfter w:val="1"/>
          <w:wAfter w:w="6" w:type="pct"/>
          <w:trHeight w:val="233"/>
        </w:trPr>
        <w:tc>
          <w:tcPr>
            <w:tcW w:w="235" w:type="pct"/>
            <w:vMerge w:val="restart"/>
            <w:tcBorders>
              <w:top w:val="single" w:sz="6" w:space="0" w:color="auto"/>
              <w:left w:val="single" w:sz="6" w:space="0" w:color="auto"/>
              <w:right w:val="single" w:sz="6" w:space="0" w:color="auto"/>
            </w:tcBorders>
            <w:vAlign w:val="center"/>
          </w:tcPr>
          <w:p w14:paraId="4255BE5E" w14:textId="77777777" w:rsidR="006F293B" w:rsidRPr="006E5C0D" w:rsidRDefault="006F293B"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r w:rsidRPr="006E5C0D">
              <w:rPr>
                <w:rFonts w:ascii="Times New Roman" w:hAnsi="Times New Roman" w:cs="Times New Roman"/>
                <w:b/>
                <w:bCs/>
                <w:color w:val="000000"/>
                <w:sz w:val="24"/>
                <w:szCs w:val="24"/>
                <w:lang w:val="en-ID"/>
              </w:rPr>
              <w:t>No</w:t>
            </w:r>
          </w:p>
        </w:tc>
        <w:tc>
          <w:tcPr>
            <w:tcW w:w="3090" w:type="pct"/>
            <w:gridSpan w:val="11"/>
            <w:tcBorders>
              <w:top w:val="single" w:sz="6" w:space="0" w:color="auto"/>
              <w:left w:val="single" w:sz="6" w:space="0" w:color="auto"/>
              <w:bottom w:val="single" w:sz="6" w:space="0" w:color="auto"/>
              <w:right w:val="single" w:sz="6" w:space="0" w:color="auto"/>
            </w:tcBorders>
            <w:vAlign w:val="center"/>
          </w:tcPr>
          <w:p w14:paraId="2CD86FF5" w14:textId="4452F384" w:rsidR="006F293B" w:rsidRPr="006E5C0D" w:rsidRDefault="006F293B"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r w:rsidRPr="006E5C0D">
              <w:rPr>
                <w:rFonts w:ascii="Times New Roman" w:hAnsi="Times New Roman" w:cs="Times New Roman"/>
                <w:b/>
                <w:bCs/>
                <w:color w:val="000000"/>
                <w:sz w:val="24"/>
                <w:szCs w:val="24"/>
                <w:lang w:val="en-ID"/>
              </w:rPr>
              <w:t>Kebiasaan Makan</w:t>
            </w:r>
          </w:p>
        </w:tc>
        <w:tc>
          <w:tcPr>
            <w:tcW w:w="291" w:type="pct"/>
            <w:vMerge w:val="restart"/>
            <w:tcBorders>
              <w:top w:val="single" w:sz="6" w:space="0" w:color="auto"/>
              <w:left w:val="single" w:sz="6" w:space="0" w:color="auto"/>
              <w:right w:val="single" w:sz="6" w:space="0" w:color="auto"/>
            </w:tcBorders>
            <w:vAlign w:val="center"/>
          </w:tcPr>
          <w:p w14:paraId="064BDFCD" w14:textId="1B990DE3" w:rsidR="006F293B" w:rsidRPr="006E5C0D" w:rsidRDefault="006F293B"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r w:rsidRPr="006E5C0D">
              <w:rPr>
                <w:rFonts w:ascii="Times New Roman" w:hAnsi="Times New Roman" w:cs="Times New Roman"/>
                <w:b/>
                <w:bCs/>
                <w:color w:val="000000"/>
                <w:sz w:val="24"/>
                <w:szCs w:val="24"/>
                <w:lang w:val="en-ID"/>
              </w:rPr>
              <w:t>Berat</w:t>
            </w:r>
          </w:p>
        </w:tc>
        <w:tc>
          <w:tcPr>
            <w:tcW w:w="797" w:type="pct"/>
            <w:gridSpan w:val="2"/>
            <w:tcBorders>
              <w:top w:val="single" w:sz="6" w:space="0" w:color="auto"/>
              <w:left w:val="single" w:sz="6" w:space="0" w:color="auto"/>
              <w:right w:val="nil"/>
            </w:tcBorders>
            <w:vAlign w:val="center"/>
          </w:tcPr>
          <w:p w14:paraId="27D579A1" w14:textId="77777777" w:rsidR="006F293B" w:rsidRPr="006E5C0D" w:rsidRDefault="006F293B"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r w:rsidRPr="006E5C0D">
              <w:rPr>
                <w:rFonts w:ascii="Times New Roman" w:hAnsi="Times New Roman" w:cs="Times New Roman"/>
                <w:b/>
                <w:bCs/>
                <w:color w:val="000000"/>
                <w:sz w:val="24"/>
                <w:szCs w:val="24"/>
                <w:lang w:val="en-ID"/>
              </w:rPr>
              <w:t>Aktivitas Fisik</w:t>
            </w:r>
          </w:p>
        </w:tc>
        <w:tc>
          <w:tcPr>
            <w:tcW w:w="581" w:type="pct"/>
            <w:vMerge w:val="restart"/>
            <w:tcBorders>
              <w:top w:val="single" w:sz="6" w:space="0" w:color="auto"/>
              <w:left w:val="nil"/>
              <w:right w:val="single" w:sz="6" w:space="0" w:color="auto"/>
            </w:tcBorders>
            <w:vAlign w:val="center"/>
          </w:tcPr>
          <w:p w14:paraId="17D10217" w14:textId="5FEEEF07" w:rsidR="006F293B" w:rsidRPr="006E5C0D" w:rsidRDefault="006F293B"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r w:rsidRPr="006E5C0D">
              <w:rPr>
                <w:rFonts w:ascii="Times New Roman" w:hAnsi="Times New Roman" w:cs="Times New Roman"/>
                <w:b/>
                <w:bCs/>
                <w:color w:val="000000"/>
                <w:sz w:val="24"/>
                <w:szCs w:val="24"/>
                <w:lang w:val="en-ID"/>
              </w:rPr>
              <w:t>Total</w:t>
            </w:r>
          </w:p>
        </w:tc>
      </w:tr>
      <w:tr w:rsidR="006F293B" w:rsidRPr="006E5C0D" w14:paraId="2F472969" w14:textId="77777777" w:rsidTr="006F293B">
        <w:trPr>
          <w:gridAfter w:val="1"/>
          <w:wAfter w:w="6" w:type="pct"/>
          <w:trHeight w:val="233"/>
        </w:trPr>
        <w:tc>
          <w:tcPr>
            <w:tcW w:w="235" w:type="pct"/>
            <w:vMerge/>
            <w:tcBorders>
              <w:left w:val="single" w:sz="6" w:space="0" w:color="auto"/>
              <w:bottom w:val="single" w:sz="6" w:space="0" w:color="auto"/>
              <w:right w:val="single" w:sz="6" w:space="0" w:color="auto"/>
            </w:tcBorders>
            <w:vAlign w:val="center"/>
          </w:tcPr>
          <w:p w14:paraId="559E1A3B" w14:textId="77777777" w:rsidR="006F293B" w:rsidRPr="006E5C0D" w:rsidRDefault="006F293B"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p>
        </w:tc>
        <w:tc>
          <w:tcPr>
            <w:tcW w:w="327" w:type="pct"/>
            <w:tcBorders>
              <w:top w:val="single" w:sz="6" w:space="0" w:color="auto"/>
              <w:left w:val="single" w:sz="6" w:space="0" w:color="auto"/>
              <w:bottom w:val="single" w:sz="6" w:space="0" w:color="auto"/>
              <w:right w:val="single" w:sz="6" w:space="0" w:color="auto"/>
            </w:tcBorders>
            <w:vAlign w:val="center"/>
          </w:tcPr>
          <w:p w14:paraId="2D612932" w14:textId="77777777" w:rsidR="006F293B" w:rsidRPr="006E5C0D" w:rsidRDefault="006F293B"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r w:rsidRPr="006E5C0D">
              <w:rPr>
                <w:rFonts w:ascii="Times New Roman" w:hAnsi="Times New Roman" w:cs="Times New Roman"/>
                <w:b/>
                <w:bCs/>
                <w:color w:val="000000"/>
                <w:sz w:val="24"/>
                <w:szCs w:val="24"/>
                <w:lang w:val="en-ID"/>
              </w:rPr>
              <w:t>P1</w:t>
            </w:r>
          </w:p>
        </w:tc>
        <w:tc>
          <w:tcPr>
            <w:tcW w:w="235" w:type="pct"/>
            <w:tcBorders>
              <w:top w:val="single" w:sz="6" w:space="0" w:color="auto"/>
              <w:left w:val="single" w:sz="6" w:space="0" w:color="auto"/>
              <w:bottom w:val="single" w:sz="6" w:space="0" w:color="auto"/>
              <w:right w:val="single" w:sz="6" w:space="0" w:color="auto"/>
            </w:tcBorders>
            <w:vAlign w:val="center"/>
          </w:tcPr>
          <w:p w14:paraId="03761BE4" w14:textId="77777777" w:rsidR="006F293B" w:rsidRPr="006E5C0D" w:rsidRDefault="006F293B"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r w:rsidRPr="006E5C0D">
              <w:rPr>
                <w:rFonts w:ascii="Times New Roman" w:hAnsi="Times New Roman" w:cs="Times New Roman"/>
                <w:b/>
                <w:bCs/>
                <w:color w:val="000000"/>
                <w:sz w:val="24"/>
                <w:szCs w:val="24"/>
                <w:lang w:val="en-ID"/>
              </w:rPr>
              <w:t>P2</w:t>
            </w:r>
          </w:p>
        </w:tc>
        <w:tc>
          <w:tcPr>
            <w:tcW w:w="311" w:type="pct"/>
            <w:tcBorders>
              <w:top w:val="single" w:sz="6" w:space="0" w:color="auto"/>
              <w:left w:val="single" w:sz="6" w:space="0" w:color="auto"/>
              <w:bottom w:val="single" w:sz="6" w:space="0" w:color="auto"/>
              <w:right w:val="single" w:sz="6" w:space="0" w:color="auto"/>
            </w:tcBorders>
            <w:vAlign w:val="center"/>
          </w:tcPr>
          <w:p w14:paraId="65189A32" w14:textId="77777777" w:rsidR="006F293B" w:rsidRPr="006E5C0D" w:rsidRDefault="006F293B"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r w:rsidRPr="006E5C0D">
              <w:rPr>
                <w:rFonts w:ascii="Times New Roman" w:hAnsi="Times New Roman" w:cs="Times New Roman"/>
                <w:b/>
                <w:bCs/>
                <w:color w:val="000000"/>
                <w:sz w:val="24"/>
                <w:szCs w:val="24"/>
                <w:lang w:val="en-ID"/>
              </w:rPr>
              <w:t>P3</w:t>
            </w:r>
          </w:p>
        </w:tc>
        <w:tc>
          <w:tcPr>
            <w:tcW w:w="295" w:type="pct"/>
            <w:tcBorders>
              <w:top w:val="single" w:sz="6" w:space="0" w:color="auto"/>
              <w:left w:val="single" w:sz="6" w:space="0" w:color="auto"/>
              <w:bottom w:val="single" w:sz="6" w:space="0" w:color="auto"/>
              <w:right w:val="single" w:sz="6" w:space="0" w:color="auto"/>
            </w:tcBorders>
            <w:vAlign w:val="center"/>
          </w:tcPr>
          <w:p w14:paraId="7BE05BFC" w14:textId="77777777" w:rsidR="006F293B" w:rsidRPr="006E5C0D" w:rsidRDefault="006F293B"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r w:rsidRPr="006E5C0D">
              <w:rPr>
                <w:rFonts w:ascii="Times New Roman" w:hAnsi="Times New Roman" w:cs="Times New Roman"/>
                <w:b/>
                <w:bCs/>
                <w:color w:val="000000"/>
                <w:sz w:val="24"/>
                <w:szCs w:val="24"/>
                <w:lang w:val="en-ID"/>
              </w:rPr>
              <w:t>P4</w:t>
            </w:r>
          </w:p>
        </w:tc>
        <w:tc>
          <w:tcPr>
            <w:tcW w:w="260" w:type="pct"/>
            <w:tcBorders>
              <w:top w:val="single" w:sz="6" w:space="0" w:color="auto"/>
              <w:left w:val="single" w:sz="6" w:space="0" w:color="auto"/>
              <w:bottom w:val="single" w:sz="6" w:space="0" w:color="auto"/>
              <w:right w:val="single" w:sz="6" w:space="0" w:color="auto"/>
            </w:tcBorders>
            <w:vAlign w:val="center"/>
          </w:tcPr>
          <w:p w14:paraId="6935BAFF" w14:textId="77777777" w:rsidR="006F293B" w:rsidRPr="006E5C0D" w:rsidRDefault="006F293B"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r w:rsidRPr="006E5C0D">
              <w:rPr>
                <w:rFonts w:ascii="Times New Roman" w:hAnsi="Times New Roman" w:cs="Times New Roman"/>
                <w:b/>
                <w:bCs/>
                <w:color w:val="000000"/>
                <w:sz w:val="24"/>
                <w:szCs w:val="24"/>
                <w:lang w:val="en-ID"/>
              </w:rPr>
              <w:t>P5</w:t>
            </w:r>
          </w:p>
        </w:tc>
        <w:tc>
          <w:tcPr>
            <w:tcW w:w="260" w:type="pct"/>
            <w:tcBorders>
              <w:top w:val="single" w:sz="6" w:space="0" w:color="auto"/>
              <w:left w:val="single" w:sz="6" w:space="0" w:color="auto"/>
              <w:bottom w:val="single" w:sz="6" w:space="0" w:color="auto"/>
              <w:right w:val="single" w:sz="6" w:space="0" w:color="auto"/>
            </w:tcBorders>
            <w:vAlign w:val="center"/>
          </w:tcPr>
          <w:p w14:paraId="4D53AA91" w14:textId="77777777" w:rsidR="006F293B" w:rsidRPr="006E5C0D" w:rsidRDefault="006F293B"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r w:rsidRPr="006E5C0D">
              <w:rPr>
                <w:rFonts w:ascii="Times New Roman" w:hAnsi="Times New Roman" w:cs="Times New Roman"/>
                <w:b/>
                <w:bCs/>
                <w:color w:val="000000"/>
                <w:sz w:val="24"/>
                <w:szCs w:val="24"/>
                <w:lang w:val="en-ID"/>
              </w:rPr>
              <w:t>P6</w:t>
            </w:r>
          </w:p>
        </w:tc>
        <w:tc>
          <w:tcPr>
            <w:tcW w:w="177" w:type="pct"/>
            <w:tcBorders>
              <w:top w:val="single" w:sz="6" w:space="0" w:color="auto"/>
              <w:left w:val="single" w:sz="6" w:space="0" w:color="auto"/>
              <w:bottom w:val="single" w:sz="6" w:space="0" w:color="auto"/>
              <w:right w:val="single" w:sz="6" w:space="0" w:color="auto"/>
            </w:tcBorders>
            <w:vAlign w:val="center"/>
          </w:tcPr>
          <w:p w14:paraId="1DC36607" w14:textId="77777777" w:rsidR="006F293B" w:rsidRPr="006E5C0D" w:rsidRDefault="006F293B"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r w:rsidRPr="006E5C0D">
              <w:rPr>
                <w:rFonts w:ascii="Times New Roman" w:hAnsi="Times New Roman" w:cs="Times New Roman"/>
                <w:b/>
                <w:bCs/>
                <w:color w:val="000000"/>
                <w:sz w:val="24"/>
                <w:szCs w:val="24"/>
                <w:lang w:val="en-ID"/>
              </w:rPr>
              <w:t>P7</w:t>
            </w:r>
          </w:p>
        </w:tc>
        <w:tc>
          <w:tcPr>
            <w:tcW w:w="198" w:type="pct"/>
            <w:tcBorders>
              <w:top w:val="single" w:sz="6" w:space="0" w:color="auto"/>
              <w:left w:val="single" w:sz="6" w:space="0" w:color="auto"/>
              <w:bottom w:val="single" w:sz="6" w:space="0" w:color="auto"/>
              <w:right w:val="single" w:sz="6" w:space="0" w:color="auto"/>
            </w:tcBorders>
            <w:vAlign w:val="center"/>
          </w:tcPr>
          <w:p w14:paraId="6C2DDCDA" w14:textId="77777777" w:rsidR="006F293B" w:rsidRPr="006E5C0D" w:rsidRDefault="006F293B"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r w:rsidRPr="006E5C0D">
              <w:rPr>
                <w:rFonts w:ascii="Times New Roman" w:hAnsi="Times New Roman" w:cs="Times New Roman"/>
                <w:b/>
                <w:bCs/>
                <w:color w:val="000000"/>
                <w:sz w:val="24"/>
                <w:szCs w:val="24"/>
                <w:lang w:val="en-ID"/>
              </w:rPr>
              <w:t>P8</w:t>
            </w:r>
          </w:p>
        </w:tc>
        <w:tc>
          <w:tcPr>
            <w:tcW w:w="348" w:type="pct"/>
            <w:tcBorders>
              <w:top w:val="single" w:sz="6" w:space="0" w:color="auto"/>
              <w:left w:val="single" w:sz="6" w:space="0" w:color="auto"/>
              <w:bottom w:val="single" w:sz="6" w:space="0" w:color="auto"/>
              <w:right w:val="single" w:sz="6" w:space="0" w:color="auto"/>
            </w:tcBorders>
            <w:vAlign w:val="center"/>
          </w:tcPr>
          <w:p w14:paraId="367E8DE2" w14:textId="77777777" w:rsidR="006F293B" w:rsidRPr="006E5C0D" w:rsidRDefault="006F293B"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r w:rsidRPr="006E5C0D">
              <w:rPr>
                <w:rFonts w:ascii="Times New Roman" w:hAnsi="Times New Roman" w:cs="Times New Roman"/>
                <w:b/>
                <w:bCs/>
                <w:color w:val="000000"/>
                <w:sz w:val="24"/>
                <w:szCs w:val="24"/>
                <w:lang w:val="en-ID"/>
              </w:rPr>
              <w:t>P9</w:t>
            </w:r>
          </w:p>
        </w:tc>
        <w:tc>
          <w:tcPr>
            <w:tcW w:w="367" w:type="pct"/>
            <w:tcBorders>
              <w:top w:val="single" w:sz="6" w:space="0" w:color="auto"/>
              <w:left w:val="single" w:sz="6" w:space="0" w:color="auto"/>
              <w:bottom w:val="single" w:sz="6" w:space="0" w:color="auto"/>
              <w:right w:val="single" w:sz="6" w:space="0" w:color="auto"/>
            </w:tcBorders>
            <w:vAlign w:val="center"/>
          </w:tcPr>
          <w:p w14:paraId="3015E627" w14:textId="77777777" w:rsidR="006F293B" w:rsidRPr="006E5C0D" w:rsidRDefault="006F293B"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r w:rsidRPr="006E5C0D">
              <w:rPr>
                <w:rFonts w:ascii="Times New Roman" w:hAnsi="Times New Roman" w:cs="Times New Roman"/>
                <w:b/>
                <w:bCs/>
                <w:color w:val="000000"/>
                <w:sz w:val="24"/>
                <w:szCs w:val="24"/>
                <w:lang w:val="en-ID"/>
              </w:rPr>
              <w:t>P10</w:t>
            </w:r>
          </w:p>
        </w:tc>
        <w:tc>
          <w:tcPr>
            <w:tcW w:w="312" w:type="pct"/>
            <w:tcBorders>
              <w:top w:val="single" w:sz="6" w:space="0" w:color="auto"/>
              <w:left w:val="single" w:sz="6" w:space="0" w:color="auto"/>
              <w:bottom w:val="single" w:sz="6" w:space="0" w:color="auto"/>
              <w:right w:val="single" w:sz="6" w:space="0" w:color="auto"/>
            </w:tcBorders>
            <w:vAlign w:val="center"/>
          </w:tcPr>
          <w:p w14:paraId="532B31D8" w14:textId="77777777" w:rsidR="006F293B" w:rsidRPr="006E5C0D" w:rsidRDefault="006F293B"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r w:rsidRPr="006E5C0D">
              <w:rPr>
                <w:rFonts w:ascii="Times New Roman" w:hAnsi="Times New Roman" w:cs="Times New Roman"/>
                <w:b/>
                <w:bCs/>
                <w:color w:val="000000"/>
                <w:sz w:val="24"/>
                <w:szCs w:val="24"/>
                <w:lang w:val="en-ID"/>
              </w:rPr>
              <w:t>Total</w:t>
            </w:r>
          </w:p>
        </w:tc>
        <w:tc>
          <w:tcPr>
            <w:tcW w:w="291" w:type="pct"/>
            <w:vMerge/>
            <w:tcBorders>
              <w:left w:val="single" w:sz="6" w:space="0" w:color="auto"/>
              <w:bottom w:val="single" w:sz="6" w:space="0" w:color="auto"/>
              <w:right w:val="single" w:sz="6" w:space="0" w:color="auto"/>
            </w:tcBorders>
            <w:vAlign w:val="center"/>
          </w:tcPr>
          <w:p w14:paraId="3B2416D7" w14:textId="76A10DBD" w:rsidR="006F293B" w:rsidRPr="006E5C0D" w:rsidRDefault="006F293B"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p>
        </w:tc>
        <w:tc>
          <w:tcPr>
            <w:tcW w:w="363" w:type="pct"/>
            <w:tcBorders>
              <w:top w:val="single" w:sz="6" w:space="0" w:color="auto"/>
              <w:left w:val="single" w:sz="6" w:space="0" w:color="auto"/>
              <w:bottom w:val="single" w:sz="6" w:space="0" w:color="auto"/>
              <w:right w:val="single" w:sz="6" w:space="0" w:color="auto"/>
            </w:tcBorders>
            <w:vAlign w:val="center"/>
          </w:tcPr>
          <w:p w14:paraId="728D1B1B" w14:textId="77777777" w:rsidR="006F293B" w:rsidRPr="006E5C0D" w:rsidRDefault="006F293B"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r w:rsidRPr="006E5C0D">
              <w:rPr>
                <w:rFonts w:ascii="Times New Roman" w:hAnsi="Times New Roman" w:cs="Times New Roman"/>
                <w:b/>
                <w:bCs/>
                <w:color w:val="000000"/>
                <w:sz w:val="24"/>
                <w:szCs w:val="24"/>
                <w:lang w:val="en-ID"/>
              </w:rPr>
              <w:t>Ringan</w:t>
            </w:r>
          </w:p>
        </w:tc>
        <w:tc>
          <w:tcPr>
            <w:tcW w:w="434" w:type="pct"/>
            <w:tcBorders>
              <w:top w:val="single" w:sz="6" w:space="0" w:color="auto"/>
              <w:left w:val="single" w:sz="6" w:space="0" w:color="auto"/>
              <w:bottom w:val="single" w:sz="6" w:space="0" w:color="auto"/>
              <w:right w:val="single" w:sz="6" w:space="0" w:color="auto"/>
            </w:tcBorders>
            <w:vAlign w:val="center"/>
          </w:tcPr>
          <w:p w14:paraId="2A55D551" w14:textId="77777777" w:rsidR="006F293B" w:rsidRPr="006E5C0D" w:rsidRDefault="006F293B"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r w:rsidRPr="006E5C0D">
              <w:rPr>
                <w:rFonts w:ascii="Times New Roman" w:hAnsi="Times New Roman" w:cs="Times New Roman"/>
                <w:b/>
                <w:bCs/>
                <w:color w:val="000000"/>
                <w:sz w:val="24"/>
                <w:szCs w:val="24"/>
                <w:lang w:val="en-ID"/>
              </w:rPr>
              <w:t>Sedang</w:t>
            </w:r>
          </w:p>
        </w:tc>
        <w:tc>
          <w:tcPr>
            <w:tcW w:w="581" w:type="pct"/>
            <w:vMerge/>
            <w:tcBorders>
              <w:left w:val="single" w:sz="6" w:space="0" w:color="auto"/>
              <w:bottom w:val="nil"/>
              <w:right w:val="single" w:sz="6" w:space="0" w:color="auto"/>
            </w:tcBorders>
            <w:vAlign w:val="center"/>
          </w:tcPr>
          <w:p w14:paraId="39E55DAB" w14:textId="164E9676" w:rsidR="006F293B" w:rsidRPr="006E5C0D" w:rsidRDefault="006F293B" w:rsidP="006F293B">
            <w:pPr>
              <w:autoSpaceDE w:val="0"/>
              <w:autoSpaceDN w:val="0"/>
              <w:adjustRightInd w:val="0"/>
              <w:spacing w:after="0" w:line="240" w:lineRule="auto"/>
              <w:jc w:val="center"/>
              <w:rPr>
                <w:rFonts w:ascii="Times New Roman" w:hAnsi="Times New Roman" w:cs="Times New Roman"/>
                <w:b/>
                <w:bCs/>
                <w:color w:val="000000"/>
                <w:sz w:val="24"/>
                <w:szCs w:val="24"/>
                <w:lang w:val="en-ID"/>
              </w:rPr>
            </w:pPr>
          </w:p>
        </w:tc>
      </w:tr>
      <w:tr w:rsidR="00874C2C" w:rsidRPr="006E5C0D" w14:paraId="21B74A37"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1B12D9C2"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w:t>
            </w:r>
          </w:p>
        </w:tc>
        <w:tc>
          <w:tcPr>
            <w:tcW w:w="327" w:type="pct"/>
            <w:tcBorders>
              <w:top w:val="single" w:sz="6" w:space="0" w:color="auto"/>
              <w:left w:val="single" w:sz="6" w:space="0" w:color="auto"/>
              <w:bottom w:val="single" w:sz="6" w:space="0" w:color="auto"/>
              <w:right w:val="single" w:sz="6" w:space="0" w:color="auto"/>
            </w:tcBorders>
            <w:vAlign w:val="center"/>
          </w:tcPr>
          <w:p w14:paraId="3D38B7B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35" w:type="pct"/>
            <w:tcBorders>
              <w:top w:val="single" w:sz="6" w:space="0" w:color="auto"/>
              <w:left w:val="single" w:sz="6" w:space="0" w:color="auto"/>
              <w:bottom w:val="single" w:sz="6" w:space="0" w:color="auto"/>
              <w:right w:val="single" w:sz="6" w:space="0" w:color="auto"/>
            </w:tcBorders>
            <w:vAlign w:val="center"/>
          </w:tcPr>
          <w:p w14:paraId="43ED22A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11" w:type="pct"/>
            <w:tcBorders>
              <w:top w:val="single" w:sz="6" w:space="0" w:color="auto"/>
              <w:left w:val="single" w:sz="6" w:space="0" w:color="auto"/>
              <w:bottom w:val="single" w:sz="6" w:space="0" w:color="auto"/>
              <w:right w:val="single" w:sz="6" w:space="0" w:color="auto"/>
            </w:tcBorders>
            <w:vAlign w:val="center"/>
          </w:tcPr>
          <w:p w14:paraId="7B57307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95" w:type="pct"/>
            <w:tcBorders>
              <w:top w:val="single" w:sz="6" w:space="0" w:color="auto"/>
              <w:left w:val="single" w:sz="6" w:space="0" w:color="auto"/>
              <w:bottom w:val="single" w:sz="6" w:space="0" w:color="auto"/>
              <w:right w:val="single" w:sz="6" w:space="0" w:color="auto"/>
            </w:tcBorders>
            <w:vAlign w:val="center"/>
          </w:tcPr>
          <w:p w14:paraId="5AEB303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0BA6099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7BCAF4F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77" w:type="pct"/>
            <w:tcBorders>
              <w:top w:val="single" w:sz="6" w:space="0" w:color="auto"/>
              <w:left w:val="single" w:sz="6" w:space="0" w:color="auto"/>
              <w:bottom w:val="single" w:sz="6" w:space="0" w:color="auto"/>
              <w:right w:val="single" w:sz="6" w:space="0" w:color="auto"/>
            </w:tcBorders>
            <w:vAlign w:val="center"/>
          </w:tcPr>
          <w:p w14:paraId="3424A56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198" w:type="pct"/>
            <w:tcBorders>
              <w:top w:val="single" w:sz="6" w:space="0" w:color="auto"/>
              <w:left w:val="single" w:sz="6" w:space="0" w:color="auto"/>
              <w:bottom w:val="single" w:sz="6" w:space="0" w:color="auto"/>
              <w:right w:val="single" w:sz="6" w:space="0" w:color="auto"/>
            </w:tcBorders>
            <w:vAlign w:val="center"/>
          </w:tcPr>
          <w:p w14:paraId="7CE991F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48" w:type="pct"/>
            <w:tcBorders>
              <w:top w:val="single" w:sz="6" w:space="0" w:color="auto"/>
              <w:left w:val="single" w:sz="6" w:space="0" w:color="auto"/>
              <w:bottom w:val="single" w:sz="6" w:space="0" w:color="auto"/>
              <w:right w:val="single" w:sz="6" w:space="0" w:color="auto"/>
            </w:tcBorders>
            <w:vAlign w:val="center"/>
          </w:tcPr>
          <w:p w14:paraId="2791AA1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67" w:type="pct"/>
            <w:tcBorders>
              <w:top w:val="single" w:sz="6" w:space="0" w:color="auto"/>
              <w:left w:val="single" w:sz="6" w:space="0" w:color="auto"/>
              <w:bottom w:val="single" w:sz="6" w:space="0" w:color="auto"/>
              <w:right w:val="single" w:sz="6" w:space="0" w:color="auto"/>
            </w:tcBorders>
            <w:vAlign w:val="center"/>
          </w:tcPr>
          <w:p w14:paraId="1A37FE4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2" w:type="pct"/>
            <w:tcBorders>
              <w:top w:val="single" w:sz="6" w:space="0" w:color="auto"/>
              <w:left w:val="single" w:sz="6" w:space="0" w:color="auto"/>
              <w:bottom w:val="single" w:sz="6" w:space="0" w:color="auto"/>
              <w:right w:val="single" w:sz="6" w:space="0" w:color="auto"/>
            </w:tcBorders>
            <w:vAlign w:val="center"/>
          </w:tcPr>
          <w:p w14:paraId="7122477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24</w:t>
            </w:r>
          </w:p>
        </w:tc>
        <w:tc>
          <w:tcPr>
            <w:tcW w:w="291" w:type="pct"/>
            <w:tcBorders>
              <w:top w:val="single" w:sz="6" w:space="0" w:color="auto"/>
              <w:left w:val="single" w:sz="6" w:space="0" w:color="auto"/>
              <w:bottom w:val="single" w:sz="6" w:space="0" w:color="auto"/>
              <w:right w:val="single" w:sz="6" w:space="0" w:color="auto"/>
            </w:tcBorders>
            <w:vAlign w:val="center"/>
          </w:tcPr>
          <w:p w14:paraId="4B1CE5D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840</w:t>
            </w:r>
          </w:p>
        </w:tc>
        <w:tc>
          <w:tcPr>
            <w:tcW w:w="363" w:type="pct"/>
            <w:tcBorders>
              <w:top w:val="single" w:sz="6" w:space="0" w:color="auto"/>
              <w:left w:val="single" w:sz="6" w:space="0" w:color="auto"/>
              <w:bottom w:val="single" w:sz="6" w:space="0" w:color="auto"/>
              <w:right w:val="single" w:sz="6" w:space="0" w:color="auto"/>
            </w:tcBorders>
            <w:vAlign w:val="center"/>
          </w:tcPr>
          <w:p w14:paraId="2EA95C5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820</w:t>
            </w:r>
          </w:p>
        </w:tc>
        <w:tc>
          <w:tcPr>
            <w:tcW w:w="434" w:type="pct"/>
            <w:tcBorders>
              <w:top w:val="single" w:sz="6" w:space="0" w:color="auto"/>
              <w:left w:val="single" w:sz="6" w:space="0" w:color="auto"/>
              <w:bottom w:val="single" w:sz="6" w:space="0" w:color="auto"/>
              <w:right w:val="single" w:sz="6" w:space="0" w:color="auto"/>
            </w:tcBorders>
            <w:vAlign w:val="center"/>
          </w:tcPr>
          <w:p w14:paraId="32475DA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1970</w:t>
            </w:r>
          </w:p>
        </w:tc>
        <w:tc>
          <w:tcPr>
            <w:tcW w:w="581" w:type="pct"/>
            <w:tcBorders>
              <w:top w:val="single" w:sz="6" w:space="0" w:color="auto"/>
              <w:left w:val="single" w:sz="6" w:space="0" w:color="auto"/>
              <w:bottom w:val="single" w:sz="6" w:space="0" w:color="auto"/>
              <w:right w:val="single" w:sz="6" w:space="0" w:color="auto"/>
            </w:tcBorders>
            <w:vAlign w:val="center"/>
          </w:tcPr>
          <w:p w14:paraId="76E09B6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3630</w:t>
            </w:r>
          </w:p>
        </w:tc>
      </w:tr>
      <w:tr w:rsidR="00874C2C" w:rsidRPr="006E5C0D" w14:paraId="08D1F1E8"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0FA6DAA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27" w:type="pct"/>
            <w:tcBorders>
              <w:top w:val="single" w:sz="6" w:space="0" w:color="auto"/>
              <w:left w:val="single" w:sz="6" w:space="0" w:color="auto"/>
              <w:bottom w:val="single" w:sz="6" w:space="0" w:color="auto"/>
              <w:right w:val="single" w:sz="6" w:space="0" w:color="auto"/>
            </w:tcBorders>
            <w:vAlign w:val="center"/>
          </w:tcPr>
          <w:p w14:paraId="0F1EF4C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35" w:type="pct"/>
            <w:tcBorders>
              <w:top w:val="single" w:sz="6" w:space="0" w:color="auto"/>
              <w:left w:val="single" w:sz="6" w:space="0" w:color="auto"/>
              <w:bottom w:val="single" w:sz="6" w:space="0" w:color="auto"/>
              <w:right w:val="single" w:sz="6" w:space="0" w:color="auto"/>
            </w:tcBorders>
            <w:vAlign w:val="center"/>
          </w:tcPr>
          <w:p w14:paraId="31A0AA3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311" w:type="pct"/>
            <w:tcBorders>
              <w:top w:val="single" w:sz="6" w:space="0" w:color="auto"/>
              <w:left w:val="single" w:sz="6" w:space="0" w:color="auto"/>
              <w:bottom w:val="single" w:sz="6" w:space="0" w:color="auto"/>
              <w:right w:val="single" w:sz="6" w:space="0" w:color="auto"/>
            </w:tcBorders>
            <w:vAlign w:val="center"/>
          </w:tcPr>
          <w:p w14:paraId="7BAFD85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95" w:type="pct"/>
            <w:tcBorders>
              <w:top w:val="single" w:sz="6" w:space="0" w:color="auto"/>
              <w:left w:val="single" w:sz="6" w:space="0" w:color="auto"/>
              <w:bottom w:val="single" w:sz="6" w:space="0" w:color="auto"/>
              <w:right w:val="single" w:sz="6" w:space="0" w:color="auto"/>
            </w:tcBorders>
            <w:vAlign w:val="center"/>
          </w:tcPr>
          <w:p w14:paraId="240BC7A5"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72F6BB6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7E80AD5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177" w:type="pct"/>
            <w:tcBorders>
              <w:top w:val="single" w:sz="6" w:space="0" w:color="auto"/>
              <w:left w:val="single" w:sz="6" w:space="0" w:color="auto"/>
              <w:bottom w:val="single" w:sz="6" w:space="0" w:color="auto"/>
              <w:right w:val="single" w:sz="6" w:space="0" w:color="auto"/>
            </w:tcBorders>
            <w:vAlign w:val="center"/>
          </w:tcPr>
          <w:p w14:paraId="2987E3A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198" w:type="pct"/>
            <w:tcBorders>
              <w:top w:val="single" w:sz="6" w:space="0" w:color="auto"/>
              <w:left w:val="single" w:sz="6" w:space="0" w:color="auto"/>
              <w:bottom w:val="single" w:sz="6" w:space="0" w:color="auto"/>
              <w:right w:val="single" w:sz="6" w:space="0" w:color="auto"/>
            </w:tcBorders>
            <w:vAlign w:val="center"/>
          </w:tcPr>
          <w:p w14:paraId="5D35B59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48" w:type="pct"/>
            <w:tcBorders>
              <w:top w:val="single" w:sz="6" w:space="0" w:color="auto"/>
              <w:left w:val="single" w:sz="6" w:space="0" w:color="auto"/>
              <w:bottom w:val="single" w:sz="6" w:space="0" w:color="auto"/>
              <w:right w:val="single" w:sz="6" w:space="0" w:color="auto"/>
            </w:tcBorders>
            <w:vAlign w:val="center"/>
          </w:tcPr>
          <w:p w14:paraId="7085457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67" w:type="pct"/>
            <w:tcBorders>
              <w:top w:val="single" w:sz="6" w:space="0" w:color="auto"/>
              <w:left w:val="single" w:sz="6" w:space="0" w:color="auto"/>
              <w:bottom w:val="single" w:sz="6" w:space="0" w:color="auto"/>
              <w:right w:val="single" w:sz="6" w:space="0" w:color="auto"/>
            </w:tcBorders>
            <w:vAlign w:val="center"/>
          </w:tcPr>
          <w:p w14:paraId="43C6C29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2" w:type="pct"/>
            <w:tcBorders>
              <w:top w:val="single" w:sz="6" w:space="0" w:color="auto"/>
              <w:left w:val="single" w:sz="6" w:space="0" w:color="auto"/>
              <w:bottom w:val="single" w:sz="6" w:space="0" w:color="auto"/>
              <w:right w:val="single" w:sz="6" w:space="0" w:color="auto"/>
            </w:tcBorders>
            <w:vAlign w:val="center"/>
          </w:tcPr>
          <w:p w14:paraId="3B24FFE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35</w:t>
            </w:r>
          </w:p>
        </w:tc>
        <w:tc>
          <w:tcPr>
            <w:tcW w:w="291" w:type="pct"/>
            <w:tcBorders>
              <w:top w:val="single" w:sz="6" w:space="0" w:color="auto"/>
              <w:left w:val="single" w:sz="6" w:space="0" w:color="auto"/>
              <w:bottom w:val="single" w:sz="6" w:space="0" w:color="auto"/>
              <w:right w:val="single" w:sz="6" w:space="0" w:color="auto"/>
            </w:tcBorders>
            <w:vAlign w:val="center"/>
          </w:tcPr>
          <w:p w14:paraId="1579952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560</w:t>
            </w:r>
          </w:p>
        </w:tc>
        <w:tc>
          <w:tcPr>
            <w:tcW w:w="363" w:type="pct"/>
            <w:tcBorders>
              <w:top w:val="single" w:sz="6" w:space="0" w:color="auto"/>
              <w:left w:val="single" w:sz="6" w:space="0" w:color="auto"/>
              <w:bottom w:val="single" w:sz="6" w:space="0" w:color="auto"/>
              <w:right w:val="single" w:sz="6" w:space="0" w:color="auto"/>
            </w:tcBorders>
            <w:vAlign w:val="center"/>
          </w:tcPr>
          <w:p w14:paraId="745C1CB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462</w:t>
            </w:r>
          </w:p>
        </w:tc>
        <w:tc>
          <w:tcPr>
            <w:tcW w:w="434" w:type="pct"/>
            <w:tcBorders>
              <w:top w:val="single" w:sz="6" w:space="0" w:color="auto"/>
              <w:left w:val="single" w:sz="6" w:space="0" w:color="auto"/>
              <w:bottom w:val="single" w:sz="6" w:space="0" w:color="auto"/>
              <w:right w:val="single" w:sz="6" w:space="0" w:color="auto"/>
            </w:tcBorders>
            <w:vAlign w:val="center"/>
          </w:tcPr>
          <w:p w14:paraId="0CC74625"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742</w:t>
            </w:r>
          </w:p>
        </w:tc>
        <w:tc>
          <w:tcPr>
            <w:tcW w:w="581" w:type="pct"/>
            <w:tcBorders>
              <w:top w:val="single" w:sz="6" w:space="0" w:color="auto"/>
              <w:left w:val="single" w:sz="6" w:space="0" w:color="auto"/>
              <w:bottom w:val="single" w:sz="6" w:space="0" w:color="auto"/>
              <w:right w:val="single" w:sz="6" w:space="0" w:color="auto"/>
            </w:tcBorders>
            <w:vAlign w:val="center"/>
          </w:tcPr>
          <w:p w14:paraId="53DAB80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1764</w:t>
            </w:r>
          </w:p>
        </w:tc>
      </w:tr>
      <w:tr w:rsidR="00874C2C" w:rsidRPr="006E5C0D" w14:paraId="15808FE7"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793A083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27" w:type="pct"/>
            <w:tcBorders>
              <w:top w:val="single" w:sz="6" w:space="0" w:color="auto"/>
              <w:left w:val="single" w:sz="6" w:space="0" w:color="auto"/>
              <w:bottom w:val="single" w:sz="6" w:space="0" w:color="auto"/>
              <w:right w:val="single" w:sz="6" w:space="0" w:color="auto"/>
            </w:tcBorders>
            <w:vAlign w:val="center"/>
          </w:tcPr>
          <w:p w14:paraId="4259923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35" w:type="pct"/>
            <w:tcBorders>
              <w:top w:val="single" w:sz="6" w:space="0" w:color="auto"/>
              <w:left w:val="single" w:sz="6" w:space="0" w:color="auto"/>
              <w:bottom w:val="single" w:sz="6" w:space="0" w:color="auto"/>
              <w:right w:val="single" w:sz="6" w:space="0" w:color="auto"/>
            </w:tcBorders>
            <w:vAlign w:val="center"/>
          </w:tcPr>
          <w:p w14:paraId="014A8A2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311" w:type="pct"/>
            <w:tcBorders>
              <w:top w:val="single" w:sz="6" w:space="0" w:color="auto"/>
              <w:left w:val="single" w:sz="6" w:space="0" w:color="auto"/>
              <w:bottom w:val="single" w:sz="6" w:space="0" w:color="auto"/>
              <w:right w:val="single" w:sz="6" w:space="0" w:color="auto"/>
            </w:tcBorders>
            <w:vAlign w:val="center"/>
          </w:tcPr>
          <w:p w14:paraId="23A34CB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95" w:type="pct"/>
            <w:tcBorders>
              <w:top w:val="single" w:sz="6" w:space="0" w:color="auto"/>
              <w:left w:val="single" w:sz="6" w:space="0" w:color="auto"/>
              <w:bottom w:val="single" w:sz="6" w:space="0" w:color="auto"/>
              <w:right w:val="single" w:sz="6" w:space="0" w:color="auto"/>
            </w:tcBorders>
            <w:vAlign w:val="center"/>
          </w:tcPr>
          <w:p w14:paraId="4AC2F20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33CCE5C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5698E26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77" w:type="pct"/>
            <w:tcBorders>
              <w:top w:val="single" w:sz="6" w:space="0" w:color="auto"/>
              <w:left w:val="single" w:sz="6" w:space="0" w:color="auto"/>
              <w:bottom w:val="single" w:sz="6" w:space="0" w:color="auto"/>
              <w:right w:val="single" w:sz="6" w:space="0" w:color="auto"/>
            </w:tcBorders>
            <w:vAlign w:val="center"/>
          </w:tcPr>
          <w:p w14:paraId="4232901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98" w:type="pct"/>
            <w:tcBorders>
              <w:top w:val="single" w:sz="6" w:space="0" w:color="auto"/>
              <w:left w:val="single" w:sz="6" w:space="0" w:color="auto"/>
              <w:bottom w:val="single" w:sz="6" w:space="0" w:color="auto"/>
              <w:right w:val="single" w:sz="6" w:space="0" w:color="auto"/>
            </w:tcBorders>
            <w:vAlign w:val="center"/>
          </w:tcPr>
          <w:p w14:paraId="28CD9F5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348" w:type="pct"/>
            <w:tcBorders>
              <w:top w:val="single" w:sz="6" w:space="0" w:color="auto"/>
              <w:left w:val="single" w:sz="6" w:space="0" w:color="auto"/>
              <w:bottom w:val="single" w:sz="6" w:space="0" w:color="auto"/>
              <w:right w:val="single" w:sz="6" w:space="0" w:color="auto"/>
            </w:tcBorders>
            <w:vAlign w:val="center"/>
          </w:tcPr>
          <w:p w14:paraId="7365904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367" w:type="pct"/>
            <w:tcBorders>
              <w:top w:val="single" w:sz="6" w:space="0" w:color="auto"/>
              <w:left w:val="single" w:sz="6" w:space="0" w:color="auto"/>
              <w:bottom w:val="single" w:sz="6" w:space="0" w:color="auto"/>
              <w:right w:val="single" w:sz="6" w:space="0" w:color="auto"/>
            </w:tcBorders>
            <w:vAlign w:val="center"/>
          </w:tcPr>
          <w:p w14:paraId="1A5E1525"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2" w:type="pct"/>
            <w:tcBorders>
              <w:top w:val="single" w:sz="6" w:space="0" w:color="auto"/>
              <w:left w:val="single" w:sz="6" w:space="0" w:color="auto"/>
              <w:bottom w:val="single" w:sz="6" w:space="0" w:color="auto"/>
              <w:right w:val="single" w:sz="6" w:space="0" w:color="auto"/>
            </w:tcBorders>
            <w:vAlign w:val="center"/>
          </w:tcPr>
          <w:p w14:paraId="265DFC6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35</w:t>
            </w:r>
          </w:p>
        </w:tc>
        <w:tc>
          <w:tcPr>
            <w:tcW w:w="291" w:type="pct"/>
            <w:tcBorders>
              <w:top w:val="single" w:sz="6" w:space="0" w:color="auto"/>
              <w:left w:val="single" w:sz="6" w:space="0" w:color="auto"/>
              <w:bottom w:val="single" w:sz="6" w:space="0" w:color="auto"/>
              <w:right w:val="single" w:sz="6" w:space="0" w:color="auto"/>
            </w:tcBorders>
            <w:vAlign w:val="center"/>
          </w:tcPr>
          <w:p w14:paraId="7EA85AE5"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1680</w:t>
            </w:r>
          </w:p>
        </w:tc>
        <w:tc>
          <w:tcPr>
            <w:tcW w:w="363" w:type="pct"/>
            <w:tcBorders>
              <w:top w:val="single" w:sz="6" w:space="0" w:color="auto"/>
              <w:left w:val="single" w:sz="6" w:space="0" w:color="auto"/>
              <w:bottom w:val="single" w:sz="6" w:space="0" w:color="auto"/>
              <w:right w:val="single" w:sz="6" w:space="0" w:color="auto"/>
            </w:tcBorders>
            <w:vAlign w:val="center"/>
          </w:tcPr>
          <w:p w14:paraId="1BB409D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732</w:t>
            </w:r>
          </w:p>
        </w:tc>
        <w:tc>
          <w:tcPr>
            <w:tcW w:w="434" w:type="pct"/>
            <w:tcBorders>
              <w:top w:val="single" w:sz="6" w:space="0" w:color="auto"/>
              <w:left w:val="single" w:sz="6" w:space="0" w:color="auto"/>
              <w:bottom w:val="single" w:sz="6" w:space="0" w:color="auto"/>
              <w:right w:val="single" w:sz="6" w:space="0" w:color="auto"/>
            </w:tcBorders>
            <w:vAlign w:val="center"/>
          </w:tcPr>
          <w:p w14:paraId="64EA405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1911</w:t>
            </w:r>
          </w:p>
        </w:tc>
        <w:tc>
          <w:tcPr>
            <w:tcW w:w="581" w:type="pct"/>
            <w:tcBorders>
              <w:top w:val="single" w:sz="6" w:space="0" w:color="auto"/>
              <w:left w:val="single" w:sz="6" w:space="0" w:color="auto"/>
              <w:bottom w:val="single" w:sz="6" w:space="0" w:color="auto"/>
              <w:right w:val="single" w:sz="6" w:space="0" w:color="auto"/>
            </w:tcBorders>
            <w:vAlign w:val="center"/>
          </w:tcPr>
          <w:p w14:paraId="09B23AA5"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4323</w:t>
            </w:r>
          </w:p>
        </w:tc>
      </w:tr>
      <w:tr w:rsidR="00874C2C" w:rsidRPr="006E5C0D" w14:paraId="44791396"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001D611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327" w:type="pct"/>
            <w:tcBorders>
              <w:top w:val="single" w:sz="6" w:space="0" w:color="auto"/>
              <w:left w:val="single" w:sz="6" w:space="0" w:color="auto"/>
              <w:bottom w:val="single" w:sz="6" w:space="0" w:color="auto"/>
              <w:right w:val="single" w:sz="6" w:space="0" w:color="auto"/>
            </w:tcBorders>
            <w:vAlign w:val="center"/>
          </w:tcPr>
          <w:p w14:paraId="022296D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35" w:type="pct"/>
            <w:tcBorders>
              <w:top w:val="single" w:sz="6" w:space="0" w:color="auto"/>
              <w:left w:val="single" w:sz="6" w:space="0" w:color="auto"/>
              <w:bottom w:val="single" w:sz="6" w:space="0" w:color="auto"/>
              <w:right w:val="single" w:sz="6" w:space="0" w:color="auto"/>
            </w:tcBorders>
            <w:vAlign w:val="center"/>
          </w:tcPr>
          <w:p w14:paraId="04013D4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1" w:type="pct"/>
            <w:tcBorders>
              <w:top w:val="single" w:sz="6" w:space="0" w:color="auto"/>
              <w:left w:val="single" w:sz="6" w:space="0" w:color="auto"/>
              <w:bottom w:val="single" w:sz="6" w:space="0" w:color="auto"/>
              <w:right w:val="single" w:sz="6" w:space="0" w:color="auto"/>
            </w:tcBorders>
            <w:vAlign w:val="center"/>
          </w:tcPr>
          <w:p w14:paraId="3E99859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95" w:type="pct"/>
            <w:tcBorders>
              <w:top w:val="single" w:sz="6" w:space="0" w:color="auto"/>
              <w:left w:val="single" w:sz="6" w:space="0" w:color="auto"/>
              <w:bottom w:val="single" w:sz="6" w:space="0" w:color="auto"/>
              <w:right w:val="single" w:sz="6" w:space="0" w:color="auto"/>
            </w:tcBorders>
            <w:vAlign w:val="center"/>
          </w:tcPr>
          <w:p w14:paraId="22A772AD"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0CE70D1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60" w:type="pct"/>
            <w:tcBorders>
              <w:top w:val="single" w:sz="6" w:space="0" w:color="auto"/>
              <w:left w:val="single" w:sz="6" w:space="0" w:color="auto"/>
              <w:bottom w:val="single" w:sz="6" w:space="0" w:color="auto"/>
              <w:right w:val="single" w:sz="6" w:space="0" w:color="auto"/>
            </w:tcBorders>
            <w:vAlign w:val="center"/>
          </w:tcPr>
          <w:p w14:paraId="16EE3F0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177" w:type="pct"/>
            <w:tcBorders>
              <w:top w:val="single" w:sz="6" w:space="0" w:color="auto"/>
              <w:left w:val="single" w:sz="6" w:space="0" w:color="auto"/>
              <w:bottom w:val="single" w:sz="6" w:space="0" w:color="auto"/>
              <w:right w:val="single" w:sz="6" w:space="0" w:color="auto"/>
            </w:tcBorders>
            <w:vAlign w:val="center"/>
          </w:tcPr>
          <w:p w14:paraId="4CF53CF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w:t>
            </w:r>
          </w:p>
        </w:tc>
        <w:tc>
          <w:tcPr>
            <w:tcW w:w="198" w:type="pct"/>
            <w:tcBorders>
              <w:top w:val="single" w:sz="6" w:space="0" w:color="auto"/>
              <w:left w:val="single" w:sz="6" w:space="0" w:color="auto"/>
              <w:bottom w:val="single" w:sz="6" w:space="0" w:color="auto"/>
              <w:right w:val="single" w:sz="6" w:space="0" w:color="auto"/>
            </w:tcBorders>
            <w:vAlign w:val="center"/>
          </w:tcPr>
          <w:p w14:paraId="7731DEB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w:t>
            </w:r>
          </w:p>
        </w:tc>
        <w:tc>
          <w:tcPr>
            <w:tcW w:w="348" w:type="pct"/>
            <w:tcBorders>
              <w:top w:val="single" w:sz="6" w:space="0" w:color="auto"/>
              <w:left w:val="single" w:sz="6" w:space="0" w:color="auto"/>
              <w:bottom w:val="single" w:sz="6" w:space="0" w:color="auto"/>
              <w:right w:val="single" w:sz="6" w:space="0" w:color="auto"/>
            </w:tcBorders>
            <w:vAlign w:val="center"/>
          </w:tcPr>
          <w:p w14:paraId="4F3A421D"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w:t>
            </w:r>
          </w:p>
        </w:tc>
        <w:tc>
          <w:tcPr>
            <w:tcW w:w="367" w:type="pct"/>
            <w:tcBorders>
              <w:top w:val="single" w:sz="6" w:space="0" w:color="auto"/>
              <w:left w:val="single" w:sz="6" w:space="0" w:color="auto"/>
              <w:bottom w:val="single" w:sz="6" w:space="0" w:color="auto"/>
              <w:right w:val="single" w:sz="6" w:space="0" w:color="auto"/>
            </w:tcBorders>
            <w:vAlign w:val="center"/>
          </w:tcPr>
          <w:p w14:paraId="0907236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12" w:type="pct"/>
            <w:tcBorders>
              <w:top w:val="single" w:sz="6" w:space="0" w:color="auto"/>
              <w:left w:val="single" w:sz="6" w:space="0" w:color="auto"/>
              <w:bottom w:val="single" w:sz="6" w:space="0" w:color="auto"/>
              <w:right w:val="single" w:sz="6" w:space="0" w:color="auto"/>
            </w:tcBorders>
            <w:vAlign w:val="center"/>
          </w:tcPr>
          <w:p w14:paraId="71E5401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20</w:t>
            </w:r>
          </w:p>
        </w:tc>
        <w:tc>
          <w:tcPr>
            <w:tcW w:w="291" w:type="pct"/>
            <w:tcBorders>
              <w:top w:val="single" w:sz="6" w:space="0" w:color="auto"/>
              <w:left w:val="single" w:sz="6" w:space="0" w:color="auto"/>
              <w:bottom w:val="single" w:sz="6" w:space="0" w:color="auto"/>
              <w:right w:val="single" w:sz="6" w:space="0" w:color="auto"/>
            </w:tcBorders>
            <w:vAlign w:val="center"/>
          </w:tcPr>
          <w:p w14:paraId="02D7A16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420</w:t>
            </w:r>
          </w:p>
        </w:tc>
        <w:tc>
          <w:tcPr>
            <w:tcW w:w="363" w:type="pct"/>
            <w:tcBorders>
              <w:top w:val="single" w:sz="6" w:space="0" w:color="auto"/>
              <w:left w:val="single" w:sz="6" w:space="0" w:color="auto"/>
              <w:bottom w:val="single" w:sz="6" w:space="0" w:color="auto"/>
              <w:right w:val="single" w:sz="6" w:space="0" w:color="auto"/>
            </w:tcBorders>
            <w:vAlign w:val="center"/>
          </w:tcPr>
          <w:p w14:paraId="2556813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1386</w:t>
            </w:r>
          </w:p>
        </w:tc>
        <w:tc>
          <w:tcPr>
            <w:tcW w:w="434" w:type="pct"/>
            <w:tcBorders>
              <w:top w:val="single" w:sz="6" w:space="0" w:color="auto"/>
              <w:left w:val="single" w:sz="6" w:space="0" w:color="auto"/>
              <w:bottom w:val="single" w:sz="6" w:space="0" w:color="auto"/>
              <w:right w:val="single" w:sz="6" w:space="0" w:color="auto"/>
            </w:tcBorders>
            <w:vAlign w:val="center"/>
          </w:tcPr>
          <w:p w14:paraId="02A814A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1806</w:t>
            </w:r>
          </w:p>
        </w:tc>
        <w:tc>
          <w:tcPr>
            <w:tcW w:w="581" w:type="pct"/>
            <w:tcBorders>
              <w:top w:val="single" w:sz="6" w:space="0" w:color="auto"/>
              <w:left w:val="single" w:sz="6" w:space="0" w:color="auto"/>
              <w:bottom w:val="single" w:sz="6" w:space="0" w:color="auto"/>
              <w:right w:val="single" w:sz="6" w:space="0" w:color="auto"/>
            </w:tcBorders>
            <w:vAlign w:val="center"/>
          </w:tcPr>
          <w:p w14:paraId="052DAE0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3612</w:t>
            </w:r>
          </w:p>
        </w:tc>
      </w:tr>
      <w:tr w:rsidR="00874C2C" w:rsidRPr="006E5C0D" w14:paraId="27E7C46D"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73F14D4D"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5</w:t>
            </w:r>
          </w:p>
        </w:tc>
        <w:tc>
          <w:tcPr>
            <w:tcW w:w="327" w:type="pct"/>
            <w:tcBorders>
              <w:top w:val="single" w:sz="6" w:space="0" w:color="auto"/>
              <w:left w:val="single" w:sz="6" w:space="0" w:color="auto"/>
              <w:bottom w:val="single" w:sz="6" w:space="0" w:color="auto"/>
              <w:right w:val="single" w:sz="6" w:space="0" w:color="auto"/>
            </w:tcBorders>
            <w:vAlign w:val="center"/>
          </w:tcPr>
          <w:p w14:paraId="0B2F828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35" w:type="pct"/>
            <w:tcBorders>
              <w:top w:val="single" w:sz="6" w:space="0" w:color="auto"/>
              <w:left w:val="single" w:sz="6" w:space="0" w:color="auto"/>
              <w:bottom w:val="single" w:sz="6" w:space="0" w:color="auto"/>
              <w:right w:val="single" w:sz="6" w:space="0" w:color="auto"/>
            </w:tcBorders>
            <w:vAlign w:val="center"/>
          </w:tcPr>
          <w:p w14:paraId="38AE485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11" w:type="pct"/>
            <w:tcBorders>
              <w:top w:val="single" w:sz="6" w:space="0" w:color="auto"/>
              <w:left w:val="single" w:sz="6" w:space="0" w:color="auto"/>
              <w:bottom w:val="single" w:sz="6" w:space="0" w:color="auto"/>
              <w:right w:val="single" w:sz="6" w:space="0" w:color="auto"/>
            </w:tcBorders>
            <w:vAlign w:val="center"/>
          </w:tcPr>
          <w:p w14:paraId="1119CAE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95" w:type="pct"/>
            <w:tcBorders>
              <w:top w:val="single" w:sz="6" w:space="0" w:color="auto"/>
              <w:left w:val="single" w:sz="6" w:space="0" w:color="auto"/>
              <w:bottom w:val="single" w:sz="6" w:space="0" w:color="auto"/>
              <w:right w:val="single" w:sz="6" w:space="0" w:color="auto"/>
            </w:tcBorders>
            <w:vAlign w:val="center"/>
          </w:tcPr>
          <w:p w14:paraId="258AF57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60" w:type="pct"/>
            <w:tcBorders>
              <w:top w:val="single" w:sz="6" w:space="0" w:color="auto"/>
              <w:left w:val="single" w:sz="6" w:space="0" w:color="auto"/>
              <w:bottom w:val="single" w:sz="6" w:space="0" w:color="auto"/>
              <w:right w:val="single" w:sz="6" w:space="0" w:color="auto"/>
            </w:tcBorders>
            <w:vAlign w:val="center"/>
          </w:tcPr>
          <w:p w14:paraId="5EF68F85"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33ECC63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177" w:type="pct"/>
            <w:tcBorders>
              <w:top w:val="single" w:sz="6" w:space="0" w:color="auto"/>
              <w:left w:val="single" w:sz="6" w:space="0" w:color="auto"/>
              <w:bottom w:val="single" w:sz="6" w:space="0" w:color="auto"/>
              <w:right w:val="single" w:sz="6" w:space="0" w:color="auto"/>
            </w:tcBorders>
            <w:vAlign w:val="center"/>
          </w:tcPr>
          <w:p w14:paraId="1D7E2C1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198" w:type="pct"/>
            <w:tcBorders>
              <w:top w:val="single" w:sz="6" w:space="0" w:color="auto"/>
              <w:left w:val="single" w:sz="6" w:space="0" w:color="auto"/>
              <w:bottom w:val="single" w:sz="6" w:space="0" w:color="auto"/>
              <w:right w:val="single" w:sz="6" w:space="0" w:color="auto"/>
            </w:tcBorders>
            <w:vAlign w:val="center"/>
          </w:tcPr>
          <w:p w14:paraId="0C6D3F1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48" w:type="pct"/>
            <w:tcBorders>
              <w:top w:val="single" w:sz="6" w:space="0" w:color="auto"/>
              <w:left w:val="single" w:sz="6" w:space="0" w:color="auto"/>
              <w:bottom w:val="single" w:sz="6" w:space="0" w:color="auto"/>
              <w:right w:val="single" w:sz="6" w:space="0" w:color="auto"/>
            </w:tcBorders>
            <w:vAlign w:val="center"/>
          </w:tcPr>
          <w:p w14:paraId="561A816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67" w:type="pct"/>
            <w:tcBorders>
              <w:top w:val="single" w:sz="6" w:space="0" w:color="auto"/>
              <w:left w:val="single" w:sz="6" w:space="0" w:color="auto"/>
              <w:bottom w:val="single" w:sz="6" w:space="0" w:color="auto"/>
              <w:right w:val="single" w:sz="6" w:space="0" w:color="auto"/>
            </w:tcBorders>
            <w:vAlign w:val="center"/>
          </w:tcPr>
          <w:p w14:paraId="51E2B4F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12" w:type="pct"/>
            <w:tcBorders>
              <w:top w:val="single" w:sz="6" w:space="0" w:color="auto"/>
              <w:left w:val="single" w:sz="6" w:space="0" w:color="auto"/>
              <w:bottom w:val="single" w:sz="6" w:space="0" w:color="auto"/>
              <w:right w:val="single" w:sz="6" w:space="0" w:color="auto"/>
            </w:tcBorders>
            <w:vAlign w:val="center"/>
          </w:tcPr>
          <w:p w14:paraId="0145473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28</w:t>
            </w:r>
          </w:p>
        </w:tc>
        <w:tc>
          <w:tcPr>
            <w:tcW w:w="291" w:type="pct"/>
            <w:tcBorders>
              <w:top w:val="single" w:sz="6" w:space="0" w:color="auto"/>
              <w:left w:val="single" w:sz="6" w:space="0" w:color="auto"/>
              <w:bottom w:val="single" w:sz="6" w:space="0" w:color="auto"/>
              <w:right w:val="single" w:sz="6" w:space="0" w:color="auto"/>
            </w:tcBorders>
            <w:vAlign w:val="center"/>
          </w:tcPr>
          <w:p w14:paraId="59C8E60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480</w:t>
            </w:r>
          </w:p>
        </w:tc>
        <w:tc>
          <w:tcPr>
            <w:tcW w:w="363" w:type="pct"/>
            <w:tcBorders>
              <w:top w:val="single" w:sz="6" w:space="0" w:color="auto"/>
              <w:left w:val="single" w:sz="6" w:space="0" w:color="auto"/>
              <w:bottom w:val="single" w:sz="6" w:space="0" w:color="auto"/>
              <w:right w:val="single" w:sz="6" w:space="0" w:color="auto"/>
            </w:tcBorders>
            <w:vAlign w:val="center"/>
          </w:tcPr>
          <w:p w14:paraId="0B2CD85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560</w:t>
            </w:r>
          </w:p>
        </w:tc>
        <w:tc>
          <w:tcPr>
            <w:tcW w:w="434" w:type="pct"/>
            <w:tcBorders>
              <w:top w:val="single" w:sz="6" w:space="0" w:color="auto"/>
              <w:left w:val="single" w:sz="6" w:space="0" w:color="auto"/>
              <w:bottom w:val="single" w:sz="6" w:space="0" w:color="auto"/>
              <w:right w:val="single" w:sz="6" w:space="0" w:color="auto"/>
            </w:tcBorders>
            <w:vAlign w:val="center"/>
          </w:tcPr>
          <w:p w14:paraId="52731E1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1017</w:t>
            </w:r>
          </w:p>
        </w:tc>
        <w:tc>
          <w:tcPr>
            <w:tcW w:w="581" w:type="pct"/>
            <w:tcBorders>
              <w:top w:val="single" w:sz="6" w:space="0" w:color="auto"/>
              <w:left w:val="single" w:sz="6" w:space="0" w:color="auto"/>
              <w:bottom w:val="single" w:sz="6" w:space="0" w:color="auto"/>
              <w:right w:val="single" w:sz="6" w:space="0" w:color="auto"/>
            </w:tcBorders>
            <w:vAlign w:val="center"/>
          </w:tcPr>
          <w:p w14:paraId="255779C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2057</w:t>
            </w:r>
          </w:p>
        </w:tc>
      </w:tr>
      <w:tr w:rsidR="00874C2C" w:rsidRPr="006E5C0D" w14:paraId="58C2BE37"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01674A1D"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6</w:t>
            </w:r>
          </w:p>
        </w:tc>
        <w:tc>
          <w:tcPr>
            <w:tcW w:w="327" w:type="pct"/>
            <w:tcBorders>
              <w:top w:val="single" w:sz="6" w:space="0" w:color="auto"/>
              <w:left w:val="single" w:sz="6" w:space="0" w:color="auto"/>
              <w:bottom w:val="single" w:sz="6" w:space="0" w:color="auto"/>
              <w:right w:val="single" w:sz="6" w:space="0" w:color="auto"/>
            </w:tcBorders>
            <w:vAlign w:val="center"/>
          </w:tcPr>
          <w:p w14:paraId="7292FD12"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35" w:type="pct"/>
            <w:tcBorders>
              <w:top w:val="single" w:sz="6" w:space="0" w:color="auto"/>
              <w:left w:val="single" w:sz="6" w:space="0" w:color="auto"/>
              <w:bottom w:val="single" w:sz="6" w:space="0" w:color="auto"/>
              <w:right w:val="single" w:sz="6" w:space="0" w:color="auto"/>
            </w:tcBorders>
            <w:vAlign w:val="center"/>
          </w:tcPr>
          <w:p w14:paraId="0C0380C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11" w:type="pct"/>
            <w:tcBorders>
              <w:top w:val="single" w:sz="6" w:space="0" w:color="auto"/>
              <w:left w:val="single" w:sz="6" w:space="0" w:color="auto"/>
              <w:bottom w:val="single" w:sz="6" w:space="0" w:color="auto"/>
              <w:right w:val="single" w:sz="6" w:space="0" w:color="auto"/>
            </w:tcBorders>
            <w:vAlign w:val="center"/>
          </w:tcPr>
          <w:p w14:paraId="7D6FD3DD"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95" w:type="pct"/>
            <w:tcBorders>
              <w:top w:val="single" w:sz="6" w:space="0" w:color="auto"/>
              <w:left w:val="single" w:sz="6" w:space="0" w:color="auto"/>
              <w:bottom w:val="single" w:sz="6" w:space="0" w:color="auto"/>
              <w:right w:val="single" w:sz="6" w:space="0" w:color="auto"/>
            </w:tcBorders>
            <w:vAlign w:val="center"/>
          </w:tcPr>
          <w:p w14:paraId="461FBE5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4AD70A5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36B5996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177" w:type="pct"/>
            <w:tcBorders>
              <w:top w:val="single" w:sz="6" w:space="0" w:color="auto"/>
              <w:left w:val="single" w:sz="6" w:space="0" w:color="auto"/>
              <w:bottom w:val="single" w:sz="6" w:space="0" w:color="auto"/>
              <w:right w:val="single" w:sz="6" w:space="0" w:color="auto"/>
            </w:tcBorders>
            <w:vAlign w:val="center"/>
          </w:tcPr>
          <w:p w14:paraId="6FCAFBC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98" w:type="pct"/>
            <w:tcBorders>
              <w:top w:val="single" w:sz="6" w:space="0" w:color="auto"/>
              <w:left w:val="single" w:sz="6" w:space="0" w:color="auto"/>
              <w:bottom w:val="single" w:sz="6" w:space="0" w:color="auto"/>
              <w:right w:val="single" w:sz="6" w:space="0" w:color="auto"/>
            </w:tcBorders>
            <w:vAlign w:val="center"/>
          </w:tcPr>
          <w:p w14:paraId="5929E8B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w:t>
            </w:r>
          </w:p>
        </w:tc>
        <w:tc>
          <w:tcPr>
            <w:tcW w:w="348" w:type="pct"/>
            <w:tcBorders>
              <w:top w:val="single" w:sz="6" w:space="0" w:color="auto"/>
              <w:left w:val="single" w:sz="6" w:space="0" w:color="auto"/>
              <w:bottom w:val="single" w:sz="6" w:space="0" w:color="auto"/>
              <w:right w:val="single" w:sz="6" w:space="0" w:color="auto"/>
            </w:tcBorders>
            <w:vAlign w:val="center"/>
          </w:tcPr>
          <w:p w14:paraId="37D0C19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w:t>
            </w:r>
          </w:p>
        </w:tc>
        <w:tc>
          <w:tcPr>
            <w:tcW w:w="367" w:type="pct"/>
            <w:tcBorders>
              <w:top w:val="single" w:sz="6" w:space="0" w:color="auto"/>
              <w:left w:val="single" w:sz="6" w:space="0" w:color="auto"/>
              <w:bottom w:val="single" w:sz="6" w:space="0" w:color="auto"/>
              <w:right w:val="single" w:sz="6" w:space="0" w:color="auto"/>
            </w:tcBorders>
            <w:vAlign w:val="center"/>
          </w:tcPr>
          <w:p w14:paraId="5EA092C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2" w:type="pct"/>
            <w:tcBorders>
              <w:top w:val="single" w:sz="6" w:space="0" w:color="auto"/>
              <w:left w:val="single" w:sz="6" w:space="0" w:color="auto"/>
              <w:bottom w:val="single" w:sz="6" w:space="0" w:color="auto"/>
              <w:right w:val="single" w:sz="6" w:space="0" w:color="auto"/>
            </w:tcBorders>
            <w:vAlign w:val="center"/>
          </w:tcPr>
          <w:p w14:paraId="512BC7F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23</w:t>
            </w:r>
          </w:p>
        </w:tc>
        <w:tc>
          <w:tcPr>
            <w:tcW w:w="291" w:type="pct"/>
            <w:tcBorders>
              <w:top w:val="single" w:sz="6" w:space="0" w:color="auto"/>
              <w:left w:val="single" w:sz="6" w:space="0" w:color="auto"/>
              <w:bottom w:val="single" w:sz="6" w:space="0" w:color="auto"/>
              <w:right w:val="single" w:sz="6" w:space="0" w:color="auto"/>
            </w:tcBorders>
            <w:vAlign w:val="center"/>
          </w:tcPr>
          <w:p w14:paraId="17A3293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240</w:t>
            </w:r>
          </w:p>
        </w:tc>
        <w:tc>
          <w:tcPr>
            <w:tcW w:w="363" w:type="pct"/>
            <w:tcBorders>
              <w:top w:val="single" w:sz="6" w:space="0" w:color="auto"/>
              <w:left w:val="single" w:sz="6" w:space="0" w:color="auto"/>
              <w:bottom w:val="single" w:sz="6" w:space="0" w:color="auto"/>
              <w:right w:val="single" w:sz="6" w:space="0" w:color="auto"/>
            </w:tcBorders>
            <w:vAlign w:val="center"/>
          </w:tcPr>
          <w:p w14:paraId="6972198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460</w:t>
            </w:r>
          </w:p>
        </w:tc>
        <w:tc>
          <w:tcPr>
            <w:tcW w:w="434" w:type="pct"/>
            <w:tcBorders>
              <w:top w:val="single" w:sz="6" w:space="0" w:color="auto"/>
              <w:left w:val="single" w:sz="6" w:space="0" w:color="auto"/>
              <w:bottom w:val="single" w:sz="6" w:space="0" w:color="auto"/>
              <w:right w:val="single" w:sz="6" w:space="0" w:color="auto"/>
            </w:tcBorders>
            <w:vAlign w:val="center"/>
          </w:tcPr>
          <w:p w14:paraId="594AEA85"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777</w:t>
            </w:r>
          </w:p>
        </w:tc>
        <w:tc>
          <w:tcPr>
            <w:tcW w:w="581" w:type="pct"/>
            <w:tcBorders>
              <w:top w:val="single" w:sz="6" w:space="0" w:color="auto"/>
              <w:left w:val="single" w:sz="6" w:space="0" w:color="auto"/>
              <w:bottom w:val="single" w:sz="6" w:space="0" w:color="auto"/>
              <w:right w:val="single" w:sz="6" w:space="0" w:color="auto"/>
            </w:tcBorders>
            <w:vAlign w:val="center"/>
          </w:tcPr>
          <w:p w14:paraId="2A13E84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1477</w:t>
            </w:r>
          </w:p>
        </w:tc>
      </w:tr>
      <w:tr w:rsidR="00874C2C" w:rsidRPr="006E5C0D" w14:paraId="2AAB3882"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4208165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7</w:t>
            </w:r>
          </w:p>
        </w:tc>
        <w:tc>
          <w:tcPr>
            <w:tcW w:w="327" w:type="pct"/>
            <w:tcBorders>
              <w:top w:val="single" w:sz="6" w:space="0" w:color="auto"/>
              <w:left w:val="single" w:sz="6" w:space="0" w:color="auto"/>
              <w:bottom w:val="single" w:sz="6" w:space="0" w:color="auto"/>
              <w:right w:val="single" w:sz="6" w:space="0" w:color="auto"/>
            </w:tcBorders>
            <w:vAlign w:val="center"/>
          </w:tcPr>
          <w:p w14:paraId="4B4D5FE5"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35" w:type="pct"/>
            <w:tcBorders>
              <w:top w:val="single" w:sz="6" w:space="0" w:color="auto"/>
              <w:left w:val="single" w:sz="6" w:space="0" w:color="auto"/>
              <w:bottom w:val="single" w:sz="6" w:space="0" w:color="auto"/>
              <w:right w:val="single" w:sz="6" w:space="0" w:color="auto"/>
            </w:tcBorders>
            <w:vAlign w:val="center"/>
          </w:tcPr>
          <w:p w14:paraId="7264A3B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311" w:type="pct"/>
            <w:tcBorders>
              <w:top w:val="single" w:sz="6" w:space="0" w:color="auto"/>
              <w:left w:val="single" w:sz="6" w:space="0" w:color="auto"/>
              <w:bottom w:val="single" w:sz="6" w:space="0" w:color="auto"/>
              <w:right w:val="single" w:sz="6" w:space="0" w:color="auto"/>
            </w:tcBorders>
            <w:vAlign w:val="center"/>
          </w:tcPr>
          <w:p w14:paraId="19E88C6D"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95" w:type="pct"/>
            <w:tcBorders>
              <w:top w:val="single" w:sz="6" w:space="0" w:color="auto"/>
              <w:left w:val="single" w:sz="6" w:space="0" w:color="auto"/>
              <w:bottom w:val="single" w:sz="6" w:space="0" w:color="auto"/>
              <w:right w:val="single" w:sz="6" w:space="0" w:color="auto"/>
            </w:tcBorders>
            <w:vAlign w:val="center"/>
          </w:tcPr>
          <w:p w14:paraId="0960043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60" w:type="pct"/>
            <w:tcBorders>
              <w:top w:val="single" w:sz="6" w:space="0" w:color="auto"/>
              <w:left w:val="single" w:sz="6" w:space="0" w:color="auto"/>
              <w:bottom w:val="single" w:sz="6" w:space="0" w:color="auto"/>
              <w:right w:val="single" w:sz="6" w:space="0" w:color="auto"/>
            </w:tcBorders>
            <w:vAlign w:val="center"/>
          </w:tcPr>
          <w:p w14:paraId="438FA5C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60" w:type="pct"/>
            <w:tcBorders>
              <w:top w:val="single" w:sz="6" w:space="0" w:color="auto"/>
              <w:left w:val="single" w:sz="6" w:space="0" w:color="auto"/>
              <w:bottom w:val="single" w:sz="6" w:space="0" w:color="auto"/>
              <w:right w:val="single" w:sz="6" w:space="0" w:color="auto"/>
            </w:tcBorders>
            <w:vAlign w:val="center"/>
          </w:tcPr>
          <w:p w14:paraId="78D7824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77" w:type="pct"/>
            <w:tcBorders>
              <w:top w:val="single" w:sz="6" w:space="0" w:color="auto"/>
              <w:left w:val="single" w:sz="6" w:space="0" w:color="auto"/>
              <w:bottom w:val="single" w:sz="6" w:space="0" w:color="auto"/>
              <w:right w:val="single" w:sz="6" w:space="0" w:color="auto"/>
            </w:tcBorders>
            <w:vAlign w:val="center"/>
          </w:tcPr>
          <w:p w14:paraId="7EAEE152"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98" w:type="pct"/>
            <w:tcBorders>
              <w:top w:val="single" w:sz="6" w:space="0" w:color="auto"/>
              <w:left w:val="single" w:sz="6" w:space="0" w:color="auto"/>
              <w:bottom w:val="single" w:sz="6" w:space="0" w:color="auto"/>
              <w:right w:val="single" w:sz="6" w:space="0" w:color="auto"/>
            </w:tcBorders>
            <w:vAlign w:val="center"/>
          </w:tcPr>
          <w:p w14:paraId="1606F1B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48" w:type="pct"/>
            <w:tcBorders>
              <w:top w:val="single" w:sz="6" w:space="0" w:color="auto"/>
              <w:left w:val="single" w:sz="6" w:space="0" w:color="auto"/>
              <w:bottom w:val="single" w:sz="6" w:space="0" w:color="auto"/>
              <w:right w:val="single" w:sz="6" w:space="0" w:color="auto"/>
            </w:tcBorders>
            <w:vAlign w:val="center"/>
          </w:tcPr>
          <w:p w14:paraId="2373B4C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67" w:type="pct"/>
            <w:tcBorders>
              <w:top w:val="single" w:sz="6" w:space="0" w:color="auto"/>
              <w:left w:val="single" w:sz="6" w:space="0" w:color="auto"/>
              <w:bottom w:val="single" w:sz="6" w:space="0" w:color="auto"/>
              <w:right w:val="single" w:sz="6" w:space="0" w:color="auto"/>
            </w:tcBorders>
            <w:vAlign w:val="center"/>
          </w:tcPr>
          <w:p w14:paraId="28E9F73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312" w:type="pct"/>
            <w:tcBorders>
              <w:top w:val="single" w:sz="6" w:space="0" w:color="auto"/>
              <w:left w:val="single" w:sz="6" w:space="0" w:color="auto"/>
              <w:bottom w:val="single" w:sz="6" w:space="0" w:color="auto"/>
              <w:right w:val="single" w:sz="6" w:space="0" w:color="auto"/>
            </w:tcBorders>
            <w:vAlign w:val="center"/>
          </w:tcPr>
          <w:p w14:paraId="32BE3ED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36</w:t>
            </w:r>
          </w:p>
        </w:tc>
        <w:tc>
          <w:tcPr>
            <w:tcW w:w="291" w:type="pct"/>
            <w:tcBorders>
              <w:top w:val="single" w:sz="6" w:space="0" w:color="auto"/>
              <w:left w:val="single" w:sz="6" w:space="0" w:color="auto"/>
              <w:bottom w:val="single" w:sz="6" w:space="0" w:color="auto"/>
              <w:right w:val="single" w:sz="6" w:space="0" w:color="auto"/>
            </w:tcBorders>
            <w:vAlign w:val="center"/>
          </w:tcPr>
          <w:p w14:paraId="477E997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120</w:t>
            </w:r>
          </w:p>
        </w:tc>
        <w:tc>
          <w:tcPr>
            <w:tcW w:w="363" w:type="pct"/>
            <w:tcBorders>
              <w:top w:val="single" w:sz="6" w:space="0" w:color="auto"/>
              <w:left w:val="single" w:sz="6" w:space="0" w:color="auto"/>
              <w:bottom w:val="single" w:sz="6" w:space="0" w:color="auto"/>
              <w:right w:val="single" w:sz="6" w:space="0" w:color="auto"/>
            </w:tcBorders>
            <w:vAlign w:val="center"/>
          </w:tcPr>
          <w:p w14:paraId="5ED2941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420</w:t>
            </w:r>
          </w:p>
        </w:tc>
        <w:tc>
          <w:tcPr>
            <w:tcW w:w="434" w:type="pct"/>
            <w:tcBorders>
              <w:top w:val="single" w:sz="6" w:space="0" w:color="auto"/>
              <w:left w:val="single" w:sz="6" w:space="0" w:color="auto"/>
              <w:bottom w:val="single" w:sz="6" w:space="0" w:color="auto"/>
              <w:right w:val="single" w:sz="6" w:space="0" w:color="auto"/>
            </w:tcBorders>
            <w:vAlign w:val="center"/>
          </w:tcPr>
          <w:p w14:paraId="4F882E1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462</w:t>
            </w:r>
          </w:p>
        </w:tc>
        <w:tc>
          <w:tcPr>
            <w:tcW w:w="581" w:type="pct"/>
            <w:tcBorders>
              <w:top w:val="single" w:sz="6" w:space="0" w:color="auto"/>
              <w:left w:val="single" w:sz="6" w:space="0" w:color="auto"/>
              <w:bottom w:val="single" w:sz="6" w:space="0" w:color="auto"/>
              <w:right w:val="single" w:sz="6" w:space="0" w:color="auto"/>
            </w:tcBorders>
            <w:vAlign w:val="center"/>
          </w:tcPr>
          <w:p w14:paraId="365D0C3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1002</w:t>
            </w:r>
          </w:p>
        </w:tc>
      </w:tr>
      <w:tr w:rsidR="00874C2C" w:rsidRPr="006E5C0D" w14:paraId="4DE3EB7F"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05A39D7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8</w:t>
            </w:r>
          </w:p>
        </w:tc>
        <w:tc>
          <w:tcPr>
            <w:tcW w:w="327" w:type="pct"/>
            <w:tcBorders>
              <w:top w:val="single" w:sz="6" w:space="0" w:color="auto"/>
              <w:left w:val="single" w:sz="6" w:space="0" w:color="auto"/>
              <w:bottom w:val="single" w:sz="6" w:space="0" w:color="auto"/>
              <w:right w:val="single" w:sz="6" w:space="0" w:color="auto"/>
            </w:tcBorders>
            <w:vAlign w:val="center"/>
          </w:tcPr>
          <w:p w14:paraId="70DD51B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35" w:type="pct"/>
            <w:tcBorders>
              <w:top w:val="single" w:sz="6" w:space="0" w:color="auto"/>
              <w:left w:val="single" w:sz="6" w:space="0" w:color="auto"/>
              <w:bottom w:val="single" w:sz="6" w:space="0" w:color="auto"/>
              <w:right w:val="single" w:sz="6" w:space="0" w:color="auto"/>
            </w:tcBorders>
            <w:vAlign w:val="center"/>
          </w:tcPr>
          <w:p w14:paraId="7595F2F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11" w:type="pct"/>
            <w:tcBorders>
              <w:top w:val="single" w:sz="6" w:space="0" w:color="auto"/>
              <w:left w:val="single" w:sz="6" w:space="0" w:color="auto"/>
              <w:bottom w:val="single" w:sz="6" w:space="0" w:color="auto"/>
              <w:right w:val="single" w:sz="6" w:space="0" w:color="auto"/>
            </w:tcBorders>
            <w:vAlign w:val="center"/>
          </w:tcPr>
          <w:p w14:paraId="1496BAD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95" w:type="pct"/>
            <w:tcBorders>
              <w:top w:val="single" w:sz="6" w:space="0" w:color="auto"/>
              <w:left w:val="single" w:sz="6" w:space="0" w:color="auto"/>
              <w:bottom w:val="single" w:sz="6" w:space="0" w:color="auto"/>
              <w:right w:val="single" w:sz="6" w:space="0" w:color="auto"/>
            </w:tcBorders>
            <w:vAlign w:val="center"/>
          </w:tcPr>
          <w:p w14:paraId="758A53C5"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60" w:type="pct"/>
            <w:tcBorders>
              <w:top w:val="single" w:sz="6" w:space="0" w:color="auto"/>
              <w:left w:val="single" w:sz="6" w:space="0" w:color="auto"/>
              <w:bottom w:val="single" w:sz="6" w:space="0" w:color="auto"/>
              <w:right w:val="single" w:sz="6" w:space="0" w:color="auto"/>
            </w:tcBorders>
            <w:vAlign w:val="center"/>
          </w:tcPr>
          <w:p w14:paraId="56BC96F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1BF858E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177" w:type="pct"/>
            <w:tcBorders>
              <w:top w:val="single" w:sz="6" w:space="0" w:color="auto"/>
              <w:left w:val="single" w:sz="6" w:space="0" w:color="auto"/>
              <w:bottom w:val="single" w:sz="6" w:space="0" w:color="auto"/>
              <w:right w:val="single" w:sz="6" w:space="0" w:color="auto"/>
            </w:tcBorders>
            <w:vAlign w:val="center"/>
          </w:tcPr>
          <w:p w14:paraId="2176465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98" w:type="pct"/>
            <w:tcBorders>
              <w:top w:val="single" w:sz="6" w:space="0" w:color="auto"/>
              <w:left w:val="single" w:sz="6" w:space="0" w:color="auto"/>
              <w:bottom w:val="single" w:sz="6" w:space="0" w:color="auto"/>
              <w:right w:val="single" w:sz="6" w:space="0" w:color="auto"/>
            </w:tcBorders>
            <w:vAlign w:val="center"/>
          </w:tcPr>
          <w:p w14:paraId="5176587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w:t>
            </w:r>
          </w:p>
        </w:tc>
        <w:tc>
          <w:tcPr>
            <w:tcW w:w="348" w:type="pct"/>
            <w:tcBorders>
              <w:top w:val="single" w:sz="6" w:space="0" w:color="auto"/>
              <w:left w:val="single" w:sz="6" w:space="0" w:color="auto"/>
              <w:bottom w:val="single" w:sz="6" w:space="0" w:color="auto"/>
              <w:right w:val="single" w:sz="6" w:space="0" w:color="auto"/>
            </w:tcBorders>
            <w:vAlign w:val="center"/>
          </w:tcPr>
          <w:p w14:paraId="442BCE2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67" w:type="pct"/>
            <w:tcBorders>
              <w:top w:val="single" w:sz="6" w:space="0" w:color="auto"/>
              <w:left w:val="single" w:sz="6" w:space="0" w:color="auto"/>
              <w:bottom w:val="single" w:sz="6" w:space="0" w:color="auto"/>
              <w:right w:val="single" w:sz="6" w:space="0" w:color="auto"/>
            </w:tcBorders>
            <w:vAlign w:val="center"/>
          </w:tcPr>
          <w:p w14:paraId="5F90859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2" w:type="pct"/>
            <w:tcBorders>
              <w:top w:val="single" w:sz="6" w:space="0" w:color="auto"/>
              <w:left w:val="single" w:sz="6" w:space="0" w:color="auto"/>
              <w:bottom w:val="single" w:sz="6" w:space="0" w:color="auto"/>
              <w:right w:val="single" w:sz="6" w:space="0" w:color="auto"/>
            </w:tcBorders>
            <w:vAlign w:val="center"/>
          </w:tcPr>
          <w:p w14:paraId="46628A8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22</w:t>
            </w:r>
          </w:p>
        </w:tc>
        <w:tc>
          <w:tcPr>
            <w:tcW w:w="291" w:type="pct"/>
            <w:tcBorders>
              <w:top w:val="single" w:sz="6" w:space="0" w:color="auto"/>
              <w:left w:val="single" w:sz="6" w:space="0" w:color="auto"/>
              <w:bottom w:val="single" w:sz="6" w:space="0" w:color="auto"/>
              <w:right w:val="single" w:sz="6" w:space="0" w:color="auto"/>
            </w:tcBorders>
            <w:vAlign w:val="center"/>
          </w:tcPr>
          <w:p w14:paraId="4D6993F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720</w:t>
            </w:r>
          </w:p>
        </w:tc>
        <w:tc>
          <w:tcPr>
            <w:tcW w:w="363" w:type="pct"/>
            <w:tcBorders>
              <w:top w:val="single" w:sz="6" w:space="0" w:color="auto"/>
              <w:left w:val="single" w:sz="6" w:space="0" w:color="auto"/>
              <w:bottom w:val="single" w:sz="6" w:space="0" w:color="auto"/>
              <w:right w:val="single" w:sz="6" w:space="0" w:color="auto"/>
            </w:tcBorders>
            <w:vAlign w:val="center"/>
          </w:tcPr>
          <w:p w14:paraId="665D6D2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560</w:t>
            </w:r>
          </w:p>
        </w:tc>
        <w:tc>
          <w:tcPr>
            <w:tcW w:w="434" w:type="pct"/>
            <w:tcBorders>
              <w:top w:val="single" w:sz="6" w:space="0" w:color="auto"/>
              <w:left w:val="single" w:sz="6" w:space="0" w:color="auto"/>
              <w:bottom w:val="single" w:sz="6" w:space="0" w:color="auto"/>
              <w:right w:val="single" w:sz="6" w:space="0" w:color="auto"/>
            </w:tcBorders>
            <w:vAlign w:val="center"/>
          </w:tcPr>
          <w:p w14:paraId="29313A8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462</w:t>
            </w:r>
          </w:p>
        </w:tc>
        <w:tc>
          <w:tcPr>
            <w:tcW w:w="581" w:type="pct"/>
            <w:tcBorders>
              <w:top w:val="single" w:sz="6" w:space="0" w:color="auto"/>
              <w:left w:val="single" w:sz="6" w:space="0" w:color="auto"/>
              <w:bottom w:val="single" w:sz="6" w:space="0" w:color="auto"/>
              <w:right w:val="single" w:sz="6" w:space="0" w:color="auto"/>
            </w:tcBorders>
            <w:vAlign w:val="center"/>
          </w:tcPr>
          <w:p w14:paraId="609EF9D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1742</w:t>
            </w:r>
          </w:p>
        </w:tc>
      </w:tr>
      <w:tr w:rsidR="00874C2C" w:rsidRPr="006E5C0D" w14:paraId="0186D082"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3BCE560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9</w:t>
            </w:r>
          </w:p>
        </w:tc>
        <w:tc>
          <w:tcPr>
            <w:tcW w:w="327" w:type="pct"/>
            <w:tcBorders>
              <w:top w:val="single" w:sz="6" w:space="0" w:color="auto"/>
              <w:left w:val="single" w:sz="6" w:space="0" w:color="auto"/>
              <w:bottom w:val="single" w:sz="6" w:space="0" w:color="auto"/>
              <w:right w:val="single" w:sz="6" w:space="0" w:color="auto"/>
            </w:tcBorders>
            <w:vAlign w:val="center"/>
          </w:tcPr>
          <w:p w14:paraId="75C7442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35" w:type="pct"/>
            <w:tcBorders>
              <w:top w:val="single" w:sz="6" w:space="0" w:color="auto"/>
              <w:left w:val="single" w:sz="6" w:space="0" w:color="auto"/>
              <w:bottom w:val="single" w:sz="6" w:space="0" w:color="auto"/>
              <w:right w:val="single" w:sz="6" w:space="0" w:color="auto"/>
            </w:tcBorders>
            <w:vAlign w:val="center"/>
          </w:tcPr>
          <w:p w14:paraId="788E5E7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1" w:type="pct"/>
            <w:tcBorders>
              <w:top w:val="single" w:sz="6" w:space="0" w:color="auto"/>
              <w:left w:val="single" w:sz="6" w:space="0" w:color="auto"/>
              <w:bottom w:val="single" w:sz="6" w:space="0" w:color="auto"/>
              <w:right w:val="single" w:sz="6" w:space="0" w:color="auto"/>
            </w:tcBorders>
            <w:vAlign w:val="center"/>
          </w:tcPr>
          <w:p w14:paraId="08C9D99D"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95" w:type="pct"/>
            <w:tcBorders>
              <w:top w:val="single" w:sz="6" w:space="0" w:color="auto"/>
              <w:left w:val="single" w:sz="6" w:space="0" w:color="auto"/>
              <w:bottom w:val="single" w:sz="6" w:space="0" w:color="auto"/>
              <w:right w:val="single" w:sz="6" w:space="0" w:color="auto"/>
            </w:tcBorders>
            <w:vAlign w:val="center"/>
          </w:tcPr>
          <w:p w14:paraId="42AE174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2BC0D8D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204A765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177" w:type="pct"/>
            <w:tcBorders>
              <w:top w:val="single" w:sz="6" w:space="0" w:color="auto"/>
              <w:left w:val="single" w:sz="6" w:space="0" w:color="auto"/>
              <w:bottom w:val="single" w:sz="6" w:space="0" w:color="auto"/>
              <w:right w:val="single" w:sz="6" w:space="0" w:color="auto"/>
            </w:tcBorders>
            <w:vAlign w:val="center"/>
          </w:tcPr>
          <w:p w14:paraId="63AB763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198" w:type="pct"/>
            <w:tcBorders>
              <w:top w:val="single" w:sz="6" w:space="0" w:color="auto"/>
              <w:left w:val="single" w:sz="6" w:space="0" w:color="auto"/>
              <w:bottom w:val="single" w:sz="6" w:space="0" w:color="auto"/>
              <w:right w:val="single" w:sz="6" w:space="0" w:color="auto"/>
            </w:tcBorders>
            <w:vAlign w:val="center"/>
          </w:tcPr>
          <w:p w14:paraId="43E42C0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48" w:type="pct"/>
            <w:tcBorders>
              <w:top w:val="single" w:sz="6" w:space="0" w:color="auto"/>
              <w:left w:val="single" w:sz="6" w:space="0" w:color="auto"/>
              <w:bottom w:val="single" w:sz="6" w:space="0" w:color="auto"/>
              <w:right w:val="single" w:sz="6" w:space="0" w:color="auto"/>
            </w:tcBorders>
            <w:vAlign w:val="center"/>
          </w:tcPr>
          <w:p w14:paraId="2379B38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67" w:type="pct"/>
            <w:tcBorders>
              <w:top w:val="single" w:sz="6" w:space="0" w:color="auto"/>
              <w:left w:val="single" w:sz="6" w:space="0" w:color="auto"/>
              <w:bottom w:val="single" w:sz="6" w:space="0" w:color="auto"/>
              <w:right w:val="single" w:sz="6" w:space="0" w:color="auto"/>
            </w:tcBorders>
            <w:vAlign w:val="center"/>
          </w:tcPr>
          <w:p w14:paraId="0EEA0C1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2" w:type="pct"/>
            <w:tcBorders>
              <w:top w:val="single" w:sz="6" w:space="0" w:color="auto"/>
              <w:left w:val="single" w:sz="6" w:space="0" w:color="auto"/>
              <w:bottom w:val="single" w:sz="6" w:space="0" w:color="auto"/>
              <w:right w:val="single" w:sz="6" w:space="0" w:color="auto"/>
            </w:tcBorders>
            <w:vAlign w:val="center"/>
          </w:tcPr>
          <w:p w14:paraId="43DF202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34</w:t>
            </w:r>
          </w:p>
        </w:tc>
        <w:tc>
          <w:tcPr>
            <w:tcW w:w="291" w:type="pct"/>
            <w:tcBorders>
              <w:top w:val="single" w:sz="6" w:space="0" w:color="auto"/>
              <w:left w:val="single" w:sz="6" w:space="0" w:color="auto"/>
              <w:bottom w:val="single" w:sz="6" w:space="0" w:color="auto"/>
              <w:right w:val="single" w:sz="6" w:space="0" w:color="auto"/>
            </w:tcBorders>
            <w:vAlign w:val="center"/>
          </w:tcPr>
          <w:p w14:paraId="61E168C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120</w:t>
            </w:r>
          </w:p>
        </w:tc>
        <w:tc>
          <w:tcPr>
            <w:tcW w:w="363" w:type="pct"/>
            <w:tcBorders>
              <w:top w:val="single" w:sz="6" w:space="0" w:color="auto"/>
              <w:left w:val="single" w:sz="6" w:space="0" w:color="auto"/>
              <w:bottom w:val="single" w:sz="6" w:space="0" w:color="auto"/>
              <w:right w:val="single" w:sz="6" w:space="0" w:color="auto"/>
            </w:tcBorders>
            <w:vAlign w:val="center"/>
          </w:tcPr>
          <w:p w14:paraId="1F7DC11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360</w:t>
            </w:r>
          </w:p>
        </w:tc>
        <w:tc>
          <w:tcPr>
            <w:tcW w:w="434" w:type="pct"/>
            <w:tcBorders>
              <w:top w:val="single" w:sz="6" w:space="0" w:color="auto"/>
              <w:left w:val="single" w:sz="6" w:space="0" w:color="auto"/>
              <w:bottom w:val="single" w:sz="6" w:space="0" w:color="auto"/>
              <w:right w:val="single" w:sz="6" w:space="0" w:color="auto"/>
            </w:tcBorders>
            <w:vAlign w:val="center"/>
          </w:tcPr>
          <w:p w14:paraId="36652935"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231</w:t>
            </w:r>
          </w:p>
        </w:tc>
        <w:tc>
          <w:tcPr>
            <w:tcW w:w="581" w:type="pct"/>
            <w:tcBorders>
              <w:top w:val="single" w:sz="6" w:space="0" w:color="auto"/>
              <w:left w:val="single" w:sz="6" w:space="0" w:color="auto"/>
              <w:bottom w:val="single" w:sz="6" w:space="0" w:color="auto"/>
              <w:right w:val="single" w:sz="6" w:space="0" w:color="auto"/>
            </w:tcBorders>
            <w:vAlign w:val="center"/>
          </w:tcPr>
          <w:p w14:paraId="61EAA34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711</w:t>
            </w:r>
          </w:p>
        </w:tc>
      </w:tr>
      <w:tr w:rsidR="00874C2C" w:rsidRPr="006E5C0D" w14:paraId="3D091F0E"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2BF9CC6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10</w:t>
            </w:r>
          </w:p>
        </w:tc>
        <w:tc>
          <w:tcPr>
            <w:tcW w:w="327" w:type="pct"/>
            <w:tcBorders>
              <w:top w:val="single" w:sz="6" w:space="0" w:color="auto"/>
              <w:left w:val="single" w:sz="6" w:space="0" w:color="auto"/>
              <w:bottom w:val="single" w:sz="6" w:space="0" w:color="auto"/>
              <w:right w:val="single" w:sz="6" w:space="0" w:color="auto"/>
            </w:tcBorders>
            <w:vAlign w:val="center"/>
          </w:tcPr>
          <w:p w14:paraId="2923D96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35" w:type="pct"/>
            <w:tcBorders>
              <w:top w:val="single" w:sz="6" w:space="0" w:color="auto"/>
              <w:left w:val="single" w:sz="6" w:space="0" w:color="auto"/>
              <w:bottom w:val="single" w:sz="6" w:space="0" w:color="auto"/>
              <w:right w:val="single" w:sz="6" w:space="0" w:color="auto"/>
            </w:tcBorders>
            <w:vAlign w:val="center"/>
          </w:tcPr>
          <w:p w14:paraId="5F57E9B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1" w:type="pct"/>
            <w:tcBorders>
              <w:top w:val="single" w:sz="6" w:space="0" w:color="auto"/>
              <w:left w:val="single" w:sz="6" w:space="0" w:color="auto"/>
              <w:bottom w:val="single" w:sz="6" w:space="0" w:color="auto"/>
              <w:right w:val="single" w:sz="6" w:space="0" w:color="auto"/>
            </w:tcBorders>
            <w:vAlign w:val="center"/>
          </w:tcPr>
          <w:p w14:paraId="4AAD265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w:t>
            </w:r>
          </w:p>
        </w:tc>
        <w:tc>
          <w:tcPr>
            <w:tcW w:w="295" w:type="pct"/>
            <w:tcBorders>
              <w:top w:val="single" w:sz="6" w:space="0" w:color="auto"/>
              <w:left w:val="single" w:sz="6" w:space="0" w:color="auto"/>
              <w:bottom w:val="single" w:sz="6" w:space="0" w:color="auto"/>
              <w:right w:val="single" w:sz="6" w:space="0" w:color="auto"/>
            </w:tcBorders>
            <w:vAlign w:val="center"/>
          </w:tcPr>
          <w:p w14:paraId="6FA5DE6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49530C95"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60" w:type="pct"/>
            <w:tcBorders>
              <w:top w:val="single" w:sz="6" w:space="0" w:color="auto"/>
              <w:left w:val="single" w:sz="6" w:space="0" w:color="auto"/>
              <w:bottom w:val="single" w:sz="6" w:space="0" w:color="auto"/>
              <w:right w:val="single" w:sz="6" w:space="0" w:color="auto"/>
            </w:tcBorders>
            <w:vAlign w:val="center"/>
          </w:tcPr>
          <w:p w14:paraId="12169C4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77" w:type="pct"/>
            <w:tcBorders>
              <w:top w:val="single" w:sz="6" w:space="0" w:color="auto"/>
              <w:left w:val="single" w:sz="6" w:space="0" w:color="auto"/>
              <w:bottom w:val="single" w:sz="6" w:space="0" w:color="auto"/>
              <w:right w:val="single" w:sz="6" w:space="0" w:color="auto"/>
            </w:tcBorders>
            <w:vAlign w:val="center"/>
          </w:tcPr>
          <w:p w14:paraId="0875213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198" w:type="pct"/>
            <w:tcBorders>
              <w:top w:val="single" w:sz="6" w:space="0" w:color="auto"/>
              <w:left w:val="single" w:sz="6" w:space="0" w:color="auto"/>
              <w:bottom w:val="single" w:sz="6" w:space="0" w:color="auto"/>
              <w:right w:val="single" w:sz="6" w:space="0" w:color="auto"/>
            </w:tcBorders>
            <w:vAlign w:val="center"/>
          </w:tcPr>
          <w:p w14:paraId="1087E5E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w:t>
            </w:r>
          </w:p>
        </w:tc>
        <w:tc>
          <w:tcPr>
            <w:tcW w:w="348" w:type="pct"/>
            <w:tcBorders>
              <w:top w:val="single" w:sz="6" w:space="0" w:color="auto"/>
              <w:left w:val="single" w:sz="6" w:space="0" w:color="auto"/>
              <w:bottom w:val="single" w:sz="6" w:space="0" w:color="auto"/>
              <w:right w:val="single" w:sz="6" w:space="0" w:color="auto"/>
            </w:tcBorders>
            <w:vAlign w:val="center"/>
          </w:tcPr>
          <w:p w14:paraId="488C1EE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67" w:type="pct"/>
            <w:tcBorders>
              <w:top w:val="single" w:sz="6" w:space="0" w:color="auto"/>
              <w:left w:val="single" w:sz="6" w:space="0" w:color="auto"/>
              <w:bottom w:val="single" w:sz="6" w:space="0" w:color="auto"/>
              <w:right w:val="single" w:sz="6" w:space="0" w:color="auto"/>
            </w:tcBorders>
            <w:vAlign w:val="center"/>
          </w:tcPr>
          <w:p w14:paraId="428B003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2" w:type="pct"/>
            <w:tcBorders>
              <w:top w:val="single" w:sz="6" w:space="0" w:color="auto"/>
              <w:left w:val="single" w:sz="6" w:space="0" w:color="auto"/>
              <w:bottom w:val="single" w:sz="6" w:space="0" w:color="auto"/>
              <w:right w:val="single" w:sz="6" w:space="0" w:color="auto"/>
            </w:tcBorders>
            <w:vAlign w:val="center"/>
          </w:tcPr>
          <w:p w14:paraId="699394C5"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22</w:t>
            </w:r>
          </w:p>
        </w:tc>
        <w:tc>
          <w:tcPr>
            <w:tcW w:w="291" w:type="pct"/>
            <w:tcBorders>
              <w:top w:val="single" w:sz="6" w:space="0" w:color="auto"/>
              <w:left w:val="single" w:sz="6" w:space="0" w:color="auto"/>
              <w:bottom w:val="single" w:sz="6" w:space="0" w:color="auto"/>
              <w:right w:val="single" w:sz="6" w:space="0" w:color="auto"/>
            </w:tcBorders>
            <w:vAlign w:val="center"/>
          </w:tcPr>
          <w:p w14:paraId="5DBF272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120</w:t>
            </w:r>
          </w:p>
        </w:tc>
        <w:tc>
          <w:tcPr>
            <w:tcW w:w="363" w:type="pct"/>
            <w:tcBorders>
              <w:top w:val="single" w:sz="6" w:space="0" w:color="auto"/>
              <w:left w:val="single" w:sz="6" w:space="0" w:color="auto"/>
              <w:bottom w:val="single" w:sz="6" w:space="0" w:color="auto"/>
              <w:right w:val="single" w:sz="6" w:space="0" w:color="auto"/>
            </w:tcBorders>
            <w:vAlign w:val="center"/>
          </w:tcPr>
          <w:p w14:paraId="094DD7F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720</w:t>
            </w:r>
          </w:p>
        </w:tc>
        <w:tc>
          <w:tcPr>
            <w:tcW w:w="434" w:type="pct"/>
            <w:tcBorders>
              <w:top w:val="single" w:sz="6" w:space="0" w:color="auto"/>
              <w:left w:val="single" w:sz="6" w:space="0" w:color="auto"/>
              <w:bottom w:val="single" w:sz="6" w:space="0" w:color="auto"/>
              <w:right w:val="single" w:sz="6" w:space="0" w:color="auto"/>
            </w:tcBorders>
            <w:vAlign w:val="center"/>
          </w:tcPr>
          <w:p w14:paraId="0A63D01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462</w:t>
            </w:r>
          </w:p>
        </w:tc>
        <w:tc>
          <w:tcPr>
            <w:tcW w:w="581" w:type="pct"/>
            <w:tcBorders>
              <w:top w:val="single" w:sz="6" w:space="0" w:color="auto"/>
              <w:left w:val="single" w:sz="6" w:space="0" w:color="auto"/>
              <w:bottom w:val="single" w:sz="6" w:space="0" w:color="auto"/>
              <w:right w:val="single" w:sz="6" w:space="0" w:color="auto"/>
            </w:tcBorders>
            <w:vAlign w:val="center"/>
          </w:tcPr>
          <w:p w14:paraId="3231D6C5"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1302</w:t>
            </w:r>
          </w:p>
        </w:tc>
      </w:tr>
      <w:tr w:rsidR="00874C2C" w:rsidRPr="006E5C0D" w14:paraId="7DFFE214"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21F92D9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11</w:t>
            </w:r>
          </w:p>
        </w:tc>
        <w:tc>
          <w:tcPr>
            <w:tcW w:w="327" w:type="pct"/>
            <w:tcBorders>
              <w:top w:val="single" w:sz="6" w:space="0" w:color="auto"/>
              <w:left w:val="single" w:sz="6" w:space="0" w:color="auto"/>
              <w:bottom w:val="single" w:sz="6" w:space="0" w:color="auto"/>
              <w:right w:val="single" w:sz="6" w:space="0" w:color="auto"/>
            </w:tcBorders>
            <w:vAlign w:val="center"/>
          </w:tcPr>
          <w:p w14:paraId="6F57851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35" w:type="pct"/>
            <w:tcBorders>
              <w:top w:val="single" w:sz="6" w:space="0" w:color="auto"/>
              <w:left w:val="single" w:sz="6" w:space="0" w:color="auto"/>
              <w:bottom w:val="single" w:sz="6" w:space="0" w:color="auto"/>
              <w:right w:val="single" w:sz="6" w:space="0" w:color="auto"/>
            </w:tcBorders>
            <w:vAlign w:val="center"/>
          </w:tcPr>
          <w:p w14:paraId="0B9AF31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1" w:type="pct"/>
            <w:tcBorders>
              <w:top w:val="single" w:sz="6" w:space="0" w:color="auto"/>
              <w:left w:val="single" w:sz="6" w:space="0" w:color="auto"/>
              <w:bottom w:val="single" w:sz="6" w:space="0" w:color="auto"/>
              <w:right w:val="single" w:sz="6" w:space="0" w:color="auto"/>
            </w:tcBorders>
            <w:vAlign w:val="center"/>
          </w:tcPr>
          <w:p w14:paraId="526CAAD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95" w:type="pct"/>
            <w:tcBorders>
              <w:top w:val="single" w:sz="6" w:space="0" w:color="auto"/>
              <w:left w:val="single" w:sz="6" w:space="0" w:color="auto"/>
              <w:bottom w:val="single" w:sz="6" w:space="0" w:color="auto"/>
              <w:right w:val="single" w:sz="6" w:space="0" w:color="auto"/>
            </w:tcBorders>
            <w:vAlign w:val="center"/>
          </w:tcPr>
          <w:p w14:paraId="2DE40DF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20F8BE95"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60" w:type="pct"/>
            <w:tcBorders>
              <w:top w:val="single" w:sz="6" w:space="0" w:color="auto"/>
              <w:left w:val="single" w:sz="6" w:space="0" w:color="auto"/>
              <w:bottom w:val="single" w:sz="6" w:space="0" w:color="auto"/>
              <w:right w:val="single" w:sz="6" w:space="0" w:color="auto"/>
            </w:tcBorders>
            <w:vAlign w:val="center"/>
          </w:tcPr>
          <w:p w14:paraId="01B42BA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177" w:type="pct"/>
            <w:tcBorders>
              <w:top w:val="single" w:sz="6" w:space="0" w:color="auto"/>
              <w:left w:val="single" w:sz="6" w:space="0" w:color="auto"/>
              <w:bottom w:val="single" w:sz="6" w:space="0" w:color="auto"/>
              <w:right w:val="single" w:sz="6" w:space="0" w:color="auto"/>
            </w:tcBorders>
            <w:vAlign w:val="center"/>
          </w:tcPr>
          <w:p w14:paraId="77FB711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98" w:type="pct"/>
            <w:tcBorders>
              <w:top w:val="single" w:sz="6" w:space="0" w:color="auto"/>
              <w:left w:val="single" w:sz="6" w:space="0" w:color="auto"/>
              <w:bottom w:val="single" w:sz="6" w:space="0" w:color="auto"/>
              <w:right w:val="single" w:sz="6" w:space="0" w:color="auto"/>
            </w:tcBorders>
            <w:vAlign w:val="center"/>
          </w:tcPr>
          <w:p w14:paraId="042F88B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48" w:type="pct"/>
            <w:tcBorders>
              <w:top w:val="single" w:sz="6" w:space="0" w:color="auto"/>
              <w:left w:val="single" w:sz="6" w:space="0" w:color="auto"/>
              <w:bottom w:val="single" w:sz="6" w:space="0" w:color="auto"/>
              <w:right w:val="single" w:sz="6" w:space="0" w:color="auto"/>
            </w:tcBorders>
            <w:vAlign w:val="center"/>
          </w:tcPr>
          <w:p w14:paraId="2E9D500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67" w:type="pct"/>
            <w:tcBorders>
              <w:top w:val="single" w:sz="6" w:space="0" w:color="auto"/>
              <w:left w:val="single" w:sz="6" w:space="0" w:color="auto"/>
              <w:bottom w:val="single" w:sz="6" w:space="0" w:color="auto"/>
              <w:right w:val="single" w:sz="6" w:space="0" w:color="auto"/>
            </w:tcBorders>
            <w:vAlign w:val="center"/>
          </w:tcPr>
          <w:p w14:paraId="64137A6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2" w:type="pct"/>
            <w:tcBorders>
              <w:top w:val="single" w:sz="6" w:space="0" w:color="auto"/>
              <w:left w:val="single" w:sz="6" w:space="0" w:color="auto"/>
              <w:bottom w:val="single" w:sz="6" w:space="0" w:color="auto"/>
              <w:right w:val="single" w:sz="6" w:space="0" w:color="auto"/>
            </w:tcBorders>
            <w:vAlign w:val="center"/>
          </w:tcPr>
          <w:p w14:paraId="5A4A954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34</w:t>
            </w:r>
          </w:p>
        </w:tc>
        <w:tc>
          <w:tcPr>
            <w:tcW w:w="291" w:type="pct"/>
            <w:tcBorders>
              <w:top w:val="single" w:sz="6" w:space="0" w:color="auto"/>
              <w:left w:val="single" w:sz="6" w:space="0" w:color="auto"/>
              <w:bottom w:val="single" w:sz="6" w:space="0" w:color="auto"/>
              <w:right w:val="single" w:sz="6" w:space="0" w:color="auto"/>
            </w:tcBorders>
            <w:vAlign w:val="center"/>
          </w:tcPr>
          <w:p w14:paraId="7A4EC8C5"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720</w:t>
            </w:r>
          </w:p>
        </w:tc>
        <w:tc>
          <w:tcPr>
            <w:tcW w:w="363" w:type="pct"/>
            <w:tcBorders>
              <w:top w:val="single" w:sz="6" w:space="0" w:color="auto"/>
              <w:left w:val="single" w:sz="6" w:space="0" w:color="auto"/>
              <w:bottom w:val="single" w:sz="6" w:space="0" w:color="auto"/>
              <w:right w:val="single" w:sz="6" w:space="0" w:color="auto"/>
            </w:tcBorders>
            <w:vAlign w:val="center"/>
          </w:tcPr>
          <w:p w14:paraId="3B791BF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560</w:t>
            </w:r>
          </w:p>
        </w:tc>
        <w:tc>
          <w:tcPr>
            <w:tcW w:w="434" w:type="pct"/>
            <w:tcBorders>
              <w:top w:val="single" w:sz="6" w:space="0" w:color="auto"/>
              <w:left w:val="single" w:sz="6" w:space="0" w:color="auto"/>
              <w:bottom w:val="single" w:sz="6" w:space="0" w:color="auto"/>
              <w:right w:val="single" w:sz="6" w:space="0" w:color="auto"/>
            </w:tcBorders>
            <w:vAlign w:val="center"/>
          </w:tcPr>
          <w:p w14:paraId="30318F1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577</w:t>
            </w:r>
          </w:p>
        </w:tc>
        <w:tc>
          <w:tcPr>
            <w:tcW w:w="581" w:type="pct"/>
            <w:tcBorders>
              <w:top w:val="single" w:sz="6" w:space="0" w:color="auto"/>
              <w:left w:val="single" w:sz="6" w:space="0" w:color="auto"/>
              <w:bottom w:val="single" w:sz="6" w:space="0" w:color="auto"/>
              <w:right w:val="single" w:sz="6" w:space="0" w:color="auto"/>
            </w:tcBorders>
            <w:vAlign w:val="center"/>
          </w:tcPr>
          <w:p w14:paraId="784B5B7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1857</w:t>
            </w:r>
          </w:p>
        </w:tc>
      </w:tr>
      <w:tr w:rsidR="00874C2C" w:rsidRPr="006E5C0D" w14:paraId="4A114806"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5C9105F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12</w:t>
            </w:r>
          </w:p>
        </w:tc>
        <w:tc>
          <w:tcPr>
            <w:tcW w:w="327" w:type="pct"/>
            <w:tcBorders>
              <w:top w:val="single" w:sz="6" w:space="0" w:color="auto"/>
              <w:left w:val="single" w:sz="6" w:space="0" w:color="auto"/>
              <w:bottom w:val="single" w:sz="6" w:space="0" w:color="auto"/>
              <w:right w:val="single" w:sz="6" w:space="0" w:color="auto"/>
            </w:tcBorders>
            <w:vAlign w:val="center"/>
          </w:tcPr>
          <w:p w14:paraId="429F83F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35" w:type="pct"/>
            <w:tcBorders>
              <w:top w:val="single" w:sz="6" w:space="0" w:color="auto"/>
              <w:left w:val="single" w:sz="6" w:space="0" w:color="auto"/>
              <w:bottom w:val="single" w:sz="6" w:space="0" w:color="auto"/>
              <w:right w:val="single" w:sz="6" w:space="0" w:color="auto"/>
            </w:tcBorders>
            <w:vAlign w:val="center"/>
          </w:tcPr>
          <w:p w14:paraId="7C96786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1" w:type="pct"/>
            <w:tcBorders>
              <w:top w:val="single" w:sz="6" w:space="0" w:color="auto"/>
              <w:left w:val="single" w:sz="6" w:space="0" w:color="auto"/>
              <w:bottom w:val="single" w:sz="6" w:space="0" w:color="auto"/>
              <w:right w:val="single" w:sz="6" w:space="0" w:color="auto"/>
            </w:tcBorders>
            <w:vAlign w:val="center"/>
          </w:tcPr>
          <w:p w14:paraId="3395701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95" w:type="pct"/>
            <w:tcBorders>
              <w:top w:val="single" w:sz="6" w:space="0" w:color="auto"/>
              <w:left w:val="single" w:sz="6" w:space="0" w:color="auto"/>
              <w:bottom w:val="single" w:sz="6" w:space="0" w:color="auto"/>
              <w:right w:val="single" w:sz="6" w:space="0" w:color="auto"/>
            </w:tcBorders>
            <w:vAlign w:val="center"/>
          </w:tcPr>
          <w:p w14:paraId="06FAF602"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64BC6CA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2BA1899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77" w:type="pct"/>
            <w:tcBorders>
              <w:top w:val="single" w:sz="6" w:space="0" w:color="auto"/>
              <w:left w:val="single" w:sz="6" w:space="0" w:color="auto"/>
              <w:bottom w:val="single" w:sz="6" w:space="0" w:color="auto"/>
              <w:right w:val="single" w:sz="6" w:space="0" w:color="auto"/>
            </w:tcBorders>
            <w:vAlign w:val="center"/>
          </w:tcPr>
          <w:p w14:paraId="6F28BC9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98" w:type="pct"/>
            <w:tcBorders>
              <w:top w:val="single" w:sz="6" w:space="0" w:color="auto"/>
              <w:left w:val="single" w:sz="6" w:space="0" w:color="auto"/>
              <w:bottom w:val="single" w:sz="6" w:space="0" w:color="auto"/>
              <w:right w:val="single" w:sz="6" w:space="0" w:color="auto"/>
            </w:tcBorders>
            <w:vAlign w:val="center"/>
          </w:tcPr>
          <w:p w14:paraId="08D829C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48" w:type="pct"/>
            <w:tcBorders>
              <w:top w:val="single" w:sz="6" w:space="0" w:color="auto"/>
              <w:left w:val="single" w:sz="6" w:space="0" w:color="auto"/>
              <w:bottom w:val="single" w:sz="6" w:space="0" w:color="auto"/>
              <w:right w:val="single" w:sz="6" w:space="0" w:color="auto"/>
            </w:tcBorders>
            <w:vAlign w:val="center"/>
          </w:tcPr>
          <w:p w14:paraId="67C6817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67" w:type="pct"/>
            <w:tcBorders>
              <w:top w:val="single" w:sz="6" w:space="0" w:color="auto"/>
              <w:left w:val="single" w:sz="6" w:space="0" w:color="auto"/>
              <w:bottom w:val="single" w:sz="6" w:space="0" w:color="auto"/>
              <w:right w:val="single" w:sz="6" w:space="0" w:color="auto"/>
            </w:tcBorders>
            <w:vAlign w:val="center"/>
          </w:tcPr>
          <w:p w14:paraId="4560ABF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2" w:type="pct"/>
            <w:tcBorders>
              <w:top w:val="single" w:sz="6" w:space="0" w:color="auto"/>
              <w:left w:val="single" w:sz="6" w:space="0" w:color="auto"/>
              <w:bottom w:val="single" w:sz="6" w:space="0" w:color="auto"/>
              <w:right w:val="single" w:sz="6" w:space="0" w:color="auto"/>
            </w:tcBorders>
            <w:vAlign w:val="center"/>
          </w:tcPr>
          <w:p w14:paraId="28B1C30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32</w:t>
            </w:r>
          </w:p>
        </w:tc>
        <w:tc>
          <w:tcPr>
            <w:tcW w:w="291" w:type="pct"/>
            <w:tcBorders>
              <w:top w:val="single" w:sz="6" w:space="0" w:color="auto"/>
              <w:left w:val="single" w:sz="6" w:space="0" w:color="auto"/>
              <w:bottom w:val="single" w:sz="6" w:space="0" w:color="auto"/>
              <w:right w:val="single" w:sz="6" w:space="0" w:color="auto"/>
            </w:tcBorders>
            <w:vAlign w:val="center"/>
          </w:tcPr>
          <w:p w14:paraId="4693A20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120</w:t>
            </w:r>
          </w:p>
        </w:tc>
        <w:tc>
          <w:tcPr>
            <w:tcW w:w="363" w:type="pct"/>
            <w:tcBorders>
              <w:top w:val="single" w:sz="6" w:space="0" w:color="auto"/>
              <w:left w:val="single" w:sz="6" w:space="0" w:color="auto"/>
              <w:bottom w:val="single" w:sz="6" w:space="0" w:color="auto"/>
              <w:right w:val="single" w:sz="6" w:space="0" w:color="auto"/>
            </w:tcBorders>
            <w:vAlign w:val="center"/>
          </w:tcPr>
          <w:p w14:paraId="28BBF97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460</w:t>
            </w:r>
          </w:p>
        </w:tc>
        <w:tc>
          <w:tcPr>
            <w:tcW w:w="434" w:type="pct"/>
            <w:tcBorders>
              <w:top w:val="single" w:sz="6" w:space="0" w:color="auto"/>
              <w:left w:val="single" w:sz="6" w:space="0" w:color="auto"/>
              <w:bottom w:val="single" w:sz="6" w:space="0" w:color="auto"/>
              <w:right w:val="single" w:sz="6" w:space="0" w:color="auto"/>
            </w:tcBorders>
            <w:vAlign w:val="center"/>
          </w:tcPr>
          <w:p w14:paraId="4E5E9EB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462</w:t>
            </w:r>
          </w:p>
        </w:tc>
        <w:tc>
          <w:tcPr>
            <w:tcW w:w="581" w:type="pct"/>
            <w:tcBorders>
              <w:top w:val="single" w:sz="6" w:space="0" w:color="auto"/>
              <w:left w:val="single" w:sz="6" w:space="0" w:color="auto"/>
              <w:bottom w:val="single" w:sz="6" w:space="0" w:color="auto"/>
              <w:right w:val="single" w:sz="6" w:space="0" w:color="auto"/>
            </w:tcBorders>
            <w:vAlign w:val="center"/>
          </w:tcPr>
          <w:p w14:paraId="1EFC2482"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1042</w:t>
            </w:r>
          </w:p>
        </w:tc>
      </w:tr>
      <w:tr w:rsidR="00874C2C" w:rsidRPr="006E5C0D" w14:paraId="0DC040CD"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1404DBE2"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13</w:t>
            </w:r>
          </w:p>
        </w:tc>
        <w:tc>
          <w:tcPr>
            <w:tcW w:w="327" w:type="pct"/>
            <w:tcBorders>
              <w:top w:val="single" w:sz="6" w:space="0" w:color="auto"/>
              <w:left w:val="single" w:sz="6" w:space="0" w:color="auto"/>
              <w:bottom w:val="single" w:sz="6" w:space="0" w:color="auto"/>
              <w:right w:val="single" w:sz="6" w:space="0" w:color="auto"/>
            </w:tcBorders>
            <w:vAlign w:val="center"/>
          </w:tcPr>
          <w:p w14:paraId="19742E7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35" w:type="pct"/>
            <w:tcBorders>
              <w:top w:val="single" w:sz="6" w:space="0" w:color="auto"/>
              <w:left w:val="single" w:sz="6" w:space="0" w:color="auto"/>
              <w:bottom w:val="single" w:sz="6" w:space="0" w:color="auto"/>
              <w:right w:val="single" w:sz="6" w:space="0" w:color="auto"/>
            </w:tcBorders>
            <w:vAlign w:val="center"/>
          </w:tcPr>
          <w:p w14:paraId="1926678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1" w:type="pct"/>
            <w:tcBorders>
              <w:top w:val="single" w:sz="6" w:space="0" w:color="auto"/>
              <w:left w:val="single" w:sz="6" w:space="0" w:color="auto"/>
              <w:bottom w:val="single" w:sz="6" w:space="0" w:color="auto"/>
              <w:right w:val="single" w:sz="6" w:space="0" w:color="auto"/>
            </w:tcBorders>
            <w:vAlign w:val="center"/>
          </w:tcPr>
          <w:p w14:paraId="715DEAD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5</w:t>
            </w:r>
          </w:p>
        </w:tc>
        <w:tc>
          <w:tcPr>
            <w:tcW w:w="295" w:type="pct"/>
            <w:tcBorders>
              <w:top w:val="single" w:sz="6" w:space="0" w:color="auto"/>
              <w:left w:val="single" w:sz="6" w:space="0" w:color="auto"/>
              <w:bottom w:val="single" w:sz="6" w:space="0" w:color="auto"/>
              <w:right w:val="single" w:sz="6" w:space="0" w:color="auto"/>
            </w:tcBorders>
            <w:vAlign w:val="center"/>
          </w:tcPr>
          <w:p w14:paraId="3B07740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5</w:t>
            </w:r>
          </w:p>
        </w:tc>
        <w:tc>
          <w:tcPr>
            <w:tcW w:w="260" w:type="pct"/>
            <w:tcBorders>
              <w:top w:val="single" w:sz="6" w:space="0" w:color="auto"/>
              <w:left w:val="single" w:sz="6" w:space="0" w:color="auto"/>
              <w:bottom w:val="single" w:sz="6" w:space="0" w:color="auto"/>
              <w:right w:val="single" w:sz="6" w:space="0" w:color="auto"/>
            </w:tcBorders>
            <w:vAlign w:val="center"/>
          </w:tcPr>
          <w:p w14:paraId="27FA16D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404C0795"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177" w:type="pct"/>
            <w:tcBorders>
              <w:top w:val="single" w:sz="6" w:space="0" w:color="auto"/>
              <w:left w:val="single" w:sz="6" w:space="0" w:color="auto"/>
              <w:bottom w:val="single" w:sz="6" w:space="0" w:color="auto"/>
              <w:right w:val="single" w:sz="6" w:space="0" w:color="auto"/>
            </w:tcBorders>
            <w:vAlign w:val="center"/>
          </w:tcPr>
          <w:p w14:paraId="3FCBBD2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198" w:type="pct"/>
            <w:tcBorders>
              <w:top w:val="single" w:sz="6" w:space="0" w:color="auto"/>
              <w:left w:val="single" w:sz="6" w:space="0" w:color="auto"/>
              <w:bottom w:val="single" w:sz="6" w:space="0" w:color="auto"/>
              <w:right w:val="single" w:sz="6" w:space="0" w:color="auto"/>
            </w:tcBorders>
            <w:vAlign w:val="center"/>
          </w:tcPr>
          <w:p w14:paraId="0624CC8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348" w:type="pct"/>
            <w:tcBorders>
              <w:top w:val="single" w:sz="6" w:space="0" w:color="auto"/>
              <w:left w:val="single" w:sz="6" w:space="0" w:color="auto"/>
              <w:bottom w:val="single" w:sz="6" w:space="0" w:color="auto"/>
              <w:right w:val="single" w:sz="6" w:space="0" w:color="auto"/>
            </w:tcBorders>
            <w:vAlign w:val="center"/>
          </w:tcPr>
          <w:p w14:paraId="4CC7097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367" w:type="pct"/>
            <w:tcBorders>
              <w:top w:val="single" w:sz="6" w:space="0" w:color="auto"/>
              <w:left w:val="single" w:sz="6" w:space="0" w:color="auto"/>
              <w:bottom w:val="single" w:sz="6" w:space="0" w:color="auto"/>
              <w:right w:val="single" w:sz="6" w:space="0" w:color="auto"/>
            </w:tcBorders>
            <w:vAlign w:val="center"/>
          </w:tcPr>
          <w:p w14:paraId="0AC323CD"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2" w:type="pct"/>
            <w:tcBorders>
              <w:top w:val="single" w:sz="6" w:space="0" w:color="auto"/>
              <w:left w:val="single" w:sz="6" w:space="0" w:color="auto"/>
              <w:bottom w:val="single" w:sz="6" w:space="0" w:color="auto"/>
              <w:right w:val="single" w:sz="6" w:space="0" w:color="auto"/>
            </w:tcBorders>
            <w:vAlign w:val="center"/>
          </w:tcPr>
          <w:p w14:paraId="7B4135D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39</w:t>
            </w:r>
          </w:p>
        </w:tc>
        <w:tc>
          <w:tcPr>
            <w:tcW w:w="291" w:type="pct"/>
            <w:tcBorders>
              <w:top w:val="single" w:sz="6" w:space="0" w:color="auto"/>
              <w:left w:val="single" w:sz="6" w:space="0" w:color="auto"/>
              <w:bottom w:val="single" w:sz="6" w:space="0" w:color="auto"/>
              <w:right w:val="single" w:sz="6" w:space="0" w:color="auto"/>
            </w:tcBorders>
            <w:vAlign w:val="center"/>
          </w:tcPr>
          <w:p w14:paraId="0FBAF55D"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240</w:t>
            </w:r>
          </w:p>
        </w:tc>
        <w:tc>
          <w:tcPr>
            <w:tcW w:w="363" w:type="pct"/>
            <w:tcBorders>
              <w:top w:val="single" w:sz="6" w:space="0" w:color="auto"/>
              <w:left w:val="single" w:sz="6" w:space="0" w:color="auto"/>
              <w:bottom w:val="single" w:sz="6" w:space="0" w:color="auto"/>
              <w:right w:val="single" w:sz="6" w:space="0" w:color="auto"/>
            </w:tcBorders>
            <w:vAlign w:val="center"/>
          </w:tcPr>
          <w:p w14:paraId="1263A14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742</w:t>
            </w:r>
          </w:p>
        </w:tc>
        <w:tc>
          <w:tcPr>
            <w:tcW w:w="434" w:type="pct"/>
            <w:tcBorders>
              <w:top w:val="single" w:sz="6" w:space="0" w:color="auto"/>
              <w:left w:val="single" w:sz="6" w:space="0" w:color="auto"/>
              <w:bottom w:val="single" w:sz="6" w:space="0" w:color="auto"/>
              <w:right w:val="single" w:sz="6" w:space="0" w:color="auto"/>
            </w:tcBorders>
            <w:vAlign w:val="center"/>
          </w:tcPr>
          <w:p w14:paraId="132E753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231</w:t>
            </w:r>
          </w:p>
        </w:tc>
        <w:tc>
          <w:tcPr>
            <w:tcW w:w="581" w:type="pct"/>
            <w:tcBorders>
              <w:top w:val="single" w:sz="6" w:space="0" w:color="auto"/>
              <w:left w:val="single" w:sz="6" w:space="0" w:color="auto"/>
              <w:bottom w:val="single" w:sz="6" w:space="0" w:color="auto"/>
              <w:right w:val="single" w:sz="6" w:space="0" w:color="auto"/>
            </w:tcBorders>
            <w:vAlign w:val="center"/>
          </w:tcPr>
          <w:p w14:paraId="785270D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1213</w:t>
            </w:r>
          </w:p>
        </w:tc>
      </w:tr>
      <w:tr w:rsidR="00874C2C" w:rsidRPr="006E5C0D" w14:paraId="41C5FB30"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2382B7A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14</w:t>
            </w:r>
          </w:p>
        </w:tc>
        <w:tc>
          <w:tcPr>
            <w:tcW w:w="327" w:type="pct"/>
            <w:tcBorders>
              <w:top w:val="single" w:sz="6" w:space="0" w:color="auto"/>
              <w:left w:val="single" w:sz="6" w:space="0" w:color="auto"/>
              <w:bottom w:val="single" w:sz="6" w:space="0" w:color="auto"/>
              <w:right w:val="single" w:sz="6" w:space="0" w:color="auto"/>
            </w:tcBorders>
            <w:vAlign w:val="center"/>
          </w:tcPr>
          <w:p w14:paraId="68CBC6C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35" w:type="pct"/>
            <w:tcBorders>
              <w:top w:val="single" w:sz="6" w:space="0" w:color="auto"/>
              <w:left w:val="single" w:sz="6" w:space="0" w:color="auto"/>
              <w:bottom w:val="single" w:sz="6" w:space="0" w:color="auto"/>
              <w:right w:val="single" w:sz="6" w:space="0" w:color="auto"/>
            </w:tcBorders>
            <w:vAlign w:val="center"/>
          </w:tcPr>
          <w:p w14:paraId="6C957C9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1" w:type="pct"/>
            <w:tcBorders>
              <w:top w:val="single" w:sz="6" w:space="0" w:color="auto"/>
              <w:left w:val="single" w:sz="6" w:space="0" w:color="auto"/>
              <w:bottom w:val="single" w:sz="6" w:space="0" w:color="auto"/>
              <w:right w:val="single" w:sz="6" w:space="0" w:color="auto"/>
            </w:tcBorders>
            <w:vAlign w:val="center"/>
          </w:tcPr>
          <w:p w14:paraId="3DDA4EF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95" w:type="pct"/>
            <w:tcBorders>
              <w:top w:val="single" w:sz="6" w:space="0" w:color="auto"/>
              <w:left w:val="single" w:sz="6" w:space="0" w:color="auto"/>
              <w:bottom w:val="single" w:sz="6" w:space="0" w:color="auto"/>
              <w:right w:val="single" w:sz="6" w:space="0" w:color="auto"/>
            </w:tcBorders>
            <w:vAlign w:val="center"/>
          </w:tcPr>
          <w:p w14:paraId="7B14B2A5"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60" w:type="pct"/>
            <w:tcBorders>
              <w:top w:val="single" w:sz="6" w:space="0" w:color="auto"/>
              <w:left w:val="single" w:sz="6" w:space="0" w:color="auto"/>
              <w:bottom w:val="single" w:sz="6" w:space="0" w:color="auto"/>
              <w:right w:val="single" w:sz="6" w:space="0" w:color="auto"/>
            </w:tcBorders>
            <w:vAlign w:val="center"/>
          </w:tcPr>
          <w:p w14:paraId="64165E5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60" w:type="pct"/>
            <w:tcBorders>
              <w:top w:val="single" w:sz="6" w:space="0" w:color="auto"/>
              <w:left w:val="single" w:sz="6" w:space="0" w:color="auto"/>
              <w:bottom w:val="single" w:sz="6" w:space="0" w:color="auto"/>
              <w:right w:val="single" w:sz="6" w:space="0" w:color="auto"/>
            </w:tcBorders>
            <w:vAlign w:val="center"/>
          </w:tcPr>
          <w:p w14:paraId="492F5B3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177" w:type="pct"/>
            <w:tcBorders>
              <w:top w:val="single" w:sz="6" w:space="0" w:color="auto"/>
              <w:left w:val="single" w:sz="6" w:space="0" w:color="auto"/>
              <w:bottom w:val="single" w:sz="6" w:space="0" w:color="auto"/>
              <w:right w:val="single" w:sz="6" w:space="0" w:color="auto"/>
            </w:tcBorders>
            <w:vAlign w:val="center"/>
          </w:tcPr>
          <w:p w14:paraId="38CB651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98" w:type="pct"/>
            <w:tcBorders>
              <w:top w:val="single" w:sz="6" w:space="0" w:color="auto"/>
              <w:left w:val="single" w:sz="6" w:space="0" w:color="auto"/>
              <w:bottom w:val="single" w:sz="6" w:space="0" w:color="auto"/>
              <w:right w:val="single" w:sz="6" w:space="0" w:color="auto"/>
            </w:tcBorders>
            <w:vAlign w:val="center"/>
          </w:tcPr>
          <w:p w14:paraId="6DF1CC7D"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48" w:type="pct"/>
            <w:tcBorders>
              <w:top w:val="single" w:sz="6" w:space="0" w:color="auto"/>
              <w:left w:val="single" w:sz="6" w:space="0" w:color="auto"/>
              <w:bottom w:val="single" w:sz="6" w:space="0" w:color="auto"/>
              <w:right w:val="single" w:sz="6" w:space="0" w:color="auto"/>
            </w:tcBorders>
            <w:vAlign w:val="center"/>
          </w:tcPr>
          <w:p w14:paraId="703ECCE5"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67" w:type="pct"/>
            <w:tcBorders>
              <w:top w:val="single" w:sz="6" w:space="0" w:color="auto"/>
              <w:left w:val="single" w:sz="6" w:space="0" w:color="auto"/>
              <w:bottom w:val="single" w:sz="6" w:space="0" w:color="auto"/>
              <w:right w:val="single" w:sz="6" w:space="0" w:color="auto"/>
            </w:tcBorders>
            <w:vAlign w:val="center"/>
          </w:tcPr>
          <w:p w14:paraId="3447663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2" w:type="pct"/>
            <w:tcBorders>
              <w:top w:val="single" w:sz="6" w:space="0" w:color="auto"/>
              <w:left w:val="single" w:sz="6" w:space="0" w:color="auto"/>
              <w:bottom w:val="single" w:sz="6" w:space="0" w:color="auto"/>
              <w:right w:val="single" w:sz="6" w:space="0" w:color="auto"/>
            </w:tcBorders>
            <w:vAlign w:val="center"/>
          </w:tcPr>
          <w:p w14:paraId="322899D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26</w:t>
            </w:r>
          </w:p>
        </w:tc>
        <w:tc>
          <w:tcPr>
            <w:tcW w:w="291" w:type="pct"/>
            <w:tcBorders>
              <w:top w:val="single" w:sz="6" w:space="0" w:color="auto"/>
              <w:left w:val="single" w:sz="6" w:space="0" w:color="auto"/>
              <w:bottom w:val="single" w:sz="6" w:space="0" w:color="auto"/>
              <w:right w:val="single" w:sz="6" w:space="0" w:color="auto"/>
            </w:tcBorders>
            <w:vAlign w:val="center"/>
          </w:tcPr>
          <w:p w14:paraId="5AA32C8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240</w:t>
            </w:r>
          </w:p>
        </w:tc>
        <w:tc>
          <w:tcPr>
            <w:tcW w:w="363" w:type="pct"/>
            <w:tcBorders>
              <w:top w:val="single" w:sz="6" w:space="0" w:color="auto"/>
              <w:left w:val="single" w:sz="6" w:space="0" w:color="auto"/>
              <w:bottom w:val="single" w:sz="6" w:space="0" w:color="auto"/>
              <w:right w:val="single" w:sz="6" w:space="0" w:color="auto"/>
            </w:tcBorders>
            <w:vAlign w:val="center"/>
          </w:tcPr>
          <w:p w14:paraId="40F09D0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462</w:t>
            </w:r>
          </w:p>
        </w:tc>
        <w:tc>
          <w:tcPr>
            <w:tcW w:w="434" w:type="pct"/>
            <w:tcBorders>
              <w:top w:val="single" w:sz="6" w:space="0" w:color="auto"/>
              <w:left w:val="single" w:sz="6" w:space="0" w:color="auto"/>
              <w:bottom w:val="single" w:sz="6" w:space="0" w:color="auto"/>
              <w:right w:val="single" w:sz="6" w:space="0" w:color="auto"/>
            </w:tcBorders>
            <w:vAlign w:val="center"/>
          </w:tcPr>
          <w:p w14:paraId="69C3CDE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231</w:t>
            </w:r>
          </w:p>
        </w:tc>
        <w:tc>
          <w:tcPr>
            <w:tcW w:w="581" w:type="pct"/>
            <w:tcBorders>
              <w:top w:val="single" w:sz="6" w:space="0" w:color="auto"/>
              <w:left w:val="single" w:sz="6" w:space="0" w:color="auto"/>
              <w:bottom w:val="single" w:sz="6" w:space="0" w:color="auto"/>
              <w:right w:val="single" w:sz="6" w:space="0" w:color="auto"/>
            </w:tcBorders>
            <w:vAlign w:val="center"/>
          </w:tcPr>
          <w:p w14:paraId="17C027DD"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933</w:t>
            </w:r>
          </w:p>
        </w:tc>
      </w:tr>
      <w:tr w:rsidR="00874C2C" w:rsidRPr="006E5C0D" w14:paraId="794AA204"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6342393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15</w:t>
            </w:r>
          </w:p>
        </w:tc>
        <w:tc>
          <w:tcPr>
            <w:tcW w:w="327" w:type="pct"/>
            <w:tcBorders>
              <w:top w:val="single" w:sz="6" w:space="0" w:color="auto"/>
              <w:left w:val="single" w:sz="6" w:space="0" w:color="auto"/>
              <w:bottom w:val="single" w:sz="6" w:space="0" w:color="auto"/>
              <w:right w:val="single" w:sz="6" w:space="0" w:color="auto"/>
            </w:tcBorders>
            <w:vAlign w:val="center"/>
          </w:tcPr>
          <w:p w14:paraId="7E9A494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35" w:type="pct"/>
            <w:tcBorders>
              <w:top w:val="single" w:sz="6" w:space="0" w:color="auto"/>
              <w:left w:val="single" w:sz="6" w:space="0" w:color="auto"/>
              <w:bottom w:val="single" w:sz="6" w:space="0" w:color="auto"/>
              <w:right w:val="single" w:sz="6" w:space="0" w:color="auto"/>
            </w:tcBorders>
            <w:vAlign w:val="center"/>
          </w:tcPr>
          <w:p w14:paraId="7FF9EF2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1" w:type="pct"/>
            <w:tcBorders>
              <w:top w:val="single" w:sz="6" w:space="0" w:color="auto"/>
              <w:left w:val="single" w:sz="6" w:space="0" w:color="auto"/>
              <w:bottom w:val="single" w:sz="6" w:space="0" w:color="auto"/>
              <w:right w:val="single" w:sz="6" w:space="0" w:color="auto"/>
            </w:tcBorders>
            <w:vAlign w:val="center"/>
          </w:tcPr>
          <w:p w14:paraId="3258743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95" w:type="pct"/>
            <w:tcBorders>
              <w:top w:val="single" w:sz="6" w:space="0" w:color="auto"/>
              <w:left w:val="single" w:sz="6" w:space="0" w:color="auto"/>
              <w:bottom w:val="single" w:sz="6" w:space="0" w:color="auto"/>
              <w:right w:val="single" w:sz="6" w:space="0" w:color="auto"/>
            </w:tcBorders>
            <w:vAlign w:val="center"/>
          </w:tcPr>
          <w:p w14:paraId="066F8C72"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006BADC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3DF7A11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77" w:type="pct"/>
            <w:tcBorders>
              <w:top w:val="single" w:sz="6" w:space="0" w:color="auto"/>
              <w:left w:val="single" w:sz="6" w:space="0" w:color="auto"/>
              <w:bottom w:val="single" w:sz="6" w:space="0" w:color="auto"/>
              <w:right w:val="single" w:sz="6" w:space="0" w:color="auto"/>
            </w:tcBorders>
            <w:vAlign w:val="center"/>
          </w:tcPr>
          <w:p w14:paraId="5FEC90E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98" w:type="pct"/>
            <w:tcBorders>
              <w:top w:val="single" w:sz="6" w:space="0" w:color="auto"/>
              <w:left w:val="single" w:sz="6" w:space="0" w:color="auto"/>
              <w:bottom w:val="single" w:sz="6" w:space="0" w:color="auto"/>
              <w:right w:val="single" w:sz="6" w:space="0" w:color="auto"/>
            </w:tcBorders>
            <w:vAlign w:val="center"/>
          </w:tcPr>
          <w:p w14:paraId="117EE7A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348" w:type="pct"/>
            <w:tcBorders>
              <w:top w:val="single" w:sz="6" w:space="0" w:color="auto"/>
              <w:left w:val="single" w:sz="6" w:space="0" w:color="auto"/>
              <w:bottom w:val="single" w:sz="6" w:space="0" w:color="auto"/>
              <w:right w:val="single" w:sz="6" w:space="0" w:color="auto"/>
            </w:tcBorders>
            <w:vAlign w:val="center"/>
          </w:tcPr>
          <w:p w14:paraId="4C8991F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367" w:type="pct"/>
            <w:tcBorders>
              <w:top w:val="single" w:sz="6" w:space="0" w:color="auto"/>
              <w:left w:val="single" w:sz="6" w:space="0" w:color="auto"/>
              <w:bottom w:val="single" w:sz="6" w:space="0" w:color="auto"/>
              <w:right w:val="single" w:sz="6" w:space="0" w:color="auto"/>
            </w:tcBorders>
            <w:vAlign w:val="center"/>
          </w:tcPr>
          <w:p w14:paraId="54B16F3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2" w:type="pct"/>
            <w:tcBorders>
              <w:top w:val="single" w:sz="6" w:space="0" w:color="auto"/>
              <w:left w:val="single" w:sz="6" w:space="0" w:color="auto"/>
              <w:bottom w:val="single" w:sz="6" w:space="0" w:color="auto"/>
              <w:right w:val="single" w:sz="6" w:space="0" w:color="auto"/>
            </w:tcBorders>
            <w:vAlign w:val="center"/>
          </w:tcPr>
          <w:p w14:paraId="3604A3E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34</w:t>
            </w:r>
          </w:p>
        </w:tc>
        <w:tc>
          <w:tcPr>
            <w:tcW w:w="291" w:type="pct"/>
            <w:tcBorders>
              <w:top w:val="single" w:sz="6" w:space="0" w:color="auto"/>
              <w:left w:val="single" w:sz="6" w:space="0" w:color="auto"/>
              <w:bottom w:val="single" w:sz="6" w:space="0" w:color="auto"/>
              <w:right w:val="single" w:sz="6" w:space="0" w:color="auto"/>
            </w:tcBorders>
            <w:vAlign w:val="center"/>
          </w:tcPr>
          <w:p w14:paraId="6B11296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360</w:t>
            </w:r>
          </w:p>
        </w:tc>
        <w:tc>
          <w:tcPr>
            <w:tcW w:w="363" w:type="pct"/>
            <w:tcBorders>
              <w:top w:val="single" w:sz="6" w:space="0" w:color="auto"/>
              <w:left w:val="single" w:sz="6" w:space="0" w:color="auto"/>
              <w:bottom w:val="single" w:sz="6" w:space="0" w:color="auto"/>
              <w:right w:val="single" w:sz="6" w:space="0" w:color="auto"/>
            </w:tcBorders>
            <w:vAlign w:val="center"/>
          </w:tcPr>
          <w:p w14:paraId="0C6EA672"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420</w:t>
            </w:r>
          </w:p>
        </w:tc>
        <w:tc>
          <w:tcPr>
            <w:tcW w:w="434" w:type="pct"/>
            <w:tcBorders>
              <w:top w:val="single" w:sz="6" w:space="0" w:color="auto"/>
              <w:left w:val="single" w:sz="6" w:space="0" w:color="auto"/>
              <w:bottom w:val="single" w:sz="6" w:space="0" w:color="auto"/>
              <w:right w:val="single" w:sz="6" w:space="0" w:color="auto"/>
            </w:tcBorders>
            <w:vAlign w:val="center"/>
          </w:tcPr>
          <w:p w14:paraId="0BF41C4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462</w:t>
            </w:r>
          </w:p>
        </w:tc>
        <w:tc>
          <w:tcPr>
            <w:tcW w:w="581" w:type="pct"/>
            <w:tcBorders>
              <w:top w:val="single" w:sz="6" w:space="0" w:color="auto"/>
              <w:left w:val="single" w:sz="6" w:space="0" w:color="auto"/>
              <w:bottom w:val="single" w:sz="6" w:space="0" w:color="auto"/>
              <w:right w:val="single" w:sz="6" w:space="0" w:color="auto"/>
            </w:tcBorders>
            <w:vAlign w:val="center"/>
          </w:tcPr>
          <w:p w14:paraId="2EEDF13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1242</w:t>
            </w:r>
          </w:p>
        </w:tc>
      </w:tr>
      <w:tr w:rsidR="00874C2C" w:rsidRPr="006E5C0D" w14:paraId="5E39040F"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3F365CA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16</w:t>
            </w:r>
          </w:p>
        </w:tc>
        <w:tc>
          <w:tcPr>
            <w:tcW w:w="327" w:type="pct"/>
            <w:tcBorders>
              <w:top w:val="single" w:sz="6" w:space="0" w:color="auto"/>
              <w:left w:val="single" w:sz="6" w:space="0" w:color="auto"/>
              <w:bottom w:val="single" w:sz="6" w:space="0" w:color="auto"/>
              <w:right w:val="single" w:sz="6" w:space="0" w:color="auto"/>
            </w:tcBorders>
            <w:vAlign w:val="center"/>
          </w:tcPr>
          <w:p w14:paraId="238D4D6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w:t>
            </w:r>
          </w:p>
        </w:tc>
        <w:tc>
          <w:tcPr>
            <w:tcW w:w="235" w:type="pct"/>
            <w:tcBorders>
              <w:top w:val="single" w:sz="6" w:space="0" w:color="auto"/>
              <w:left w:val="single" w:sz="6" w:space="0" w:color="auto"/>
              <w:bottom w:val="single" w:sz="6" w:space="0" w:color="auto"/>
              <w:right w:val="single" w:sz="6" w:space="0" w:color="auto"/>
            </w:tcBorders>
            <w:vAlign w:val="center"/>
          </w:tcPr>
          <w:p w14:paraId="7EDF675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11" w:type="pct"/>
            <w:tcBorders>
              <w:top w:val="single" w:sz="6" w:space="0" w:color="auto"/>
              <w:left w:val="single" w:sz="6" w:space="0" w:color="auto"/>
              <w:bottom w:val="single" w:sz="6" w:space="0" w:color="auto"/>
              <w:right w:val="single" w:sz="6" w:space="0" w:color="auto"/>
            </w:tcBorders>
            <w:vAlign w:val="center"/>
          </w:tcPr>
          <w:p w14:paraId="5B8C8FA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w:t>
            </w:r>
          </w:p>
        </w:tc>
        <w:tc>
          <w:tcPr>
            <w:tcW w:w="295" w:type="pct"/>
            <w:tcBorders>
              <w:top w:val="single" w:sz="6" w:space="0" w:color="auto"/>
              <w:left w:val="single" w:sz="6" w:space="0" w:color="auto"/>
              <w:bottom w:val="single" w:sz="6" w:space="0" w:color="auto"/>
              <w:right w:val="single" w:sz="6" w:space="0" w:color="auto"/>
            </w:tcBorders>
            <w:vAlign w:val="center"/>
          </w:tcPr>
          <w:p w14:paraId="3A6F0CA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60" w:type="pct"/>
            <w:tcBorders>
              <w:top w:val="single" w:sz="6" w:space="0" w:color="auto"/>
              <w:left w:val="single" w:sz="6" w:space="0" w:color="auto"/>
              <w:bottom w:val="single" w:sz="6" w:space="0" w:color="auto"/>
              <w:right w:val="single" w:sz="6" w:space="0" w:color="auto"/>
            </w:tcBorders>
            <w:vAlign w:val="center"/>
          </w:tcPr>
          <w:p w14:paraId="51450B2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60C8CE1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w:t>
            </w:r>
          </w:p>
        </w:tc>
        <w:tc>
          <w:tcPr>
            <w:tcW w:w="177" w:type="pct"/>
            <w:tcBorders>
              <w:top w:val="single" w:sz="6" w:space="0" w:color="auto"/>
              <w:left w:val="single" w:sz="6" w:space="0" w:color="auto"/>
              <w:bottom w:val="single" w:sz="6" w:space="0" w:color="auto"/>
              <w:right w:val="single" w:sz="6" w:space="0" w:color="auto"/>
            </w:tcBorders>
            <w:vAlign w:val="center"/>
          </w:tcPr>
          <w:p w14:paraId="1298730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98" w:type="pct"/>
            <w:tcBorders>
              <w:top w:val="single" w:sz="6" w:space="0" w:color="auto"/>
              <w:left w:val="single" w:sz="6" w:space="0" w:color="auto"/>
              <w:bottom w:val="single" w:sz="6" w:space="0" w:color="auto"/>
              <w:right w:val="single" w:sz="6" w:space="0" w:color="auto"/>
            </w:tcBorders>
            <w:vAlign w:val="center"/>
          </w:tcPr>
          <w:p w14:paraId="7D80848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w:t>
            </w:r>
          </w:p>
        </w:tc>
        <w:tc>
          <w:tcPr>
            <w:tcW w:w="348" w:type="pct"/>
            <w:tcBorders>
              <w:top w:val="single" w:sz="6" w:space="0" w:color="auto"/>
              <w:left w:val="single" w:sz="6" w:space="0" w:color="auto"/>
              <w:bottom w:val="single" w:sz="6" w:space="0" w:color="auto"/>
              <w:right w:val="single" w:sz="6" w:space="0" w:color="auto"/>
            </w:tcBorders>
            <w:vAlign w:val="center"/>
          </w:tcPr>
          <w:p w14:paraId="46689AA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w:t>
            </w:r>
          </w:p>
        </w:tc>
        <w:tc>
          <w:tcPr>
            <w:tcW w:w="367" w:type="pct"/>
            <w:tcBorders>
              <w:top w:val="single" w:sz="6" w:space="0" w:color="auto"/>
              <w:left w:val="single" w:sz="6" w:space="0" w:color="auto"/>
              <w:bottom w:val="single" w:sz="6" w:space="0" w:color="auto"/>
              <w:right w:val="single" w:sz="6" w:space="0" w:color="auto"/>
            </w:tcBorders>
            <w:vAlign w:val="center"/>
          </w:tcPr>
          <w:p w14:paraId="3602360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12" w:type="pct"/>
            <w:tcBorders>
              <w:top w:val="single" w:sz="6" w:space="0" w:color="auto"/>
              <w:left w:val="single" w:sz="6" w:space="0" w:color="auto"/>
              <w:bottom w:val="single" w:sz="6" w:space="0" w:color="auto"/>
              <w:right w:val="single" w:sz="6" w:space="0" w:color="auto"/>
            </w:tcBorders>
            <w:vAlign w:val="center"/>
          </w:tcPr>
          <w:p w14:paraId="0DDEEB2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17</w:t>
            </w:r>
          </w:p>
        </w:tc>
        <w:tc>
          <w:tcPr>
            <w:tcW w:w="291" w:type="pct"/>
            <w:tcBorders>
              <w:top w:val="single" w:sz="6" w:space="0" w:color="auto"/>
              <w:left w:val="single" w:sz="6" w:space="0" w:color="auto"/>
              <w:bottom w:val="single" w:sz="6" w:space="0" w:color="auto"/>
              <w:right w:val="single" w:sz="6" w:space="0" w:color="auto"/>
            </w:tcBorders>
            <w:vAlign w:val="center"/>
          </w:tcPr>
          <w:p w14:paraId="3BF01DB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120</w:t>
            </w:r>
          </w:p>
        </w:tc>
        <w:tc>
          <w:tcPr>
            <w:tcW w:w="363" w:type="pct"/>
            <w:tcBorders>
              <w:top w:val="single" w:sz="6" w:space="0" w:color="auto"/>
              <w:left w:val="single" w:sz="6" w:space="0" w:color="auto"/>
              <w:bottom w:val="single" w:sz="6" w:space="0" w:color="auto"/>
              <w:right w:val="single" w:sz="6" w:space="0" w:color="auto"/>
            </w:tcBorders>
            <w:vAlign w:val="center"/>
          </w:tcPr>
          <w:p w14:paraId="05B1F56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560</w:t>
            </w:r>
          </w:p>
        </w:tc>
        <w:tc>
          <w:tcPr>
            <w:tcW w:w="434" w:type="pct"/>
            <w:tcBorders>
              <w:top w:val="single" w:sz="6" w:space="0" w:color="auto"/>
              <w:left w:val="single" w:sz="6" w:space="0" w:color="auto"/>
              <w:bottom w:val="single" w:sz="6" w:space="0" w:color="auto"/>
              <w:right w:val="single" w:sz="6" w:space="0" w:color="auto"/>
            </w:tcBorders>
            <w:vAlign w:val="center"/>
          </w:tcPr>
          <w:p w14:paraId="1720B2D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693</w:t>
            </w:r>
          </w:p>
        </w:tc>
        <w:tc>
          <w:tcPr>
            <w:tcW w:w="581" w:type="pct"/>
            <w:tcBorders>
              <w:top w:val="single" w:sz="6" w:space="0" w:color="auto"/>
              <w:left w:val="single" w:sz="6" w:space="0" w:color="auto"/>
              <w:bottom w:val="single" w:sz="6" w:space="0" w:color="auto"/>
              <w:right w:val="single" w:sz="6" w:space="0" w:color="auto"/>
            </w:tcBorders>
            <w:vAlign w:val="center"/>
          </w:tcPr>
          <w:p w14:paraId="5C7A631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1373</w:t>
            </w:r>
          </w:p>
        </w:tc>
      </w:tr>
      <w:tr w:rsidR="00874C2C" w:rsidRPr="006E5C0D" w14:paraId="500B7BB9"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4C5D99F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17</w:t>
            </w:r>
          </w:p>
        </w:tc>
        <w:tc>
          <w:tcPr>
            <w:tcW w:w="327" w:type="pct"/>
            <w:tcBorders>
              <w:top w:val="single" w:sz="6" w:space="0" w:color="auto"/>
              <w:left w:val="single" w:sz="6" w:space="0" w:color="auto"/>
              <w:bottom w:val="single" w:sz="6" w:space="0" w:color="auto"/>
              <w:right w:val="single" w:sz="6" w:space="0" w:color="auto"/>
            </w:tcBorders>
            <w:vAlign w:val="center"/>
          </w:tcPr>
          <w:p w14:paraId="3DE7EBB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35" w:type="pct"/>
            <w:tcBorders>
              <w:top w:val="single" w:sz="6" w:space="0" w:color="auto"/>
              <w:left w:val="single" w:sz="6" w:space="0" w:color="auto"/>
              <w:bottom w:val="single" w:sz="6" w:space="0" w:color="auto"/>
              <w:right w:val="single" w:sz="6" w:space="0" w:color="auto"/>
            </w:tcBorders>
            <w:vAlign w:val="center"/>
          </w:tcPr>
          <w:p w14:paraId="054A058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311" w:type="pct"/>
            <w:tcBorders>
              <w:top w:val="single" w:sz="6" w:space="0" w:color="auto"/>
              <w:left w:val="single" w:sz="6" w:space="0" w:color="auto"/>
              <w:bottom w:val="single" w:sz="6" w:space="0" w:color="auto"/>
              <w:right w:val="single" w:sz="6" w:space="0" w:color="auto"/>
            </w:tcBorders>
            <w:vAlign w:val="center"/>
          </w:tcPr>
          <w:p w14:paraId="03C1C05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95" w:type="pct"/>
            <w:tcBorders>
              <w:top w:val="single" w:sz="6" w:space="0" w:color="auto"/>
              <w:left w:val="single" w:sz="6" w:space="0" w:color="auto"/>
              <w:bottom w:val="single" w:sz="6" w:space="0" w:color="auto"/>
              <w:right w:val="single" w:sz="6" w:space="0" w:color="auto"/>
            </w:tcBorders>
            <w:vAlign w:val="center"/>
          </w:tcPr>
          <w:p w14:paraId="3AFB9B7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60" w:type="pct"/>
            <w:tcBorders>
              <w:top w:val="single" w:sz="6" w:space="0" w:color="auto"/>
              <w:left w:val="single" w:sz="6" w:space="0" w:color="auto"/>
              <w:bottom w:val="single" w:sz="6" w:space="0" w:color="auto"/>
              <w:right w:val="single" w:sz="6" w:space="0" w:color="auto"/>
            </w:tcBorders>
            <w:vAlign w:val="center"/>
          </w:tcPr>
          <w:p w14:paraId="618845B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43E6CE9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177" w:type="pct"/>
            <w:tcBorders>
              <w:top w:val="single" w:sz="6" w:space="0" w:color="auto"/>
              <w:left w:val="single" w:sz="6" w:space="0" w:color="auto"/>
              <w:bottom w:val="single" w:sz="6" w:space="0" w:color="auto"/>
              <w:right w:val="single" w:sz="6" w:space="0" w:color="auto"/>
            </w:tcBorders>
            <w:vAlign w:val="center"/>
          </w:tcPr>
          <w:p w14:paraId="088FC27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98" w:type="pct"/>
            <w:tcBorders>
              <w:top w:val="single" w:sz="6" w:space="0" w:color="auto"/>
              <w:left w:val="single" w:sz="6" w:space="0" w:color="auto"/>
              <w:bottom w:val="single" w:sz="6" w:space="0" w:color="auto"/>
              <w:right w:val="single" w:sz="6" w:space="0" w:color="auto"/>
            </w:tcBorders>
            <w:vAlign w:val="center"/>
          </w:tcPr>
          <w:p w14:paraId="0E24C3CD"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348" w:type="pct"/>
            <w:tcBorders>
              <w:top w:val="single" w:sz="6" w:space="0" w:color="auto"/>
              <w:left w:val="single" w:sz="6" w:space="0" w:color="auto"/>
              <w:bottom w:val="single" w:sz="6" w:space="0" w:color="auto"/>
              <w:right w:val="single" w:sz="6" w:space="0" w:color="auto"/>
            </w:tcBorders>
            <w:vAlign w:val="center"/>
          </w:tcPr>
          <w:p w14:paraId="33783E2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367" w:type="pct"/>
            <w:tcBorders>
              <w:top w:val="single" w:sz="6" w:space="0" w:color="auto"/>
              <w:left w:val="single" w:sz="6" w:space="0" w:color="auto"/>
              <w:bottom w:val="single" w:sz="6" w:space="0" w:color="auto"/>
              <w:right w:val="single" w:sz="6" w:space="0" w:color="auto"/>
            </w:tcBorders>
            <w:vAlign w:val="center"/>
          </w:tcPr>
          <w:p w14:paraId="26F53E3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2" w:type="pct"/>
            <w:tcBorders>
              <w:top w:val="single" w:sz="6" w:space="0" w:color="auto"/>
              <w:left w:val="single" w:sz="6" w:space="0" w:color="auto"/>
              <w:bottom w:val="single" w:sz="6" w:space="0" w:color="auto"/>
              <w:right w:val="single" w:sz="6" w:space="0" w:color="auto"/>
            </w:tcBorders>
            <w:vAlign w:val="center"/>
          </w:tcPr>
          <w:p w14:paraId="29610BA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36</w:t>
            </w:r>
          </w:p>
        </w:tc>
        <w:tc>
          <w:tcPr>
            <w:tcW w:w="291" w:type="pct"/>
            <w:tcBorders>
              <w:top w:val="single" w:sz="6" w:space="0" w:color="auto"/>
              <w:left w:val="single" w:sz="6" w:space="0" w:color="auto"/>
              <w:bottom w:val="single" w:sz="6" w:space="0" w:color="auto"/>
              <w:right w:val="single" w:sz="6" w:space="0" w:color="auto"/>
            </w:tcBorders>
            <w:vAlign w:val="center"/>
          </w:tcPr>
          <w:p w14:paraId="0B09555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120</w:t>
            </w:r>
          </w:p>
        </w:tc>
        <w:tc>
          <w:tcPr>
            <w:tcW w:w="363" w:type="pct"/>
            <w:tcBorders>
              <w:top w:val="single" w:sz="6" w:space="0" w:color="auto"/>
              <w:left w:val="single" w:sz="6" w:space="0" w:color="auto"/>
              <w:bottom w:val="single" w:sz="6" w:space="0" w:color="auto"/>
              <w:right w:val="single" w:sz="6" w:space="0" w:color="auto"/>
            </w:tcBorders>
            <w:vAlign w:val="center"/>
          </w:tcPr>
          <w:p w14:paraId="001CE47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420</w:t>
            </w:r>
          </w:p>
        </w:tc>
        <w:tc>
          <w:tcPr>
            <w:tcW w:w="434" w:type="pct"/>
            <w:tcBorders>
              <w:top w:val="single" w:sz="6" w:space="0" w:color="auto"/>
              <w:left w:val="single" w:sz="6" w:space="0" w:color="auto"/>
              <w:bottom w:val="single" w:sz="6" w:space="0" w:color="auto"/>
              <w:right w:val="single" w:sz="6" w:space="0" w:color="auto"/>
            </w:tcBorders>
            <w:vAlign w:val="center"/>
          </w:tcPr>
          <w:p w14:paraId="6F75A9F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462</w:t>
            </w:r>
          </w:p>
        </w:tc>
        <w:tc>
          <w:tcPr>
            <w:tcW w:w="581" w:type="pct"/>
            <w:tcBorders>
              <w:top w:val="single" w:sz="6" w:space="0" w:color="auto"/>
              <w:left w:val="single" w:sz="6" w:space="0" w:color="auto"/>
              <w:bottom w:val="single" w:sz="6" w:space="0" w:color="auto"/>
              <w:right w:val="single" w:sz="6" w:space="0" w:color="auto"/>
            </w:tcBorders>
            <w:vAlign w:val="center"/>
          </w:tcPr>
          <w:p w14:paraId="1005F81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1002</w:t>
            </w:r>
          </w:p>
        </w:tc>
      </w:tr>
      <w:tr w:rsidR="00874C2C" w:rsidRPr="006E5C0D" w14:paraId="57D7937A"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63963B3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18</w:t>
            </w:r>
          </w:p>
        </w:tc>
        <w:tc>
          <w:tcPr>
            <w:tcW w:w="327" w:type="pct"/>
            <w:tcBorders>
              <w:top w:val="single" w:sz="6" w:space="0" w:color="auto"/>
              <w:left w:val="single" w:sz="6" w:space="0" w:color="auto"/>
              <w:bottom w:val="single" w:sz="6" w:space="0" w:color="auto"/>
              <w:right w:val="single" w:sz="6" w:space="0" w:color="auto"/>
            </w:tcBorders>
            <w:vAlign w:val="center"/>
          </w:tcPr>
          <w:p w14:paraId="156B03C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35" w:type="pct"/>
            <w:tcBorders>
              <w:top w:val="single" w:sz="6" w:space="0" w:color="auto"/>
              <w:left w:val="single" w:sz="6" w:space="0" w:color="auto"/>
              <w:bottom w:val="single" w:sz="6" w:space="0" w:color="auto"/>
              <w:right w:val="single" w:sz="6" w:space="0" w:color="auto"/>
            </w:tcBorders>
            <w:vAlign w:val="center"/>
          </w:tcPr>
          <w:p w14:paraId="457DA03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11" w:type="pct"/>
            <w:tcBorders>
              <w:top w:val="single" w:sz="6" w:space="0" w:color="auto"/>
              <w:left w:val="single" w:sz="6" w:space="0" w:color="auto"/>
              <w:bottom w:val="single" w:sz="6" w:space="0" w:color="auto"/>
              <w:right w:val="single" w:sz="6" w:space="0" w:color="auto"/>
            </w:tcBorders>
            <w:vAlign w:val="center"/>
          </w:tcPr>
          <w:p w14:paraId="7F79636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95" w:type="pct"/>
            <w:tcBorders>
              <w:top w:val="single" w:sz="6" w:space="0" w:color="auto"/>
              <w:left w:val="single" w:sz="6" w:space="0" w:color="auto"/>
              <w:bottom w:val="single" w:sz="6" w:space="0" w:color="auto"/>
              <w:right w:val="single" w:sz="6" w:space="0" w:color="auto"/>
            </w:tcBorders>
            <w:vAlign w:val="center"/>
          </w:tcPr>
          <w:p w14:paraId="6EE67FE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60" w:type="pct"/>
            <w:tcBorders>
              <w:top w:val="single" w:sz="6" w:space="0" w:color="auto"/>
              <w:left w:val="single" w:sz="6" w:space="0" w:color="auto"/>
              <w:bottom w:val="single" w:sz="6" w:space="0" w:color="auto"/>
              <w:right w:val="single" w:sz="6" w:space="0" w:color="auto"/>
            </w:tcBorders>
            <w:vAlign w:val="center"/>
          </w:tcPr>
          <w:p w14:paraId="1BC621A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1B04ED7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77" w:type="pct"/>
            <w:tcBorders>
              <w:top w:val="single" w:sz="6" w:space="0" w:color="auto"/>
              <w:left w:val="single" w:sz="6" w:space="0" w:color="auto"/>
              <w:bottom w:val="single" w:sz="6" w:space="0" w:color="auto"/>
              <w:right w:val="single" w:sz="6" w:space="0" w:color="auto"/>
            </w:tcBorders>
            <w:vAlign w:val="center"/>
          </w:tcPr>
          <w:p w14:paraId="2715B44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198" w:type="pct"/>
            <w:tcBorders>
              <w:top w:val="single" w:sz="6" w:space="0" w:color="auto"/>
              <w:left w:val="single" w:sz="6" w:space="0" w:color="auto"/>
              <w:bottom w:val="single" w:sz="6" w:space="0" w:color="auto"/>
              <w:right w:val="single" w:sz="6" w:space="0" w:color="auto"/>
            </w:tcBorders>
            <w:vAlign w:val="center"/>
          </w:tcPr>
          <w:p w14:paraId="06B1284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48" w:type="pct"/>
            <w:tcBorders>
              <w:top w:val="single" w:sz="6" w:space="0" w:color="auto"/>
              <w:left w:val="single" w:sz="6" w:space="0" w:color="auto"/>
              <w:bottom w:val="single" w:sz="6" w:space="0" w:color="auto"/>
              <w:right w:val="single" w:sz="6" w:space="0" w:color="auto"/>
            </w:tcBorders>
            <w:vAlign w:val="center"/>
          </w:tcPr>
          <w:p w14:paraId="5562557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67" w:type="pct"/>
            <w:tcBorders>
              <w:top w:val="single" w:sz="6" w:space="0" w:color="auto"/>
              <w:left w:val="single" w:sz="6" w:space="0" w:color="auto"/>
              <w:bottom w:val="single" w:sz="6" w:space="0" w:color="auto"/>
              <w:right w:val="single" w:sz="6" w:space="0" w:color="auto"/>
            </w:tcBorders>
            <w:vAlign w:val="center"/>
          </w:tcPr>
          <w:p w14:paraId="3875F992"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2" w:type="pct"/>
            <w:tcBorders>
              <w:top w:val="single" w:sz="6" w:space="0" w:color="auto"/>
              <w:left w:val="single" w:sz="6" w:space="0" w:color="auto"/>
              <w:bottom w:val="single" w:sz="6" w:space="0" w:color="auto"/>
              <w:right w:val="single" w:sz="6" w:space="0" w:color="auto"/>
            </w:tcBorders>
            <w:vAlign w:val="center"/>
          </w:tcPr>
          <w:p w14:paraId="20F41E1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24</w:t>
            </w:r>
          </w:p>
        </w:tc>
        <w:tc>
          <w:tcPr>
            <w:tcW w:w="291" w:type="pct"/>
            <w:tcBorders>
              <w:top w:val="single" w:sz="6" w:space="0" w:color="auto"/>
              <w:left w:val="single" w:sz="6" w:space="0" w:color="auto"/>
              <w:bottom w:val="single" w:sz="6" w:space="0" w:color="auto"/>
              <w:right w:val="single" w:sz="6" w:space="0" w:color="auto"/>
            </w:tcBorders>
            <w:vAlign w:val="center"/>
          </w:tcPr>
          <w:p w14:paraId="50345B0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120</w:t>
            </w:r>
          </w:p>
        </w:tc>
        <w:tc>
          <w:tcPr>
            <w:tcW w:w="363" w:type="pct"/>
            <w:tcBorders>
              <w:top w:val="single" w:sz="6" w:space="0" w:color="auto"/>
              <w:left w:val="single" w:sz="6" w:space="0" w:color="auto"/>
              <w:bottom w:val="single" w:sz="6" w:space="0" w:color="auto"/>
              <w:right w:val="single" w:sz="6" w:space="0" w:color="auto"/>
            </w:tcBorders>
            <w:vAlign w:val="center"/>
          </w:tcPr>
          <w:p w14:paraId="0396397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280</w:t>
            </w:r>
          </w:p>
        </w:tc>
        <w:tc>
          <w:tcPr>
            <w:tcW w:w="434" w:type="pct"/>
            <w:tcBorders>
              <w:top w:val="single" w:sz="6" w:space="0" w:color="auto"/>
              <w:left w:val="single" w:sz="6" w:space="0" w:color="auto"/>
              <w:bottom w:val="single" w:sz="6" w:space="0" w:color="auto"/>
              <w:right w:val="single" w:sz="6" w:space="0" w:color="auto"/>
            </w:tcBorders>
            <w:vAlign w:val="center"/>
          </w:tcPr>
          <w:p w14:paraId="3526B2F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346</w:t>
            </w:r>
          </w:p>
        </w:tc>
        <w:tc>
          <w:tcPr>
            <w:tcW w:w="581" w:type="pct"/>
            <w:tcBorders>
              <w:top w:val="single" w:sz="6" w:space="0" w:color="auto"/>
              <w:left w:val="single" w:sz="6" w:space="0" w:color="auto"/>
              <w:bottom w:val="single" w:sz="6" w:space="0" w:color="auto"/>
              <w:right w:val="single" w:sz="6" w:space="0" w:color="auto"/>
            </w:tcBorders>
            <w:vAlign w:val="center"/>
          </w:tcPr>
          <w:p w14:paraId="28AB89F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746</w:t>
            </w:r>
          </w:p>
        </w:tc>
      </w:tr>
      <w:tr w:rsidR="00874C2C" w:rsidRPr="006E5C0D" w14:paraId="560505BB"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0441A09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19</w:t>
            </w:r>
          </w:p>
        </w:tc>
        <w:tc>
          <w:tcPr>
            <w:tcW w:w="327" w:type="pct"/>
            <w:tcBorders>
              <w:top w:val="single" w:sz="6" w:space="0" w:color="auto"/>
              <w:left w:val="single" w:sz="6" w:space="0" w:color="auto"/>
              <w:bottom w:val="single" w:sz="6" w:space="0" w:color="auto"/>
              <w:right w:val="single" w:sz="6" w:space="0" w:color="auto"/>
            </w:tcBorders>
            <w:vAlign w:val="center"/>
          </w:tcPr>
          <w:p w14:paraId="64BB731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w:t>
            </w:r>
          </w:p>
        </w:tc>
        <w:tc>
          <w:tcPr>
            <w:tcW w:w="235" w:type="pct"/>
            <w:tcBorders>
              <w:top w:val="single" w:sz="6" w:space="0" w:color="auto"/>
              <w:left w:val="single" w:sz="6" w:space="0" w:color="auto"/>
              <w:bottom w:val="single" w:sz="6" w:space="0" w:color="auto"/>
              <w:right w:val="single" w:sz="6" w:space="0" w:color="auto"/>
            </w:tcBorders>
            <w:vAlign w:val="center"/>
          </w:tcPr>
          <w:p w14:paraId="063AFAD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w:t>
            </w:r>
          </w:p>
        </w:tc>
        <w:tc>
          <w:tcPr>
            <w:tcW w:w="311" w:type="pct"/>
            <w:tcBorders>
              <w:top w:val="single" w:sz="6" w:space="0" w:color="auto"/>
              <w:left w:val="single" w:sz="6" w:space="0" w:color="auto"/>
              <w:bottom w:val="single" w:sz="6" w:space="0" w:color="auto"/>
              <w:right w:val="single" w:sz="6" w:space="0" w:color="auto"/>
            </w:tcBorders>
            <w:vAlign w:val="center"/>
          </w:tcPr>
          <w:p w14:paraId="1FB600D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w:t>
            </w:r>
          </w:p>
        </w:tc>
        <w:tc>
          <w:tcPr>
            <w:tcW w:w="295" w:type="pct"/>
            <w:tcBorders>
              <w:top w:val="single" w:sz="6" w:space="0" w:color="auto"/>
              <w:left w:val="single" w:sz="6" w:space="0" w:color="auto"/>
              <w:bottom w:val="single" w:sz="6" w:space="0" w:color="auto"/>
              <w:right w:val="single" w:sz="6" w:space="0" w:color="auto"/>
            </w:tcBorders>
            <w:vAlign w:val="center"/>
          </w:tcPr>
          <w:p w14:paraId="244C1AA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w:t>
            </w:r>
          </w:p>
        </w:tc>
        <w:tc>
          <w:tcPr>
            <w:tcW w:w="260" w:type="pct"/>
            <w:tcBorders>
              <w:top w:val="single" w:sz="6" w:space="0" w:color="auto"/>
              <w:left w:val="single" w:sz="6" w:space="0" w:color="auto"/>
              <w:bottom w:val="single" w:sz="6" w:space="0" w:color="auto"/>
              <w:right w:val="single" w:sz="6" w:space="0" w:color="auto"/>
            </w:tcBorders>
            <w:vAlign w:val="center"/>
          </w:tcPr>
          <w:p w14:paraId="16A7D9A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60" w:type="pct"/>
            <w:tcBorders>
              <w:top w:val="single" w:sz="6" w:space="0" w:color="auto"/>
              <w:left w:val="single" w:sz="6" w:space="0" w:color="auto"/>
              <w:bottom w:val="single" w:sz="6" w:space="0" w:color="auto"/>
              <w:right w:val="single" w:sz="6" w:space="0" w:color="auto"/>
            </w:tcBorders>
            <w:vAlign w:val="center"/>
          </w:tcPr>
          <w:p w14:paraId="4056AD9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177" w:type="pct"/>
            <w:tcBorders>
              <w:top w:val="single" w:sz="6" w:space="0" w:color="auto"/>
              <w:left w:val="single" w:sz="6" w:space="0" w:color="auto"/>
              <w:bottom w:val="single" w:sz="6" w:space="0" w:color="auto"/>
              <w:right w:val="single" w:sz="6" w:space="0" w:color="auto"/>
            </w:tcBorders>
            <w:vAlign w:val="center"/>
          </w:tcPr>
          <w:p w14:paraId="584E81B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198" w:type="pct"/>
            <w:tcBorders>
              <w:top w:val="single" w:sz="6" w:space="0" w:color="auto"/>
              <w:left w:val="single" w:sz="6" w:space="0" w:color="auto"/>
              <w:bottom w:val="single" w:sz="6" w:space="0" w:color="auto"/>
              <w:right w:val="single" w:sz="6" w:space="0" w:color="auto"/>
            </w:tcBorders>
            <w:vAlign w:val="center"/>
          </w:tcPr>
          <w:p w14:paraId="56D295E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48" w:type="pct"/>
            <w:tcBorders>
              <w:top w:val="single" w:sz="6" w:space="0" w:color="auto"/>
              <w:left w:val="single" w:sz="6" w:space="0" w:color="auto"/>
              <w:bottom w:val="single" w:sz="6" w:space="0" w:color="auto"/>
              <w:right w:val="single" w:sz="6" w:space="0" w:color="auto"/>
            </w:tcBorders>
            <w:vAlign w:val="center"/>
          </w:tcPr>
          <w:p w14:paraId="67CEA67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67" w:type="pct"/>
            <w:tcBorders>
              <w:top w:val="single" w:sz="6" w:space="0" w:color="auto"/>
              <w:left w:val="single" w:sz="6" w:space="0" w:color="auto"/>
              <w:bottom w:val="single" w:sz="6" w:space="0" w:color="auto"/>
              <w:right w:val="single" w:sz="6" w:space="0" w:color="auto"/>
            </w:tcBorders>
            <w:vAlign w:val="center"/>
          </w:tcPr>
          <w:p w14:paraId="7DD64A92"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12" w:type="pct"/>
            <w:tcBorders>
              <w:top w:val="single" w:sz="6" w:space="0" w:color="auto"/>
              <w:left w:val="single" w:sz="6" w:space="0" w:color="auto"/>
              <w:bottom w:val="single" w:sz="6" w:space="0" w:color="auto"/>
              <w:right w:val="single" w:sz="6" w:space="0" w:color="auto"/>
            </w:tcBorders>
            <w:vAlign w:val="center"/>
          </w:tcPr>
          <w:p w14:paraId="20F7CD95"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16</w:t>
            </w:r>
          </w:p>
        </w:tc>
        <w:tc>
          <w:tcPr>
            <w:tcW w:w="291" w:type="pct"/>
            <w:tcBorders>
              <w:top w:val="single" w:sz="6" w:space="0" w:color="auto"/>
              <w:left w:val="single" w:sz="6" w:space="0" w:color="auto"/>
              <w:bottom w:val="single" w:sz="6" w:space="0" w:color="auto"/>
              <w:right w:val="single" w:sz="6" w:space="0" w:color="auto"/>
            </w:tcBorders>
            <w:vAlign w:val="center"/>
          </w:tcPr>
          <w:p w14:paraId="5D96A16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160</w:t>
            </w:r>
          </w:p>
        </w:tc>
        <w:tc>
          <w:tcPr>
            <w:tcW w:w="363" w:type="pct"/>
            <w:tcBorders>
              <w:top w:val="single" w:sz="6" w:space="0" w:color="auto"/>
              <w:left w:val="single" w:sz="6" w:space="0" w:color="auto"/>
              <w:bottom w:val="single" w:sz="6" w:space="0" w:color="auto"/>
              <w:right w:val="single" w:sz="6" w:space="0" w:color="auto"/>
            </w:tcBorders>
            <w:vAlign w:val="center"/>
          </w:tcPr>
          <w:p w14:paraId="76BB9355"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240</w:t>
            </w:r>
          </w:p>
        </w:tc>
        <w:tc>
          <w:tcPr>
            <w:tcW w:w="434" w:type="pct"/>
            <w:tcBorders>
              <w:top w:val="single" w:sz="6" w:space="0" w:color="auto"/>
              <w:left w:val="single" w:sz="6" w:space="0" w:color="auto"/>
              <w:bottom w:val="single" w:sz="6" w:space="0" w:color="auto"/>
              <w:right w:val="single" w:sz="6" w:space="0" w:color="auto"/>
            </w:tcBorders>
            <w:vAlign w:val="center"/>
          </w:tcPr>
          <w:p w14:paraId="151021B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231</w:t>
            </w:r>
          </w:p>
        </w:tc>
        <w:tc>
          <w:tcPr>
            <w:tcW w:w="581" w:type="pct"/>
            <w:tcBorders>
              <w:top w:val="single" w:sz="6" w:space="0" w:color="auto"/>
              <w:left w:val="single" w:sz="6" w:space="0" w:color="auto"/>
              <w:bottom w:val="single" w:sz="6" w:space="0" w:color="auto"/>
              <w:right w:val="single" w:sz="6" w:space="0" w:color="auto"/>
            </w:tcBorders>
            <w:vAlign w:val="center"/>
          </w:tcPr>
          <w:p w14:paraId="26E90F8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631</w:t>
            </w:r>
          </w:p>
        </w:tc>
      </w:tr>
      <w:tr w:rsidR="00874C2C" w:rsidRPr="006E5C0D" w14:paraId="21562F8A"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19B9BB6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20</w:t>
            </w:r>
          </w:p>
        </w:tc>
        <w:tc>
          <w:tcPr>
            <w:tcW w:w="327" w:type="pct"/>
            <w:tcBorders>
              <w:top w:val="single" w:sz="6" w:space="0" w:color="auto"/>
              <w:left w:val="single" w:sz="6" w:space="0" w:color="auto"/>
              <w:bottom w:val="single" w:sz="6" w:space="0" w:color="auto"/>
              <w:right w:val="single" w:sz="6" w:space="0" w:color="auto"/>
            </w:tcBorders>
            <w:vAlign w:val="center"/>
          </w:tcPr>
          <w:p w14:paraId="05579B3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35" w:type="pct"/>
            <w:tcBorders>
              <w:top w:val="single" w:sz="6" w:space="0" w:color="auto"/>
              <w:left w:val="single" w:sz="6" w:space="0" w:color="auto"/>
              <w:bottom w:val="single" w:sz="6" w:space="0" w:color="auto"/>
              <w:right w:val="single" w:sz="6" w:space="0" w:color="auto"/>
            </w:tcBorders>
            <w:vAlign w:val="center"/>
          </w:tcPr>
          <w:p w14:paraId="0CEB42D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1" w:type="pct"/>
            <w:tcBorders>
              <w:top w:val="single" w:sz="6" w:space="0" w:color="auto"/>
              <w:left w:val="single" w:sz="6" w:space="0" w:color="auto"/>
              <w:bottom w:val="single" w:sz="6" w:space="0" w:color="auto"/>
              <w:right w:val="single" w:sz="6" w:space="0" w:color="auto"/>
            </w:tcBorders>
            <w:vAlign w:val="center"/>
          </w:tcPr>
          <w:p w14:paraId="386EDC4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95" w:type="pct"/>
            <w:tcBorders>
              <w:top w:val="single" w:sz="6" w:space="0" w:color="auto"/>
              <w:left w:val="single" w:sz="6" w:space="0" w:color="auto"/>
              <w:bottom w:val="single" w:sz="6" w:space="0" w:color="auto"/>
              <w:right w:val="single" w:sz="6" w:space="0" w:color="auto"/>
            </w:tcBorders>
            <w:vAlign w:val="center"/>
          </w:tcPr>
          <w:p w14:paraId="1004C0B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60" w:type="pct"/>
            <w:tcBorders>
              <w:top w:val="single" w:sz="6" w:space="0" w:color="auto"/>
              <w:left w:val="single" w:sz="6" w:space="0" w:color="auto"/>
              <w:bottom w:val="single" w:sz="6" w:space="0" w:color="auto"/>
              <w:right w:val="single" w:sz="6" w:space="0" w:color="auto"/>
            </w:tcBorders>
            <w:vAlign w:val="center"/>
          </w:tcPr>
          <w:p w14:paraId="2163210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60" w:type="pct"/>
            <w:tcBorders>
              <w:top w:val="single" w:sz="6" w:space="0" w:color="auto"/>
              <w:left w:val="single" w:sz="6" w:space="0" w:color="auto"/>
              <w:bottom w:val="single" w:sz="6" w:space="0" w:color="auto"/>
              <w:right w:val="single" w:sz="6" w:space="0" w:color="auto"/>
            </w:tcBorders>
            <w:vAlign w:val="center"/>
          </w:tcPr>
          <w:p w14:paraId="72F6C18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77" w:type="pct"/>
            <w:tcBorders>
              <w:top w:val="single" w:sz="6" w:space="0" w:color="auto"/>
              <w:left w:val="single" w:sz="6" w:space="0" w:color="auto"/>
              <w:bottom w:val="single" w:sz="6" w:space="0" w:color="auto"/>
              <w:right w:val="single" w:sz="6" w:space="0" w:color="auto"/>
            </w:tcBorders>
            <w:vAlign w:val="center"/>
          </w:tcPr>
          <w:p w14:paraId="7F6AB2B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w:t>
            </w:r>
          </w:p>
        </w:tc>
        <w:tc>
          <w:tcPr>
            <w:tcW w:w="198" w:type="pct"/>
            <w:tcBorders>
              <w:top w:val="single" w:sz="6" w:space="0" w:color="auto"/>
              <w:left w:val="single" w:sz="6" w:space="0" w:color="auto"/>
              <w:bottom w:val="single" w:sz="6" w:space="0" w:color="auto"/>
              <w:right w:val="single" w:sz="6" w:space="0" w:color="auto"/>
            </w:tcBorders>
            <w:vAlign w:val="center"/>
          </w:tcPr>
          <w:p w14:paraId="3B57786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48" w:type="pct"/>
            <w:tcBorders>
              <w:top w:val="single" w:sz="6" w:space="0" w:color="auto"/>
              <w:left w:val="single" w:sz="6" w:space="0" w:color="auto"/>
              <w:bottom w:val="single" w:sz="6" w:space="0" w:color="auto"/>
              <w:right w:val="single" w:sz="6" w:space="0" w:color="auto"/>
            </w:tcBorders>
            <w:vAlign w:val="center"/>
          </w:tcPr>
          <w:p w14:paraId="25B260A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w:t>
            </w:r>
          </w:p>
        </w:tc>
        <w:tc>
          <w:tcPr>
            <w:tcW w:w="367" w:type="pct"/>
            <w:tcBorders>
              <w:top w:val="single" w:sz="6" w:space="0" w:color="auto"/>
              <w:left w:val="single" w:sz="6" w:space="0" w:color="auto"/>
              <w:bottom w:val="single" w:sz="6" w:space="0" w:color="auto"/>
              <w:right w:val="single" w:sz="6" w:space="0" w:color="auto"/>
            </w:tcBorders>
            <w:vAlign w:val="center"/>
          </w:tcPr>
          <w:p w14:paraId="4733D092"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2" w:type="pct"/>
            <w:tcBorders>
              <w:top w:val="single" w:sz="6" w:space="0" w:color="auto"/>
              <w:left w:val="single" w:sz="6" w:space="0" w:color="auto"/>
              <w:bottom w:val="single" w:sz="6" w:space="0" w:color="auto"/>
              <w:right w:val="single" w:sz="6" w:space="0" w:color="auto"/>
            </w:tcBorders>
            <w:vAlign w:val="center"/>
          </w:tcPr>
          <w:p w14:paraId="29D5575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22</w:t>
            </w:r>
          </w:p>
        </w:tc>
        <w:tc>
          <w:tcPr>
            <w:tcW w:w="291" w:type="pct"/>
            <w:tcBorders>
              <w:top w:val="single" w:sz="6" w:space="0" w:color="auto"/>
              <w:left w:val="single" w:sz="6" w:space="0" w:color="auto"/>
              <w:bottom w:val="single" w:sz="6" w:space="0" w:color="auto"/>
              <w:right w:val="single" w:sz="6" w:space="0" w:color="auto"/>
            </w:tcBorders>
            <w:vAlign w:val="center"/>
          </w:tcPr>
          <w:p w14:paraId="788395F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120</w:t>
            </w:r>
          </w:p>
        </w:tc>
        <w:tc>
          <w:tcPr>
            <w:tcW w:w="363" w:type="pct"/>
            <w:tcBorders>
              <w:top w:val="single" w:sz="6" w:space="0" w:color="auto"/>
              <w:left w:val="single" w:sz="6" w:space="0" w:color="auto"/>
              <w:bottom w:val="single" w:sz="6" w:space="0" w:color="auto"/>
              <w:right w:val="single" w:sz="6" w:space="0" w:color="auto"/>
            </w:tcBorders>
            <w:vAlign w:val="center"/>
          </w:tcPr>
          <w:p w14:paraId="6B1C1E62"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280</w:t>
            </w:r>
          </w:p>
        </w:tc>
        <w:tc>
          <w:tcPr>
            <w:tcW w:w="434" w:type="pct"/>
            <w:tcBorders>
              <w:top w:val="single" w:sz="6" w:space="0" w:color="auto"/>
              <w:left w:val="single" w:sz="6" w:space="0" w:color="auto"/>
              <w:bottom w:val="single" w:sz="6" w:space="0" w:color="auto"/>
              <w:right w:val="single" w:sz="6" w:space="0" w:color="auto"/>
            </w:tcBorders>
            <w:vAlign w:val="center"/>
          </w:tcPr>
          <w:p w14:paraId="30C67BB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231</w:t>
            </w:r>
          </w:p>
        </w:tc>
        <w:tc>
          <w:tcPr>
            <w:tcW w:w="581" w:type="pct"/>
            <w:tcBorders>
              <w:top w:val="single" w:sz="6" w:space="0" w:color="auto"/>
              <w:left w:val="single" w:sz="6" w:space="0" w:color="auto"/>
              <w:bottom w:val="single" w:sz="6" w:space="0" w:color="auto"/>
              <w:right w:val="single" w:sz="6" w:space="0" w:color="auto"/>
            </w:tcBorders>
            <w:vAlign w:val="center"/>
          </w:tcPr>
          <w:p w14:paraId="49857E9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631</w:t>
            </w:r>
          </w:p>
        </w:tc>
      </w:tr>
      <w:tr w:rsidR="00874C2C" w:rsidRPr="006E5C0D" w14:paraId="30A5EF81"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026A7BF5"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21</w:t>
            </w:r>
          </w:p>
        </w:tc>
        <w:tc>
          <w:tcPr>
            <w:tcW w:w="327" w:type="pct"/>
            <w:tcBorders>
              <w:top w:val="single" w:sz="6" w:space="0" w:color="auto"/>
              <w:left w:val="single" w:sz="6" w:space="0" w:color="auto"/>
              <w:bottom w:val="single" w:sz="6" w:space="0" w:color="auto"/>
              <w:right w:val="single" w:sz="6" w:space="0" w:color="auto"/>
            </w:tcBorders>
            <w:vAlign w:val="center"/>
          </w:tcPr>
          <w:p w14:paraId="4A2209A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35" w:type="pct"/>
            <w:tcBorders>
              <w:top w:val="single" w:sz="6" w:space="0" w:color="auto"/>
              <w:left w:val="single" w:sz="6" w:space="0" w:color="auto"/>
              <w:bottom w:val="single" w:sz="6" w:space="0" w:color="auto"/>
              <w:right w:val="single" w:sz="6" w:space="0" w:color="auto"/>
            </w:tcBorders>
            <w:vAlign w:val="center"/>
          </w:tcPr>
          <w:p w14:paraId="16D9D0A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1" w:type="pct"/>
            <w:tcBorders>
              <w:top w:val="single" w:sz="6" w:space="0" w:color="auto"/>
              <w:left w:val="single" w:sz="6" w:space="0" w:color="auto"/>
              <w:bottom w:val="single" w:sz="6" w:space="0" w:color="auto"/>
              <w:right w:val="single" w:sz="6" w:space="0" w:color="auto"/>
            </w:tcBorders>
            <w:vAlign w:val="center"/>
          </w:tcPr>
          <w:p w14:paraId="3D262D8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95" w:type="pct"/>
            <w:tcBorders>
              <w:top w:val="single" w:sz="6" w:space="0" w:color="auto"/>
              <w:left w:val="single" w:sz="6" w:space="0" w:color="auto"/>
              <w:bottom w:val="single" w:sz="6" w:space="0" w:color="auto"/>
              <w:right w:val="single" w:sz="6" w:space="0" w:color="auto"/>
            </w:tcBorders>
            <w:vAlign w:val="center"/>
          </w:tcPr>
          <w:p w14:paraId="7CAD308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1B2B12B2"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60" w:type="pct"/>
            <w:tcBorders>
              <w:top w:val="single" w:sz="6" w:space="0" w:color="auto"/>
              <w:left w:val="single" w:sz="6" w:space="0" w:color="auto"/>
              <w:bottom w:val="single" w:sz="6" w:space="0" w:color="auto"/>
              <w:right w:val="single" w:sz="6" w:space="0" w:color="auto"/>
            </w:tcBorders>
            <w:vAlign w:val="center"/>
          </w:tcPr>
          <w:p w14:paraId="5E78E8F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77" w:type="pct"/>
            <w:tcBorders>
              <w:top w:val="single" w:sz="6" w:space="0" w:color="auto"/>
              <w:left w:val="single" w:sz="6" w:space="0" w:color="auto"/>
              <w:bottom w:val="single" w:sz="6" w:space="0" w:color="auto"/>
              <w:right w:val="single" w:sz="6" w:space="0" w:color="auto"/>
            </w:tcBorders>
            <w:vAlign w:val="center"/>
          </w:tcPr>
          <w:p w14:paraId="5F8D3AD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98" w:type="pct"/>
            <w:tcBorders>
              <w:top w:val="single" w:sz="6" w:space="0" w:color="auto"/>
              <w:left w:val="single" w:sz="6" w:space="0" w:color="auto"/>
              <w:bottom w:val="single" w:sz="6" w:space="0" w:color="auto"/>
              <w:right w:val="single" w:sz="6" w:space="0" w:color="auto"/>
            </w:tcBorders>
            <w:vAlign w:val="center"/>
          </w:tcPr>
          <w:p w14:paraId="481658E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48" w:type="pct"/>
            <w:tcBorders>
              <w:top w:val="single" w:sz="6" w:space="0" w:color="auto"/>
              <w:left w:val="single" w:sz="6" w:space="0" w:color="auto"/>
              <w:bottom w:val="single" w:sz="6" w:space="0" w:color="auto"/>
              <w:right w:val="single" w:sz="6" w:space="0" w:color="auto"/>
            </w:tcBorders>
            <w:vAlign w:val="center"/>
          </w:tcPr>
          <w:p w14:paraId="1C5CEB1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67" w:type="pct"/>
            <w:tcBorders>
              <w:top w:val="single" w:sz="6" w:space="0" w:color="auto"/>
              <w:left w:val="single" w:sz="6" w:space="0" w:color="auto"/>
              <w:bottom w:val="single" w:sz="6" w:space="0" w:color="auto"/>
              <w:right w:val="single" w:sz="6" w:space="0" w:color="auto"/>
            </w:tcBorders>
            <w:vAlign w:val="center"/>
          </w:tcPr>
          <w:p w14:paraId="33B27C3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12" w:type="pct"/>
            <w:tcBorders>
              <w:top w:val="single" w:sz="6" w:space="0" w:color="auto"/>
              <w:left w:val="single" w:sz="6" w:space="0" w:color="auto"/>
              <w:bottom w:val="single" w:sz="6" w:space="0" w:color="auto"/>
              <w:right w:val="single" w:sz="6" w:space="0" w:color="auto"/>
            </w:tcBorders>
            <w:shd w:val="solid" w:color="FFFFFF" w:fill="auto"/>
            <w:vAlign w:val="center"/>
          </w:tcPr>
          <w:p w14:paraId="6152F9D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27</w:t>
            </w:r>
          </w:p>
        </w:tc>
        <w:tc>
          <w:tcPr>
            <w:tcW w:w="291" w:type="pct"/>
            <w:tcBorders>
              <w:top w:val="single" w:sz="6" w:space="0" w:color="auto"/>
              <w:left w:val="single" w:sz="6" w:space="0" w:color="auto"/>
              <w:bottom w:val="single" w:sz="6" w:space="0" w:color="auto"/>
              <w:right w:val="single" w:sz="6" w:space="0" w:color="auto"/>
            </w:tcBorders>
            <w:vAlign w:val="center"/>
          </w:tcPr>
          <w:p w14:paraId="4747234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360</w:t>
            </w:r>
          </w:p>
        </w:tc>
        <w:tc>
          <w:tcPr>
            <w:tcW w:w="363" w:type="pct"/>
            <w:tcBorders>
              <w:top w:val="single" w:sz="6" w:space="0" w:color="auto"/>
              <w:left w:val="single" w:sz="6" w:space="0" w:color="auto"/>
              <w:bottom w:val="single" w:sz="6" w:space="0" w:color="auto"/>
              <w:right w:val="single" w:sz="6" w:space="0" w:color="auto"/>
            </w:tcBorders>
            <w:vAlign w:val="center"/>
          </w:tcPr>
          <w:p w14:paraId="0F21AF9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840</w:t>
            </w:r>
          </w:p>
        </w:tc>
        <w:tc>
          <w:tcPr>
            <w:tcW w:w="434" w:type="pct"/>
            <w:tcBorders>
              <w:top w:val="single" w:sz="6" w:space="0" w:color="auto"/>
              <w:left w:val="single" w:sz="6" w:space="0" w:color="auto"/>
              <w:bottom w:val="single" w:sz="6" w:space="0" w:color="auto"/>
              <w:right w:val="single" w:sz="6" w:space="0" w:color="auto"/>
            </w:tcBorders>
            <w:vAlign w:val="center"/>
          </w:tcPr>
          <w:p w14:paraId="1A5A084D"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346</w:t>
            </w:r>
          </w:p>
        </w:tc>
        <w:tc>
          <w:tcPr>
            <w:tcW w:w="581" w:type="pct"/>
            <w:tcBorders>
              <w:top w:val="single" w:sz="6" w:space="0" w:color="auto"/>
              <w:left w:val="single" w:sz="6" w:space="0" w:color="auto"/>
              <w:bottom w:val="single" w:sz="6" w:space="0" w:color="auto"/>
              <w:right w:val="single" w:sz="6" w:space="0" w:color="auto"/>
            </w:tcBorders>
            <w:vAlign w:val="center"/>
          </w:tcPr>
          <w:p w14:paraId="0AFD40A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1546</w:t>
            </w:r>
          </w:p>
        </w:tc>
      </w:tr>
      <w:tr w:rsidR="00874C2C" w:rsidRPr="006E5C0D" w14:paraId="2B4079E1"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68E2017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22</w:t>
            </w:r>
          </w:p>
        </w:tc>
        <w:tc>
          <w:tcPr>
            <w:tcW w:w="327" w:type="pct"/>
            <w:tcBorders>
              <w:top w:val="single" w:sz="6" w:space="0" w:color="auto"/>
              <w:left w:val="single" w:sz="6" w:space="0" w:color="auto"/>
              <w:bottom w:val="single" w:sz="6" w:space="0" w:color="auto"/>
              <w:right w:val="single" w:sz="6" w:space="0" w:color="auto"/>
            </w:tcBorders>
            <w:vAlign w:val="center"/>
          </w:tcPr>
          <w:p w14:paraId="415F887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35" w:type="pct"/>
            <w:tcBorders>
              <w:top w:val="single" w:sz="6" w:space="0" w:color="auto"/>
              <w:left w:val="single" w:sz="6" w:space="0" w:color="auto"/>
              <w:bottom w:val="single" w:sz="6" w:space="0" w:color="auto"/>
              <w:right w:val="single" w:sz="6" w:space="0" w:color="auto"/>
            </w:tcBorders>
            <w:vAlign w:val="center"/>
          </w:tcPr>
          <w:p w14:paraId="0902898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311" w:type="pct"/>
            <w:tcBorders>
              <w:top w:val="single" w:sz="6" w:space="0" w:color="auto"/>
              <w:left w:val="single" w:sz="6" w:space="0" w:color="auto"/>
              <w:bottom w:val="single" w:sz="6" w:space="0" w:color="auto"/>
              <w:right w:val="single" w:sz="6" w:space="0" w:color="auto"/>
            </w:tcBorders>
            <w:vAlign w:val="center"/>
          </w:tcPr>
          <w:p w14:paraId="4162F382"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95" w:type="pct"/>
            <w:tcBorders>
              <w:top w:val="single" w:sz="6" w:space="0" w:color="auto"/>
              <w:left w:val="single" w:sz="6" w:space="0" w:color="auto"/>
              <w:bottom w:val="single" w:sz="6" w:space="0" w:color="auto"/>
              <w:right w:val="single" w:sz="6" w:space="0" w:color="auto"/>
            </w:tcBorders>
            <w:vAlign w:val="center"/>
          </w:tcPr>
          <w:p w14:paraId="0C24988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60" w:type="pct"/>
            <w:tcBorders>
              <w:top w:val="single" w:sz="6" w:space="0" w:color="auto"/>
              <w:left w:val="single" w:sz="6" w:space="0" w:color="auto"/>
              <w:bottom w:val="single" w:sz="6" w:space="0" w:color="auto"/>
              <w:right w:val="single" w:sz="6" w:space="0" w:color="auto"/>
            </w:tcBorders>
            <w:vAlign w:val="center"/>
          </w:tcPr>
          <w:p w14:paraId="72FCEFE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5</w:t>
            </w:r>
          </w:p>
        </w:tc>
        <w:tc>
          <w:tcPr>
            <w:tcW w:w="260" w:type="pct"/>
            <w:tcBorders>
              <w:top w:val="single" w:sz="6" w:space="0" w:color="auto"/>
              <w:left w:val="single" w:sz="6" w:space="0" w:color="auto"/>
              <w:bottom w:val="single" w:sz="6" w:space="0" w:color="auto"/>
              <w:right w:val="single" w:sz="6" w:space="0" w:color="auto"/>
            </w:tcBorders>
            <w:vAlign w:val="center"/>
          </w:tcPr>
          <w:p w14:paraId="6C8D325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5</w:t>
            </w:r>
          </w:p>
        </w:tc>
        <w:tc>
          <w:tcPr>
            <w:tcW w:w="177" w:type="pct"/>
            <w:tcBorders>
              <w:top w:val="single" w:sz="6" w:space="0" w:color="auto"/>
              <w:left w:val="single" w:sz="6" w:space="0" w:color="auto"/>
              <w:bottom w:val="single" w:sz="6" w:space="0" w:color="auto"/>
              <w:right w:val="single" w:sz="6" w:space="0" w:color="auto"/>
            </w:tcBorders>
            <w:vAlign w:val="center"/>
          </w:tcPr>
          <w:p w14:paraId="7FD1D68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5</w:t>
            </w:r>
          </w:p>
        </w:tc>
        <w:tc>
          <w:tcPr>
            <w:tcW w:w="198" w:type="pct"/>
            <w:tcBorders>
              <w:top w:val="single" w:sz="6" w:space="0" w:color="auto"/>
              <w:left w:val="single" w:sz="6" w:space="0" w:color="auto"/>
              <w:bottom w:val="single" w:sz="6" w:space="0" w:color="auto"/>
              <w:right w:val="single" w:sz="6" w:space="0" w:color="auto"/>
            </w:tcBorders>
            <w:vAlign w:val="center"/>
          </w:tcPr>
          <w:p w14:paraId="3020C50D"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348" w:type="pct"/>
            <w:tcBorders>
              <w:top w:val="single" w:sz="6" w:space="0" w:color="auto"/>
              <w:left w:val="single" w:sz="6" w:space="0" w:color="auto"/>
              <w:bottom w:val="single" w:sz="6" w:space="0" w:color="auto"/>
              <w:right w:val="single" w:sz="6" w:space="0" w:color="auto"/>
            </w:tcBorders>
            <w:vAlign w:val="center"/>
          </w:tcPr>
          <w:p w14:paraId="743457DD"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367" w:type="pct"/>
            <w:tcBorders>
              <w:top w:val="single" w:sz="6" w:space="0" w:color="auto"/>
              <w:left w:val="single" w:sz="6" w:space="0" w:color="auto"/>
              <w:bottom w:val="single" w:sz="6" w:space="0" w:color="auto"/>
              <w:right w:val="single" w:sz="6" w:space="0" w:color="auto"/>
            </w:tcBorders>
            <w:vAlign w:val="center"/>
          </w:tcPr>
          <w:p w14:paraId="171BB8D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2" w:type="pct"/>
            <w:tcBorders>
              <w:top w:val="single" w:sz="6" w:space="0" w:color="auto"/>
              <w:left w:val="single" w:sz="6" w:space="0" w:color="auto"/>
              <w:bottom w:val="single" w:sz="6" w:space="0" w:color="auto"/>
              <w:right w:val="single" w:sz="6" w:space="0" w:color="auto"/>
            </w:tcBorders>
            <w:vAlign w:val="center"/>
          </w:tcPr>
          <w:p w14:paraId="1D8DE36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42</w:t>
            </w:r>
          </w:p>
        </w:tc>
        <w:tc>
          <w:tcPr>
            <w:tcW w:w="291" w:type="pct"/>
            <w:tcBorders>
              <w:top w:val="single" w:sz="6" w:space="0" w:color="auto"/>
              <w:left w:val="single" w:sz="6" w:space="0" w:color="auto"/>
              <w:bottom w:val="single" w:sz="6" w:space="0" w:color="auto"/>
              <w:right w:val="single" w:sz="6" w:space="0" w:color="auto"/>
            </w:tcBorders>
            <w:vAlign w:val="center"/>
          </w:tcPr>
          <w:p w14:paraId="67597FB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120</w:t>
            </w:r>
          </w:p>
        </w:tc>
        <w:tc>
          <w:tcPr>
            <w:tcW w:w="363" w:type="pct"/>
            <w:tcBorders>
              <w:top w:val="single" w:sz="6" w:space="0" w:color="auto"/>
              <w:left w:val="single" w:sz="6" w:space="0" w:color="auto"/>
              <w:bottom w:val="single" w:sz="6" w:space="0" w:color="auto"/>
              <w:right w:val="single" w:sz="6" w:space="0" w:color="auto"/>
            </w:tcBorders>
            <w:vAlign w:val="center"/>
          </w:tcPr>
          <w:p w14:paraId="6F8684F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280</w:t>
            </w:r>
          </w:p>
        </w:tc>
        <w:tc>
          <w:tcPr>
            <w:tcW w:w="434" w:type="pct"/>
            <w:tcBorders>
              <w:top w:val="single" w:sz="6" w:space="0" w:color="auto"/>
              <w:left w:val="single" w:sz="6" w:space="0" w:color="auto"/>
              <w:bottom w:val="single" w:sz="6" w:space="0" w:color="auto"/>
              <w:right w:val="single" w:sz="6" w:space="0" w:color="auto"/>
            </w:tcBorders>
            <w:vAlign w:val="center"/>
          </w:tcPr>
          <w:p w14:paraId="16A916D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231</w:t>
            </w:r>
          </w:p>
        </w:tc>
        <w:tc>
          <w:tcPr>
            <w:tcW w:w="581" w:type="pct"/>
            <w:tcBorders>
              <w:top w:val="single" w:sz="6" w:space="0" w:color="auto"/>
              <w:left w:val="single" w:sz="6" w:space="0" w:color="auto"/>
              <w:bottom w:val="single" w:sz="6" w:space="0" w:color="auto"/>
              <w:right w:val="single" w:sz="6" w:space="0" w:color="auto"/>
            </w:tcBorders>
            <w:vAlign w:val="center"/>
          </w:tcPr>
          <w:p w14:paraId="6FDDCE4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631</w:t>
            </w:r>
          </w:p>
        </w:tc>
      </w:tr>
      <w:tr w:rsidR="00874C2C" w:rsidRPr="006E5C0D" w14:paraId="753B561C"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639063C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23</w:t>
            </w:r>
          </w:p>
        </w:tc>
        <w:tc>
          <w:tcPr>
            <w:tcW w:w="327" w:type="pct"/>
            <w:tcBorders>
              <w:top w:val="single" w:sz="6" w:space="0" w:color="auto"/>
              <w:left w:val="single" w:sz="6" w:space="0" w:color="auto"/>
              <w:bottom w:val="single" w:sz="6" w:space="0" w:color="auto"/>
              <w:right w:val="single" w:sz="6" w:space="0" w:color="auto"/>
            </w:tcBorders>
            <w:vAlign w:val="center"/>
          </w:tcPr>
          <w:p w14:paraId="3551E972"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35" w:type="pct"/>
            <w:tcBorders>
              <w:top w:val="single" w:sz="6" w:space="0" w:color="auto"/>
              <w:left w:val="single" w:sz="6" w:space="0" w:color="auto"/>
              <w:bottom w:val="single" w:sz="6" w:space="0" w:color="auto"/>
              <w:right w:val="single" w:sz="6" w:space="0" w:color="auto"/>
            </w:tcBorders>
            <w:vAlign w:val="center"/>
          </w:tcPr>
          <w:p w14:paraId="22758DD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11" w:type="pct"/>
            <w:tcBorders>
              <w:top w:val="single" w:sz="6" w:space="0" w:color="auto"/>
              <w:left w:val="single" w:sz="6" w:space="0" w:color="auto"/>
              <w:bottom w:val="single" w:sz="6" w:space="0" w:color="auto"/>
              <w:right w:val="single" w:sz="6" w:space="0" w:color="auto"/>
            </w:tcBorders>
            <w:vAlign w:val="center"/>
          </w:tcPr>
          <w:p w14:paraId="12CE1E6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95" w:type="pct"/>
            <w:tcBorders>
              <w:top w:val="single" w:sz="6" w:space="0" w:color="auto"/>
              <w:left w:val="single" w:sz="6" w:space="0" w:color="auto"/>
              <w:bottom w:val="single" w:sz="6" w:space="0" w:color="auto"/>
              <w:right w:val="single" w:sz="6" w:space="0" w:color="auto"/>
            </w:tcBorders>
            <w:vAlign w:val="center"/>
          </w:tcPr>
          <w:p w14:paraId="08715E5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60" w:type="pct"/>
            <w:tcBorders>
              <w:top w:val="single" w:sz="6" w:space="0" w:color="auto"/>
              <w:left w:val="single" w:sz="6" w:space="0" w:color="auto"/>
              <w:bottom w:val="single" w:sz="6" w:space="0" w:color="auto"/>
              <w:right w:val="single" w:sz="6" w:space="0" w:color="auto"/>
            </w:tcBorders>
            <w:vAlign w:val="center"/>
          </w:tcPr>
          <w:p w14:paraId="003BF77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60" w:type="pct"/>
            <w:tcBorders>
              <w:top w:val="single" w:sz="6" w:space="0" w:color="auto"/>
              <w:left w:val="single" w:sz="6" w:space="0" w:color="auto"/>
              <w:bottom w:val="single" w:sz="6" w:space="0" w:color="auto"/>
              <w:right w:val="single" w:sz="6" w:space="0" w:color="auto"/>
            </w:tcBorders>
            <w:vAlign w:val="center"/>
          </w:tcPr>
          <w:p w14:paraId="1790250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177" w:type="pct"/>
            <w:tcBorders>
              <w:top w:val="single" w:sz="6" w:space="0" w:color="auto"/>
              <w:left w:val="single" w:sz="6" w:space="0" w:color="auto"/>
              <w:bottom w:val="single" w:sz="6" w:space="0" w:color="auto"/>
              <w:right w:val="single" w:sz="6" w:space="0" w:color="auto"/>
            </w:tcBorders>
            <w:vAlign w:val="center"/>
          </w:tcPr>
          <w:p w14:paraId="0FE9773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198" w:type="pct"/>
            <w:tcBorders>
              <w:top w:val="single" w:sz="6" w:space="0" w:color="auto"/>
              <w:left w:val="single" w:sz="6" w:space="0" w:color="auto"/>
              <w:bottom w:val="single" w:sz="6" w:space="0" w:color="auto"/>
              <w:right w:val="single" w:sz="6" w:space="0" w:color="auto"/>
            </w:tcBorders>
            <w:vAlign w:val="center"/>
          </w:tcPr>
          <w:p w14:paraId="0A8FD3A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w:t>
            </w:r>
          </w:p>
        </w:tc>
        <w:tc>
          <w:tcPr>
            <w:tcW w:w="348" w:type="pct"/>
            <w:tcBorders>
              <w:top w:val="single" w:sz="6" w:space="0" w:color="auto"/>
              <w:left w:val="single" w:sz="6" w:space="0" w:color="auto"/>
              <w:bottom w:val="single" w:sz="6" w:space="0" w:color="auto"/>
              <w:right w:val="single" w:sz="6" w:space="0" w:color="auto"/>
            </w:tcBorders>
            <w:vAlign w:val="center"/>
          </w:tcPr>
          <w:p w14:paraId="4AB87D8D"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67" w:type="pct"/>
            <w:tcBorders>
              <w:top w:val="single" w:sz="6" w:space="0" w:color="auto"/>
              <w:left w:val="single" w:sz="6" w:space="0" w:color="auto"/>
              <w:bottom w:val="single" w:sz="6" w:space="0" w:color="auto"/>
              <w:right w:val="single" w:sz="6" w:space="0" w:color="auto"/>
            </w:tcBorders>
            <w:vAlign w:val="center"/>
          </w:tcPr>
          <w:p w14:paraId="22B5773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12" w:type="pct"/>
            <w:tcBorders>
              <w:top w:val="single" w:sz="6" w:space="0" w:color="auto"/>
              <w:left w:val="single" w:sz="6" w:space="0" w:color="auto"/>
              <w:bottom w:val="single" w:sz="6" w:space="0" w:color="auto"/>
              <w:right w:val="single" w:sz="6" w:space="0" w:color="auto"/>
            </w:tcBorders>
            <w:vAlign w:val="center"/>
          </w:tcPr>
          <w:p w14:paraId="26ABB26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21</w:t>
            </w:r>
          </w:p>
        </w:tc>
        <w:tc>
          <w:tcPr>
            <w:tcW w:w="291" w:type="pct"/>
            <w:tcBorders>
              <w:top w:val="single" w:sz="6" w:space="0" w:color="auto"/>
              <w:left w:val="single" w:sz="6" w:space="0" w:color="auto"/>
              <w:bottom w:val="single" w:sz="6" w:space="0" w:color="auto"/>
              <w:right w:val="single" w:sz="6" w:space="0" w:color="auto"/>
            </w:tcBorders>
            <w:vAlign w:val="center"/>
          </w:tcPr>
          <w:p w14:paraId="23E8EEF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480</w:t>
            </w:r>
          </w:p>
        </w:tc>
        <w:tc>
          <w:tcPr>
            <w:tcW w:w="363" w:type="pct"/>
            <w:tcBorders>
              <w:top w:val="single" w:sz="6" w:space="0" w:color="auto"/>
              <w:left w:val="single" w:sz="6" w:space="0" w:color="auto"/>
              <w:bottom w:val="single" w:sz="6" w:space="0" w:color="auto"/>
              <w:right w:val="single" w:sz="6" w:space="0" w:color="auto"/>
            </w:tcBorders>
            <w:vAlign w:val="center"/>
          </w:tcPr>
          <w:p w14:paraId="3A236A3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360</w:t>
            </w:r>
          </w:p>
        </w:tc>
        <w:tc>
          <w:tcPr>
            <w:tcW w:w="434" w:type="pct"/>
            <w:tcBorders>
              <w:top w:val="single" w:sz="6" w:space="0" w:color="auto"/>
              <w:left w:val="single" w:sz="6" w:space="0" w:color="auto"/>
              <w:bottom w:val="single" w:sz="6" w:space="0" w:color="auto"/>
              <w:right w:val="single" w:sz="6" w:space="0" w:color="auto"/>
            </w:tcBorders>
            <w:vAlign w:val="center"/>
          </w:tcPr>
          <w:p w14:paraId="7BAFAC6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346</w:t>
            </w:r>
          </w:p>
        </w:tc>
        <w:tc>
          <w:tcPr>
            <w:tcW w:w="581" w:type="pct"/>
            <w:tcBorders>
              <w:top w:val="single" w:sz="6" w:space="0" w:color="auto"/>
              <w:left w:val="single" w:sz="6" w:space="0" w:color="auto"/>
              <w:bottom w:val="single" w:sz="6" w:space="0" w:color="auto"/>
              <w:right w:val="single" w:sz="6" w:space="0" w:color="auto"/>
            </w:tcBorders>
            <w:vAlign w:val="center"/>
          </w:tcPr>
          <w:p w14:paraId="1D76E4F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1186</w:t>
            </w:r>
          </w:p>
        </w:tc>
      </w:tr>
      <w:tr w:rsidR="00874C2C" w:rsidRPr="006E5C0D" w14:paraId="165E901B"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006363B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24</w:t>
            </w:r>
          </w:p>
        </w:tc>
        <w:tc>
          <w:tcPr>
            <w:tcW w:w="327" w:type="pct"/>
            <w:tcBorders>
              <w:top w:val="single" w:sz="6" w:space="0" w:color="auto"/>
              <w:left w:val="single" w:sz="6" w:space="0" w:color="auto"/>
              <w:bottom w:val="single" w:sz="6" w:space="0" w:color="auto"/>
              <w:right w:val="single" w:sz="6" w:space="0" w:color="auto"/>
            </w:tcBorders>
            <w:vAlign w:val="center"/>
          </w:tcPr>
          <w:p w14:paraId="7FF51A8D"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35" w:type="pct"/>
            <w:tcBorders>
              <w:top w:val="single" w:sz="6" w:space="0" w:color="auto"/>
              <w:left w:val="single" w:sz="6" w:space="0" w:color="auto"/>
              <w:bottom w:val="single" w:sz="6" w:space="0" w:color="auto"/>
              <w:right w:val="single" w:sz="6" w:space="0" w:color="auto"/>
            </w:tcBorders>
            <w:vAlign w:val="center"/>
          </w:tcPr>
          <w:p w14:paraId="7908807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11" w:type="pct"/>
            <w:tcBorders>
              <w:top w:val="single" w:sz="6" w:space="0" w:color="auto"/>
              <w:left w:val="single" w:sz="6" w:space="0" w:color="auto"/>
              <w:bottom w:val="single" w:sz="6" w:space="0" w:color="auto"/>
              <w:right w:val="single" w:sz="6" w:space="0" w:color="auto"/>
            </w:tcBorders>
            <w:vAlign w:val="center"/>
          </w:tcPr>
          <w:p w14:paraId="56355D6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95" w:type="pct"/>
            <w:tcBorders>
              <w:top w:val="single" w:sz="6" w:space="0" w:color="auto"/>
              <w:left w:val="single" w:sz="6" w:space="0" w:color="auto"/>
              <w:bottom w:val="single" w:sz="6" w:space="0" w:color="auto"/>
              <w:right w:val="single" w:sz="6" w:space="0" w:color="auto"/>
            </w:tcBorders>
            <w:vAlign w:val="center"/>
          </w:tcPr>
          <w:p w14:paraId="584C075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60" w:type="pct"/>
            <w:tcBorders>
              <w:top w:val="single" w:sz="6" w:space="0" w:color="auto"/>
              <w:left w:val="single" w:sz="6" w:space="0" w:color="auto"/>
              <w:bottom w:val="single" w:sz="6" w:space="0" w:color="auto"/>
              <w:right w:val="single" w:sz="6" w:space="0" w:color="auto"/>
            </w:tcBorders>
            <w:vAlign w:val="center"/>
          </w:tcPr>
          <w:p w14:paraId="77C34C4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60" w:type="pct"/>
            <w:tcBorders>
              <w:top w:val="single" w:sz="6" w:space="0" w:color="auto"/>
              <w:left w:val="single" w:sz="6" w:space="0" w:color="auto"/>
              <w:bottom w:val="single" w:sz="6" w:space="0" w:color="auto"/>
              <w:right w:val="single" w:sz="6" w:space="0" w:color="auto"/>
            </w:tcBorders>
            <w:vAlign w:val="center"/>
          </w:tcPr>
          <w:p w14:paraId="1A533E2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177" w:type="pct"/>
            <w:tcBorders>
              <w:top w:val="single" w:sz="6" w:space="0" w:color="auto"/>
              <w:left w:val="single" w:sz="6" w:space="0" w:color="auto"/>
              <w:bottom w:val="single" w:sz="6" w:space="0" w:color="auto"/>
              <w:right w:val="single" w:sz="6" w:space="0" w:color="auto"/>
            </w:tcBorders>
            <w:vAlign w:val="center"/>
          </w:tcPr>
          <w:p w14:paraId="068434B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198" w:type="pct"/>
            <w:tcBorders>
              <w:top w:val="single" w:sz="6" w:space="0" w:color="auto"/>
              <w:left w:val="single" w:sz="6" w:space="0" w:color="auto"/>
              <w:bottom w:val="single" w:sz="6" w:space="0" w:color="auto"/>
              <w:right w:val="single" w:sz="6" w:space="0" w:color="auto"/>
            </w:tcBorders>
            <w:vAlign w:val="center"/>
          </w:tcPr>
          <w:p w14:paraId="18E6FC1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48" w:type="pct"/>
            <w:tcBorders>
              <w:top w:val="single" w:sz="6" w:space="0" w:color="auto"/>
              <w:left w:val="single" w:sz="6" w:space="0" w:color="auto"/>
              <w:bottom w:val="single" w:sz="6" w:space="0" w:color="auto"/>
              <w:right w:val="single" w:sz="6" w:space="0" w:color="auto"/>
            </w:tcBorders>
            <w:vAlign w:val="center"/>
          </w:tcPr>
          <w:p w14:paraId="7061CD4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67" w:type="pct"/>
            <w:tcBorders>
              <w:top w:val="single" w:sz="6" w:space="0" w:color="auto"/>
              <w:left w:val="single" w:sz="6" w:space="0" w:color="auto"/>
              <w:bottom w:val="single" w:sz="6" w:space="0" w:color="auto"/>
              <w:right w:val="single" w:sz="6" w:space="0" w:color="auto"/>
            </w:tcBorders>
            <w:vAlign w:val="center"/>
          </w:tcPr>
          <w:p w14:paraId="730C1AB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12" w:type="pct"/>
            <w:tcBorders>
              <w:top w:val="single" w:sz="6" w:space="0" w:color="auto"/>
              <w:left w:val="single" w:sz="6" w:space="0" w:color="auto"/>
              <w:bottom w:val="single" w:sz="6" w:space="0" w:color="auto"/>
              <w:right w:val="single" w:sz="6" w:space="0" w:color="auto"/>
            </w:tcBorders>
            <w:vAlign w:val="center"/>
          </w:tcPr>
          <w:p w14:paraId="3269D21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20</w:t>
            </w:r>
          </w:p>
        </w:tc>
        <w:tc>
          <w:tcPr>
            <w:tcW w:w="291" w:type="pct"/>
            <w:tcBorders>
              <w:top w:val="single" w:sz="6" w:space="0" w:color="auto"/>
              <w:left w:val="single" w:sz="6" w:space="0" w:color="auto"/>
              <w:bottom w:val="single" w:sz="6" w:space="0" w:color="auto"/>
              <w:right w:val="single" w:sz="6" w:space="0" w:color="auto"/>
            </w:tcBorders>
            <w:vAlign w:val="center"/>
          </w:tcPr>
          <w:p w14:paraId="20ADC70D"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360</w:t>
            </w:r>
          </w:p>
        </w:tc>
        <w:tc>
          <w:tcPr>
            <w:tcW w:w="363" w:type="pct"/>
            <w:tcBorders>
              <w:top w:val="single" w:sz="6" w:space="0" w:color="auto"/>
              <w:left w:val="single" w:sz="6" w:space="0" w:color="auto"/>
              <w:bottom w:val="single" w:sz="6" w:space="0" w:color="auto"/>
              <w:right w:val="single" w:sz="6" w:space="0" w:color="auto"/>
            </w:tcBorders>
            <w:vAlign w:val="center"/>
          </w:tcPr>
          <w:p w14:paraId="45B9F98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280</w:t>
            </w:r>
          </w:p>
        </w:tc>
        <w:tc>
          <w:tcPr>
            <w:tcW w:w="434" w:type="pct"/>
            <w:tcBorders>
              <w:top w:val="single" w:sz="6" w:space="0" w:color="auto"/>
              <w:left w:val="single" w:sz="6" w:space="0" w:color="auto"/>
              <w:bottom w:val="single" w:sz="6" w:space="0" w:color="auto"/>
              <w:right w:val="single" w:sz="6" w:space="0" w:color="auto"/>
            </w:tcBorders>
            <w:vAlign w:val="center"/>
          </w:tcPr>
          <w:p w14:paraId="0AA614D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462</w:t>
            </w:r>
          </w:p>
        </w:tc>
        <w:tc>
          <w:tcPr>
            <w:tcW w:w="581" w:type="pct"/>
            <w:tcBorders>
              <w:top w:val="single" w:sz="6" w:space="0" w:color="auto"/>
              <w:left w:val="single" w:sz="6" w:space="0" w:color="auto"/>
              <w:bottom w:val="single" w:sz="6" w:space="0" w:color="auto"/>
              <w:right w:val="single" w:sz="6" w:space="0" w:color="auto"/>
            </w:tcBorders>
            <w:vAlign w:val="center"/>
          </w:tcPr>
          <w:p w14:paraId="207A7EC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1102</w:t>
            </w:r>
          </w:p>
        </w:tc>
      </w:tr>
      <w:tr w:rsidR="00874C2C" w:rsidRPr="006E5C0D" w14:paraId="08D05003"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44CB204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25</w:t>
            </w:r>
          </w:p>
        </w:tc>
        <w:tc>
          <w:tcPr>
            <w:tcW w:w="327" w:type="pct"/>
            <w:tcBorders>
              <w:top w:val="single" w:sz="6" w:space="0" w:color="auto"/>
              <w:left w:val="single" w:sz="6" w:space="0" w:color="auto"/>
              <w:bottom w:val="single" w:sz="6" w:space="0" w:color="auto"/>
              <w:right w:val="single" w:sz="6" w:space="0" w:color="auto"/>
            </w:tcBorders>
            <w:vAlign w:val="center"/>
          </w:tcPr>
          <w:p w14:paraId="3FA2B7D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35" w:type="pct"/>
            <w:tcBorders>
              <w:top w:val="single" w:sz="6" w:space="0" w:color="auto"/>
              <w:left w:val="single" w:sz="6" w:space="0" w:color="auto"/>
              <w:bottom w:val="single" w:sz="6" w:space="0" w:color="auto"/>
              <w:right w:val="single" w:sz="6" w:space="0" w:color="auto"/>
            </w:tcBorders>
            <w:vAlign w:val="center"/>
          </w:tcPr>
          <w:p w14:paraId="6073575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311" w:type="pct"/>
            <w:tcBorders>
              <w:top w:val="single" w:sz="6" w:space="0" w:color="auto"/>
              <w:left w:val="single" w:sz="6" w:space="0" w:color="auto"/>
              <w:bottom w:val="single" w:sz="6" w:space="0" w:color="auto"/>
              <w:right w:val="single" w:sz="6" w:space="0" w:color="auto"/>
            </w:tcBorders>
            <w:vAlign w:val="center"/>
          </w:tcPr>
          <w:p w14:paraId="43EBAE0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95" w:type="pct"/>
            <w:tcBorders>
              <w:top w:val="single" w:sz="6" w:space="0" w:color="auto"/>
              <w:left w:val="single" w:sz="6" w:space="0" w:color="auto"/>
              <w:bottom w:val="single" w:sz="6" w:space="0" w:color="auto"/>
              <w:right w:val="single" w:sz="6" w:space="0" w:color="auto"/>
            </w:tcBorders>
            <w:vAlign w:val="center"/>
          </w:tcPr>
          <w:p w14:paraId="4381210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60" w:type="pct"/>
            <w:tcBorders>
              <w:top w:val="single" w:sz="6" w:space="0" w:color="auto"/>
              <w:left w:val="single" w:sz="6" w:space="0" w:color="auto"/>
              <w:bottom w:val="single" w:sz="6" w:space="0" w:color="auto"/>
              <w:right w:val="single" w:sz="6" w:space="0" w:color="auto"/>
            </w:tcBorders>
            <w:vAlign w:val="center"/>
          </w:tcPr>
          <w:p w14:paraId="4BDE0B5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2066397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177" w:type="pct"/>
            <w:tcBorders>
              <w:top w:val="single" w:sz="6" w:space="0" w:color="auto"/>
              <w:left w:val="single" w:sz="6" w:space="0" w:color="auto"/>
              <w:bottom w:val="single" w:sz="6" w:space="0" w:color="auto"/>
              <w:right w:val="single" w:sz="6" w:space="0" w:color="auto"/>
            </w:tcBorders>
            <w:vAlign w:val="center"/>
          </w:tcPr>
          <w:p w14:paraId="0CB64AF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98" w:type="pct"/>
            <w:tcBorders>
              <w:top w:val="single" w:sz="6" w:space="0" w:color="auto"/>
              <w:left w:val="single" w:sz="6" w:space="0" w:color="auto"/>
              <w:bottom w:val="single" w:sz="6" w:space="0" w:color="auto"/>
              <w:right w:val="single" w:sz="6" w:space="0" w:color="auto"/>
            </w:tcBorders>
            <w:vAlign w:val="center"/>
          </w:tcPr>
          <w:p w14:paraId="4865BD7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348" w:type="pct"/>
            <w:tcBorders>
              <w:top w:val="single" w:sz="6" w:space="0" w:color="auto"/>
              <w:left w:val="single" w:sz="6" w:space="0" w:color="auto"/>
              <w:bottom w:val="single" w:sz="6" w:space="0" w:color="auto"/>
              <w:right w:val="single" w:sz="6" w:space="0" w:color="auto"/>
            </w:tcBorders>
            <w:vAlign w:val="center"/>
          </w:tcPr>
          <w:p w14:paraId="0221733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67" w:type="pct"/>
            <w:tcBorders>
              <w:top w:val="single" w:sz="6" w:space="0" w:color="auto"/>
              <w:left w:val="single" w:sz="6" w:space="0" w:color="auto"/>
              <w:bottom w:val="single" w:sz="6" w:space="0" w:color="auto"/>
              <w:right w:val="single" w:sz="6" w:space="0" w:color="auto"/>
            </w:tcBorders>
            <w:vAlign w:val="center"/>
          </w:tcPr>
          <w:p w14:paraId="584EC72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2" w:type="pct"/>
            <w:tcBorders>
              <w:top w:val="single" w:sz="6" w:space="0" w:color="auto"/>
              <w:left w:val="single" w:sz="6" w:space="0" w:color="auto"/>
              <w:bottom w:val="single" w:sz="6" w:space="0" w:color="auto"/>
              <w:right w:val="single" w:sz="6" w:space="0" w:color="auto"/>
            </w:tcBorders>
            <w:vAlign w:val="center"/>
          </w:tcPr>
          <w:p w14:paraId="613BBEE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36</w:t>
            </w:r>
          </w:p>
        </w:tc>
        <w:tc>
          <w:tcPr>
            <w:tcW w:w="291" w:type="pct"/>
            <w:tcBorders>
              <w:top w:val="single" w:sz="6" w:space="0" w:color="auto"/>
              <w:left w:val="single" w:sz="6" w:space="0" w:color="auto"/>
              <w:bottom w:val="single" w:sz="6" w:space="0" w:color="auto"/>
              <w:right w:val="single" w:sz="6" w:space="0" w:color="auto"/>
            </w:tcBorders>
            <w:vAlign w:val="center"/>
          </w:tcPr>
          <w:p w14:paraId="4C184FB5"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320</w:t>
            </w:r>
          </w:p>
        </w:tc>
        <w:tc>
          <w:tcPr>
            <w:tcW w:w="363" w:type="pct"/>
            <w:tcBorders>
              <w:top w:val="single" w:sz="6" w:space="0" w:color="auto"/>
              <w:left w:val="single" w:sz="6" w:space="0" w:color="auto"/>
              <w:bottom w:val="single" w:sz="6" w:space="0" w:color="auto"/>
              <w:right w:val="single" w:sz="6" w:space="0" w:color="auto"/>
            </w:tcBorders>
            <w:vAlign w:val="center"/>
          </w:tcPr>
          <w:p w14:paraId="5BB6A2C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402</w:t>
            </w:r>
          </w:p>
        </w:tc>
        <w:tc>
          <w:tcPr>
            <w:tcW w:w="434" w:type="pct"/>
            <w:tcBorders>
              <w:top w:val="single" w:sz="6" w:space="0" w:color="auto"/>
              <w:left w:val="single" w:sz="6" w:space="0" w:color="auto"/>
              <w:bottom w:val="single" w:sz="6" w:space="0" w:color="auto"/>
              <w:right w:val="single" w:sz="6" w:space="0" w:color="auto"/>
            </w:tcBorders>
            <w:vAlign w:val="center"/>
          </w:tcPr>
          <w:p w14:paraId="088F85D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462</w:t>
            </w:r>
          </w:p>
        </w:tc>
        <w:tc>
          <w:tcPr>
            <w:tcW w:w="581" w:type="pct"/>
            <w:tcBorders>
              <w:top w:val="single" w:sz="6" w:space="0" w:color="auto"/>
              <w:left w:val="single" w:sz="6" w:space="0" w:color="auto"/>
              <w:bottom w:val="single" w:sz="6" w:space="0" w:color="auto"/>
              <w:right w:val="single" w:sz="6" w:space="0" w:color="auto"/>
            </w:tcBorders>
            <w:vAlign w:val="center"/>
          </w:tcPr>
          <w:p w14:paraId="050E188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1184</w:t>
            </w:r>
          </w:p>
        </w:tc>
      </w:tr>
      <w:tr w:rsidR="00874C2C" w:rsidRPr="006E5C0D" w14:paraId="09812A04"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3A9A297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lastRenderedPageBreak/>
              <w:t>26</w:t>
            </w:r>
          </w:p>
        </w:tc>
        <w:tc>
          <w:tcPr>
            <w:tcW w:w="327" w:type="pct"/>
            <w:tcBorders>
              <w:top w:val="single" w:sz="6" w:space="0" w:color="auto"/>
              <w:left w:val="single" w:sz="6" w:space="0" w:color="auto"/>
              <w:bottom w:val="single" w:sz="6" w:space="0" w:color="auto"/>
              <w:right w:val="single" w:sz="6" w:space="0" w:color="auto"/>
            </w:tcBorders>
            <w:vAlign w:val="center"/>
          </w:tcPr>
          <w:p w14:paraId="473520F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35" w:type="pct"/>
            <w:tcBorders>
              <w:top w:val="single" w:sz="6" w:space="0" w:color="auto"/>
              <w:left w:val="single" w:sz="6" w:space="0" w:color="auto"/>
              <w:bottom w:val="single" w:sz="6" w:space="0" w:color="auto"/>
              <w:right w:val="single" w:sz="6" w:space="0" w:color="auto"/>
            </w:tcBorders>
            <w:vAlign w:val="center"/>
          </w:tcPr>
          <w:p w14:paraId="5C3F0ED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11" w:type="pct"/>
            <w:tcBorders>
              <w:top w:val="single" w:sz="6" w:space="0" w:color="auto"/>
              <w:left w:val="single" w:sz="6" w:space="0" w:color="auto"/>
              <w:bottom w:val="single" w:sz="6" w:space="0" w:color="auto"/>
              <w:right w:val="single" w:sz="6" w:space="0" w:color="auto"/>
            </w:tcBorders>
            <w:vAlign w:val="center"/>
          </w:tcPr>
          <w:p w14:paraId="7A29C0F2"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95" w:type="pct"/>
            <w:tcBorders>
              <w:top w:val="single" w:sz="6" w:space="0" w:color="auto"/>
              <w:left w:val="single" w:sz="6" w:space="0" w:color="auto"/>
              <w:bottom w:val="single" w:sz="6" w:space="0" w:color="auto"/>
              <w:right w:val="single" w:sz="6" w:space="0" w:color="auto"/>
            </w:tcBorders>
            <w:vAlign w:val="center"/>
          </w:tcPr>
          <w:p w14:paraId="2EDBF88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60" w:type="pct"/>
            <w:tcBorders>
              <w:top w:val="single" w:sz="6" w:space="0" w:color="auto"/>
              <w:left w:val="single" w:sz="6" w:space="0" w:color="auto"/>
              <w:bottom w:val="single" w:sz="6" w:space="0" w:color="auto"/>
              <w:right w:val="single" w:sz="6" w:space="0" w:color="auto"/>
            </w:tcBorders>
            <w:vAlign w:val="center"/>
          </w:tcPr>
          <w:p w14:paraId="47D9389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60" w:type="pct"/>
            <w:tcBorders>
              <w:top w:val="single" w:sz="6" w:space="0" w:color="auto"/>
              <w:left w:val="single" w:sz="6" w:space="0" w:color="auto"/>
              <w:bottom w:val="single" w:sz="6" w:space="0" w:color="auto"/>
              <w:right w:val="single" w:sz="6" w:space="0" w:color="auto"/>
            </w:tcBorders>
            <w:vAlign w:val="center"/>
          </w:tcPr>
          <w:p w14:paraId="735DD15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177" w:type="pct"/>
            <w:tcBorders>
              <w:top w:val="single" w:sz="6" w:space="0" w:color="auto"/>
              <w:left w:val="single" w:sz="6" w:space="0" w:color="auto"/>
              <w:bottom w:val="single" w:sz="6" w:space="0" w:color="auto"/>
              <w:right w:val="single" w:sz="6" w:space="0" w:color="auto"/>
            </w:tcBorders>
            <w:vAlign w:val="center"/>
          </w:tcPr>
          <w:p w14:paraId="713630C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198" w:type="pct"/>
            <w:tcBorders>
              <w:top w:val="single" w:sz="6" w:space="0" w:color="auto"/>
              <w:left w:val="single" w:sz="6" w:space="0" w:color="auto"/>
              <w:bottom w:val="single" w:sz="6" w:space="0" w:color="auto"/>
              <w:right w:val="single" w:sz="6" w:space="0" w:color="auto"/>
            </w:tcBorders>
            <w:vAlign w:val="center"/>
          </w:tcPr>
          <w:p w14:paraId="46F95712"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w:t>
            </w:r>
          </w:p>
        </w:tc>
        <w:tc>
          <w:tcPr>
            <w:tcW w:w="348" w:type="pct"/>
            <w:tcBorders>
              <w:top w:val="single" w:sz="6" w:space="0" w:color="auto"/>
              <w:left w:val="single" w:sz="6" w:space="0" w:color="auto"/>
              <w:bottom w:val="single" w:sz="6" w:space="0" w:color="auto"/>
              <w:right w:val="single" w:sz="6" w:space="0" w:color="auto"/>
            </w:tcBorders>
            <w:vAlign w:val="center"/>
          </w:tcPr>
          <w:p w14:paraId="668E2A3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67" w:type="pct"/>
            <w:tcBorders>
              <w:top w:val="single" w:sz="6" w:space="0" w:color="auto"/>
              <w:left w:val="single" w:sz="6" w:space="0" w:color="auto"/>
              <w:bottom w:val="single" w:sz="6" w:space="0" w:color="auto"/>
              <w:right w:val="single" w:sz="6" w:space="0" w:color="auto"/>
            </w:tcBorders>
            <w:vAlign w:val="center"/>
          </w:tcPr>
          <w:p w14:paraId="76F6C0F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12" w:type="pct"/>
            <w:tcBorders>
              <w:top w:val="single" w:sz="6" w:space="0" w:color="auto"/>
              <w:left w:val="single" w:sz="6" w:space="0" w:color="auto"/>
              <w:bottom w:val="single" w:sz="6" w:space="0" w:color="auto"/>
              <w:right w:val="single" w:sz="6" w:space="0" w:color="auto"/>
            </w:tcBorders>
            <w:vAlign w:val="center"/>
          </w:tcPr>
          <w:p w14:paraId="7356CCE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21</w:t>
            </w:r>
          </w:p>
        </w:tc>
        <w:tc>
          <w:tcPr>
            <w:tcW w:w="291" w:type="pct"/>
            <w:tcBorders>
              <w:top w:val="single" w:sz="6" w:space="0" w:color="auto"/>
              <w:left w:val="single" w:sz="6" w:space="0" w:color="auto"/>
              <w:bottom w:val="single" w:sz="6" w:space="0" w:color="auto"/>
              <w:right w:val="single" w:sz="6" w:space="0" w:color="auto"/>
            </w:tcBorders>
            <w:vAlign w:val="center"/>
          </w:tcPr>
          <w:p w14:paraId="63FEB04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480</w:t>
            </w:r>
          </w:p>
        </w:tc>
        <w:tc>
          <w:tcPr>
            <w:tcW w:w="363" w:type="pct"/>
            <w:tcBorders>
              <w:top w:val="single" w:sz="6" w:space="0" w:color="auto"/>
              <w:left w:val="single" w:sz="6" w:space="0" w:color="auto"/>
              <w:bottom w:val="single" w:sz="6" w:space="0" w:color="auto"/>
              <w:right w:val="single" w:sz="6" w:space="0" w:color="auto"/>
            </w:tcBorders>
            <w:vAlign w:val="center"/>
          </w:tcPr>
          <w:p w14:paraId="3CBD53D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420</w:t>
            </w:r>
          </w:p>
        </w:tc>
        <w:tc>
          <w:tcPr>
            <w:tcW w:w="434" w:type="pct"/>
            <w:tcBorders>
              <w:top w:val="single" w:sz="6" w:space="0" w:color="auto"/>
              <w:left w:val="single" w:sz="6" w:space="0" w:color="auto"/>
              <w:bottom w:val="single" w:sz="6" w:space="0" w:color="auto"/>
              <w:right w:val="single" w:sz="6" w:space="0" w:color="auto"/>
            </w:tcBorders>
            <w:vAlign w:val="center"/>
          </w:tcPr>
          <w:p w14:paraId="4646DE0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346</w:t>
            </w:r>
          </w:p>
        </w:tc>
        <w:tc>
          <w:tcPr>
            <w:tcW w:w="581" w:type="pct"/>
            <w:tcBorders>
              <w:top w:val="single" w:sz="6" w:space="0" w:color="auto"/>
              <w:left w:val="single" w:sz="6" w:space="0" w:color="auto"/>
              <w:bottom w:val="single" w:sz="6" w:space="0" w:color="auto"/>
              <w:right w:val="single" w:sz="6" w:space="0" w:color="auto"/>
            </w:tcBorders>
            <w:vAlign w:val="center"/>
          </w:tcPr>
          <w:p w14:paraId="27BFF0A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1246</w:t>
            </w:r>
          </w:p>
        </w:tc>
      </w:tr>
      <w:tr w:rsidR="00874C2C" w:rsidRPr="006E5C0D" w14:paraId="190DF958"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3B35970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27</w:t>
            </w:r>
          </w:p>
        </w:tc>
        <w:tc>
          <w:tcPr>
            <w:tcW w:w="327" w:type="pct"/>
            <w:tcBorders>
              <w:top w:val="single" w:sz="6" w:space="0" w:color="auto"/>
              <w:left w:val="single" w:sz="6" w:space="0" w:color="auto"/>
              <w:bottom w:val="single" w:sz="6" w:space="0" w:color="auto"/>
              <w:right w:val="single" w:sz="6" w:space="0" w:color="auto"/>
            </w:tcBorders>
            <w:vAlign w:val="center"/>
          </w:tcPr>
          <w:p w14:paraId="11EF842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35" w:type="pct"/>
            <w:tcBorders>
              <w:top w:val="single" w:sz="6" w:space="0" w:color="auto"/>
              <w:left w:val="single" w:sz="6" w:space="0" w:color="auto"/>
              <w:bottom w:val="single" w:sz="6" w:space="0" w:color="auto"/>
              <w:right w:val="single" w:sz="6" w:space="0" w:color="auto"/>
            </w:tcBorders>
            <w:vAlign w:val="center"/>
          </w:tcPr>
          <w:p w14:paraId="2CAE27E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1" w:type="pct"/>
            <w:tcBorders>
              <w:top w:val="single" w:sz="6" w:space="0" w:color="auto"/>
              <w:left w:val="single" w:sz="6" w:space="0" w:color="auto"/>
              <w:bottom w:val="single" w:sz="6" w:space="0" w:color="auto"/>
              <w:right w:val="single" w:sz="6" w:space="0" w:color="auto"/>
            </w:tcBorders>
            <w:vAlign w:val="center"/>
          </w:tcPr>
          <w:p w14:paraId="303ECC2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95" w:type="pct"/>
            <w:tcBorders>
              <w:top w:val="single" w:sz="6" w:space="0" w:color="auto"/>
              <w:left w:val="single" w:sz="6" w:space="0" w:color="auto"/>
              <w:bottom w:val="single" w:sz="6" w:space="0" w:color="auto"/>
              <w:right w:val="single" w:sz="6" w:space="0" w:color="auto"/>
            </w:tcBorders>
            <w:vAlign w:val="center"/>
          </w:tcPr>
          <w:p w14:paraId="742A9CD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60" w:type="pct"/>
            <w:tcBorders>
              <w:top w:val="single" w:sz="6" w:space="0" w:color="auto"/>
              <w:left w:val="single" w:sz="6" w:space="0" w:color="auto"/>
              <w:bottom w:val="single" w:sz="6" w:space="0" w:color="auto"/>
              <w:right w:val="single" w:sz="6" w:space="0" w:color="auto"/>
            </w:tcBorders>
            <w:vAlign w:val="center"/>
          </w:tcPr>
          <w:p w14:paraId="21D0493D"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60" w:type="pct"/>
            <w:tcBorders>
              <w:top w:val="single" w:sz="6" w:space="0" w:color="auto"/>
              <w:left w:val="single" w:sz="6" w:space="0" w:color="auto"/>
              <w:bottom w:val="single" w:sz="6" w:space="0" w:color="auto"/>
              <w:right w:val="single" w:sz="6" w:space="0" w:color="auto"/>
            </w:tcBorders>
            <w:vAlign w:val="center"/>
          </w:tcPr>
          <w:p w14:paraId="4E966E52"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77" w:type="pct"/>
            <w:tcBorders>
              <w:top w:val="single" w:sz="6" w:space="0" w:color="auto"/>
              <w:left w:val="single" w:sz="6" w:space="0" w:color="auto"/>
              <w:bottom w:val="single" w:sz="6" w:space="0" w:color="auto"/>
              <w:right w:val="single" w:sz="6" w:space="0" w:color="auto"/>
            </w:tcBorders>
            <w:vAlign w:val="center"/>
          </w:tcPr>
          <w:p w14:paraId="7C130C5D"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98" w:type="pct"/>
            <w:tcBorders>
              <w:top w:val="single" w:sz="6" w:space="0" w:color="auto"/>
              <w:left w:val="single" w:sz="6" w:space="0" w:color="auto"/>
              <w:bottom w:val="single" w:sz="6" w:space="0" w:color="auto"/>
              <w:right w:val="single" w:sz="6" w:space="0" w:color="auto"/>
            </w:tcBorders>
            <w:vAlign w:val="center"/>
          </w:tcPr>
          <w:p w14:paraId="01CE3E0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48" w:type="pct"/>
            <w:tcBorders>
              <w:top w:val="single" w:sz="6" w:space="0" w:color="auto"/>
              <w:left w:val="single" w:sz="6" w:space="0" w:color="auto"/>
              <w:bottom w:val="single" w:sz="6" w:space="0" w:color="auto"/>
              <w:right w:val="single" w:sz="6" w:space="0" w:color="auto"/>
            </w:tcBorders>
            <w:vAlign w:val="center"/>
          </w:tcPr>
          <w:p w14:paraId="602F52B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67" w:type="pct"/>
            <w:tcBorders>
              <w:top w:val="single" w:sz="6" w:space="0" w:color="auto"/>
              <w:left w:val="single" w:sz="6" w:space="0" w:color="auto"/>
              <w:bottom w:val="single" w:sz="6" w:space="0" w:color="auto"/>
              <w:right w:val="single" w:sz="6" w:space="0" w:color="auto"/>
            </w:tcBorders>
            <w:vAlign w:val="center"/>
          </w:tcPr>
          <w:p w14:paraId="1284EFB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12" w:type="pct"/>
            <w:tcBorders>
              <w:top w:val="single" w:sz="6" w:space="0" w:color="auto"/>
              <w:left w:val="single" w:sz="6" w:space="0" w:color="auto"/>
              <w:bottom w:val="single" w:sz="6" w:space="0" w:color="auto"/>
              <w:right w:val="single" w:sz="6" w:space="0" w:color="auto"/>
            </w:tcBorders>
            <w:vAlign w:val="center"/>
          </w:tcPr>
          <w:p w14:paraId="10ED9AB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26</w:t>
            </w:r>
          </w:p>
        </w:tc>
        <w:tc>
          <w:tcPr>
            <w:tcW w:w="291" w:type="pct"/>
            <w:tcBorders>
              <w:top w:val="single" w:sz="6" w:space="0" w:color="auto"/>
              <w:left w:val="single" w:sz="6" w:space="0" w:color="auto"/>
              <w:bottom w:val="single" w:sz="6" w:space="0" w:color="auto"/>
              <w:right w:val="single" w:sz="6" w:space="0" w:color="auto"/>
            </w:tcBorders>
            <w:vAlign w:val="center"/>
          </w:tcPr>
          <w:p w14:paraId="0655711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240</w:t>
            </w:r>
          </w:p>
        </w:tc>
        <w:tc>
          <w:tcPr>
            <w:tcW w:w="363" w:type="pct"/>
            <w:tcBorders>
              <w:top w:val="single" w:sz="6" w:space="0" w:color="auto"/>
              <w:left w:val="single" w:sz="6" w:space="0" w:color="auto"/>
              <w:bottom w:val="single" w:sz="6" w:space="0" w:color="auto"/>
              <w:right w:val="single" w:sz="6" w:space="0" w:color="auto"/>
            </w:tcBorders>
            <w:vAlign w:val="center"/>
          </w:tcPr>
          <w:p w14:paraId="16E1516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560</w:t>
            </w:r>
          </w:p>
        </w:tc>
        <w:tc>
          <w:tcPr>
            <w:tcW w:w="434" w:type="pct"/>
            <w:tcBorders>
              <w:top w:val="single" w:sz="6" w:space="0" w:color="auto"/>
              <w:left w:val="single" w:sz="6" w:space="0" w:color="auto"/>
              <w:bottom w:val="single" w:sz="6" w:space="0" w:color="auto"/>
              <w:right w:val="single" w:sz="6" w:space="0" w:color="auto"/>
            </w:tcBorders>
            <w:vAlign w:val="center"/>
          </w:tcPr>
          <w:p w14:paraId="5CFDD86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462</w:t>
            </w:r>
          </w:p>
        </w:tc>
        <w:tc>
          <w:tcPr>
            <w:tcW w:w="581" w:type="pct"/>
            <w:tcBorders>
              <w:top w:val="single" w:sz="6" w:space="0" w:color="auto"/>
              <w:left w:val="single" w:sz="6" w:space="0" w:color="auto"/>
              <w:bottom w:val="single" w:sz="6" w:space="0" w:color="auto"/>
              <w:right w:val="single" w:sz="6" w:space="0" w:color="auto"/>
            </w:tcBorders>
            <w:vAlign w:val="center"/>
          </w:tcPr>
          <w:p w14:paraId="1162DEE7"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1262</w:t>
            </w:r>
          </w:p>
        </w:tc>
      </w:tr>
      <w:tr w:rsidR="00874C2C" w:rsidRPr="006E5C0D" w14:paraId="23DDCD4E"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48236C0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28</w:t>
            </w:r>
          </w:p>
        </w:tc>
        <w:tc>
          <w:tcPr>
            <w:tcW w:w="327" w:type="pct"/>
            <w:tcBorders>
              <w:top w:val="single" w:sz="6" w:space="0" w:color="auto"/>
              <w:left w:val="single" w:sz="6" w:space="0" w:color="auto"/>
              <w:bottom w:val="single" w:sz="6" w:space="0" w:color="auto"/>
              <w:right w:val="single" w:sz="6" w:space="0" w:color="auto"/>
            </w:tcBorders>
            <w:vAlign w:val="center"/>
          </w:tcPr>
          <w:p w14:paraId="11F31D5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35" w:type="pct"/>
            <w:tcBorders>
              <w:top w:val="single" w:sz="6" w:space="0" w:color="auto"/>
              <w:left w:val="single" w:sz="6" w:space="0" w:color="auto"/>
              <w:bottom w:val="single" w:sz="6" w:space="0" w:color="auto"/>
              <w:right w:val="single" w:sz="6" w:space="0" w:color="auto"/>
            </w:tcBorders>
            <w:vAlign w:val="center"/>
          </w:tcPr>
          <w:p w14:paraId="36B91DD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5</w:t>
            </w:r>
          </w:p>
        </w:tc>
        <w:tc>
          <w:tcPr>
            <w:tcW w:w="311" w:type="pct"/>
            <w:tcBorders>
              <w:top w:val="single" w:sz="6" w:space="0" w:color="auto"/>
              <w:left w:val="single" w:sz="6" w:space="0" w:color="auto"/>
              <w:bottom w:val="single" w:sz="6" w:space="0" w:color="auto"/>
              <w:right w:val="single" w:sz="6" w:space="0" w:color="auto"/>
            </w:tcBorders>
            <w:vAlign w:val="center"/>
          </w:tcPr>
          <w:p w14:paraId="76BACAB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5</w:t>
            </w:r>
          </w:p>
        </w:tc>
        <w:tc>
          <w:tcPr>
            <w:tcW w:w="295" w:type="pct"/>
            <w:tcBorders>
              <w:top w:val="single" w:sz="6" w:space="0" w:color="auto"/>
              <w:left w:val="single" w:sz="6" w:space="0" w:color="auto"/>
              <w:bottom w:val="single" w:sz="6" w:space="0" w:color="auto"/>
              <w:right w:val="single" w:sz="6" w:space="0" w:color="auto"/>
            </w:tcBorders>
            <w:vAlign w:val="center"/>
          </w:tcPr>
          <w:p w14:paraId="7700F51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5</w:t>
            </w:r>
          </w:p>
        </w:tc>
        <w:tc>
          <w:tcPr>
            <w:tcW w:w="260" w:type="pct"/>
            <w:tcBorders>
              <w:top w:val="single" w:sz="6" w:space="0" w:color="auto"/>
              <w:left w:val="single" w:sz="6" w:space="0" w:color="auto"/>
              <w:bottom w:val="single" w:sz="6" w:space="0" w:color="auto"/>
              <w:right w:val="single" w:sz="6" w:space="0" w:color="auto"/>
            </w:tcBorders>
            <w:vAlign w:val="center"/>
          </w:tcPr>
          <w:p w14:paraId="7AC6C51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368533C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177" w:type="pct"/>
            <w:tcBorders>
              <w:top w:val="single" w:sz="6" w:space="0" w:color="auto"/>
              <w:left w:val="single" w:sz="6" w:space="0" w:color="auto"/>
              <w:bottom w:val="single" w:sz="6" w:space="0" w:color="auto"/>
              <w:right w:val="single" w:sz="6" w:space="0" w:color="auto"/>
            </w:tcBorders>
            <w:vAlign w:val="center"/>
          </w:tcPr>
          <w:p w14:paraId="2F1FC9A2"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198" w:type="pct"/>
            <w:tcBorders>
              <w:top w:val="single" w:sz="6" w:space="0" w:color="auto"/>
              <w:left w:val="single" w:sz="6" w:space="0" w:color="auto"/>
              <w:bottom w:val="single" w:sz="6" w:space="0" w:color="auto"/>
              <w:right w:val="single" w:sz="6" w:space="0" w:color="auto"/>
            </w:tcBorders>
            <w:vAlign w:val="center"/>
          </w:tcPr>
          <w:p w14:paraId="7187271D"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348" w:type="pct"/>
            <w:tcBorders>
              <w:top w:val="single" w:sz="6" w:space="0" w:color="auto"/>
              <w:left w:val="single" w:sz="6" w:space="0" w:color="auto"/>
              <w:bottom w:val="single" w:sz="6" w:space="0" w:color="auto"/>
              <w:right w:val="single" w:sz="6" w:space="0" w:color="auto"/>
            </w:tcBorders>
            <w:vAlign w:val="center"/>
          </w:tcPr>
          <w:p w14:paraId="68F4668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5</w:t>
            </w:r>
          </w:p>
        </w:tc>
        <w:tc>
          <w:tcPr>
            <w:tcW w:w="367" w:type="pct"/>
            <w:tcBorders>
              <w:top w:val="single" w:sz="6" w:space="0" w:color="auto"/>
              <w:left w:val="single" w:sz="6" w:space="0" w:color="auto"/>
              <w:bottom w:val="single" w:sz="6" w:space="0" w:color="auto"/>
              <w:right w:val="single" w:sz="6" w:space="0" w:color="auto"/>
            </w:tcBorders>
            <w:vAlign w:val="center"/>
          </w:tcPr>
          <w:p w14:paraId="030DADD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312" w:type="pct"/>
            <w:tcBorders>
              <w:top w:val="single" w:sz="6" w:space="0" w:color="auto"/>
              <w:left w:val="single" w:sz="6" w:space="0" w:color="auto"/>
              <w:bottom w:val="single" w:sz="6" w:space="0" w:color="auto"/>
              <w:right w:val="single" w:sz="6" w:space="0" w:color="auto"/>
            </w:tcBorders>
            <w:vAlign w:val="center"/>
          </w:tcPr>
          <w:p w14:paraId="3ED313C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43</w:t>
            </w:r>
          </w:p>
        </w:tc>
        <w:tc>
          <w:tcPr>
            <w:tcW w:w="291" w:type="pct"/>
            <w:tcBorders>
              <w:top w:val="single" w:sz="6" w:space="0" w:color="auto"/>
              <w:left w:val="single" w:sz="6" w:space="0" w:color="auto"/>
              <w:bottom w:val="single" w:sz="6" w:space="0" w:color="auto"/>
              <w:right w:val="single" w:sz="6" w:space="0" w:color="auto"/>
            </w:tcBorders>
            <w:vAlign w:val="center"/>
          </w:tcPr>
          <w:p w14:paraId="42AAB11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120</w:t>
            </w:r>
          </w:p>
        </w:tc>
        <w:tc>
          <w:tcPr>
            <w:tcW w:w="363" w:type="pct"/>
            <w:tcBorders>
              <w:top w:val="single" w:sz="6" w:space="0" w:color="auto"/>
              <w:left w:val="single" w:sz="6" w:space="0" w:color="auto"/>
              <w:bottom w:val="single" w:sz="6" w:space="0" w:color="auto"/>
              <w:right w:val="single" w:sz="6" w:space="0" w:color="auto"/>
            </w:tcBorders>
            <w:vAlign w:val="center"/>
          </w:tcPr>
          <w:p w14:paraId="2959344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462</w:t>
            </w:r>
          </w:p>
        </w:tc>
        <w:tc>
          <w:tcPr>
            <w:tcW w:w="434" w:type="pct"/>
            <w:tcBorders>
              <w:top w:val="single" w:sz="6" w:space="0" w:color="auto"/>
              <w:left w:val="single" w:sz="6" w:space="0" w:color="auto"/>
              <w:bottom w:val="single" w:sz="6" w:space="0" w:color="auto"/>
              <w:right w:val="single" w:sz="6" w:space="0" w:color="auto"/>
            </w:tcBorders>
            <w:vAlign w:val="center"/>
          </w:tcPr>
          <w:p w14:paraId="5E38192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231</w:t>
            </w:r>
          </w:p>
        </w:tc>
        <w:tc>
          <w:tcPr>
            <w:tcW w:w="581" w:type="pct"/>
            <w:tcBorders>
              <w:top w:val="single" w:sz="6" w:space="0" w:color="auto"/>
              <w:left w:val="single" w:sz="6" w:space="0" w:color="auto"/>
              <w:bottom w:val="single" w:sz="6" w:space="0" w:color="auto"/>
              <w:right w:val="single" w:sz="6" w:space="0" w:color="auto"/>
            </w:tcBorders>
            <w:vAlign w:val="center"/>
          </w:tcPr>
          <w:p w14:paraId="2928F8C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813</w:t>
            </w:r>
          </w:p>
        </w:tc>
      </w:tr>
      <w:tr w:rsidR="00874C2C" w:rsidRPr="006E5C0D" w14:paraId="1120301F"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0F19F458"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29</w:t>
            </w:r>
          </w:p>
        </w:tc>
        <w:tc>
          <w:tcPr>
            <w:tcW w:w="327" w:type="pct"/>
            <w:tcBorders>
              <w:top w:val="single" w:sz="6" w:space="0" w:color="auto"/>
              <w:left w:val="single" w:sz="6" w:space="0" w:color="auto"/>
              <w:bottom w:val="single" w:sz="6" w:space="0" w:color="auto"/>
              <w:right w:val="single" w:sz="6" w:space="0" w:color="auto"/>
            </w:tcBorders>
            <w:vAlign w:val="center"/>
          </w:tcPr>
          <w:p w14:paraId="71BF80A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35" w:type="pct"/>
            <w:tcBorders>
              <w:top w:val="single" w:sz="6" w:space="0" w:color="auto"/>
              <w:left w:val="single" w:sz="6" w:space="0" w:color="auto"/>
              <w:bottom w:val="single" w:sz="6" w:space="0" w:color="auto"/>
              <w:right w:val="single" w:sz="6" w:space="0" w:color="auto"/>
            </w:tcBorders>
            <w:vAlign w:val="center"/>
          </w:tcPr>
          <w:p w14:paraId="5AB65DDA"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11" w:type="pct"/>
            <w:tcBorders>
              <w:top w:val="single" w:sz="6" w:space="0" w:color="auto"/>
              <w:left w:val="single" w:sz="6" w:space="0" w:color="auto"/>
              <w:bottom w:val="single" w:sz="6" w:space="0" w:color="auto"/>
              <w:right w:val="single" w:sz="6" w:space="0" w:color="auto"/>
            </w:tcBorders>
            <w:vAlign w:val="center"/>
          </w:tcPr>
          <w:p w14:paraId="213B6B69"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w:t>
            </w:r>
          </w:p>
        </w:tc>
        <w:tc>
          <w:tcPr>
            <w:tcW w:w="295" w:type="pct"/>
            <w:tcBorders>
              <w:top w:val="single" w:sz="6" w:space="0" w:color="auto"/>
              <w:left w:val="single" w:sz="6" w:space="0" w:color="auto"/>
              <w:bottom w:val="single" w:sz="6" w:space="0" w:color="auto"/>
              <w:right w:val="single" w:sz="6" w:space="0" w:color="auto"/>
            </w:tcBorders>
            <w:vAlign w:val="center"/>
          </w:tcPr>
          <w:p w14:paraId="7F944E3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60" w:type="pct"/>
            <w:tcBorders>
              <w:top w:val="single" w:sz="6" w:space="0" w:color="auto"/>
              <w:left w:val="single" w:sz="6" w:space="0" w:color="auto"/>
              <w:bottom w:val="single" w:sz="6" w:space="0" w:color="auto"/>
              <w:right w:val="single" w:sz="6" w:space="0" w:color="auto"/>
            </w:tcBorders>
            <w:vAlign w:val="center"/>
          </w:tcPr>
          <w:p w14:paraId="778A9C1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260" w:type="pct"/>
            <w:tcBorders>
              <w:top w:val="single" w:sz="6" w:space="0" w:color="auto"/>
              <w:left w:val="single" w:sz="6" w:space="0" w:color="auto"/>
              <w:bottom w:val="single" w:sz="6" w:space="0" w:color="auto"/>
              <w:right w:val="single" w:sz="6" w:space="0" w:color="auto"/>
            </w:tcBorders>
            <w:vAlign w:val="center"/>
          </w:tcPr>
          <w:p w14:paraId="1B929956"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177" w:type="pct"/>
            <w:tcBorders>
              <w:top w:val="single" w:sz="6" w:space="0" w:color="auto"/>
              <w:left w:val="single" w:sz="6" w:space="0" w:color="auto"/>
              <w:bottom w:val="single" w:sz="6" w:space="0" w:color="auto"/>
              <w:right w:val="single" w:sz="6" w:space="0" w:color="auto"/>
            </w:tcBorders>
            <w:vAlign w:val="center"/>
          </w:tcPr>
          <w:p w14:paraId="62114BA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98" w:type="pct"/>
            <w:tcBorders>
              <w:top w:val="single" w:sz="6" w:space="0" w:color="auto"/>
              <w:left w:val="single" w:sz="6" w:space="0" w:color="auto"/>
              <w:bottom w:val="single" w:sz="6" w:space="0" w:color="auto"/>
              <w:right w:val="single" w:sz="6" w:space="0" w:color="auto"/>
            </w:tcBorders>
            <w:vAlign w:val="center"/>
          </w:tcPr>
          <w:p w14:paraId="4C8F8C6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w:t>
            </w:r>
          </w:p>
        </w:tc>
        <w:tc>
          <w:tcPr>
            <w:tcW w:w="348" w:type="pct"/>
            <w:tcBorders>
              <w:top w:val="single" w:sz="6" w:space="0" w:color="auto"/>
              <w:left w:val="single" w:sz="6" w:space="0" w:color="auto"/>
              <w:bottom w:val="single" w:sz="6" w:space="0" w:color="auto"/>
              <w:right w:val="single" w:sz="6" w:space="0" w:color="auto"/>
            </w:tcBorders>
            <w:vAlign w:val="center"/>
          </w:tcPr>
          <w:p w14:paraId="3A0AEDC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67" w:type="pct"/>
            <w:tcBorders>
              <w:top w:val="single" w:sz="6" w:space="0" w:color="auto"/>
              <w:left w:val="single" w:sz="6" w:space="0" w:color="auto"/>
              <w:bottom w:val="single" w:sz="6" w:space="0" w:color="auto"/>
              <w:right w:val="single" w:sz="6" w:space="0" w:color="auto"/>
            </w:tcBorders>
            <w:vAlign w:val="center"/>
          </w:tcPr>
          <w:p w14:paraId="50504C92"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w:t>
            </w:r>
          </w:p>
        </w:tc>
        <w:tc>
          <w:tcPr>
            <w:tcW w:w="312" w:type="pct"/>
            <w:tcBorders>
              <w:top w:val="single" w:sz="6" w:space="0" w:color="auto"/>
              <w:left w:val="single" w:sz="6" w:space="0" w:color="auto"/>
              <w:bottom w:val="single" w:sz="6" w:space="0" w:color="auto"/>
              <w:right w:val="single" w:sz="6" w:space="0" w:color="auto"/>
            </w:tcBorders>
            <w:vAlign w:val="center"/>
          </w:tcPr>
          <w:p w14:paraId="33966B1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20</w:t>
            </w:r>
          </w:p>
        </w:tc>
        <w:tc>
          <w:tcPr>
            <w:tcW w:w="291" w:type="pct"/>
            <w:tcBorders>
              <w:top w:val="single" w:sz="6" w:space="0" w:color="auto"/>
              <w:left w:val="single" w:sz="6" w:space="0" w:color="auto"/>
              <w:bottom w:val="single" w:sz="6" w:space="0" w:color="auto"/>
              <w:right w:val="single" w:sz="6" w:space="0" w:color="auto"/>
            </w:tcBorders>
            <w:vAlign w:val="center"/>
          </w:tcPr>
          <w:p w14:paraId="2C97E47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420</w:t>
            </w:r>
          </w:p>
        </w:tc>
        <w:tc>
          <w:tcPr>
            <w:tcW w:w="363" w:type="pct"/>
            <w:tcBorders>
              <w:top w:val="single" w:sz="6" w:space="0" w:color="auto"/>
              <w:left w:val="single" w:sz="6" w:space="0" w:color="auto"/>
              <w:bottom w:val="single" w:sz="6" w:space="0" w:color="auto"/>
              <w:right w:val="single" w:sz="6" w:space="0" w:color="auto"/>
            </w:tcBorders>
            <w:vAlign w:val="center"/>
          </w:tcPr>
          <w:p w14:paraId="5A258F03"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1386</w:t>
            </w:r>
          </w:p>
        </w:tc>
        <w:tc>
          <w:tcPr>
            <w:tcW w:w="434" w:type="pct"/>
            <w:tcBorders>
              <w:top w:val="single" w:sz="6" w:space="0" w:color="auto"/>
              <w:left w:val="single" w:sz="6" w:space="0" w:color="auto"/>
              <w:bottom w:val="single" w:sz="6" w:space="0" w:color="auto"/>
              <w:right w:val="single" w:sz="6" w:space="0" w:color="auto"/>
            </w:tcBorders>
            <w:vAlign w:val="center"/>
          </w:tcPr>
          <w:p w14:paraId="6DEC4CBD"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1806</w:t>
            </w:r>
          </w:p>
        </w:tc>
        <w:tc>
          <w:tcPr>
            <w:tcW w:w="581" w:type="pct"/>
            <w:tcBorders>
              <w:top w:val="single" w:sz="6" w:space="0" w:color="auto"/>
              <w:left w:val="single" w:sz="6" w:space="0" w:color="auto"/>
              <w:bottom w:val="single" w:sz="6" w:space="0" w:color="auto"/>
              <w:right w:val="single" w:sz="6" w:space="0" w:color="auto"/>
            </w:tcBorders>
            <w:vAlign w:val="center"/>
          </w:tcPr>
          <w:p w14:paraId="1D48E905"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3612</w:t>
            </w:r>
          </w:p>
        </w:tc>
      </w:tr>
      <w:tr w:rsidR="00874C2C" w:rsidRPr="006E5C0D" w14:paraId="7ACFD886" w14:textId="77777777" w:rsidTr="006F293B">
        <w:trPr>
          <w:gridAfter w:val="1"/>
          <w:wAfter w:w="6" w:type="pct"/>
          <w:trHeight w:val="233"/>
        </w:trPr>
        <w:tc>
          <w:tcPr>
            <w:tcW w:w="235" w:type="pct"/>
            <w:tcBorders>
              <w:top w:val="single" w:sz="6" w:space="0" w:color="auto"/>
              <w:left w:val="single" w:sz="6" w:space="0" w:color="auto"/>
              <w:bottom w:val="single" w:sz="6" w:space="0" w:color="auto"/>
              <w:right w:val="single" w:sz="6" w:space="0" w:color="auto"/>
            </w:tcBorders>
            <w:vAlign w:val="center"/>
          </w:tcPr>
          <w:p w14:paraId="1AE2DDC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30</w:t>
            </w:r>
          </w:p>
        </w:tc>
        <w:tc>
          <w:tcPr>
            <w:tcW w:w="327" w:type="pct"/>
            <w:tcBorders>
              <w:top w:val="single" w:sz="6" w:space="0" w:color="auto"/>
              <w:left w:val="single" w:sz="6" w:space="0" w:color="auto"/>
              <w:bottom w:val="single" w:sz="6" w:space="0" w:color="auto"/>
              <w:right w:val="single" w:sz="6" w:space="0" w:color="auto"/>
            </w:tcBorders>
            <w:vAlign w:val="center"/>
          </w:tcPr>
          <w:p w14:paraId="0C6387F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35" w:type="pct"/>
            <w:tcBorders>
              <w:top w:val="single" w:sz="6" w:space="0" w:color="auto"/>
              <w:left w:val="single" w:sz="6" w:space="0" w:color="auto"/>
              <w:bottom w:val="single" w:sz="6" w:space="0" w:color="auto"/>
              <w:right w:val="single" w:sz="6" w:space="0" w:color="auto"/>
            </w:tcBorders>
            <w:vAlign w:val="center"/>
          </w:tcPr>
          <w:p w14:paraId="6164ED8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311" w:type="pct"/>
            <w:tcBorders>
              <w:top w:val="single" w:sz="6" w:space="0" w:color="auto"/>
              <w:left w:val="single" w:sz="6" w:space="0" w:color="auto"/>
              <w:bottom w:val="single" w:sz="6" w:space="0" w:color="auto"/>
              <w:right w:val="single" w:sz="6" w:space="0" w:color="auto"/>
            </w:tcBorders>
            <w:vAlign w:val="center"/>
          </w:tcPr>
          <w:p w14:paraId="77F9D84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95" w:type="pct"/>
            <w:tcBorders>
              <w:top w:val="single" w:sz="6" w:space="0" w:color="auto"/>
              <w:left w:val="single" w:sz="6" w:space="0" w:color="auto"/>
              <w:bottom w:val="single" w:sz="6" w:space="0" w:color="auto"/>
              <w:right w:val="single" w:sz="6" w:space="0" w:color="auto"/>
            </w:tcBorders>
            <w:vAlign w:val="center"/>
          </w:tcPr>
          <w:p w14:paraId="46EAA2B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260" w:type="pct"/>
            <w:tcBorders>
              <w:top w:val="single" w:sz="6" w:space="0" w:color="auto"/>
              <w:left w:val="single" w:sz="6" w:space="0" w:color="auto"/>
              <w:bottom w:val="single" w:sz="6" w:space="0" w:color="auto"/>
              <w:right w:val="single" w:sz="6" w:space="0" w:color="auto"/>
            </w:tcBorders>
            <w:vAlign w:val="center"/>
          </w:tcPr>
          <w:p w14:paraId="327008B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260" w:type="pct"/>
            <w:tcBorders>
              <w:top w:val="single" w:sz="6" w:space="0" w:color="auto"/>
              <w:left w:val="single" w:sz="6" w:space="0" w:color="auto"/>
              <w:bottom w:val="single" w:sz="6" w:space="0" w:color="auto"/>
              <w:right w:val="single" w:sz="6" w:space="0" w:color="auto"/>
            </w:tcBorders>
            <w:vAlign w:val="center"/>
          </w:tcPr>
          <w:p w14:paraId="0F0A1E1C"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177" w:type="pct"/>
            <w:tcBorders>
              <w:top w:val="single" w:sz="6" w:space="0" w:color="auto"/>
              <w:left w:val="single" w:sz="6" w:space="0" w:color="auto"/>
              <w:bottom w:val="single" w:sz="6" w:space="0" w:color="auto"/>
              <w:right w:val="single" w:sz="6" w:space="0" w:color="auto"/>
            </w:tcBorders>
            <w:vAlign w:val="center"/>
          </w:tcPr>
          <w:p w14:paraId="1231C74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198" w:type="pct"/>
            <w:tcBorders>
              <w:top w:val="single" w:sz="6" w:space="0" w:color="auto"/>
              <w:left w:val="single" w:sz="6" w:space="0" w:color="auto"/>
              <w:bottom w:val="single" w:sz="6" w:space="0" w:color="auto"/>
              <w:right w:val="single" w:sz="6" w:space="0" w:color="auto"/>
            </w:tcBorders>
            <w:vAlign w:val="center"/>
          </w:tcPr>
          <w:p w14:paraId="1AB7B87B"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w:t>
            </w:r>
          </w:p>
        </w:tc>
        <w:tc>
          <w:tcPr>
            <w:tcW w:w="348" w:type="pct"/>
            <w:tcBorders>
              <w:top w:val="single" w:sz="6" w:space="0" w:color="auto"/>
              <w:left w:val="single" w:sz="6" w:space="0" w:color="auto"/>
              <w:bottom w:val="single" w:sz="6" w:space="0" w:color="auto"/>
              <w:right w:val="single" w:sz="6" w:space="0" w:color="auto"/>
            </w:tcBorders>
            <w:vAlign w:val="center"/>
          </w:tcPr>
          <w:p w14:paraId="152D028E"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67" w:type="pct"/>
            <w:tcBorders>
              <w:top w:val="single" w:sz="6" w:space="0" w:color="auto"/>
              <w:left w:val="single" w:sz="6" w:space="0" w:color="auto"/>
              <w:bottom w:val="single" w:sz="6" w:space="0" w:color="auto"/>
              <w:right w:val="single" w:sz="6" w:space="0" w:color="auto"/>
            </w:tcBorders>
            <w:vAlign w:val="center"/>
          </w:tcPr>
          <w:p w14:paraId="7AC7BA14"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w:t>
            </w:r>
          </w:p>
        </w:tc>
        <w:tc>
          <w:tcPr>
            <w:tcW w:w="312" w:type="pct"/>
            <w:tcBorders>
              <w:top w:val="single" w:sz="6" w:space="0" w:color="auto"/>
              <w:left w:val="single" w:sz="6" w:space="0" w:color="auto"/>
              <w:bottom w:val="single" w:sz="6" w:space="0" w:color="auto"/>
              <w:right w:val="single" w:sz="6" w:space="0" w:color="auto"/>
            </w:tcBorders>
            <w:vAlign w:val="center"/>
          </w:tcPr>
          <w:p w14:paraId="5B3A8FD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36</w:t>
            </w:r>
          </w:p>
        </w:tc>
        <w:tc>
          <w:tcPr>
            <w:tcW w:w="291" w:type="pct"/>
            <w:tcBorders>
              <w:top w:val="single" w:sz="6" w:space="0" w:color="auto"/>
              <w:left w:val="single" w:sz="6" w:space="0" w:color="auto"/>
              <w:bottom w:val="single" w:sz="6" w:space="0" w:color="auto"/>
              <w:right w:val="single" w:sz="6" w:space="0" w:color="auto"/>
            </w:tcBorders>
            <w:vAlign w:val="center"/>
          </w:tcPr>
          <w:p w14:paraId="70AC3D2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480</w:t>
            </w:r>
          </w:p>
        </w:tc>
        <w:tc>
          <w:tcPr>
            <w:tcW w:w="363" w:type="pct"/>
            <w:tcBorders>
              <w:top w:val="single" w:sz="6" w:space="0" w:color="auto"/>
              <w:left w:val="single" w:sz="6" w:space="0" w:color="auto"/>
              <w:bottom w:val="single" w:sz="6" w:space="0" w:color="auto"/>
              <w:right w:val="single" w:sz="6" w:space="0" w:color="auto"/>
            </w:tcBorders>
            <w:vAlign w:val="center"/>
          </w:tcPr>
          <w:p w14:paraId="1AB4225F"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560</w:t>
            </w:r>
          </w:p>
        </w:tc>
        <w:tc>
          <w:tcPr>
            <w:tcW w:w="434" w:type="pct"/>
            <w:tcBorders>
              <w:top w:val="single" w:sz="6" w:space="0" w:color="auto"/>
              <w:left w:val="single" w:sz="6" w:space="0" w:color="auto"/>
              <w:bottom w:val="single" w:sz="6" w:space="0" w:color="auto"/>
              <w:right w:val="single" w:sz="6" w:space="0" w:color="auto"/>
            </w:tcBorders>
            <w:vAlign w:val="center"/>
          </w:tcPr>
          <w:p w14:paraId="0B975861"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1017</w:t>
            </w:r>
          </w:p>
        </w:tc>
        <w:tc>
          <w:tcPr>
            <w:tcW w:w="581" w:type="pct"/>
            <w:tcBorders>
              <w:top w:val="single" w:sz="6" w:space="0" w:color="auto"/>
              <w:left w:val="single" w:sz="6" w:space="0" w:color="auto"/>
              <w:bottom w:val="single" w:sz="6" w:space="0" w:color="auto"/>
              <w:right w:val="single" w:sz="6" w:space="0" w:color="auto"/>
            </w:tcBorders>
            <w:vAlign w:val="center"/>
          </w:tcPr>
          <w:p w14:paraId="482627C0" w14:textId="77777777" w:rsidR="00874C2C" w:rsidRPr="006E5C0D" w:rsidRDefault="00874C2C" w:rsidP="006F293B">
            <w:pPr>
              <w:autoSpaceDE w:val="0"/>
              <w:autoSpaceDN w:val="0"/>
              <w:adjustRightInd w:val="0"/>
              <w:spacing w:after="0" w:line="240" w:lineRule="auto"/>
              <w:jc w:val="center"/>
              <w:rPr>
                <w:rFonts w:ascii="Times New Roman" w:hAnsi="Times New Roman" w:cs="Times New Roman"/>
                <w:color w:val="000000"/>
                <w:sz w:val="24"/>
                <w:szCs w:val="24"/>
                <w:lang w:val="en-ID"/>
              </w:rPr>
            </w:pPr>
            <w:r w:rsidRPr="006E5C0D">
              <w:rPr>
                <w:rFonts w:ascii="Times New Roman" w:hAnsi="Times New Roman" w:cs="Times New Roman"/>
                <w:color w:val="000000"/>
                <w:sz w:val="24"/>
                <w:szCs w:val="24"/>
                <w:lang w:val="en-ID"/>
              </w:rPr>
              <w:t>2057</w:t>
            </w:r>
          </w:p>
        </w:tc>
      </w:tr>
    </w:tbl>
    <w:p w14:paraId="2BAAA1CA" w14:textId="1CD42CA2" w:rsidR="00874C2C" w:rsidRDefault="00874C2C"/>
    <w:p w14:paraId="37DB5636" w14:textId="77777777" w:rsidR="00874C2C" w:rsidRDefault="00874C2C">
      <w:r>
        <w:br w:type="page"/>
      </w:r>
    </w:p>
    <w:p w14:paraId="096E3A33" w14:textId="0974D88D" w:rsidR="00BE5F66" w:rsidRPr="006F293B" w:rsidRDefault="00BE5F66" w:rsidP="00BE5F66">
      <w:pPr>
        <w:autoSpaceDE w:val="0"/>
        <w:autoSpaceDN w:val="0"/>
        <w:adjustRightInd w:val="0"/>
        <w:spacing w:after="0" w:line="240" w:lineRule="auto"/>
        <w:rPr>
          <w:rFonts w:ascii="Times New Roman" w:hAnsi="Times New Roman"/>
          <w:b/>
          <w:sz w:val="24"/>
          <w:szCs w:val="24"/>
        </w:rPr>
      </w:pPr>
      <w:r w:rsidRPr="006F293B">
        <w:rPr>
          <w:rFonts w:ascii="Times New Roman" w:hAnsi="Times New Roman"/>
          <w:b/>
          <w:sz w:val="24"/>
          <w:szCs w:val="24"/>
        </w:rPr>
        <w:lastRenderedPageBreak/>
        <w:t xml:space="preserve">Lampiran </w:t>
      </w:r>
      <w:r>
        <w:rPr>
          <w:rFonts w:ascii="Times New Roman" w:hAnsi="Times New Roman"/>
          <w:b/>
          <w:sz w:val="24"/>
          <w:szCs w:val="24"/>
        </w:rPr>
        <w:t>12.</w:t>
      </w:r>
      <w:r w:rsidRPr="006F293B">
        <w:rPr>
          <w:rFonts w:ascii="Times New Roman" w:hAnsi="Times New Roman"/>
          <w:b/>
          <w:sz w:val="24"/>
          <w:szCs w:val="24"/>
          <w:lang w:val="id-ID"/>
        </w:rPr>
        <w:t xml:space="preserve"> </w:t>
      </w:r>
      <w:r w:rsidRPr="006F293B">
        <w:rPr>
          <w:rFonts w:ascii="Times New Roman" w:hAnsi="Times New Roman"/>
          <w:b/>
          <w:sz w:val="24"/>
          <w:szCs w:val="24"/>
        </w:rPr>
        <w:t>Uji Validitas dan Reliabilitas</w:t>
      </w:r>
    </w:p>
    <w:p w14:paraId="64BB6EA6" w14:textId="77777777" w:rsidR="00BE5F66" w:rsidRPr="006F293B" w:rsidRDefault="00BE5F66" w:rsidP="00BE5F66">
      <w:pPr>
        <w:spacing w:line="240" w:lineRule="auto"/>
        <w:ind w:right="-284"/>
        <w:rPr>
          <w:rFonts w:ascii="Times New Roman" w:hAnsi="Times New Roman"/>
          <w:b/>
          <w:sz w:val="24"/>
        </w:rPr>
      </w:pPr>
    </w:p>
    <w:p w14:paraId="0590B205" w14:textId="77777777" w:rsidR="00BE5F66" w:rsidRPr="006F293B" w:rsidRDefault="00BE5F66" w:rsidP="00BE5F66">
      <w:pPr>
        <w:spacing w:line="240" w:lineRule="auto"/>
        <w:ind w:right="-284"/>
        <w:rPr>
          <w:rFonts w:ascii="Times New Roman" w:hAnsi="Times New Roman"/>
          <w:b/>
          <w:sz w:val="24"/>
        </w:rPr>
      </w:pPr>
      <w:r w:rsidRPr="006F293B">
        <w:rPr>
          <w:rFonts w:ascii="Times New Roman" w:hAnsi="Times New Roman"/>
          <w:b/>
          <w:sz w:val="24"/>
        </w:rPr>
        <w:t>HASIL UJI VALIDITAS dan RELIABILITAS PERTANYAAN AKTIVITAS FISIK</w:t>
      </w:r>
    </w:p>
    <w:p w14:paraId="1B0A29E2" w14:textId="77777777" w:rsidR="00BE5F66" w:rsidRPr="006F293B" w:rsidRDefault="00BE5F66" w:rsidP="00BE5F66">
      <w:pPr>
        <w:autoSpaceDE w:val="0"/>
        <w:autoSpaceDN w:val="0"/>
        <w:adjustRightInd w:val="0"/>
        <w:spacing w:after="0" w:line="240" w:lineRule="auto"/>
        <w:rPr>
          <w:rFonts w:ascii="Times New Roman" w:hAnsi="Times New Roman"/>
          <w:sz w:val="24"/>
          <w:szCs w:val="24"/>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3208"/>
        <w:gridCol w:w="3024"/>
        <w:gridCol w:w="1661"/>
        <w:gridCol w:w="2231"/>
        <w:gridCol w:w="2231"/>
        <w:gridCol w:w="1083"/>
      </w:tblGrid>
      <w:tr w:rsidR="00BE5F66" w:rsidRPr="003A3B06" w14:paraId="38906965" w14:textId="77777777" w:rsidTr="007E5B20">
        <w:trPr>
          <w:cantSplit/>
        </w:trPr>
        <w:tc>
          <w:tcPr>
            <w:tcW w:w="5000" w:type="pct"/>
            <w:gridSpan w:val="6"/>
            <w:tcBorders>
              <w:top w:val="nil"/>
              <w:left w:val="nil"/>
              <w:bottom w:val="nil"/>
              <w:right w:val="nil"/>
            </w:tcBorders>
            <w:shd w:val="clear" w:color="auto" w:fill="auto"/>
            <w:vAlign w:val="center"/>
          </w:tcPr>
          <w:p w14:paraId="6FF58230" w14:textId="77777777" w:rsidR="00BE5F66" w:rsidRPr="003A3B06" w:rsidRDefault="00BE5F66" w:rsidP="007E5B20">
            <w:pPr>
              <w:autoSpaceDE w:val="0"/>
              <w:autoSpaceDN w:val="0"/>
              <w:adjustRightInd w:val="0"/>
              <w:spacing w:after="0" w:line="240" w:lineRule="auto"/>
              <w:ind w:left="60" w:right="60"/>
              <w:jc w:val="center"/>
              <w:rPr>
                <w:rFonts w:ascii="Times New Roman" w:hAnsi="Times New Roman" w:cs="Arial"/>
                <w:color w:val="000000" w:themeColor="text1"/>
                <w:sz w:val="24"/>
                <w:lang w:val="en-ID" w:eastAsia="en-ID"/>
              </w:rPr>
            </w:pPr>
            <w:r w:rsidRPr="003A3B06">
              <w:rPr>
                <w:rFonts w:ascii="Times New Roman" w:hAnsi="Times New Roman" w:cs="Arial"/>
                <w:b/>
                <w:bCs/>
                <w:color w:val="000000" w:themeColor="text1"/>
                <w:sz w:val="24"/>
                <w:lang w:val="en-ID" w:eastAsia="en-ID"/>
              </w:rPr>
              <w:t>Correlations</w:t>
            </w:r>
          </w:p>
        </w:tc>
      </w:tr>
      <w:tr w:rsidR="00BE5F66" w:rsidRPr="003A3B06" w14:paraId="6FD4F36C" w14:textId="77777777" w:rsidTr="007E5B20">
        <w:trPr>
          <w:cantSplit/>
        </w:trPr>
        <w:tc>
          <w:tcPr>
            <w:tcW w:w="2319" w:type="pct"/>
            <w:gridSpan w:val="2"/>
            <w:tcBorders>
              <w:top w:val="nil"/>
              <w:left w:val="nil"/>
              <w:bottom w:val="single" w:sz="8" w:space="0" w:color="152935"/>
              <w:right w:val="nil"/>
            </w:tcBorders>
            <w:shd w:val="clear" w:color="auto" w:fill="auto"/>
            <w:vAlign w:val="bottom"/>
          </w:tcPr>
          <w:p w14:paraId="17280835" w14:textId="77777777" w:rsidR="00BE5F66" w:rsidRPr="003A3B06" w:rsidRDefault="00BE5F66" w:rsidP="007E5B20">
            <w:pPr>
              <w:autoSpaceDE w:val="0"/>
              <w:autoSpaceDN w:val="0"/>
              <w:adjustRightInd w:val="0"/>
              <w:spacing w:after="0" w:line="240" w:lineRule="auto"/>
              <w:rPr>
                <w:rFonts w:ascii="Times New Roman" w:hAnsi="Times New Roman"/>
                <w:color w:val="000000" w:themeColor="text1"/>
                <w:sz w:val="24"/>
                <w:szCs w:val="24"/>
                <w:lang w:val="en-ID" w:eastAsia="en-ID"/>
              </w:rPr>
            </w:pPr>
          </w:p>
        </w:tc>
        <w:tc>
          <w:tcPr>
            <w:tcW w:w="618" w:type="pct"/>
            <w:tcBorders>
              <w:top w:val="nil"/>
              <w:left w:val="nil"/>
              <w:bottom w:val="single" w:sz="8" w:space="0" w:color="152935"/>
              <w:right w:val="single" w:sz="8" w:space="0" w:color="E0E0E0"/>
            </w:tcBorders>
            <w:shd w:val="clear" w:color="auto" w:fill="auto"/>
            <w:vAlign w:val="bottom"/>
          </w:tcPr>
          <w:p w14:paraId="75CF9BCA" w14:textId="77777777" w:rsidR="00BE5F66" w:rsidRPr="003A3B06" w:rsidRDefault="00BE5F66" w:rsidP="007E5B20">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Aktivitas Fisik Berat</w:t>
            </w:r>
          </w:p>
        </w:tc>
        <w:tc>
          <w:tcPr>
            <w:tcW w:w="830" w:type="pct"/>
            <w:tcBorders>
              <w:top w:val="nil"/>
              <w:left w:val="single" w:sz="8" w:space="0" w:color="E0E0E0"/>
              <w:bottom w:val="single" w:sz="8" w:space="0" w:color="152935"/>
              <w:right w:val="single" w:sz="8" w:space="0" w:color="E0E0E0"/>
            </w:tcBorders>
            <w:shd w:val="clear" w:color="auto" w:fill="auto"/>
            <w:vAlign w:val="bottom"/>
          </w:tcPr>
          <w:p w14:paraId="3898799D" w14:textId="77777777" w:rsidR="00BE5F66" w:rsidRPr="003A3B06" w:rsidRDefault="00BE5F66" w:rsidP="007E5B20">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Aktivitas Fisik Sedang</w:t>
            </w:r>
          </w:p>
        </w:tc>
        <w:tc>
          <w:tcPr>
            <w:tcW w:w="830" w:type="pct"/>
            <w:tcBorders>
              <w:top w:val="nil"/>
              <w:left w:val="single" w:sz="8" w:space="0" w:color="E0E0E0"/>
              <w:bottom w:val="single" w:sz="8" w:space="0" w:color="152935"/>
              <w:right w:val="single" w:sz="8" w:space="0" w:color="E0E0E0"/>
            </w:tcBorders>
            <w:shd w:val="clear" w:color="auto" w:fill="auto"/>
            <w:vAlign w:val="bottom"/>
          </w:tcPr>
          <w:p w14:paraId="4C7E3ECC" w14:textId="77777777" w:rsidR="00BE5F66" w:rsidRPr="003A3B06" w:rsidRDefault="00BE5F66" w:rsidP="007E5B20">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Aktivitas Fisik Ringan</w:t>
            </w:r>
          </w:p>
        </w:tc>
        <w:tc>
          <w:tcPr>
            <w:tcW w:w="403" w:type="pct"/>
            <w:tcBorders>
              <w:top w:val="nil"/>
              <w:left w:val="single" w:sz="8" w:space="0" w:color="E0E0E0"/>
              <w:bottom w:val="single" w:sz="8" w:space="0" w:color="152935"/>
              <w:right w:val="nil"/>
            </w:tcBorders>
            <w:shd w:val="clear" w:color="auto" w:fill="auto"/>
            <w:vAlign w:val="bottom"/>
          </w:tcPr>
          <w:p w14:paraId="223BEBE2" w14:textId="77777777" w:rsidR="00BE5F66" w:rsidRPr="003A3B06" w:rsidRDefault="00BE5F66" w:rsidP="007E5B20">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sum</w:t>
            </w:r>
          </w:p>
        </w:tc>
      </w:tr>
      <w:tr w:rsidR="00BE5F66" w:rsidRPr="003A3B06" w14:paraId="5EF9409F" w14:textId="77777777" w:rsidTr="007E5B20">
        <w:trPr>
          <w:cantSplit/>
        </w:trPr>
        <w:tc>
          <w:tcPr>
            <w:tcW w:w="1194" w:type="pct"/>
            <w:vMerge w:val="restart"/>
            <w:tcBorders>
              <w:top w:val="single" w:sz="8" w:space="0" w:color="152935"/>
              <w:left w:val="nil"/>
              <w:bottom w:val="nil"/>
              <w:right w:val="nil"/>
            </w:tcBorders>
            <w:shd w:val="clear" w:color="auto" w:fill="auto"/>
          </w:tcPr>
          <w:p w14:paraId="578B6A86" w14:textId="77777777" w:rsidR="00BE5F66" w:rsidRPr="003A3B06" w:rsidRDefault="00BE5F66" w:rsidP="007E5B20">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Aktivitas Fisik Berat</w:t>
            </w:r>
          </w:p>
        </w:tc>
        <w:tc>
          <w:tcPr>
            <w:tcW w:w="1125" w:type="pct"/>
            <w:tcBorders>
              <w:top w:val="single" w:sz="8" w:space="0" w:color="152935"/>
              <w:left w:val="nil"/>
              <w:bottom w:val="single" w:sz="8" w:space="0" w:color="AEAEAE"/>
              <w:right w:val="nil"/>
            </w:tcBorders>
            <w:shd w:val="clear" w:color="auto" w:fill="auto"/>
          </w:tcPr>
          <w:p w14:paraId="1A826CED" w14:textId="77777777" w:rsidR="00BE5F66" w:rsidRPr="003A3B06" w:rsidRDefault="00BE5F66" w:rsidP="007E5B20">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Pearson Correlation</w:t>
            </w:r>
          </w:p>
        </w:tc>
        <w:tc>
          <w:tcPr>
            <w:tcW w:w="618" w:type="pct"/>
            <w:tcBorders>
              <w:top w:val="single" w:sz="8" w:space="0" w:color="152935"/>
              <w:left w:val="nil"/>
              <w:bottom w:val="single" w:sz="8" w:space="0" w:color="AEAEAE"/>
              <w:right w:val="single" w:sz="8" w:space="0" w:color="E0E0E0"/>
            </w:tcBorders>
            <w:shd w:val="clear" w:color="auto" w:fill="auto"/>
          </w:tcPr>
          <w:p w14:paraId="18997633"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w:t>
            </w:r>
          </w:p>
        </w:tc>
        <w:tc>
          <w:tcPr>
            <w:tcW w:w="830" w:type="pct"/>
            <w:tcBorders>
              <w:top w:val="single" w:sz="8" w:space="0" w:color="152935"/>
              <w:left w:val="single" w:sz="8" w:space="0" w:color="E0E0E0"/>
              <w:bottom w:val="single" w:sz="8" w:space="0" w:color="AEAEAE"/>
              <w:right w:val="single" w:sz="8" w:space="0" w:color="E0E0E0"/>
            </w:tcBorders>
            <w:shd w:val="clear" w:color="auto" w:fill="auto"/>
          </w:tcPr>
          <w:p w14:paraId="52583B8C"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.304</w:t>
            </w:r>
          </w:p>
        </w:tc>
        <w:tc>
          <w:tcPr>
            <w:tcW w:w="830" w:type="pct"/>
            <w:tcBorders>
              <w:top w:val="single" w:sz="8" w:space="0" w:color="152935"/>
              <w:left w:val="single" w:sz="8" w:space="0" w:color="E0E0E0"/>
              <w:bottom w:val="single" w:sz="8" w:space="0" w:color="AEAEAE"/>
              <w:right w:val="single" w:sz="8" w:space="0" w:color="E0E0E0"/>
            </w:tcBorders>
            <w:shd w:val="clear" w:color="auto" w:fill="auto"/>
          </w:tcPr>
          <w:p w14:paraId="1DF14C78"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.647</w:t>
            </w:r>
            <w:r w:rsidRPr="003A3B06">
              <w:rPr>
                <w:rFonts w:ascii="Times New Roman" w:hAnsi="Times New Roman" w:cs="Arial"/>
                <w:color w:val="000000" w:themeColor="text1"/>
                <w:sz w:val="24"/>
                <w:szCs w:val="18"/>
                <w:vertAlign w:val="superscript"/>
                <w:lang w:val="en-ID" w:eastAsia="en-ID"/>
              </w:rPr>
              <w:t>**</w:t>
            </w:r>
          </w:p>
        </w:tc>
        <w:tc>
          <w:tcPr>
            <w:tcW w:w="403" w:type="pct"/>
            <w:tcBorders>
              <w:top w:val="single" w:sz="8" w:space="0" w:color="152935"/>
              <w:left w:val="single" w:sz="8" w:space="0" w:color="E0E0E0"/>
              <w:bottom w:val="single" w:sz="8" w:space="0" w:color="AEAEAE"/>
              <w:right w:val="nil"/>
            </w:tcBorders>
            <w:shd w:val="clear" w:color="auto" w:fill="auto"/>
          </w:tcPr>
          <w:p w14:paraId="4D0F4C91"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.767</w:t>
            </w:r>
            <w:r w:rsidRPr="003A3B06">
              <w:rPr>
                <w:rFonts w:ascii="Times New Roman" w:hAnsi="Times New Roman" w:cs="Arial"/>
                <w:color w:val="000000" w:themeColor="text1"/>
                <w:sz w:val="24"/>
                <w:szCs w:val="18"/>
                <w:vertAlign w:val="superscript"/>
                <w:lang w:val="en-ID" w:eastAsia="en-ID"/>
              </w:rPr>
              <w:t>**</w:t>
            </w:r>
          </w:p>
        </w:tc>
      </w:tr>
      <w:tr w:rsidR="00BE5F66" w:rsidRPr="003A3B06" w14:paraId="7A841EB3" w14:textId="77777777" w:rsidTr="007E5B20">
        <w:trPr>
          <w:cantSplit/>
        </w:trPr>
        <w:tc>
          <w:tcPr>
            <w:tcW w:w="1194" w:type="pct"/>
            <w:vMerge/>
            <w:tcBorders>
              <w:top w:val="single" w:sz="8" w:space="0" w:color="152935"/>
              <w:left w:val="nil"/>
              <w:bottom w:val="nil"/>
              <w:right w:val="nil"/>
            </w:tcBorders>
            <w:shd w:val="clear" w:color="auto" w:fill="auto"/>
          </w:tcPr>
          <w:p w14:paraId="1B310DD3" w14:textId="77777777" w:rsidR="00BE5F66" w:rsidRPr="003A3B06" w:rsidRDefault="00BE5F66" w:rsidP="007E5B20">
            <w:pPr>
              <w:autoSpaceDE w:val="0"/>
              <w:autoSpaceDN w:val="0"/>
              <w:adjustRightInd w:val="0"/>
              <w:spacing w:after="0" w:line="240" w:lineRule="auto"/>
              <w:rPr>
                <w:rFonts w:ascii="Times New Roman" w:hAnsi="Times New Roman" w:cs="Arial"/>
                <w:color w:val="000000" w:themeColor="text1"/>
                <w:sz w:val="24"/>
                <w:szCs w:val="18"/>
                <w:lang w:val="en-ID" w:eastAsia="en-ID"/>
              </w:rPr>
            </w:pPr>
          </w:p>
        </w:tc>
        <w:tc>
          <w:tcPr>
            <w:tcW w:w="1125" w:type="pct"/>
            <w:tcBorders>
              <w:top w:val="single" w:sz="8" w:space="0" w:color="AEAEAE"/>
              <w:left w:val="nil"/>
              <w:bottom w:val="single" w:sz="8" w:space="0" w:color="AEAEAE"/>
              <w:right w:val="nil"/>
            </w:tcBorders>
            <w:shd w:val="clear" w:color="auto" w:fill="auto"/>
          </w:tcPr>
          <w:p w14:paraId="43EC0702" w14:textId="77777777" w:rsidR="00BE5F66" w:rsidRPr="003A3B06" w:rsidRDefault="00BE5F66" w:rsidP="007E5B20">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Sig. (2-tailed)</w:t>
            </w:r>
          </w:p>
        </w:tc>
        <w:tc>
          <w:tcPr>
            <w:tcW w:w="618" w:type="pct"/>
            <w:tcBorders>
              <w:top w:val="single" w:sz="8" w:space="0" w:color="AEAEAE"/>
              <w:left w:val="nil"/>
              <w:bottom w:val="single" w:sz="8" w:space="0" w:color="AEAEAE"/>
              <w:right w:val="single" w:sz="8" w:space="0" w:color="E0E0E0"/>
            </w:tcBorders>
            <w:shd w:val="clear" w:color="auto" w:fill="auto"/>
            <w:vAlign w:val="center"/>
          </w:tcPr>
          <w:p w14:paraId="50D5A9C6" w14:textId="77777777" w:rsidR="00BE5F66" w:rsidRPr="003A3B06" w:rsidRDefault="00BE5F66" w:rsidP="007E5B20">
            <w:pPr>
              <w:autoSpaceDE w:val="0"/>
              <w:autoSpaceDN w:val="0"/>
              <w:adjustRightInd w:val="0"/>
              <w:spacing w:after="0" w:line="240" w:lineRule="auto"/>
              <w:rPr>
                <w:rFonts w:ascii="Times New Roman" w:hAnsi="Times New Roman"/>
                <w:color w:val="000000" w:themeColor="text1"/>
                <w:sz w:val="24"/>
                <w:szCs w:val="24"/>
                <w:lang w:val="en-ID" w:eastAsia="en-ID"/>
              </w:rPr>
            </w:pPr>
          </w:p>
        </w:tc>
        <w:tc>
          <w:tcPr>
            <w:tcW w:w="830" w:type="pct"/>
            <w:tcBorders>
              <w:top w:val="single" w:sz="8" w:space="0" w:color="AEAEAE"/>
              <w:left w:val="single" w:sz="8" w:space="0" w:color="E0E0E0"/>
              <w:bottom w:val="single" w:sz="8" w:space="0" w:color="AEAEAE"/>
              <w:right w:val="single" w:sz="8" w:space="0" w:color="E0E0E0"/>
            </w:tcBorders>
            <w:shd w:val="clear" w:color="auto" w:fill="auto"/>
          </w:tcPr>
          <w:p w14:paraId="2FDEE6CC"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.102</w:t>
            </w:r>
          </w:p>
        </w:tc>
        <w:tc>
          <w:tcPr>
            <w:tcW w:w="830" w:type="pct"/>
            <w:tcBorders>
              <w:top w:val="single" w:sz="8" w:space="0" w:color="AEAEAE"/>
              <w:left w:val="single" w:sz="8" w:space="0" w:color="E0E0E0"/>
              <w:bottom w:val="single" w:sz="8" w:space="0" w:color="AEAEAE"/>
              <w:right w:val="single" w:sz="8" w:space="0" w:color="E0E0E0"/>
            </w:tcBorders>
            <w:shd w:val="clear" w:color="auto" w:fill="auto"/>
          </w:tcPr>
          <w:p w14:paraId="15490018"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.000</w:t>
            </w:r>
          </w:p>
        </w:tc>
        <w:tc>
          <w:tcPr>
            <w:tcW w:w="403" w:type="pct"/>
            <w:tcBorders>
              <w:top w:val="single" w:sz="8" w:space="0" w:color="AEAEAE"/>
              <w:left w:val="single" w:sz="8" w:space="0" w:color="E0E0E0"/>
              <w:bottom w:val="single" w:sz="8" w:space="0" w:color="AEAEAE"/>
              <w:right w:val="nil"/>
            </w:tcBorders>
            <w:shd w:val="clear" w:color="auto" w:fill="auto"/>
          </w:tcPr>
          <w:p w14:paraId="2C956659"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.000</w:t>
            </w:r>
          </w:p>
        </w:tc>
      </w:tr>
      <w:tr w:rsidR="00BE5F66" w:rsidRPr="003A3B06" w14:paraId="208A7113" w14:textId="77777777" w:rsidTr="007E5B20">
        <w:trPr>
          <w:cantSplit/>
        </w:trPr>
        <w:tc>
          <w:tcPr>
            <w:tcW w:w="1194" w:type="pct"/>
            <w:vMerge/>
            <w:tcBorders>
              <w:top w:val="single" w:sz="8" w:space="0" w:color="152935"/>
              <w:left w:val="nil"/>
              <w:bottom w:val="nil"/>
              <w:right w:val="nil"/>
            </w:tcBorders>
            <w:shd w:val="clear" w:color="auto" w:fill="auto"/>
          </w:tcPr>
          <w:p w14:paraId="399AA5F9" w14:textId="77777777" w:rsidR="00BE5F66" w:rsidRPr="003A3B06" w:rsidRDefault="00BE5F66" w:rsidP="007E5B20">
            <w:pPr>
              <w:autoSpaceDE w:val="0"/>
              <w:autoSpaceDN w:val="0"/>
              <w:adjustRightInd w:val="0"/>
              <w:spacing w:after="0" w:line="240" w:lineRule="auto"/>
              <w:rPr>
                <w:rFonts w:ascii="Times New Roman" w:hAnsi="Times New Roman" w:cs="Arial"/>
                <w:color w:val="000000" w:themeColor="text1"/>
                <w:sz w:val="24"/>
                <w:szCs w:val="18"/>
                <w:lang w:val="en-ID" w:eastAsia="en-ID"/>
              </w:rPr>
            </w:pPr>
          </w:p>
        </w:tc>
        <w:tc>
          <w:tcPr>
            <w:tcW w:w="1125" w:type="pct"/>
            <w:tcBorders>
              <w:top w:val="single" w:sz="8" w:space="0" w:color="AEAEAE"/>
              <w:left w:val="nil"/>
              <w:bottom w:val="nil"/>
              <w:right w:val="nil"/>
            </w:tcBorders>
            <w:shd w:val="clear" w:color="auto" w:fill="auto"/>
          </w:tcPr>
          <w:p w14:paraId="7CDE1F57" w14:textId="77777777" w:rsidR="00BE5F66" w:rsidRPr="003A3B06" w:rsidRDefault="00BE5F66" w:rsidP="007E5B20">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N</w:t>
            </w:r>
          </w:p>
        </w:tc>
        <w:tc>
          <w:tcPr>
            <w:tcW w:w="618" w:type="pct"/>
            <w:tcBorders>
              <w:top w:val="single" w:sz="8" w:space="0" w:color="AEAEAE"/>
              <w:left w:val="nil"/>
              <w:bottom w:val="nil"/>
              <w:right w:val="single" w:sz="8" w:space="0" w:color="E0E0E0"/>
            </w:tcBorders>
            <w:shd w:val="clear" w:color="auto" w:fill="auto"/>
          </w:tcPr>
          <w:p w14:paraId="70653D4C"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30</w:t>
            </w:r>
          </w:p>
        </w:tc>
        <w:tc>
          <w:tcPr>
            <w:tcW w:w="830" w:type="pct"/>
            <w:tcBorders>
              <w:top w:val="single" w:sz="8" w:space="0" w:color="AEAEAE"/>
              <w:left w:val="single" w:sz="8" w:space="0" w:color="E0E0E0"/>
              <w:bottom w:val="nil"/>
              <w:right w:val="single" w:sz="8" w:space="0" w:color="E0E0E0"/>
            </w:tcBorders>
            <w:shd w:val="clear" w:color="auto" w:fill="auto"/>
          </w:tcPr>
          <w:p w14:paraId="76ED6DA3"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30</w:t>
            </w:r>
          </w:p>
        </w:tc>
        <w:tc>
          <w:tcPr>
            <w:tcW w:w="830" w:type="pct"/>
            <w:tcBorders>
              <w:top w:val="single" w:sz="8" w:space="0" w:color="AEAEAE"/>
              <w:left w:val="single" w:sz="8" w:space="0" w:color="E0E0E0"/>
              <w:bottom w:val="nil"/>
              <w:right w:val="single" w:sz="8" w:space="0" w:color="E0E0E0"/>
            </w:tcBorders>
            <w:shd w:val="clear" w:color="auto" w:fill="auto"/>
          </w:tcPr>
          <w:p w14:paraId="0D940F1D"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30</w:t>
            </w:r>
          </w:p>
        </w:tc>
        <w:tc>
          <w:tcPr>
            <w:tcW w:w="403" w:type="pct"/>
            <w:tcBorders>
              <w:top w:val="single" w:sz="8" w:space="0" w:color="AEAEAE"/>
              <w:left w:val="single" w:sz="8" w:space="0" w:color="E0E0E0"/>
              <w:bottom w:val="nil"/>
              <w:right w:val="nil"/>
            </w:tcBorders>
            <w:shd w:val="clear" w:color="auto" w:fill="auto"/>
          </w:tcPr>
          <w:p w14:paraId="0414799F"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30</w:t>
            </w:r>
          </w:p>
        </w:tc>
      </w:tr>
      <w:tr w:rsidR="00BE5F66" w:rsidRPr="003A3B06" w14:paraId="76BB5827" w14:textId="77777777" w:rsidTr="007E5B20">
        <w:trPr>
          <w:cantSplit/>
        </w:trPr>
        <w:tc>
          <w:tcPr>
            <w:tcW w:w="1194" w:type="pct"/>
            <w:vMerge w:val="restart"/>
            <w:tcBorders>
              <w:top w:val="single" w:sz="8" w:space="0" w:color="AEAEAE"/>
              <w:left w:val="nil"/>
              <w:bottom w:val="nil"/>
              <w:right w:val="nil"/>
            </w:tcBorders>
            <w:shd w:val="clear" w:color="auto" w:fill="auto"/>
          </w:tcPr>
          <w:p w14:paraId="7A20B519" w14:textId="77777777" w:rsidR="00BE5F66" w:rsidRPr="003A3B06" w:rsidRDefault="00BE5F66" w:rsidP="007E5B20">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Aktivitas Fisik Sedang</w:t>
            </w:r>
          </w:p>
        </w:tc>
        <w:tc>
          <w:tcPr>
            <w:tcW w:w="1125" w:type="pct"/>
            <w:tcBorders>
              <w:top w:val="single" w:sz="8" w:space="0" w:color="AEAEAE"/>
              <w:left w:val="nil"/>
              <w:bottom w:val="single" w:sz="8" w:space="0" w:color="AEAEAE"/>
              <w:right w:val="nil"/>
            </w:tcBorders>
            <w:shd w:val="clear" w:color="auto" w:fill="auto"/>
          </w:tcPr>
          <w:p w14:paraId="53D0800F" w14:textId="77777777" w:rsidR="00BE5F66" w:rsidRPr="003A3B06" w:rsidRDefault="00BE5F66" w:rsidP="007E5B20">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Pearson Correlation</w:t>
            </w:r>
          </w:p>
        </w:tc>
        <w:tc>
          <w:tcPr>
            <w:tcW w:w="618" w:type="pct"/>
            <w:tcBorders>
              <w:top w:val="single" w:sz="8" w:space="0" w:color="AEAEAE"/>
              <w:left w:val="nil"/>
              <w:bottom w:val="single" w:sz="8" w:space="0" w:color="AEAEAE"/>
              <w:right w:val="single" w:sz="8" w:space="0" w:color="E0E0E0"/>
            </w:tcBorders>
            <w:shd w:val="clear" w:color="auto" w:fill="auto"/>
          </w:tcPr>
          <w:p w14:paraId="00CDA295"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.304</w:t>
            </w:r>
          </w:p>
        </w:tc>
        <w:tc>
          <w:tcPr>
            <w:tcW w:w="830" w:type="pct"/>
            <w:tcBorders>
              <w:top w:val="single" w:sz="8" w:space="0" w:color="AEAEAE"/>
              <w:left w:val="single" w:sz="8" w:space="0" w:color="E0E0E0"/>
              <w:bottom w:val="single" w:sz="8" w:space="0" w:color="AEAEAE"/>
              <w:right w:val="single" w:sz="8" w:space="0" w:color="E0E0E0"/>
            </w:tcBorders>
            <w:shd w:val="clear" w:color="auto" w:fill="auto"/>
          </w:tcPr>
          <w:p w14:paraId="6BE2ED84"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w:t>
            </w:r>
          </w:p>
        </w:tc>
        <w:tc>
          <w:tcPr>
            <w:tcW w:w="830" w:type="pct"/>
            <w:tcBorders>
              <w:top w:val="single" w:sz="8" w:space="0" w:color="AEAEAE"/>
              <w:left w:val="single" w:sz="8" w:space="0" w:color="E0E0E0"/>
              <w:bottom w:val="single" w:sz="8" w:space="0" w:color="AEAEAE"/>
              <w:right w:val="single" w:sz="8" w:space="0" w:color="E0E0E0"/>
            </w:tcBorders>
            <w:shd w:val="clear" w:color="auto" w:fill="auto"/>
          </w:tcPr>
          <w:p w14:paraId="7BBED46A"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.736</w:t>
            </w:r>
            <w:r w:rsidRPr="003A3B06">
              <w:rPr>
                <w:rFonts w:ascii="Times New Roman" w:hAnsi="Times New Roman" w:cs="Arial"/>
                <w:color w:val="000000" w:themeColor="text1"/>
                <w:sz w:val="24"/>
                <w:szCs w:val="18"/>
                <w:vertAlign w:val="superscript"/>
                <w:lang w:val="en-ID" w:eastAsia="en-ID"/>
              </w:rPr>
              <w:t>**</w:t>
            </w:r>
          </w:p>
        </w:tc>
        <w:tc>
          <w:tcPr>
            <w:tcW w:w="403" w:type="pct"/>
            <w:tcBorders>
              <w:top w:val="single" w:sz="8" w:space="0" w:color="AEAEAE"/>
              <w:left w:val="single" w:sz="8" w:space="0" w:color="E0E0E0"/>
              <w:bottom w:val="single" w:sz="8" w:space="0" w:color="AEAEAE"/>
              <w:right w:val="nil"/>
            </w:tcBorders>
            <w:shd w:val="clear" w:color="auto" w:fill="auto"/>
          </w:tcPr>
          <w:p w14:paraId="62E7EEA7"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.784</w:t>
            </w:r>
            <w:r w:rsidRPr="003A3B06">
              <w:rPr>
                <w:rFonts w:ascii="Times New Roman" w:hAnsi="Times New Roman" w:cs="Arial"/>
                <w:color w:val="000000" w:themeColor="text1"/>
                <w:sz w:val="24"/>
                <w:szCs w:val="18"/>
                <w:vertAlign w:val="superscript"/>
                <w:lang w:val="en-ID" w:eastAsia="en-ID"/>
              </w:rPr>
              <w:t>**</w:t>
            </w:r>
          </w:p>
        </w:tc>
      </w:tr>
      <w:tr w:rsidR="00BE5F66" w:rsidRPr="003A3B06" w14:paraId="6D594060" w14:textId="77777777" w:rsidTr="007E5B20">
        <w:trPr>
          <w:cantSplit/>
        </w:trPr>
        <w:tc>
          <w:tcPr>
            <w:tcW w:w="1194" w:type="pct"/>
            <w:vMerge/>
            <w:tcBorders>
              <w:top w:val="single" w:sz="8" w:space="0" w:color="AEAEAE"/>
              <w:left w:val="nil"/>
              <w:bottom w:val="nil"/>
              <w:right w:val="nil"/>
            </w:tcBorders>
            <w:shd w:val="clear" w:color="auto" w:fill="auto"/>
          </w:tcPr>
          <w:p w14:paraId="0C31C80F" w14:textId="77777777" w:rsidR="00BE5F66" w:rsidRPr="003A3B06" w:rsidRDefault="00BE5F66" w:rsidP="007E5B20">
            <w:pPr>
              <w:autoSpaceDE w:val="0"/>
              <w:autoSpaceDN w:val="0"/>
              <w:adjustRightInd w:val="0"/>
              <w:spacing w:after="0" w:line="240" w:lineRule="auto"/>
              <w:rPr>
                <w:rFonts w:ascii="Times New Roman" w:hAnsi="Times New Roman" w:cs="Arial"/>
                <w:color w:val="000000" w:themeColor="text1"/>
                <w:sz w:val="24"/>
                <w:szCs w:val="18"/>
                <w:lang w:val="en-ID" w:eastAsia="en-ID"/>
              </w:rPr>
            </w:pPr>
          </w:p>
        </w:tc>
        <w:tc>
          <w:tcPr>
            <w:tcW w:w="1125" w:type="pct"/>
            <w:tcBorders>
              <w:top w:val="single" w:sz="8" w:space="0" w:color="AEAEAE"/>
              <w:left w:val="nil"/>
              <w:bottom w:val="single" w:sz="8" w:space="0" w:color="AEAEAE"/>
              <w:right w:val="nil"/>
            </w:tcBorders>
            <w:shd w:val="clear" w:color="auto" w:fill="auto"/>
          </w:tcPr>
          <w:p w14:paraId="6CD48C89" w14:textId="77777777" w:rsidR="00BE5F66" w:rsidRPr="003A3B06" w:rsidRDefault="00BE5F66" w:rsidP="007E5B20">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Sig. (2-tailed)</w:t>
            </w:r>
          </w:p>
        </w:tc>
        <w:tc>
          <w:tcPr>
            <w:tcW w:w="618" w:type="pct"/>
            <w:tcBorders>
              <w:top w:val="single" w:sz="8" w:space="0" w:color="AEAEAE"/>
              <w:left w:val="nil"/>
              <w:bottom w:val="single" w:sz="8" w:space="0" w:color="AEAEAE"/>
              <w:right w:val="single" w:sz="8" w:space="0" w:color="E0E0E0"/>
            </w:tcBorders>
            <w:shd w:val="clear" w:color="auto" w:fill="auto"/>
          </w:tcPr>
          <w:p w14:paraId="3120609A"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.102</w:t>
            </w:r>
          </w:p>
        </w:tc>
        <w:tc>
          <w:tcPr>
            <w:tcW w:w="830" w:type="pct"/>
            <w:tcBorders>
              <w:top w:val="single" w:sz="8" w:space="0" w:color="AEAEAE"/>
              <w:left w:val="single" w:sz="8" w:space="0" w:color="E0E0E0"/>
              <w:bottom w:val="single" w:sz="8" w:space="0" w:color="AEAEAE"/>
              <w:right w:val="single" w:sz="8" w:space="0" w:color="E0E0E0"/>
            </w:tcBorders>
            <w:shd w:val="clear" w:color="auto" w:fill="auto"/>
            <w:vAlign w:val="center"/>
          </w:tcPr>
          <w:p w14:paraId="4226BEF3" w14:textId="77777777" w:rsidR="00BE5F66" w:rsidRPr="003A3B06" w:rsidRDefault="00BE5F66" w:rsidP="007E5B20">
            <w:pPr>
              <w:autoSpaceDE w:val="0"/>
              <w:autoSpaceDN w:val="0"/>
              <w:adjustRightInd w:val="0"/>
              <w:spacing w:after="0" w:line="240" w:lineRule="auto"/>
              <w:rPr>
                <w:rFonts w:ascii="Times New Roman" w:hAnsi="Times New Roman"/>
                <w:color w:val="000000" w:themeColor="text1"/>
                <w:sz w:val="24"/>
                <w:szCs w:val="24"/>
                <w:lang w:val="en-ID" w:eastAsia="en-ID"/>
              </w:rPr>
            </w:pPr>
          </w:p>
        </w:tc>
        <w:tc>
          <w:tcPr>
            <w:tcW w:w="830" w:type="pct"/>
            <w:tcBorders>
              <w:top w:val="single" w:sz="8" w:space="0" w:color="AEAEAE"/>
              <w:left w:val="single" w:sz="8" w:space="0" w:color="E0E0E0"/>
              <w:bottom w:val="single" w:sz="8" w:space="0" w:color="AEAEAE"/>
              <w:right w:val="single" w:sz="8" w:space="0" w:color="E0E0E0"/>
            </w:tcBorders>
            <w:shd w:val="clear" w:color="auto" w:fill="auto"/>
          </w:tcPr>
          <w:p w14:paraId="6378434C"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.000</w:t>
            </w:r>
          </w:p>
        </w:tc>
        <w:tc>
          <w:tcPr>
            <w:tcW w:w="403" w:type="pct"/>
            <w:tcBorders>
              <w:top w:val="single" w:sz="8" w:space="0" w:color="AEAEAE"/>
              <w:left w:val="single" w:sz="8" w:space="0" w:color="E0E0E0"/>
              <w:bottom w:val="single" w:sz="8" w:space="0" w:color="AEAEAE"/>
              <w:right w:val="nil"/>
            </w:tcBorders>
            <w:shd w:val="clear" w:color="auto" w:fill="auto"/>
          </w:tcPr>
          <w:p w14:paraId="17BA9E57"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.000</w:t>
            </w:r>
          </w:p>
        </w:tc>
      </w:tr>
      <w:tr w:rsidR="00BE5F66" w:rsidRPr="003A3B06" w14:paraId="59920436" w14:textId="77777777" w:rsidTr="007E5B20">
        <w:trPr>
          <w:cantSplit/>
        </w:trPr>
        <w:tc>
          <w:tcPr>
            <w:tcW w:w="1194" w:type="pct"/>
            <w:vMerge/>
            <w:tcBorders>
              <w:top w:val="single" w:sz="8" w:space="0" w:color="AEAEAE"/>
              <w:left w:val="nil"/>
              <w:bottom w:val="nil"/>
              <w:right w:val="nil"/>
            </w:tcBorders>
            <w:shd w:val="clear" w:color="auto" w:fill="auto"/>
          </w:tcPr>
          <w:p w14:paraId="14079BBD" w14:textId="77777777" w:rsidR="00BE5F66" w:rsidRPr="003A3B06" w:rsidRDefault="00BE5F66" w:rsidP="007E5B20">
            <w:pPr>
              <w:autoSpaceDE w:val="0"/>
              <w:autoSpaceDN w:val="0"/>
              <w:adjustRightInd w:val="0"/>
              <w:spacing w:after="0" w:line="240" w:lineRule="auto"/>
              <w:rPr>
                <w:rFonts w:ascii="Times New Roman" w:hAnsi="Times New Roman" w:cs="Arial"/>
                <w:color w:val="000000" w:themeColor="text1"/>
                <w:sz w:val="24"/>
                <w:szCs w:val="18"/>
                <w:lang w:val="en-ID" w:eastAsia="en-ID"/>
              </w:rPr>
            </w:pPr>
          </w:p>
        </w:tc>
        <w:tc>
          <w:tcPr>
            <w:tcW w:w="1125" w:type="pct"/>
            <w:tcBorders>
              <w:top w:val="single" w:sz="8" w:space="0" w:color="AEAEAE"/>
              <w:left w:val="nil"/>
              <w:bottom w:val="nil"/>
              <w:right w:val="nil"/>
            </w:tcBorders>
            <w:shd w:val="clear" w:color="auto" w:fill="auto"/>
          </w:tcPr>
          <w:p w14:paraId="02EE54B1" w14:textId="77777777" w:rsidR="00BE5F66" w:rsidRPr="003A3B06" w:rsidRDefault="00BE5F66" w:rsidP="007E5B20">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N</w:t>
            </w:r>
          </w:p>
        </w:tc>
        <w:tc>
          <w:tcPr>
            <w:tcW w:w="618" w:type="pct"/>
            <w:tcBorders>
              <w:top w:val="single" w:sz="8" w:space="0" w:color="AEAEAE"/>
              <w:left w:val="nil"/>
              <w:bottom w:val="nil"/>
              <w:right w:val="single" w:sz="8" w:space="0" w:color="E0E0E0"/>
            </w:tcBorders>
            <w:shd w:val="clear" w:color="auto" w:fill="auto"/>
          </w:tcPr>
          <w:p w14:paraId="0C33B22B"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30</w:t>
            </w:r>
          </w:p>
        </w:tc>
        <w:tc>
          <w:tcPr>
            <w:tcW w:w="830" w:type="pct"/>
            <w:tcBorders>
              <w:top w:val="single" w:sz="8" w:space="0" w:color="AEAEAE"/>
              <w:left w:val="single" w:sz="8" w:space="0" w:color="E0E0E0"/>
              <w:bottom w:val="nil"/>
              <w:right w:val="single" w:sz="8" w:space="0" w:color="E0E0E0"/>
            </w:tcBorders>
            <w:shd w:val="clear" w:color="auto" w:fill="auto"/>
          </w:tcPr>
          <w:p w14:paraId="3646C103"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30</w:t>
            </w:r>
          </w:p>
        </w:tc>
        <w:tc>
          <w:tcPr>
            <w:tcW w:w="830" w:type="pct"/>
            <w:tcBorders>
              <w:top w:val="single" w:sz="8" w:space="0" w:color="AEAEAE"/>
              <w:left w:val="single" w:sz="8" w:space="0" w:color="E0E0E0"/>
              <w:bottom w:val="nil"/>
              <w:right w:val="single" w:sz="8" w:space="0" w:color="E0E0E0"/>
            </w:tcBorders>
            <w:shd w:val="clear" w:color="auto" w:fill="auto"/>
          </w:tcPr>
          <w:p w14:paraId="5367730F"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30</w:t>
            </w:r>
          </w:p>
        </w:tc>
        <w:tc>
          <w:tcPr>
            <w:tcW w:w="403" w:type="pct"/>
            <w:tcBorders>
              <w:top w:val="single" w:sz="8" w:space="0" w:color="AEAEAE"/>
              <w:left w:val="single" w:sz="8" w:space="0" w:color="E0E0E0"/>
              <w:bottom w:val="nil"/>
              <w:right w:val="nil"/>
            </w:tcBorders>
            <w:shd w:val="clear" w:color="auto" w:fill="auto"/>
          </w:tcPr>
          <w:p w14:paraId="42B5F558"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30</w:t>
            </w:r>
          </w:p>
        </w:tc>
      </w:tr>
      <w:tr w:rsidR="00BE5F66" w:rsidRPr="003A3B06" w14:paraId="055D8028" w14:textId="77777777" w:rsidTr="007E5B20">
        <w:trPr>
          <w:cantSplit/>
        </w:trPr>
        <w:tc>
          <w:tcPr>
            <w:tcW w:w="1194" w:type="pct"/>
            <w:vMerge w:val="restart"/>
            <w:tcBorders>
              <w:top w:val="single" w:sz="8" w:space="0" w:color="AEAEAE"/>
              <w:left w:val="nil"/>
              <w:bottom w:val="nil"/>
              <w:right w:val="nil"/>
            </w:tcBorders>
            <w:shd w:val="clear" w:color="auto" w:fill="auto"/>
          </w:tcPr>
          <w:p w14:paraId="51B88440" w14:textId="77777777" w:rsidR="00BE5F66" w:rsidRPr="003A3B06" w:rsidRDefault="00BE5F66" w:rsidP="007E5B20">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Aktivitas Fisik Ringan</w:t>
            </w:r>
          </w:p>
        </w:tc>
        <w:tc>
          <w:tcPr>
            <w:tcW w:w="1125" w:type="pct"/>
            <w:tcBorders>
              <w:top w:val="single" w:sz="8" w:space="0" w:color="AEAEAE"/>
              <w:left w:val="nil"/>
              <w:bottom w:val="single" w:sz="8" w:space="0" w:color="AEAEAE"/>
              <w:right w:val="nil"/>
            </w:tcBorders>
            <w:shd w:val="clear" w:color="auto" w:fill="auto"/>
          </w:tcPr>
          <w:p w14:paraId="2EB67606" w14:textId="77777777" w:rsidR="00BE5F66" w:rsidRPr="003A3B06" w:rsidRDefault="00BE5F66" w:rsidP="007E5B20">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Pearson Correlation</w:t>
            </w:r>
          </w:p>
        </w:tc>
        <w:tc>
          <w:tcPr>
            <w:tcW w:w="618" w:type="pct"/>
            <w:tcBorders>
              <w:top w:val="single" w:sz="8" w:space="0" w:color="AEAEAE"/>
              <w:left w:val="nil"/>
              <w:bottom w:val="single" w:sz="8" w:space="0" w:color="AEAEAE"/>
              <w:right w:val="single" w:sz="8" w:space="0" w:color="E0E0E0"/>
            </w:tcBorders>
            <w:shd w:val="clear" w:color="auto" w:fill="auto"/>
          </w:tcPr>
          <w:p w14:paraId="28DA97CD"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.647</w:t>
            </w:r>
            <w:r w:rsidRPr="003A3B06">
              <w:rPr>
                <w:rFonts w:ascii="Times New Roman" w:hAnsi="Times New Roman" w:cs="Arial"/>
                <w:color w:val="000000" w:themeColor="text1"/>
                <w:sz w:val="24"/>
                <w:szCs w:val="18"/>
                <w:vertAlign w:val="superscript"/>
                <w:lang w:val="en-ID" w:eastAsia="en-ID"/>
              </w:rPr>
              <w:t>**</w:t>
            </w:r>
          </w:p>
        </w:tc>
        <w:tc>
          <w:tcPr>
            <w:tcW w:w="830" w:type="pct"/>
            <w:tcBorders>
              <w:top w:val="single" w:sz="8" w:space="0" w:color="AEAEAE"/>
              <w:left w:val="single" w:sz="8" w:space="0" w:color="E0E0E0"/>
              <w:bottom w:val="single" w:sz="8" w:space="0" w:color="AEAEAE"/>
              <w:right w:val="single" w:sz="8" w:space="0" w:color="E0E0E0"/>
            </w:tcBorders>
            <w:shd w:val="clear" w:color="auto" w:fill="auto"/>
          </w:tcPr>
          <w:p w14:paraId="64FE6238"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.736</w:t>
            </w:r>
            <w:r w:rsidRPr="003A3B06">
              <w:rPr>
                <w:rFonts w:ascii="Times New Roman" w:hAnsi="Times New Roman" w:cs="Arial"/>
                <w:color w:val="000000" w:themeColor="text1"/>
                <w:sz w:val="24"/>
                <w:szCs w:val="18"/>
                <w:vertAlign w:val="superscript"/>
                <w:lang w:val="en-ID" w:eastAsia="en-ID"/>
              </w:rPr>
              <w:t>**</w:t>
            </w:r>
          </w:p>
        </w:tc>
        <w:tc>
          <w:tcPr>
            <w:tcW w:w="830" w:type="pct"/>
            <w:tcBorders>
              <w:top w:val="single" w:sz="8" w:space="0" w:color="AEAEAE"/>
              <w:left w:val="single" w:sz="8" w:space="0" w:color="E0E0E0"/>
              <w:bottom w:val="single" w:sz="8" w:space="0" w:color="AEAEAE"/>
              <w:right w:val="single" w:sz="8" w:space="0" w:color="E0E0E0"/>
            </w:tcBorders>
            <w:shd w:val="clear" w:color="auto" w:fill="auto"/>
          </w:tcPr>
          <w:p w14:paraId="0E0AFAE1"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w:t>
            </w:r>
          </w:p>
        </w:tc>
        <w:tc>
          <w:tcPr>
            <w:tcW w:w="403" w:type="pct"/>
            <w:tcBorders>
              <w:top w:val="single" w:sz="8" w:space="0" w:color="AEAEAE"/>
              <w:left w:val="single" w:sz="8" w:space="0" w:color="E0E0E0"/>
              <w:bottom w:val="single" w:sz="8" w:space="0" w:color="AEAEAE"/>
              <w:right w:val="nil"/>
            </w:tcBorders>
            <w:shd w:val="clear" w:color="auto" w:fill="auto"/>
          </w:tcPr>
          <w:p w14:paraId="564738DE"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.966</w:t>
            </w:r>
            <w:r w:rsidRPr="003A3B06">
              <w:rPr>
                <w:rFonts w:ascii="Times New Roman" w:hAnsi="Times New Roman" w:cs="Arial"/>
                <w:color w:val="000000" w:themeColor="text1"/>
                <w:sz w:val="24"/>
                <w:szCs w:val="18"/>
                <w:vertAlign w:val="superscript"/>
                <w:lang w:val="en-ID" w:eastAsia="en-ID"/>
              </w:rPr>
              <w:t>**</w:t>
            </w:r>
          </w:p>
        </w:tc>
      </w:tr>
      <w:tr w:rsidR="00BE5F66" w:rsidRPr="003A3B06" w14:paraId="3BDDEBF2" w14:textId="77777777" w:rsidTr="007E5B20">
        <w:trPr>
          <w:cantSplit/>
        </w:trPr>
        <w:tc>
          <w:tcPr>
            <w:tcW w:w="1194" w:type="pct"/>
            <w:vMerge/>
            <w:tcBorders>
              <w:top w:val="single" w:sz="8" w:space="0" w:color="AEAEAE"/>
              <w:left w:val="nil"/>
              <w:bottom w:val="nil"/>
              <w:right w:val="nil"/>
            </w:tcBorders>
            <w:shd w:val="clear" w:color="auto" w:fill="auto"/>
          </w:tcPr>
          <w:p w14:paraId="6F0A3A65" w14:textId="77777777" w:rsidR="00BE5F66" w:rsidRPr="003A3B06" w:rsidRDefault="00BE5F66" w:rsidP="007E5B20">
            <w:pPr>
              <w:autoSpaceDE w:val="0"/>
              <w:autoSpaceDN w:val="0"/>
              <w:adjustRightInd w:val="0"/>
              <w:spacing w:after="0" w:line="240" w:lineRule="auto"/>
              <w:rPr>
                <w:rFonts w:ascii="Times New Roman" w:hAnsi="Times New Roman" w:cs="Arial"/>
                <w:color w:val="000000" w:themeColor="text1"/>
                <w:sz w:val="24"/>
                <w:szCs w:val="18"/>
                <w:lang w:val="en-ID" w:eastAsia="en-ID"/>
              </w:rPr>
            </w:pPr>
          </w:p>
        </w:tc>
        <w:tc>
          <w:tcPr>
            <w:tcW w:w="1125" w:type="pct"/>
            <w:tcBorders>
              <w:top w:val="single" w:sz="8" w:space="0" w:color="AEAEAE"/>
              <w:left w:val="nil"/>
              <w:bottom w:val="single" w:sz="8" w:space="0" w:color="AEAEAE"/>
              <w:right w:val="nil"/>
            </w:tcBorders>
            <w:shd w:val="clear" w:color="auto" w:fill="auto"/>
          </w:tcPr>
          <w:p w14:paraId="766F39E9" w14:textId="77777777" w:rsidR="00BE5F66" w:rsidRPr="003A3B06" w:rsidRDefault="00BE5F66" w:rsidP="007E5B20">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Sig. (2-tailed)</w:t>
            </w:r>
          </w:p>
        </w:tc>
        <w:tc>
          <w:tcPr>
            <w:tcW w:w="618" w:type="pct"/>
            <w:tcBorders>
              <w:top w:val="single" w:sz="8" w:space="0" w:color="AEAEAE"/>
              <w:left w:val="nil"/>
              <w:bottom w:val="single" w:sz="8" w:space="0" w:color="AEAEAE"/>
              <w:right w:val="single" w:sz="8" w:space="0" w:color="E0E0E0"/>
            </w:tcBorders>
            <w:shd w:val="clear" w:color="auto" w:fill="auto"/>
          </w:tcPr>
          <w:p w14:paraId="240D9E33"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.000</w:t>
            </w:r>
          </w:p>
        </w:tc>
        <w:tc>
          <w:tcPr>
            <w:tcW w:w="830" w:type="pct"/>
            <w:tcBorders>
              <w:top w:val="single" w:sz="8" w:space="0" w:color="AEAEAE"/>
              <w:left w:val="single" w:sz="8" w:space="0" w:color="E0E0E0"/>
              <w:bottom w:val="single" w:sz="8" w:space="0" w:color="AEAEAE"/>
              <w:right w:val="single" w:sz="8" w:space="0" w:color="E0E0E0"/>
            </w:tcBorders>
            <w:shd w:val="clear" w:color="auto" w:fill="auto"/>
          </w:tcPr>
          <w:p w14:paraId="397ADC6D"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.000</w:t>
            </w:r>
          </w:p>
        </w:tc>
        <w:tc>
          <w:tcPr>
            <w:tcW w:w="830" w:type="pct"/>
            <w:tcBorders>
              <w:top w:val="single" w:sz="8" w:space="0" w:color="AEAEAE"/>
              <w:left w:val="single" w:sz="8" w:space="0" w:color="E0E0E0"/>
              <w:bottom w:val="single" w:sz="8" w:space="0" w:color="AEAEAE"/>
              <w:right w:val="single" w:sz="8" w:space="0" w:color="E0E0E0"/>
            </w:tcBorders>
            <w:shd w:val="clear" w:color="auto" w:fill="auto"/>
            <w:vAlign w:val="center"/>
          </w:tcPr>
          <w:p w14:paraId="39670988" w14:textId="77777777" w:rsidR="00BE5F66" w:rsidRPr="003A3B06" w:rsidRDefault="00BE5F66" w:rsidP="007E5B20">
            <w:pPr>
              <w:autoSpaceDE w:val="0"/>
              <w:autoSpaceDN w:val="0"/>
              <w:adjustRightInd w:val="0"/>
              <w:spacing w:after="0" w:line="240" w:lineRule="auto"/>
              <w:rPr>
                <w:rFonts w:ascii="Times New Roman" w:hAnsi="Times New Roman"/>
                <w:color w:val="000000" w:themeColor="text1"/>
                <w:sz w:val="24"/>
                <w:szCs w:val="24"/>
                <w:lang w:val="en-ID" w:eastAsia="en-ID"/>
              </w:rPr>
            </w:pPr>
          </w:p>
        </w:tc>
        <w:tc>
          <w:tcPr>
            <w:tcW w:w="403" w:type="pct"/>
            <w:tcBorders>
              <w:top w:val="single" w:sz="8" w:space="0" w:color="AEAEAE"/>
              <w:left w:val="single" w:sz="8" w:space="0" w:color="E0E0E0"/>
              <w:bottom w:val="single" w:sz="8" w:space="0" w:color="AEAEAE"/>
              <w:right w:val="nil"/>
            </w:tcBorders>
            <w:shd w:val="clear" w:color="auto" w:fill="auto"/>
          </w:tcPr>
          <w:p w14:paraId="40E56845"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.000</w:t>
            </w:r>
          </w:p>
        </w:tc>
      </w:tr>
      <w:tr w:rsidR="00BE5F66" w:rsidRPr="003A3B06" w14:paraId="28A9A505" w14:textId="77777777" w:rsidTr="007E5B20">
        <w:trPr>
          <w:cantSplit/>
        </w:trPr>
        <w:tc>
          <w:tcPr>
            <w:tcW w:w="1194" w:type="pct"/>
            <w:vMerge/>
            <w:tcBorders>
              <w:top w:val="single" w:sz="8" w:space="0" w:color="AEAEAE"/>
              <w:left w:val="nil"/>
              <w:bottom w:val="nil"/>
              <w:right w:val="nil"/>
            </w:tcBorders>
            <w:shd w:val="clear" w:color="auto" w:fill="auto"/>
          </w:tcPr>
          <w:p w14:paraId="4BB16453" w14:textId="77777777" w:rsidR="00BE5F66" w:rsidRPr="003A3B06" w:rsidRDefault="00BE5F66" w:rsidP="007E5B20">
            <w:pPr>
              <w:autoSpaceDE w:val="0"/>
              <w:autoSpaceDN w:val="0"/>
              <w:adjustRightInd w:val="0"/>
              <w:spacing w:after="0" w:line="240" w:lineRule="auto"/>
              <w:rPr>
                <w:rFonts w:ascii="Times New Roman" w:hAnsi="Times New Roman" w:cs="Arial"/>
                <w:color w:val="000000" w:themeColor="text1"/>
                <w:sz w:val="24"/>
                <w:szCs w:val="18"/>
                <w:lang w:val="en-ID" w:eastAsia="en-ID"/>
              </w:rPr>
            </w:pPr>
          </w:p>
        </w:tc>
        <w:tc>
          <w:tcPr>
            <w:tcW w:w="1125" w:type="pct"/>
            <w:tcBorders>
              <w:top w:val="single" w:sz="8" w:space="0" w:color="AEAEAE"/>
              <w:left w:val="nil"/>
              <w:bottom w:val="nil"/>
              <w:right w:val="nil"/>
            </w:tcBorders>
            <w:shd w:val="clear" w:color="auto" w:fill="auto"/>
          </w:tcPr>
          <w:p w14:paraId="6F62B3F1" w14:textId="77777777" w:rsidR="00BE5F66" w:rsidRPr="003A3B06" w:rsidRDefault="00BE5F66" w:rsidP="007E5B20">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N</w:t>
            </w:r>
          </w:p>
        </w:tc>
        <w:tc>
          <w:tcPr>
            <w:tcW w:w="618" w:type="pct"/>
            <w:tcBorders>
              <w:top w:val="single" w:sz="8" w:space="0" w:color="AEAEAE"/>
              <w:left w:val="nil"/>
              <w:bottom w:val="nil"/>
              <w:right w:val="single" w:sz="8" w:space="0" w:color="E0E0E0"/>
            </w:tcBorders>
            <w:shd w:val="clear" w:color="auto" w:fill="auto"/>
          </w:tcPr>
          <w:p w14:paraId="389E250E"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30</w:t>
            </w:r>
          </w:p>
        </w:tc>
        <w:tc>
          <w:tcPr>
            <w:tcW w:w="830" w:type="pct"/>
            <w:tcBorders>
              <w:top w:val="single" w:sz="8" w:space="0" w:color="AEAEAE"/>
              <w:left w:val="single" w:sz="8" w:space="0" w:color="E0E0E0"/>
              <w:bottom w:val="nil"/>
              <w:right w:val="single" w:sz="8" w:space="0" w:color="E0E0E0"/>
            </w:tcBorders>
            <w:shd w:val="clear" w:color="auto" w:fill="auto"/>
          </w:tcPr>
          <w:p w14:paraId="26005158"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30</w:t>
            </w:r>
          </w:p>
        </w:tc>
        <w:tc>
          <w:tcPr>
            <w:tcW w:w="830" w:type="pct"/>
            <w:tcBorders>
              <w:top w:val="single" w:sz="8" w:space="0" w:color="AEAEAE"/>
              <w:left w:val="single" w:sz="8" w:space="0" w:color="E0E0E0"/>
              <w:bottom w:val="nil"/>
              <w:right w:val="single" w:sz="8" w:space="0" w:color="E0E0E0"/>
            </w:tcBorders>
            <w:shd w:val="clear" w:color="auto" w:fill="auto"/>
          </w:tcPr>
          <w:p w14:paraId="753D6CD7"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30</w:t>
            </w:r>
          </w:p>
        </w:tc>
        <w:tc>
          <w:tcPr>
            <w:tcW w:w="403" w:type="pct"/>
            <w:tcBorders>
              <w:top w:val="single" w:sz="8" w:space="0" w:color="AEAEAE"/>
              <w:left w:val="single" w:sz="8" w:space="0" w:color="E0E0E0"/>
              <w:bottom w:val="nil"/>
              <w:right w:val="nil"/>
            </w:tcBorders>
            <w:shd w:val="clear" w:color="auto" w:fill="auto"/>
          </w:tcPr>
          <w:p w14:paraId="50856612"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30</w:t>
            </w:r>
          </w:p>
        </w:tc>
      </w:tr>
      <w:tr w:rsidR="00BE5F66" w:rsidRPr="003A3B06" w14:paraId="62AFB171" w14:textId="77777777" w:rsidTr="007E5B20">
        <w:trPr>
          <w:cantSplit/>
        </w:trPr>
        <w:tc>
          <w:tcPr>
            <w:tcW w:w="1194" w:type="pct"/>
            <w:vMerge w:val="restart"/>
            <w:tcBorders>
              <w:top w:val="single" w:sz="8" w:space="0" w:color="AEAEAE"/>
              <w:left w:val="nil"/>
              <w:bottom w:val="single" w:sz="8" w:space="0" w:color="152935"/>
              <w:right w:val="nil"/>
            </w:tcBorders>
            <w:shd w:val="clear" w:color="auto" w:fill="auto"/>
          </w:tcPr>
          <w:p w14:paraId="0F2C7A8D" w14:textId="77777777" w:rsidR="00BE5F66" w:rsidRPr="003A3B06" w:rsidRDefault="00BE5F66" w:rsidP="007E5B20">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sum</w:t>
            </w:r>
          </w:p>
        </w:tc>
        <w:tc>
          <w:tcPr>
            <w:tcW w:w="1125" w:type="pct"/>
            <w:tcBorders>
              <w:top w:val="single" w:sz="8" w:space="0" w:color="AEAEAE"/>
              <w:left w:val="nil"/>
              <w:bottom w:val="single" w:sz="8" w:space="0" w:color="AEAEAE"/>
              <w:right w:val="nil"/>
            </w:tcBorders>
            <w:shd w:val="clear" w:color="auto" w:fill="auto"/>
          </w:tcPr>
          <w:p w14:paraId="38661C82" w14:textId="77777777" w:rsidR="00BE5F66" w:rsidRPr="003A3B06" w:rsidRDefault="00BE5F66" w:rsidP="007E5B20">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Pearson Correlation</w:t>
            </w:r>
          </w:p>
        </w:tc>
        <w:tc>
          <w:tcPr>
            <w:tcW w:w="618" w:type="pct"/>
            <w:tcBorders>
              <w:top w:val="single" w:sz="8" w:space="0" w:color="AEAEAE"/>
              <w:left w:val="nil"/>
              <w:bottom w:val="single" w:sz="8" w:space="0" w:color="AEAEAE"/>
              <w:right w:val="single" w:sz="8" w:space="0" w:color="E0E0E0"/>
            </w:tcBorders>
            <w:shd w:val="clear" w:color="auto" w:fill="auto"/>
          </w:tcPr>
          <w:p w14:paraId="4060844A"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.767</w:t>
            </w:r>
            <w:r w:rsidRPr="003A3B06">
              <w:rPr>
                <w:rFonts w:ascii="Times New Roman" w:hAnsi="Times New Roman" w:cs="Arial"/>
                <w:color w:val="000000" w:themeColor="text1"/>
                <w:sz w:val="24"/>
                <w:szCs w:val="18"/>
                <w:vertAlign w:val="superscript"/>
                <w:lang w:val="en-ID" w:eastAsia="en-ID"/>
              </w:rPr>
              <w:t>**</w:t>
            </w:r>
          </w:p>
        </w:tc>
        <w:tc>
          <w:tcPr>
            <w:tcW w:w="830" w:type="pct"/>
            <w:tcBorders>
              <w:top w:val="single" w:sz="8" w:space="0" w:color="AEAEAE"/>
              <w:left w:val="single" w:sz="8" w:space="0" w:color="E0E0E0"/>
              <w:bottom w:val="single" w:sz="8" w:space="0" w:color="AEAEAE"/>
              <w:right w:val="single" w:sz="8" w:space="0" w:color="E0E0E0"/>
            </w:tcBorders>
            <w:shd w:val="clear" w:color="auto" w:fill="auto"/>
          </w:tcPr>
          <w:p w14:paraId="51BFD549"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.784</w:t>
            </w:r>
            <w:r w:rsidRPr="003A3B06">
              <w:rPr>
                <w:rFonts w:ascii="Times New Roman" w:hAnsi="Times New Roman" w:cs="Arial"/>
                <w:color w:val="000000" w:themeColor="text1"/>
                <w:sz w:val="24"/>
                <w:szCs w:val="18"/>
                <w:vertAlign w:val="superscript"/>
                <w:lang w:val="en-ID" w:eastAsia="en-ID"/>
              </w:rPr>
              <w:t>**</w:t>
            </w:r>
          </w:p>
        </w:tc>
        <w:tc>
          <w:tcPr>
            <w:tcW w:w="830" w:type="pct"/>
            <w:tcBorders>
              <w:top w:val="single" w:sz="8" w:space="0" w:color="AEAEAE"/>
              <w:left w:val="single" w:sz="8" w:space="0" w:color="E0E0E0"/>
              <w:bottom w:val="single" w:sz="8" w:space="0" w:color="AEAEAE"/>
              <w:right w:val="single" w:sz="8" w:space="0" w:color="E0E0E0"/>
            </w:tcBorders>
            <w:shd w:val="clear" w:color="auto" w:fill="auto"/>
          </w:tcPr>
          <w:p w14:paraId="47663985"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.966</w:t>
            </w:r>
            <w:r w:rsidRPr="003A3B06">
              <w:rPr>
                <w:rFonts w:ascii="Times New Roman" w:hAnsi="Times New Roman" w:cs="Arial"/>
                <w:color w:val="000000" w:themeColor="text1"/>
                <w:sz w:val="24"/>
                <w:szCs w:val="18"/>
                <w:vertAlign w:val="superscript"/>
                <w:lang w:val="en-ID" w:eastAsia="en-ID"/>
              </w:rPr>
              <w:t>**</w:t>
            </w:r>
          </w:p>
        </w:tc>
        <w:tc>
          <w:tcPr>
            <w:tcW w:w="403" w:type="pct"/>
            <w:tcBorders>
              <w:top w:val="single" w:sz="8" w:space="0" w:color="AEAEAE"/>
              <w:left w:val="single" w:sz="8" w:space="0" w:color="E0E0E0"/>
              <w:bottom w:val="single" w:sz="8" w:space="0" w:color="AEAEAE"/>
              <w:right w:val="nil"/>
            </w:tcBorders>
            <w:shd w:val="clear" w:color="auto" w:fill="auto"/>
          </w:tcPr>
          <w:p w14:paraId="37B981A7"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w:t>
            </w:r>
          </w:p>
        </w:tc>
      </w:tr>
      <w:tr w:rsidR="00BE5F66" w:rsidRPr="003A3B06" w14:paraId="0BFA1674" w14:textId="77777777" w:rsidTr="007E5B20">
        <w:trPr>
          <w:cantSplit/>
        </w:trPr>
        <w:tc>
          <w:tcPr>
            <w:tcW w:w="1194" w:type="pct"/>
            <w:vMerge/>
            <w:tcBorders>
              <w:top w:val="single" w:sz="8" w:space="0" w:color="AEAEAE"/>
              <w:left w:val="nil"/>
              <w:bottom w:val="single" w:sz="8" w:space="0" w:color="152935"/>
              <w:right w:val="nil"/>
            </w:tcBorders>
            <w:shd w:val="clear" w:color="auto" w:fill="auto"/>
          </w:tcPr>
          <w:p w14:paraId="09372AB9" w14:textId="77777777" w:rsidR="00BE5F66" w:rsidRPr="003A3B06" w:rsidRDefault="00BE5F66" w:rsidP="007E5B20">
            <w:pPr>
              <w:autoSpaceDE w:val="0"/>
              <w:autoSpaceDN w:val="0"/>
              <w:adjustRightInd w:val="0"/>
              <w:spacing w:after="0" w:line="240" w:lineRule="auto"/>
              <w:rPr>
                <w:rFonts w:ascii="Times New Roman" w:hAnsi="Times New Roman" w:cs="Arial"/>
                <w:color w:val="000000" w:themeColor="text1"/>
                <w:sz w:val="24"/>
                <w:szCs w:val="18"/>
                <w:lang w:val="en-ID" w:eastAsia="en-ID"/>
              </w:rPr>
            </w:pPr>
          </w:p>
        </w:tc>
        <w:tc>
          <w:tcPr>
            <w:tcW w:w="1125" w:type="pct"/>
            <w:tcBorders>
              <w:top w:val="single" w:sz="8" w:space="0" w:color="AEAEAE"/>
              <w:left w:val="nil"/>
              <w:bottom w:val="single" w:sz="8" w:space="0" w:color="AEAEAE"/>
              <w:right w:val="nil"/>
            </w:tcBorders>
            <w:shd w:val="clear" w:color="auto" w:fill="auto"/>
          </w:tcPr>
          <w:p w14:paraId="246EB98D" w14:textId="77777777" w:rsidR="00BE5F66" w:rsidRPr="003A3B06" w:rsidRDefault="00BE5F66" w:rsidP="007E5B20">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Sig. (2-tailed)</w:t>
            </w:r>
          </w:p>
        </w:tc>
        <w:tc>
          <w:tcPr>
            <w:tcW w:w="618" w:type="pct"/>
            <w:tcBorders>
              <w:top w:val="single" w:sz="8" w:space="0" w:color="AEAEAE"/>
              <w:left w:val="nil"/>
              <w:bottom w:val="single" w:sz="8" w:space="0" w:color="AEAEAE"/>
              <w:right w:val="single" w:sz="8" w:space="0" w:color="E0E0E0"/>
            </w:tcBorders>
            <w:shd w:val="clear" w:color="auto" w:fill="auto"/>
          </w:tcPr>
          <w:p w14:paraId="46D10E7E"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.000</w:t>
            </w:r>
          </w:p>
        </w:tc>
        <w:tc>
          <w:tcPr>
            <w:tcW w:w="830" w:type="pct"/>
            <w:tcBorders>
              <w:top w:val="single" w:sz="8" w:space="0" w:color="AEAEAE"/>
              <w:left w:val="single" w:sz="8" w:space="0" w:color="E0E0E0"/>
              <w:bottom w:val="single" w:sz="8" w:space="0" w:color="AEAEAE"/>
              <w:right w:val="single" w:sz="8" w:space="0" w:color="E0E0E0"/>
            </w:tcBorders>
            <w:shd w:val="clear" w:color="auto" w:fill="auto"/>
          </w:tcPr>
          <w:p w14:paraId="5D25E16C"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.000</w:t>
            </w:r>
          </w:p>
        </w:tc>
        <w:tc>
          <w:tcPr>
            <w:tcW w:w="830" w:type="pct"/>
            <w:tcBorders>
              <w:top w:val="single" w:sz="8" w:space="0" w:color="AEAEAE"/>
              <w:left w:val="single" w:sz="8" w:space="0" w:color="E0E0E0"/>
              <w:bottom w:val="single" w:sz="8" w:space="0" w:color="AEAEAE"/>
              <w:right w:val="single" w:sz="8" w:space="0" w:color="E0E0E0"/>
            </w:tcBorders>
            <w:shd w:val="clear" w:color="auto" w:fill="auto"/>
          </w:tcPr>
          <w:p w14:paraId="1145CA6C"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.000</w:t>
            </w:r>
          </w:p>
        </w:tc>
        <w:tc>
          <w:tcPr>
            <w:tcW w:w="403" w:type="pct"/>
            <w:tcBorders>
              <w:top w:val="single" w:sz="8" w:space="0" w:color="AEAEAE"/>
              <w:left w:val="single" w:sz="8" w:space="0" w:color="E0E0E0"/>
              <w:bottom w:val="single" w:sz="8" w:space="0" w:color="AEAEAE"/>
              <w:right w:val="nil"/>
            </w:tcBorders>
            <w:shd w:val="clear" w:color="auto" w:fill="auto"/>
            <w:vAlign w:val="center"/>
          </w:tcPr>
          <w:p w14:paraId="3D735113" w14:textId="77777777" w:rsidR="00BE5F66" w:rsidRPr="003A3B06" w:rsidRDefault="00BE5F66" w:rsidP="007E5B20">
            <w:pPr>
              <w:autoSpaceDE w:val="0"/>
              <w:autoSpaceDN w:val="0"/>
              <w:adjustRightInd w:val="0"/>
              <w:spacing w:after="0" w:line="240" w:lineRule="auto"/>
              <w:rPr>
                <w:rFonts w:ascii="Times New Roman" w:hAnsi="Times New Roman"/>
                <w:color w:val="000000" w:themeColor="text1"/>
                <w:sz w:val="24"/>
                <w:szCs w:val="24"/>
                <w:lang w:val="en-ID" w:eastAsia="en-ID"/>
              </w:rPr>
            </w:pPr>
          </w:p>
        </w:tc>
      </w:tr>
      <w:tr w:rsidR="00BE5F66" w:rsidRPr="003A3B06" w14:paraId="64F1F149" w14:textId="77777777" w:rsidTr="007E5B20">
        <w:trPr>
          <w:cantSplit/>
        </w:trPr>
        <w:tc>
          <w:tcPr>
            <w:tcW w:w="1194" w:type="pct"/>
            <w:vMerge/>
            <w:tcBorders>
              <w:top w:val="single" w:sz="8" w:space="0" w:color="AEAEAE"/>
              <w:left w:val="nil"/>
              <w:bottom w:val="single" w:sz="8" w:space="0" w:color="152935"/>
              <w:right w:val="nil"/>
            </w:tcBorders>
            <w:shd w:val="clear" w:color="auto" w:fill="auto"/>
          </w:tcPr>
          <w:p w14:paraId="143C1DBC" w14:textId="77777777" w:rsidR="00BE5F66" w:rsidRPr="003A3B06" w:rsidRDefault="00BE5F66" w:rsidP="007E5B20">
            <w:pPr>
              <w:autoSpaceDE w:val="0"/>
              <w:autoSpaceDN w:val="0"/>
              <w:adjustRightInd w:val="0"/>
              <w:spacing w:after="0" w:line="240" w:lineRule="auto"/>
              <w:rPr>
                <w:rFonts w:ascii="Times New Roman" w:hAnsi="Times New Roman"/>
                <w:color w:val="000000" w:themeColor="text1"/>
                <w:sz w:val="24"/>
                <w:szCs w:val="24"/>
                <w:lang w:val="en-ID" w:eastAsia="en-ID"/>
              </w:rPr>
            </w:pPr>
          </w:p>
        </w:tc>
        <w:tc>
          <w:tcPr>
            <w:tcW w:w="1125" w:type="pct"/>
            <w:tcBorders>
              <w:top w:val="single" w:sz="8" w:space="0" w:color="AEAEAE"/>
              <w:left w:val="nil"/>
              <w:bottom w:val="single" w:sz="8" w:space="0" w:color="152935"/>
              <w:right w:val="nil"/>
            </w:tcBorders>
            <w:shd w:val="clear" w:color="auto" w:fill="auto"/>
          </w:tcPr>
          <w:p w14:paraId="614D749C" w14:textId="77777777" w:rsidR="00BE5F66" w:rsidRPr="003A3B06" w:rsidRDefault="00BE5F66" w:rsidP="007E5B20">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N</w:t>
            </w:r>
          </w:p>
        </w:tc>
        <w:tc>
          <w:tcPr>
            <w:tcW w:w="618" w:type="pct"/>
            <w:tcBorders>
              <w:top w:val="single" w:sz="8" w:space="0" w:color="AEAEAE"/>
              <w:left w:val="nil"/>
              <w:bottom w:val="single" w:sz="8" w:space="0" w:color="152935"/>
              <w:right w:val="single" w:sz="8" w:space="0" w:color="E0E0E0"/>
            </w:tcBorders>
            <w:shd w:val="clear" w:color="auto" w:fill="auto"/>
          </w:tcPr>
          <w:p w14:paraId="737F712A"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30</w:t>
            </w:r>
          </w:p>
        </w:tc>
        <w:tc>
          <w:tcPr>
            <w:tcW w:w="830" w:type="pct"/>
            <w:tcBorders>
              <w:top w:val="single" w:sz="8" w:space="0" w:color="AEAEAE"/>
              <w:left w:val="single" w:sz="8" w:space="0" w:color="E0E0E0"/>
              <w:bottom w:val="single" w:sz="8" w:space="0" w:color="152935"/>
              <w:right w:val="single" w:sz="8" w:space="0" w:color="E0E0E0"/>
            </w:tcBorders>
            <w:shd w:val="clear" w:color="auto" w:fill="auto"/>
          </w:tcPr>
          <w:p w14:paraId="7B25590E"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30</w:t>
            </w:r>
          </w:p>
        </w:tc>
        <w:tc>
          <w:tcPr>
            <w:tcW w:w="830" w:type="pct"/>
            <w:tcBorders>
              <w:top w:val="single" w:sz="8" w:space="0" w:color="AEAEAE"/>
              <w:left w:val="single" w:sz="8" w:space="0" w:color="E0E0E0"/>
              <w:bottom w:val="single" w:sz="8" w:space="0" w:color="152935"/>
              <w:right w:val="single" w:sz="8" w:space="0" w:color="E0E0E0"/>
            </w:tcBorders>
            <w:shd w:val="clear" w:color="auto" w:fill="auto"/>
          </w:tcPr>
          <w:p w14:paraId="62D67794"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30</w:t>
            </w:r>
          </w:p>
        </w:tc>
        <w:tc>
          <w:tcPr>
            <w:tcW w:w="403" w:type="pct"/>
            <w:tcBorders>
              <w:top w:val="single" w:sz="8" w:space="0" w:color="AEAEAE"/>
              <w:left w:val="single" w:sz="8" w:space="0" w:color="E0E0E0"/>
              <w:bottom w:val="single" w:sz="8" w:space="0" w:color="152935"/>
              <w:right w:val="nil"/>
            </w:tcBorders>
            <w:shd w:val="clear" w:color="auto" w:fill="auto"/>
          </w:tcPr>
          <w:p w14:paraId="58B64E98" w14:textId="77777777" w:rsidR="00BE5F66" w:rsidRPr="003A3B0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30</w:t>
            </w:r>
          </w:p>
        </w:tc>
      </w:tr>
      <w:tr w:rsidR="00BE5F66" w:rsidRPr="003A3B06" w14:paraId="2F38C112" w14:textId="77777777" w:rsidTr="007E5B20">
        <w:trPr>
          <w:cantSplit/>
        </w:trPr>
        <w:tc>
          <w:tcPr>
            <w:tcW w:w="5000" w:type="pct"/>
            <w:gridSpan w:val="6"/>
            <w:tcBorders>
              <w:top w:val="nil"/>
              <w:left w:val="nil"/>
              <w:bottom w:val="nil"/>
              <w:right w:val="nil"/>
            </w:tcBorders>
            <w:shd w:val="clear" w:color="auto" w:fill="auto"/>
          </w:tcPr>
          <w:p w14:paraId="30C27615" w14:textId="77777777" w:rsidR="00BE5F66" w:rsidRPr="003A3B06" w:rsidRDefault="00BE5F66" w:rsidP="007E5B20">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 Correlation is significant at the 0.01 level (2-tailed).</w:t>
            </w:r>
          </w:p>
        </w:tc>
      </w:tr>
    </w:tbl>
    <w:p w14:paraId="2F53A748" w14:textId="77777777" w:rsidR="00BE5F66" w:rsidRPr="006F293B" w:rsidRDefault="00BE5F66" w:rsidP="00BE5F66">
      <w:pPr>
        <w:autoSpaceDE w:val="0"/>
        <w:autoSpaceDN w:val="0"/>
        <w:adjustRightInd w:val="0"/>
        <w:spacing w:after="0" w:line="240" w:lineRule="auto"/>
        <w:rPr>
          <w:rFonts w:ascii="Times New Roman" w:hAnsi="Times New Roman"/>
          <w:sz w:val="24"/>
          <w:szCs w:val="24"/>
          <w:lang w:val="en-ID" w:eastAsia="en-ID"/>
        </w:rPr>
      </w:pPr>
    </w:p>
    <w:p w14:paraId="37454388" w14:textId="77777777" w:rsidR="00BE5F66" w:rsidRPr="006F293B" w:rsidRDefault="00BE5F66" w:rsidP="00BE5F66">
      <w:pPr>
        <w:autoSpaceDE w:val="0"/>
        <w:autoSpaceDN w:val="0"/>
        <w:adjustRightInd w:val="0"/>
        <w:spacing w:after="0" w:line="240" w:lineRule="auto"/>
        <w:rPr>
          <w:rFonts w:ascii="Times New Roman" w:hAnsi="Times New Roman"/>
          <w:sz w:val="24"/>
          <w:szCs w:val="24"/>
          <w:lang w:val="en-ID" w:eastAsia="en-ID"/>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BE5F66" w:rsidRPr="00D43E76" w14:paraId="69BD8CD1" w14:textId="77777777" w:rsidTr="007E5B20">
        <w:trPr>
          <w:cantSplit/>
        </w:trPr>
        <w:tc>
          <w:tcPr>
            <w:tcW w:w="2704" w:type="dxa"/>
            <w:gridSpan w:val="2"/>
            <w:tcBorders>
              <w:top w:val="nil"/>
              <w:left w:val="nil"/>
              <w:bottom w:val="nil"/>
              <w:right w:val="nil"/>
            </w:tcBorders>
            <w:shd w:val="clear" w:color="auto" w:fill="FFFFFF"/>
            <w:vAlign w:val="center"/>
          </w:tcPr>
          <w:p w14:paraId="773C9218" w14:textId="77777777" w:rsidR="00BE5F66" w:rsidRPr="00D43E76" w:rsidRDefault="00BE5F66" w:rsidP="007E5B20">
            <w:pPr>
              <w:autoSpaceDE w:val="0"/>
              <w:autoSpaceDN w:val="0"/>
              <w:adjustRightInd w:val="0"/>
              <w:spacing w:after="0" w:line="240" w:lineRule="auto"/>
              <w:ind w:left="60" w:right="60"/>
              <w:jc w:val="center"/>
              <w:rPr>
                <w:rFonts w:ascii="Times New Roman" w:hAnsi="Times New Roman" w:cs="Arial"/>
                <w:color w:val="000000" w:themeColor="text1"/>
                <w:sz w:val="24"/>
                <w:lang w:val="en-ID" w:eastAsia="en-ID"/>
              </w:rPr>
            </w:pPr>
            <w:r w:rsidRPr="00D43E76">
              <w:rPr>
                <w:rFonts w:ascii="Times New Roman" w:hAnsi="Times New Roman" w:cs="Arial"/>
                <w:b/>
                <w:bCs/>
                <w:color w:val="000000" w:themeColor="text1"/>
                <w:sz w:val="24"/>
                <w:lang w:val="en-ID" w:eastAsia="en-ID"/>
              </w:rPr>
              <w:t>Reliability Statistics</w:t>
            </w:r>
          </w:p>
        </w:tc>
      </w:tr>
      <w:tr w:rsidR="00BE5F66" w:rsidRPr="00D43E76" w14:paraId="19BD5E65" w14:textId="77777777" w:rsidTr="007E5B20">
        <w:trPr>
          <w:cantSplit/>
        </w:trPr>
        <w:tc>
          <w:tcPr>
            <w:tcW w:w="1518" w:type="dxa"/>
            <w:tcBorders>
              <w:top w:val="nil"/>
              <w:left w:val="nil"/>
              <w:bottom w:val="single" w:sz="8" w:space="0" w:color="152935"/>
              <w:right w:val="single" w:sz="8" w:space="0" w:color="E0E0E0"/>
            </w:tcBorders>
            <w:shd w:val="clear" w:color="auto" w:fill="FFFFFF"/>
            <w:vAlign w:val="bottom"/>
          </w:tcPr>
          <w:p w14:paraId="27D00F8F" w14:textId="77777777" w:rsidR="00BE5F66" w:rsidRPr="00D43E76" w:rsidRDefault="00BE5F66" w:rsidP="007E5B20">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73F1AE6C" w14:textId="77777777" w:rsidR="00BE5F66" w:rsidRPr="00D43E76" w:rsidRDefault="00BE5F66" w:rsidP="007E5B20">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N of Items</w:t>
            </w:r>
          </w:p>
        </w:tc>
      </w:tr>
      <w:tr w:rsidR="00BE5F66" w:rsidRPr="00D43E76" w14:paraId="61B0AD9E" w14:textId="77777777" w:rsidTr="007E5B20">
        <w:trPr>
          <w:cantSplit/>
        </w:trPr>
        <w:tc>
          <w:tcPr>
            <w:tcW w:w="1518" w:type="dxa"/>
            <w:tcBorders>
              <w:top w:val="single" w:sz="8" w:space="0" w:color="152935"/>
              <w:left w:val="nil"/>
              <w:bottom w:val="single" w:sz="8" w:space="0" w:color="152935"/>
              <w:right w:val="single" w:sz="8" w:space="0" w:color="E0E0E0"/>
            </w:tcBorders>
            <w:shd w:val="clear" w:color="auto" w:fill="FFFFFF"/>
          </w:tcPr>
          <w:p w14:paraId="10DB1798"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.773</w:t>
            </w:r>
          </w:p>
        </w:tc>
        <w:tc>
          <w:tcPr>
            <w:tcW w:w="1186" w:type="dxa"/>
            <w:tcBorders>
              <w:top w:val="single" w:sz="8" w:space="0" w:color="152935"/>
              <w:left w:val="single" w:sz="8" w:space="0" w:color="E0E0E0"/>
              <w:bottom w:val="single" w:sz="8" w:space="0" w:color="152935"/>
              <w:right w:val="nil"/>
            </w:tcBorders>
            <w:shd w:val="clear" w:color="auto" w:fill="FFFFFF"/>
          </w:tcPr>
          <w:p w14:paraId="4024DFF6"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3</w:t>
            </w:r>
          </w:p>
        </w:tc>
      </w:tr>
    </w:tbl>
    <w:p w14:paraId="52016AA7" w14:textId="77777777" w:rsidR="00BE5F66" w:rsidRPr="006F293B" w:rsidRDefault="00BE5F66" w:rsidP="00BE5F66">
      <w:pPr>
        <w:spacing w:line="240" w:lineRule="auto"/>
        <w:ind w:right="-284"/>
        <w:rPr>
          <w:rFonts w:ascii="Times New Roman" w:hAnsi="Times New Roman"/>
          <w:b/>
          <w:sz w:val="24"/>
        </w:rPr>
      </w:pPr>
    </w:p>
    <w:p w14:paraId="25C2C9B9" w14:textId="77777777" w:rsidR="00BE5F66" w:rsidRPr="006F293B" w:rsidRDefault="00BE5F66" w:rsidP="00BE5F66">
      <w:pPr>
        <w:spacing w:line="240" w:lineRule="auto"/>
        <w:ind w:right="-284"/>
        <w:rPr>
          <w:rFonts w:ascii="Times New Roman" w:hAnsi="Times New Roman"/>
          <w:b/>
          <w:sz w:val="24"/>
          <w:szCs w:val="24"/>
        </w:rPr>
      </w:pPr>
      <w:r w:rsidRPr="006F293B">
        <w:rPr>
          <w:rFonts w:ascii="Times New Roman" w:hAnsi="Times New Roman"/>
          <w:b/>
          <w:sz w:val="24"/>
        </w:rPr>
        <w:lastRenderedPageBreak/>
        <w:t xml:space="preserve">HASIL UJI VALIDITAS dan RELIABILITAS PERTANYAAN </w:t>
      </w:r>
      <w:r w:rsidRPr="006F293B">
        <w:rPr>
          <w:rFonts w:ascii="Times New Roman" w:hAnsi="Times New Roman"/>
          <w:b/>
          <w:sz w:val="24"/>
          <w:szCs w:val="24"/>
        </w:rPr>
        <w:t>KEBIASAAN MAKAN</w:t>
      </w:r>
    </w:p>
    <w:tbl>
      <w:tblPr>
        <w:tblW w:w="5238" w:type="pct"/>
        <w:tblInd w:w="-3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41"/>
        <w:gridCol w:w="1826"/>
        <w:gridCol w:w="884"/>
        <w:gridCol w:w="14"/>
        <w:gridCol w:w="1033"/>
        <w:gridCol w:w="1042"/>
        <w:gridCol w:w="1033"/>
        <w:gridCol w:w="1045"/>
        <w:gridCol w:w="1031"/>
        <w:gridCol w:w="1031"/>
        <w:gridCol w:w="1031"/>
        <w:gridCol w:w="1031"/>
        <w:gridCol w:w="1031"/>
        <w:gridCol w:w="1005"/>
      </w:tblGrid>
      <w:tr w:rsidR="00BE5F66" w:rsidRPr="00D43E76" w14:paraId="695D5CC1" w14:textId="77777777" w:rsidTr="007E5B20">
        <w:trPr>
          <w:cantSplit/>
        </w:trPr>
        <w:tc>
          <w:tcPr>
            <w:tcW w:w="5000" w:type="pct"/>
            <w:gridSpan w:val="14"/>
            <w:tcBorders>
              <w:top w:val="nil"/>
              <w:left w:val="nil"/>
              <w:bottom w:val="single" w:sz="8" w:space="0" w:color="152935"/>
              <w:right w:val="nil"/>
            </w:tcBorders>
            <w:shd w:val="clear" w:color="auto" w:fill="auto"/>
            <w:vAlign w:val="center"/>
          </w:tcPr>
          <w:p w14:paraId="3CC19426" w14:textId="77777777" w:rsidR="00BE5F66" w:rsidRPr="00D43E76" w:rsidRDefault="00BE5F66" w:rsidP="007E5B20">
            <w:pPr>
              <w:autoSpaceDE w:val="0"/>
              <w:autoSpaceDN w:val="0"/>
              <w:adjustRightInd w:val="0"/>
              <w:spacing w:after="0" w:line="240" w:lineRule="auto"/>
              <w:ind w:left="60" w:right="60"/>
              <w:jc w:val="center"/>
              <w:rPr>
                <w:rFonts w:ascii="Times New Roman" w:hAnsi="Times New Roman" w:cs="Arial"/>
                <w:color w:val="000000" w:themeColor="text1"/>
                <w:sz w:val="20"/>
                <w:lang w:val="en-ID" w:eastAsia="en-ID"/>
              </w:rPr>
            </w:pPr>
            <w:r w:rsidRPr="00D43E76">
              <w:rPr>
                <w:rFonts w:ascii="Times New Roman" w:hAnsi="Times New Roman" w:cs="Arial"/>
                <w:b/>
                <w:bCs/>
                <w:color w:val="000000" w:themeColor="text1"/>
                <w:sz w:val="20"/>
                <w:lang w:val="en-ID" w:eastAsia="en-ID"/>
              </w:rPr>
              <w:t>Correlations</w:t>
            </w:r>
          </w:p>
        </w:tc>
      </w:tr>
      <w:tr w:rsidR="00BE5F66" w:rsidRPr="00D43E76" w14:paraId="30B47F38" w14:textId="77777777" w:rsidTr="007E5B20">
        <w:trPr>
          <w:cantSplit/>
        </w:trPr>
        <w:tc>
          <w:tcPr>
            <w:tcW w:w="1019" w:type="pct"/>
            <w:gridSpan w:val="2"/>
            <w:tcBorders>
              <w:top w:val="single" w:sz="8" w:space="0" w:color="152935"/>
              <w:left w:val="nil"/>
              <w:bottom w:val="single" w:sz="8" w:space="0" w:color="152935"/>
              <w:right w:val="nil"/>
            </w:tcBorders>
            <w:shd w:val="clear" w:color="auto" w:fill="auto"/>
            <w:vAlign w:val="bottom"/>
          </w:tcPr>
          <w:p w14:paraId="3DBC47FB" w14:textId="77777777" w:rsidR="00BE5F66" w:rsidRPr="00D43E76" w:rsidRDefault="00BE5F66" w:rsidP="007E5B20">
            <w:pPr>
              <w:autoSpaceDE w:val="0"/>
              <w:autoSpaceDN w:val="0"/>
              <w:adjustRightInd w:val="0"/>
              <w:spacing w:after="0" w:line="240" w:lineRule="auto"/>
              <w:rPr>
                <w:rFonts w:ascii="Times New Roman" w:hAnsi="Times New Roman"/>
                <w:color w:val="000000" w:themeColor="text1"/>
                <w:sz w:val="20"/>
                <w:szCs w:val="24"/>
                <w:lang w:val="en-ID" w:eastAsia="en-ID"/>
              </w:rPr>
            </w:pPr>
          </w:p>
        </w:tc>
        <w:tc>
          <w:tcPr>
            <w:tcW w:w="314" w:type="pct"/>
            <w:tcBorders>
              <w:top w:val="single" w:sz="8" w:space="0" w:color="152935"/>
              <w:left w:val="nil"/>
              <w:bottom w:val="single" w:sz="8" w:space="0" w:color="152935"/>
              <w:right w:val="single" w:sz="8" w:space="0" w:color="E0E0E0"/>
            </w:tcBorders>
            <w:shd w:val="clear" w:color="auto" w:fill="auto"/>
            <w:vAlign w:val="bottom"/>
          </w:tcPr>
          <w:p w14:paraId="7B22494A" w14:textId="77777777" w:rsidR="00BE5F66" w:rsidRPr="00D43E76" w:rsidRDefault="00BE5F66" w:rsidP="007E5B20">
            <w:pPr>
              <w:autoSpaceDE w:val="0"/>
              <w:autoSpaceDN w:val="0"/>
              <w:adjustRightInd w:val="0"/>
              <w:spacing w:after="0" w:line="240" w:lineRule="auto"/>
              <w:ind w:left="60" w:right="60"/>
              <w:jc w:val="center"/>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p1</w:t>
            </w:r>
          </w:p>
        </w:tc>
        <w:tc>
          <w:tcPr>
            <w:tcW w:w="369" w:type="pct"/>
            <w:gridSpan w:val="2"/>
            <w:tcBorders>
              <w:top w:val="single" w:sz="8" w:space="0" w:color="152935"/>
              <w:left w:val="single" w:sz="8" w:space="0" w:color="E0E0E0"/>
              <w:bottom w:val="single" w:sz="8" w:space="0" w:color="152935"/>
              <w:right w:val="single" w:sz="8" w:space="0" w:color="E0E0E0"/>
            </w:tcBorders>
            <w:shd w:val="clear" w:color="auto" w:fill="auto"/>
            <w:vAlign w:val="bottom"/>
          </w:tcPr>
          <w:p w14:paraId="6D62854E" w14:textId="77777777" w:rsidR="00BE5F66" w:rsidRPr="00D43E76" w:rsidRDefault="00BE5F66" w:rsidP="007E5B20">
            <w:pPr>
              <w:autoSpaceDE w:val="0"/>
              <w:autoSpaceDN w:val="0"/>
              <w:adjustRightInd w:val="0"/>
              <w:spacing w:after="0" w:line="240" w:lineRule="auto"/>
              <w:ind w:left="60" w:right="60"/>
              <w:jc w:val="center"/>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p2</w:t>
            </w:r>
          </w:p>
        </w:tc>
        <w:tc>
          <w:tcPr>
            <w:tcW w:w="370" w:type="pct"/>
            <w:tcBorders>
              <w:top w:val="single" w:sz="8" w:space="0" w:color="152935"/>
              <w:left w:val="single" w:sz="8" w:space="0" w:color="E0E0E0"/>
              <w:bottom w:val="single" w:sz="8" w:space="0" w:color="152935"/>
              <w:right w:val="single" w:sz="8" w:space="0" w:color="E0E0E0"/>
            </w:tcBorders>
            <w:shd w:val="clear" w:color="auto" w:fill="auto"/>
            <w:vAlign w:val="bottom"/>
          </w:tcPr>
          <w:p w14:paraId="77A0F10D" w14:textId="77777777" w:rsidR="00BE5F66" w:rsidRPr="00D43E76" w:rsidRDefault="00BE5F66" w:rsidP="007E5B20">
            <w:pPr>
              <w:autoSpaceDE w:val="0"/>
              <w:autoSpaceDN w:val="0"/>
              <w:adjustRightInd w:val="0"/>
              <w:spacing w:after="0" w:line="240" w:lineRule="auto"/>
              <w:ind w:left="60" w:right="60"/>
              <w:jc w:val="center"/>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p3</w:t>
            </w:r>
          </w:p>
        </w:tc>
        <w:tc>
          <w:tcPr>
            <w:tcW w:w="367" w:type="pct"/>
            <w:tcBorders>
              <w:top w:val="single" w:sz="8" w:space="0" w:color="152935"/>
              <w:left w:val="single" w:sz="8" w:space="0" w:color="E0E0E0"/>
              <w:bottom w:val="single" w:sz="8" w:space="0" w:color="152935"/>
              <w:right w:val="single" w:sz="8" w:space="0" w:color="E0E0E0"/>
            </w:tcBorders>
            <w:shd w:val="clear" w:color="auto" w:fill="auto"/>
            <w:vAlign w:val="bottom"/>
          </w:tcPr>
          <w:p w14:paraId="744C7954" w14:textId="77777777" w:rsidR="00BE5F66" w:rsidRPr="00D43E76" w:rsidRDefault="00BE5F66" w:rsidP="007E5B20">
            <w:pPr>
              <w:autoSpaceDE w:val="0"/>
              <w:autoSpaceDN w:val="0"/>
              <w:adjustRightInd w:val="0"/>
              <w:spacing w:after="0" w:line="240" w:lineRule="auto"/>
              <w:ind w:left="60" w:right="60"/>
              <w:jc w:val="center"/>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p4</w:t>
            </w:r>
          </w:p>
        </w:tc>
        <w:tc>
          <w:tcPr>
            <w:tcW w:w="371" w:type="pct"/>
            <w:tcBorders>
              <w:top w:val="single" w:sz="8" w:space="0" w:color="152935"/>
              <w:left w:val="single" w:sz="8" w:space="0" w:color="E0E0E0"/>
              <w:bottom w:val="single" w:sz="8" w:space="0" w:color="152935"/>
              <w:right w:val="single" w:sz="8" w:space="0" w:color="E0E0E0"/>
            </w:tcBorders>
            <w:shd w:val="clear" w:color="auto" w:fill="auto"/>
            <w:vAlign w:val="bottom"/>
          </w:tcPr>
          <w:p w14:paraId="34D7843A" w14:textId="77777777" w:rsidR="00BE5F66" w:rsidRPr="00D43E76" w:rsidRDefault="00BE5F66" w:rsidP="007E5B20">
            <w:pPr>
              <w:autoSpaceDE w:val="0"/>
              <w:autoSpaceDN w:val="0"/>
              <w:adjustRightInd w:val="0"/>
              <w:spacing w:after="0" w:line="240" w:lineRule="auto"/>
              <w:ind w:left="60" w:right="60"/>
              <w:jc w:val="center"/>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p5</w:t>
            </w:r>
          </w:p>
        </w:tc>
        <w:tc>
          <w:tcPr>
            <w:tcW w:w="366" w:type="pct"/>
            <w:tcBorders>
              <w:top w:val="single" w:sz="8" w:space="0" w:color="152935"/>
              <w:left w:val="single" w:sz="8" w:space="0" w:color="E0E0E0"/>
              <w:bottom w:val="single" w:sz="8" w:space="0" w:color="152935"/>
              <w:right w:val="single" w:sz="8" w:space="0" w:color="E0E0E0"/>
            </w:tcBorders>
            <w:shd w:val="clear" w:color="auto" w:fill="auto"/>
            <w:vAlign w:val="bottom"/>
          </w:tcPr>
          <w:p w14:paraId="4AF87086" w14:textId="77777777" w:rsidR="00BE5F66" w:rsidRPr="00D43E76" w:rsidRDefault="00BE5F66" w:rsidP="007E5B20">
            <w:pPr>
              <w:autoSpaceDE w:val="0"/>
              <w:autoSpaceDN w:val="0"/>
              <w:adjustRightInd w:val="0"/>
              <w:spacing w:after="0" w:line="240" w:lineRule="auto"/>
              <w:ind w:left="60" w:right="60"/>
              <w:jc w:val="center"/>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p6</w:t>
            </w:r>
          </w:p>
        </w:tc>
        <w:tc>
          <w:tcPr>
            <w:tcW w:w="366" w:type="pct"/>
            <w:tcBorders>
              <w:top w:val="single" w:sz="8" w:space="0" w:color="152935"/>
              <w:left w:val="single" w:sz="8" w:space="0" w:color="E0E0E0"/>
              <w:bottom w:val="single" w:sz="8" w:space="0" w:color="152935"/>
              <w:right w:val="single" w:sz="8" w:space="0" w:color="E0E0E0"/>
            </w:tcBorders>
            <w:shd w:val="clear" w:color="auto" w:fill="auto"/>
            <w:vAlign w:val="bottom"/>
          </w:tcPr>
          <w:p w14:paraId="38019B26" w14:textId="77777777" w:rsidR="00BE5F66" w:rsidRPr="00D43E76" w:rsidRDefault="00BE5F66" w:rsidP="007E5B20">
            <w:pPr>
              <w:autoSpaceDE w:val="0"/>
              <w:autoSpaceDN w:val="0"/>
              <w:adjustRightInd w:val="0"/>
              <w:spacing w:after="0" w:line="240" w:lineRule="auto"/>
              <w:ind w:left="60" w:right="60"/>
              <w:jc w:val="center"/>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p7</w:t>
            </w:r>
          </w:p>
        </w:tc>
        <w:tc>
          <w:tcPr>
            <w:tcW w:w="366" w:type="pct"/>
            <w:tcBorders>
              <w:top w:val="single" w:sz="8" w:space="0" w:color="152935"/>
              <w:left w:val="single" w:sz="8" w:space="0" w:color="E0E0E0"/>
              <w:bottom w:val="single" w:sz="8" w:space="0" w:color="152935"/>
              <w:right w:val="single" w:sz="8" w:space="0" w:color="E0E0E0"/>
            </w:tcBorders>
            <w:shd w:val="clear" w:color="auto" w:fill="auto"/>
            <w:vAlign w:val="bottom"/>
          </w:tcPr>
          <w:p w14:paraId="30A9CBCF" w14:textId="77777777" w:rsidR="00BE5F66" w:rsidRPr="00D43E76" w:rsidRDefault="00BE5F66" w:rsidP="007E5B20">
            <w:pPr>
              <w:autoSpaceDE w:val="0"/>
              <w:autoSpaceDN w:val="0"/>
              <w:adjustRightInd w:val="0"/>
              <w:spacing w:after="0" w:line="240" w:lineRule="auto"/>
              <w:ind w:left="60" w:right="60"/>
              <w:jc w:val="center"/>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p8</w:t>
            </w:r>
          </w:p>
        </w:tc>
        <w:tc>
          <w:tcPr>
            <w:tcW w:w="366" w:type="pct"/>
            <w:tcBorders>
              <w:top w:val="single" w:sz="8" w:space="0" w:color="152935"/>
              <w:left w:val="single" w:sz="8" w:space="0" w:color="E0E0E0"/>
              <w:bottom w:val="single" w:sz="8" w:space="0" w:color="152935"/>
              <w:right w:val="single" w:sz="8" w:space="0" w:color="E0E0E0"/>
            </w:tcBorders>
            <w:shd w:val="clear" w:color="auto" w:fill="auto"/>
            <w:vAlign w:val="bottom"/>
          </w:tcPr>
          <w:p w14:paraId="7CFC9737" w14:textId="77777777" w:rsidR="00BE5F66" w:rsidRPr="00D43E76" w:rsidRDefault="00BE5F66" w:rsidP="007E5B20">
            <w:pPr>
              <w:autoSpaceDE w:val="0"/>
              <w:autoSpaceDN w:val="0"/>
              <w:adjustRightInd w:val="0"/>
              <w:spacing w:after="0" w:line="240" w:lineRule="auto"/>
              <w:ind w:left="60" w:right="60"/>
              <w:jc w:val="center"/>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p9</w:t>
            </w:r>
          </w:p>
        </w:tc>
        <w:tc>
          <w:tcPr>
            <w:tcW w:w="366" w:type="pct"/>
            <w:tcBorders>
              <w:top w:val="single" w:sz="8" w:space="0" w:color="152935"/>
              <w:left w:val="single" w:sz="8" w:space="0" w:color="E0E0E0"/>
              <w:bottom w:val="single" w:sz="8" w:space="0" w:color="152935"/>
              <w:right w:val="single" w:sz="8" w:space="0" w:color="E0E0E0"/>
            </w:tcBorders>
            <w:shd w:val="clear" w:color="auto" w:fill="auto"/>
            <w:vAlign w:val="bottom"/>
          </w:tcPr>
          <w:p w14:paraId="01422314" w14:textId="77777777" w:rsidR="00BE5F66" w:rsidRPr="00D43E76" w:rsidRDefault="00BE5F66" w:rsidP="007E5B20">
            <w:pPr>
              <w:autoSpaceDE w:val="0"/>
              <w:autoSpaceDN w:val="0"/>
              <w:adjustRightInd w:val="0"/>
              <w:spacing w:after="0" w:line="240" w:lineRule="auto"/>
              <w:ind w:left="60" w:right="60"/>
              <w:jc w:val="center"/>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p10</w:t>
            </w:r>
          </w:p>
        </w:tc>
        <w:tc>
          <w:tcPr>
            <w:tcW w:w="361" w:type="pct"/>
            <w:tcBorders>
              <w:top w:val="single" w:sz="8" w:space="0" w:color="152935"/>
              <w:left w:val="single" w:sz="8" w:space="0" w:color="E0E0E0"/>
              <w:bottom w:val="single" w:sz="8" w:space="0" w:color="152935"/>
              <w:right w:val="nil"/>
            </w:tcBorders>
            <w:shd w:val="clear" w:color="auto" w:fill="auto"/>
            <w:vAlign w:val="bottom"/>
          </w:tcPr>
          <w:p w14:paraId="614860C0" w14:textId="77777777" w:rsidR="00BE5F66" w:rsidRPr="00D43E76" w:rsidRDefault="00BE5F66" w:rsidP="007E5B20">
            <w:pPr>
              <w:autoSpaceDE w:val="0"/>
              <w:autoSpaceDN w:val="0"/>
              <w:adjustRightInd w:val="0"/>
              <w:spacing w:after="0" w:line="240" w:lineRule="auto"/>
              <w:ind w:left="60" w:right="60"/>
              <w:jc w:val="center"/>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sum</w:t>
            </w:r>
          </w:p>
        </w:tc>
      </w:tr>
      <w:tr w:rsidR="00BE5F66" w:rsidRPr="00D43E76" w14:paraId="4AF2BBA3" w14:textId="77777777" w:rsidTr="007E5B20">
        <w:trPr>
          <w:cantSplit/>
        </w:trPr>
        <w:tc>
          <w:tcPr>
            <w:tcW w:w="370" w:type="pct"/>
            <w:vMerge w:val="restart"/>
            <w:tcBorders>
              <w:top w:val="single" w:sz="8" w:space="0" w:color="152935"/>
              <w:left w:val="nil"/>
              <w:bottom w:val="nil"/>
              <w:right w:val="nil"/>
            </w:tcBorders>
            <w:shd w:val="clear" w:color="auto" w:fill="auto"/>
          </w:tcPr>
          <w:p w14:paraId="178141A4"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p1</w:t>
            </w:r>
          </w:p>
        </w:tc>
        <w:tc>
          <w:tcPr>
            <w:tcW w:w="649" w:type="pct"/>
            <w:tcBorders>
              <w:top w:val="single" w:sz="8" w:space="0" w:color="152935"/>
              <w:left w:val="nil"/>
              <w:bottom w:val="single" w:sz="8" w:space="0" w:color="AEAEAE"/>
              <w:right w:val="nil"/>
            </w:tcBorders>
            <w:shd w:val="clear" w:color="auto" w:fill="auto"/>
          </w:tcPr>
          <w:p w14:paraId="54BFF031"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Pearson Correlation</w:t>
            </w:r>
          </w:p>
        </w:tc>
        <w:tc>
          <w:tcPr>
            <w:tcW w:w="319" w:type="pct"/>
            <w:gridSpan w:val="2"/>
            <w:tcBorders>
              <w:top w:val="single" w:sz="8" w:space="0" w:color="152935"/>
              <w:left w:val="nil"/>
              <w:bottom w:val="single" w:sz="8" w:space="0" w:color="AEAEAE"/>
              <w:right w:val="single" w:sz="8" w:space="0" w:color="E0E0E0"/>
            </w:tcBorders>
            <w:shd w:val="clear" w:color="auto" w:fill="auto"/>
          </w:tcPr>
          <w:p w14:paraId="626E69CE"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1</w:t>
            </w:r>
          </w:p>
        </w:tc>
        <w:tc>
          <w:tcPr>
            <w:tcW w:w="367" w:type="pct"/>
            <w:tcBorders>
              <w:top w:val="single" w:sz="8" w:space="0" w:color="152935"/>
              <w:left w:val="single" w:sz="8" w:space="0" w:color="E0E0E0"/>
              <w:bottom w:val="single" w:sz="8" w:space="0" w:color="AEAEAE"/>
              <w:right w:val="single" w:sz="8" w:space="0" w:color="E0E0E0"/>
            </w:tcBorders>
            <w:shd w:val="clear" w:color="auto" w:fill="auto"/>
          </w:tcPr>
          <w:p w14:paraId="40DDF427"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.639</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152935"/>
              <w:left w:val="single" w:sz="8" w:space="0" w:color="E0E0E0"/>
              <w:bottom w:val="single" w:sz="8" w:space="0" w:color="AEAEAE"/>
              <w:right w:val="single" w:sz="8" w:space="0" w:color="E0E0E0"/>
            </w:tcBorders>
            <w:shd w:val="clear" w:color="auto" w:fill="auto"/>
          </w:tcPr>
          <w:p w14:paraId="1DEC60B9"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.754</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152935"/>
              <w:left w:val="single" w:sz="8" w:space="0" w:color="E0E0E0"/>
              <w:bottom w:val="single" w:sz="8" w:space="0" w:color="AEAEAE"/>
              <w:right w:val="single" w:sz="8" w:space="0" w:color="E0E0E0"/>
            </w:tcBorders>
            <w:shd w:val="clear" w:color="auto" w:fill="auto"/>
          </w:tcPr>
          <w:p w14:paraId="104769E8"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.706</w:t>
            </w:r>
            <w:r w:rsidRPr="00D43E76">
              <w:rPr>
                <w:rFonts w:ascii="Times New Roman" w:hAnsi="Times New Roman" w:cs="Arial"/>
                <w:color w:val="000000" w:themeColor="text1"/>
                <w:sz w:val="20"/>
                <w:szCs w:val="18"/>
                <w:vertAlign w:val="superscript"/>
                <w:lang w:val="en-ID" w:eastAsia="en-ID"/>
              </w:rPr>
              <w:t>**</w:t>
            </w:r>
          </w:p>
        </w:tc>
        <w:tc>
          <w:tcPr>
            <w:tcW w:w="371" w:type="pct"/>
            <w:tcBorders>
              <w:top w:val="single" w:sz="8" w:space="0" w:color="152935"/>
              <w:left w:val="single" w:sz="8" w:space="0" w:color="E0E0E0"/>
              <w:bottom w:val="single" w:sz="8" w:space="0" w:color="AEAEAE"/>
              <w:right w:val="single" w:sz="8" w:space="0" w:color="E0E0E0"/>
            </w:tcBorders>
            <w:shd w:val="clear" w:color="auto" w:fill="auto"/>
          </w:tcPr>
          <w:p w14:paraId="1EB6B4D0"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.532</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152935"/>
              <w:left w:val="single" w:sz="8" w:space="0" w:color="E0E0E0"/>
              <w:bottom w:val="single" w:sz="8" w:space="0" w:color="AEAEAE"/>
              <w:right w:val="single" w:sz="8" w:space="0" w:color="E0E0E0"/>
            </w:tcBorders>
            <w:shd w:val="clear" w:color="auto" w:fill="auto"/>
          </w:tcPr>
          <w:p w14:paraId="624346A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.623</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152935"/>
              <w:left w:val="single" w:sz="8" w:space="0" w:color="E0E0E0"/>
              <w:bottom w:val="single" w:sz="8" w:space="0" w:color="AEAEAE"/>
              <w:right w:val="single" w:sz="8" w:space="0" w:color="E0E0E0"/>
            </w:tcBorders>
            <w:shd w:val="clear" w:color="auto" w:fill="auto"/>
          </w:tcPr>
          <w:p w14:paraId="49F9A219"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.657</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152935"/>
              <w:left w:val="single" w:sz="8" w:space="0" w:color="E0E0E0"/>
              <w:bottom w:val="single" w:sz="8" w:space="0" w:color="AEAEAE"/>
              <w:right w:val="single" w:sz="8" w:space="0" w:color="E0E0E0"/>
            </w:tcBorders>
            <w:shd w:val="clear" w:color="auto" w:fill="auto"/>
          </w:tcPr>
          <w:p w14:paraId="08CC6C7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.664</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152935"/>
              <w:left w:val="single" w:sz="8" w:space="0" w:color="E0E0E0"/>
              <w:bottom w:val="single" w:sz="8" w:space="0" w:color="AEAEAE"/>
              <w:right w:val="single" w:sz="8" w:space="0" w:color="E0E0E0"/>
            </w:tcBorders>
            <w:shd w:val="clear" w:color="auto" w:fill="auto"/>
          </w:tcPr>
          <w:p w14:paraId="256A6488"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.713</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152935"/>
              <w:left w:val="single" w:sz="8" w:space="0" w:color="E0E0E0"/>
              <w:bottom w:val="single" w:sz="8" w:space="0" w:color="AEAEAE"/>
              <w:right w:val="single" w:sz="8" w:space="0" w:color="E0E0E0"/>
            </w:tcBorders>
            <w:shd w:val="clear" w:color="auto" w:fill="auto"/>
          </w:tcPr>
          <w:p w14:paraId="7D9F719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.489</w:t>
            </w:r>
            <w:r w:rsidRPr="00D43E76">
              <w:rPr>
                <w:rFonts w:ascii="Times New Roman" w:hAnsi="Times New Roman" w:cs="Arial"/>
                <w:color w:val="000000" w:themeColor="text1"/>
                <w:sz w:val="20"/>
                <w:szCs w:val="18"/>
                <w:vertAlign w:val="superscript"/>
                <w:lang w:val="en-ID" w:eastAsia="en-ID"/>
              </w:rPr>
              <w:t>**</w:t>
            </w:r>
          </w:p>
        </w:tc>
        <w:tc>
          <w:tcPr>
            <w:tcW w:w="361" w:type="pct"/>
            <w:tcBorders>
              <w:top w:val="single" w:sz="8" w:space="0" w:color="152935"/>
              <w:left w:val="single" w:sz="8" w:space="0" w:color="E0E0E0"/>
              <w:bottom w:val="single" w:sz="8" w:space="0" w:color="AEAEAE"/>
              <w:right w:val="nil"/>
            </w:tcBorders>
            <w:shd w:val="clear" w:color="auto" w:fill="auto"/>
          </w:tcPr>
          <w:p w14:paraId="68D4E8C5"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.843</w:t>
            </w:r>
            <w:r w:rsidRPr="00D43E76">
              <w:rPr>
                <w:rFonts w:ascii="Times New Roman" w:hAnsi="Times New Roman" w:cs="Arial"/>
                <w:color w:val="000000" w:themeColor="text1"/>
                <w:sz w:val="20"/>
                <w:szCs w:val="18"/>
                <w:vertAlign w:val="superscript"/>
                <w:lang w:val="en-ID" w:eastAsia="en-ID"/>
              </w:rPr>
              <w:t>**</w:t>
            </w:r>
          </w:p>
        </w:tc>
      </w:tr>
      <w:tr w:rsidR="00BE5F66" w:rsidRPr="00D43E76" w14:paraId="6F08F9A2" w14:textId="77777777" w:rsidTr="007E5B20">
        <w:trPr>
          <w:cantSplit/>
        </w:trPr>
        <w:tc>
          <w:tcPr>
            <w:tcW w:w="370" w:type="pct"/>
            <w:vMerge/>
            <w:tcBorders>
              <w:top w:val="single" w:sz="8" w:space="0" w:color="152935"/>
              <w:left w:val="nil"/>
              <w:bottom w:val="nil"/>
              <w:right w:val="nil"/>
            </w:tcBorders>
            <w:shd w:val="clear" w:color="auto" w:fill="auto"/>
          </w:tcPr>
          <w:p w14:paraId="5D152F89" w14:textId="77777777" w:rsidR="00BE5F66" w:rsidRPr="00D43E76" w:rsidRDefault="00BE5F66" w:rsidP="007E5B20">
            <w:pPr>
              <w:autoSpaceDE w:val="0"/>
              <w:autoSpaceDN w:val="0"/>
              <w:adjustRightInd w:val="0"/>
              <w:spacing w:after="0" w:line="240" w:lineRule="auto"/>
              <w:rPr>
                <w:rFonts w:ascii="Times New Roman" w:hAnsi="Times New Roman" w:cs="Arial"/>
                <w:color w:val="000000" w:themeColor="text1"/>
                <w:sz w:val="20"/>
                <w:szCs w:val="18"/>
                <w:lang w:val="en-ID" w:eastAsia="en-ID"/>
              </w:rPr>
            </w:pPr>
          </w:p>
        </w:tc>
        <w:tc>
          <w:tcPr>
            <w:tcW w:w="649" w:type="pct"/>
            <w:tcBorders>
              <w:top w:val="single" w:sz="8" w:space="0" w:color="AEAEAE"/>
              <w:left w:val="nil"/>
              <w:bottom w:val="single" w:sz="8" w:space="0" w:color="AEAEAE"/>
              <w:right w:val="nil"/>
            </w:tcBorders>
            <w:shd w:val="clear" w:color="auto" w:fill="auto"/>
          </w:tcPr>
          <w:p w14:paraId="10CD7403"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Sig. (2-tailed)</w:t>
            </w:r>
          </w:p>
        </w:tc>
        <w:tc>
          <w:tcPr>
            <w:tcW w:w="319" w:type="pct"/>
            <w:gridSpan w:val="2"/>
            <w:tcBorders>
              <w:top w:val="single" w:sz="8" w:space="0" w:color="AEAEAE"/>
              <w:left w:val="nil"/>
              <w:bottom w:val="single" w:sz="8" w:space="0" w:color="AEAEAE"/>
              <w:right w:val="single" w:sz="8" w:space="0" w:color="E0E0E0"/>
            </w:tcBorders>
            <w:shd w:val="clear" w:color="auto" w:fill="auto"/>
            <w:vAlign w:val="center"/>
          </w:tcPr>
          <w:p w14:paraId="34E85761" w14:textId="77777777" w:rsidR="00BE5F66" w:rsidRPr="00D43E76" w:rsidRDefault="00BE5F66" w:rsidP="007E5B20">
            <w:pPr>
              <w:autoSpaceDE w:val="0"/>
              <w:autoSpaceDN w:val="0"/>
              <w:adjustRightInd w:val="0"/>
              <w:spacing w:after="0" w:line="240" w:lineRule="auto"/>
              <w:rPr>
                <w:rFonts w:ascii="Times New Roman" w:hAnsi="Times New Roman"/>
                <w:color w:val="000000" w:themeColor="text1"/>
                <w:sz w:val="20"/>
                <w:szCs w:val="24"/>
                <w:lang w:val="en-ID" w:eastAsia="en-ID"/>
              </w:rPr>
            </w:pP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506CF83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7F7BE105"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4E748B1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71" w:type="pct"/>
            <w:tcBorders>
              <w:top w:val="single" w:sz="8" w:space="0" w:color="AEAEAE"/>
              <w:left w:val="single" w:sz="8" w:space="0" w:color="E0E0E0"/>
              <w:bottom w:val="single" w:sz="8" w:space="0" w:color="AEAEAE"/>
              <w:right w:val="single" w:sz="8" w:space="0" w:color="E0E0E0"/>
            </w:tcBorders>
            <w:shd w:val="clear" w:color="auto" w:fill="auto"/>
          </w:tcPr>
          <w:p w14:paraId="6809623F"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.002</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4B0B0A1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018FE4B6"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0845DC5C"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7B235869"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1603B92F"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.006</w:t>
            </w:r>
          </w:p>
        </w:tc>
        <w:tc>
          <w:tcPr>
            <w:tcW w:w="361" w:type="pct"/>
            <w:tcBorders>
              <w:top w:val="single" w:sz="8" w:space="0" w:color="AEAEAE"/>
              <w:left w:val="single" w:sz="8" w:space="0" w:color="E0E0E0"/>
              <w:bottom w:val="single" w:sz="8" w:space="0" w:color="AEAEAE"/>
              <w:right w:val="nil"/>
            </w:tcBorders>
            <w:shd w:val="clear" w:color="auto" w:fill="auto"/>
          </w:tcPr>
          <w:p w14:paraId="27E3F3B4"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r>
      <w:tr w:rsidR="00BE5F66" w:rsidRPr="00D43E76" w14:paraId="16184AED" w14:textId="77777777" w:rsidTr="007E5B20">
        <w:trPr>
          <w:cantSplit/>
        </w:trPr>
        <w:tc>
          <w:tcPr>
            <w:tcW w:w="370" w:type="pct"/>
            <w:vMerge/>
            <w:tcBorders>
              <w:top w:val="single" w:sz="8" w:space="0" w:color="152935"/>
              <w:left w:val="nil"/>
              <w:bottom w:val="nil"/>
              <w:right w:val="nil"/>
            </w:tcBorders>
            <w:shd w:val="clear" w:color="auto" w:fill="auto"/>
          </w:tcPr>
          <w:p w14:paraId="465DB35D" w14:textId="77777777" w:rsidR="00BE5F66" w:rsidRPr="00D43E76" w:rsidRDefault="00BE5F66" w:rsidP="007E5B20">
            <w:pPr>
              <w:autoSpaceDE w:val="0"/>
              <w:autoSpaceDN w:val="0"/>
              <w:adjustRightInd w:val="0"/>
              <w:spacing w:after="0" w:line="240" w:lineRule="auto"/>
              <w:rPr>
                <w:rFonts w:ascii="Times New Roman" w:hAnsi="Times New Roman" w:cs="Arial"/>
                <w:color w:val="000000" w:themeColor="text1"/>
                <w:sz w:val="20"/>
                <w:szCs w:val="18"/>
                <w:lang w:val="en-ID" w:eastAsia="en-ID"/>
              </w:rPr>
            </w:pPr>
          </w:p>
        </w:tc>
        <w:tc>
          <w:tcPr>
            <w:tcW w:w="649" w:type="pct"/>
            <w:tcBorders>
              <w:top w:val="single" w:sz="8" w:space="0" w:color="AEAEAE"/>
              <w:left w:val="nil"/>
              <w:bottom w:val="nil"/>
              <w:right w:val="nil"/>
            </w:tcBorders>
            <w:shd w:val="clear" w:color="auto" w:fill="auto"/>
          </w:tcPr>
          <w:p w14:paraId="13B6C5D6"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N</w:t>
            </w:r>
          </w:p>
        </w:tc>
        <w:tc>
          <w:tcPr>
            <w:tcW w:w="319" w:type="pct"/>
            <w:gridSpan w:val="2"/>
            <w:tcBorders>
              <w:top w:val="single" w:sz="8" w:space="0" w:color="AEAEAE"/>
              <w:left w:val="nil"/>
              <w:bottom w:val="nil"/>
              <w:right w:val="single" w:sz="8" w:space="0" w:color="E0E0E0"/>
            </w:tcBorders>
            <w:shd w:val="clear" w:color="auto" w:fill="auto"/>
          </w:tcPr>
          <w:p w14:paraId="65D06E6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nil"/>
              <w:right w:val="single" w:sz="8" w:space="0" w:color="E0E0E0"/>
            </w:tcBorders>
            <w:shd w:val="clear" w:color="auto" w:fill="auto"/>
          </w:tcPr>
          <w:p w14:paraId="0828EA3F"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nil"/>
              <w:right w:val="single" w:sz="8" w:space="0" w:color="E0E0E0"/>
            </w:tcBorders>
            <w:shd w:val="clear" w:color="auto" w:fill="auto"/>
          </w:tcPr>
          <w:p w14:paraId="24AF3187"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nil"/>
              <w:right w:val="single" w:sz="8" w:space="0" w:color="E0E0E0"/>
            </w:tcBorders>
            <w:shd w:val="clear" w:color="auto" w:fill="auto"/>
          </w:tcPr>
          <w:p w14:paraId="700BDC2F"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71" w:type="pct"/>
            <w:tcBorders>
              <w:top w:val="single" w:sz="8" w:space="0" w:color="AEAEAE"/>
              <w:left w:val="single" w:sz="8" w:space="0" w:color="E0E0E0"/>
              <w:bottom w:val="nil"/>
              <w:right w:val="single" w:sz="8" w:space="0" w:color="E0E0E0"/>
            </w:tcBorders>
            <w:shd w:val="clear" w:color="auto" w:fill="auto"/>
          </w:tcPr>
          <w:p w14:paraId="120AF69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49A351A1"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197F659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4769B629"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3D7E2E58"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2CC4AB94"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1" w:type="pct"/>
            <w:tcBorders>
              <w:top w:val="single" w:sz="8" w:space="0" w:color="AEAEAE"/>
              <w:left w:val="single" w:sz="8" w:space="0" w:color="E0E0E0"/>
              <w:bottom w:val="nil"/>
              <w:right w:val="nil"/>
            </w:tcBorders>
            <w:shd w:val="clear" w:color="auto" w:fill="auto"/>
          </w:tcPr>
          <w:p w14:paraId="0FF71CC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r>
      <w:tr w:rsidR="00BE5F66" w:rsidRPr="00D43E76" w14:paraId="6B8EB168" w14:textId="77777777" w:rsidTr="007E5B20">
        <w:trPr>
          <w:cantSplit/>
        </w:trPr>
        <w:tc>
          <w:tcPr>
            <w:tcW w:w="370" w:type="pct"/>
            <w:vMerge w:val="restart"/>
            <w:tcBorders>
              <w:top w:val="single" w:sz="8" w:space="0" w:color="AEAEAE"/>
              <w:left w:val="nil"/>
              <w:bottom w:val="nil"/>
              <w:right w:val="nil"/>
            </w:tcBorders>
            <w:shd w:val="clear" w:color="auto" w:fill="auto"/>
          </w:tcPr>
          <w:p w14:paraId="3CFF1BE6"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p2</w:t>
            </w:r>
          </w:p>
        </w:tc>
        <w:tc>
          <w:tcPr>
            <w:tcW w:w="649" w:type="pct"/>
            <w:tcBorders>
              <w:top w:val="single" w:sz="8" w:space="0" w:color="AEAEAE"/>
              <w:left w:val="nil"/>
              <w:bottom w:val="single" w:sz="8" w:space="0" w:color="AEAEAE"/>
              <w:right w:val="nil"/>
            </w:tcBorders>
            <w:shd w:val="clear" w:color="auto" w:fill="auto"/>
          </w:tcPr>
          <w:p w14:paraId="21DE0A11"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Pearson Correlation</w:t>
            </w:r>
          </w:p>
        </w:tc>
        <w:tc>
          <w:tcPr>
            <w:tcW w:w="319" w:type="pct"/>
            <w:gridSpan w:val="2"/>
            <w:tcBorders>
              <w:top w:val="single" w:sz="8" w:space="0" w:color="AEAEAE"/>
              <w:left w:val="nil"/>
              <w:bottom w:val="single" w:sz="8" w:space="0" w:color="AEAEAE"/>
              <w:right w:val="single" w:sz="8" w:space="0" w:color="E0E0E0"/>
            </w:tcBorders>
            <w:shd w:val="clear" w:color="auto" w:fill="auto"/>
          </w:tcPr>
          <w:p w14:paraId="5E34FAE7"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.639</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318A49C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1</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213C6927"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.758</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259AB03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.717</w:t>
            </w:r>
            <w:r w:rsidRPr="00D43E76">
              <w:rPr>
                <w:rFonts w:ascii="Times New Roman" w:hAnsi="Times New Roman" w:cs="Arial"/>
                <w:color w:val="000000" w:themeColor="text1"/>
                <w:sz w:val="20"/>
                <w:szCs w:val="18"/>
                <w:vertAlign w:val="superscript"/>
                <w:lang w:val="en-ID" w:eastAsia="en-ID"/>
              </w:rPr>
              <w:t>**</w:t>
            </w:r>
          </w:p>
        </w:tc>
        <w:tc>
          <w:tcPr>
            <w:tcW w:w="371" w:type="pct"/>
            <w:tcBorders>
              <w:top w:val="single" w:sz="8" w:space="0" w:color="AEAEAE"/>
              <w:left w:val="single" w:sz="8" w:space="0" w:color="E0E0E0"/>
              <w:bottom w:val="single" w:sz="8" w:space="0" w:color="AEAEAE"/>
              <w:right w:val="single" w:sz="8" w:space="0" w:color="E0E0E0"/>
            </w:tcBorders>
            <w:shd w:val="clear" w:color="auto" w:fill="auto"/>
          </w:tcPr>
          <w:p w14:paraId="3A663C64"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.426</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7F279414"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.744</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2C68B59C"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.440</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480BDC31"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.756</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0A0B1853"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.683</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66B0D76E"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.653</w:t>
            </w:r>
            <w:r w:rsidRPr="00D43E76">
              <w:rPr>
                <w:rFonts w:ascii="Times New Roman" w:hAnsi="Times New Roman" w:cs="Arial"/>
                <w:color w:val="000000" w:themeColor="text1"/>
                <w:sz w:val="20"/>
                <w:szCs w:val="18"/>
                <w:vertAlign w:val="superscript"/>
                <w:lang w:val="en-ID" w:eastAsia="en-ID"/>
              </w:rPr>
              <w:t>**</w:t>
            </w:r>
          </w:p>
        </w:tc>
        <w:tc>
          <w:tcPr>
            <w:tcW w:w="361" w:type="pct"/>
            <w:tcBorders>
              <w:top w:val="single" w:sz="8" w:space="0" w:color="AEAEAE"/>
              <w:left w:val="single" w:sz="8" w:space="0" w:color="E0E0E0"/>
              <w:bottom w:val="single" w:sz="8" w:space="0" w:color="AEAEAE"/>
              <w:right w:val="nil"/>
            </w:tcBorders>
            <w:shd w:val="clear" w:color="auto" w:fill="auto"/>
          </w:tcPr>
          <w:p w14:paraId="29458867"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.843</w:t>
            </w:r>
            <w:r w:rsidRPr="00D43E76">
              <w:rPr>
                <w:rFonts w:ascii="Times New Roman" w:hAnsi="Times New Roman" w:cs="Arial"/>
                <w:color w:val="000000" w:themeColor="text1"/>
                <w:sz w:val="20"/>
                <w:szCs w:val="18"/>
                <w:vertAlign w:val="superscript"/>
                <w:lang w:val="en-ID" w:eastAsia="en-ID"/>
              </w:rPr>
              <w:t>**</w:t>
            </w:r>
          </w:p>
        </w:tc>
      </w:tr>
      <w:tr w:rsidR="00BE5F66" w:rsidRPr="00D43E76" w14:paraId="37FD8941" w14:textId="77777777" w:rsidTr="007E5B20">
        <w:trPr>
          <w:cantSplit/>
        </w:trPr>
        <w:tc>
          <w:tcPr>
            <w:tcW w:w="370" w:type="pct"/>
            <w:vMerge/>
            <w:tcBorders>
              <w:top w:val="single" w:sz="8" w:space="0" w:color="AEAEAE"/>
              <w:left w:val="nil"/>
              <w:bottom w:val="nil"/>
              <w:right w:val="nil"/>
            </w:tcBorders>
            <w:shd w:val="clear" w:color="auto" w:fill="auto"/>
          </w:tcPr>
          <w:p w14:paraId="5C38C263" w14:textId="77777777" w:rsidR="00BE5F66" w:rsidRPr="00D43E76" w:rsidRDefault="00BE5F66" w:rsidP="007E5B20">
            <w:pPr>
              <w:autoSpaceDE w:val="0"/>
              <w:autoSpaceDN w:val="0"/>
              <w:adjustRightInd w:val="0"/>
              <w:spacing w:after="0" w:line="240" w:lineRule="auto"/>
              <w:rPr>
                <w:rFonts w:ascii="Times New Roman" w:hAnsi="Times New Roman" w:cs="Arial"/>
                <w:color w:val="000000" w:themeColor="text1"/>
                <w:sz w:val="20"/>
                <w:szCs w:val="18"/>
                <w:lang w:val="en-ID" w:eastAsia="en-ID"/>
              </w:rPr>
            </w:pPr>
          </w:p>
        </w:tc>
        <w:tc>
          <w:tcPr>
            <w:tcW w:w="649" w:type="pct"/>
            <w:tcBorders>
              <w:top w:val="single" w:sz="8" w:space="0" w:color="AEAEAE"/>
              <w:left w:val="nil"/>
              <w:bottom w:val="single" w:sz="8" w:space="0" w:color="AEAEAE"/>
              <w:right w:val="nil"/>
            </w:tcBorders>
            <w:shd w:val="clear" w:color="auto" w:fill="auto"/>
          </w:tcPr>
          <w:p w14:paraId="0886477B"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Sig. (2-tailed)</w:t>
            </w:r>
          </w:p>
        </w:tc>
        <w:tc>
          <w:tcPr>
            <w:tcW w:w="319" w:type="pct"/>
            <w:gridSpan w:val="2"/>
            <w:tcBorders>
              <w:top w:val="single" w:sz="8" w:space="0" w:color="AEAEAE"/>
              <w:left w:val="nil"/>
              <w:bottom w:val="single" w:sz="8" w:space="0" w:color="AEAEAE"/>
              <w:right w:val="single" w:sz="8" w:space="0" w:color="E0E0E0"/>
            </w:tcBorders>
            <w:shd w:val="clear" w:color="auto" w:fill="auto"/>
          </w:tcPr>
          <w:p w14:paraId="2270E24C"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7" w:type="pct"/>
            <w:tcBorders>
              <w:top w:val="single" w:sz="8" w:space="0" w:color="AEAEAE"/>
              <w:left w:val="single" w:sz="8" w:space="0" w:color="E0E0E0"/>
              <w:bottom w:val="single" w:sz="8" w:space="0" w:color="AEAEAE"/>
              <w:right w:val="single" w:sz="8" w:space="0" w:color="E0E0E0"/>
            </w:tcBorders>
            <w:shd w:val="clear" w:color="auto" w:fill="auto"/>
            <w:vAlign w:val="center"/>
          </w:tcPr>
          <w:p w14:paraId="5FA64251" w14:textId="77777777" w:rsidR="00BE5F66" w:rsidRPr="00D43E76" w:rsidRDefault="00BE5F66" w:rsidP="007E5B20">
            <w:pPr>
              <w:autoSpaceDE w:val="0"/>
              <w:autoSpaceDN w:val="0"/>
              <w:adjustRightInd w:val="0"/>
              <w:spacing w:after="0" w:line="240" w:lineRule="auto"/>
              <w:rPr>
                <w:rFonts w:ascii="Times New Roman" w:hAnsi="Times New Roman"/>
                <w:color w:val="000000" w:themeColor="text1"/>
                <w:sz w:val="20"/>
                <w:szCs w:val="24"/>
                <w:lang w:val="en-ID" w:eastAsia="en-ID"/>
              </w:rPr>
            </w:pP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084B0CEC"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423B7800"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71" w:type="pct"/>
            <w:tcBorders>
              <w:top w:val="single" w:sz="8" w:space="0" w:color="AEAEAE"/>
              <w:left w:val="single" w:sz="8" w:space="0" w:color="E0E0E0"/>
              <w:bottom w:val="single" w:sz="8" w:space="0" w:color="AEAEAE"/>
              <w:right w:val="single" w:sz="8" w:space="0" w:color="E0E0E0"/>
            </w:tcBorders>
            <w:shd w:val="clear" w:color="auto" w:fill="auto"/>
          </w:tcPr>
          <w:p w14:paraId="7E776FA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.019</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4703BA87"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7517AAE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.015</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280536C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6B13C46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7062F8F6"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1" w:type="pct"/>
            <w:tcBorders>
              <w:top w:val="single" w:sz="8" w:space="0" w:color="AEAEAE"/>
              <w:left w:val="single" w:sz="8" w:space="0" w:color="E0E0E0"/>
              <w:bottom w:val="single" w:sz="8" w:space="0" w:color="AEAEAE"/>
              <w:right w:val="nil"/>
            </w:tcBorders>
            <w:shd w:val="clear" w:color="auto" w:fill="auto"/>
          </w:tcPr>
          <w:p w14:paraId="1FF5E92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r>
      <w:tr w:rsidR="00BE5F66" w:rsidRPr="00D43E76" w14:paraId="57FE4E51" w14:textId="77777777" w:rsidTr="007E5B20">
        <w:trPr>
          <w:cantSplit/>
        </w:trPr>
        <w:tc>
          <w:tcPr>
            <w:tcW w:w="370" w:type="pct"/>
            <w:vMerge/>
            <w:tcBorders>
              <w:top w:val="single" w:sz="8" w:space="0" w:color="AEAEAE"/>
              <w:left w:val="nil"/>
              <w:bottom w:val="nil"/>
              <w:right w:val="nil"/>
            </w:tcBorders>
            <w:shd w:val="clear" w:color="auto" w:fill="auto"/>
          </w:tcPr>
          <w:p w14:paraId="14875C88" w14:textId="77777777" w:rsidR="00BE5F66" w:rsidRPr="00D43E76" w:rsidRDefault="00BE5F66" w:rsidP="007E5B20">
            <w:pPr>
              <w:autoSpaceDE w:val="0"/>
              <w:autoSpaceDN w:val="0"/>
              <w:adjustRightInd w:val="0"/>
              <w:spacing w:after="0" w:line="240" w:lineRule="auto"/>
              <w:rPr>
                <w:rFonts w:ascii="Times New Roman" w:hAnsi="Times New Roman" w:cs="Arial"/>
                <w:color w:val="000000" w:themeColor="text1"/>
                <w:sz w:val="20"/>
                <w:szCs w:val="18"/>
                <w:lang w:val="en-ID" w:eastAsia="en-ID"/>
              </w:rPr>
            </w:pPr>
          </w:p>
        </w:tc>
        <w:tc>
          <w:tcPr>
            <w:tcW w:w="649" w:type="pct"/>
            <w:tcBorders>
              <w:top w:val="single" w:sz="8" w:space="0" w:color="AEAEAE"/>
              <w:left w:val="nil"/>
              <w:bottom w:val="nil"/>
              <w:right w:val="nil"/>
            </w:tcBorders>
            <w:shd w:val="clear" w:color="auto" w:fill="auto"/>
          </w:tcPr>
          <w:p w14:paraId="27F57FAF"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N</w:t>
            </w:r>
          </w:p>
        </w:tc>
        <w:tc>
          <w:tcPr>
            <w:tcW w:w="319" w:type="pct"/>
            <w:gridSpan w:val="2"/>
            <w:tcBorders>
              <w:top w:val="single" w:sz="8" w:space="0" w:color="AEAEAE"/>
              <w:left w:val="nil"/>
              <w:bottom w:val="nil"/>
              <w:right w:val="single" w:sz="8" w:space="0" w:color="E0E0E0"/>
            </w:tcBorders>
            <w:shd w:val="clear" w:color="auto" w:fill="auto"/>
          </w:tcPr>
          <w:p w14:paraId="103031D9"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nil"/>
              <w:right w:val="single" w:sz="8" w:space="0" w:color="E0E0E0"/>
            </w:tcBorders>
            <w:shd w:val="clear" w:color="auto" w:fill="auto"/>
          </w:tcPr>
          <w:p w14:paraId="23F4FA1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nil"/>
              <w:right w:val="single" w:sz="8" w:space="0" w:color="E0E0E0"/>
            </w:tcBorders>
            <w:shd w:val="clear" w:color="auto" w:fill="auto"/>
          </w:tcPr>
          <w:p w14:paraId="082A4CC6"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nil"/>
              <w:right w:val="single" w:sz="8" w:space="0" w:color="E0E0E0"/>
            </w:tcBorders>
            <w:shd w:val="clear" w:color="auto" w:fill="auto"/>
          </w:tcPr>
          <w:p w14:paraId="59CFFF4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71" w:type="pct"/>
            <w:tcBorders>
              <w:top w:val="single" w:sz="8" w:space="0" w:color="AEAEAE"/>
              <w:left w:val="single" w:sz="8" w:space="0" w:color="E0E0E0"/>
              <w:bottom w:val="nil"/>
              <w:right w:val="single" w:sz="8" w:space="0" w:color="E0E0E0"/>
            </w:tcBorders>
            <w:shd w:val="clear" w:color="auto" w:fill="auto"/>
          </w:tcPr>
          <w:p w14:paraId="1B820FB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67A23BD8"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55DEAF2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5AF325C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3CFDAB6C"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6AA61D6E"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1" w:type="pct"/>
            <w:tcBorders>
              <w:top w:val="single" w:sz="8" w:space="0" w:color="AEAEAE"/>
              <w:left w:val="single" w:sz="8" w:space="0" w:color="E0E0E0"/>
              <w:bottom w:val="nil"/>
              <w:right w:val="nil"/>
            </w:tcBorders>
            <w:shd w:val="clear" w:color="auto" w:fill="auto"/>
          </w:tcPr>
          <w:p w14:paraId="01C404F1"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r>
      <w:tr w:rsidR="00BE5F66" w:rsidRPr="00D43E76" w14:paraId="7BA5DC75" w14:textId="77777777" w:rsidTr="007E5B20">
        <w:trPr>
          <w:cantSplit/>
        </w:trPr>
        <w:tc>
          <w:tcPr>
            <w:tcW w:w="370" w:type="pct"/>
            <w:vMerge w:val="restart"/>
            <w:tcBorders>
              <w:top w:val="single" w:sz="8" w:space="0" w:color="AEAEAE"/>
              <w:left w:val="nil"/>
              <w:bottom w:val="nil"/>
              <w:right w:val="nil"/>
            </w:tcBorders>
            <w:shd w:val="clear" w:color="auto" w:fill="auto"/>
          </w:tcPr>
          <w:p w14:paraId="520F5F2E"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p3</w:t>
            </w:r>
          </w:p>
        </w:tc>
        <w:tc>
          <w:tcPr>
            <w:tcW w:w="649" w:type="pct"/>
            <w:tcBorders>
              <w:top w:val="single" w:sz="8" w:space="0" w:color="AEAEAE"/>
              <w:left w:val="nil"/>
              <w:bottom w:val="single" w:sz="8" w:space="0" w:color="AEAEAE"/>
              <w:right w:val="nil"/>
            </w:tcBorders>
            <w:shd w:val="clear" w:color="auto" w:fill="auto"/>
          </w:tcPr>
          <w:p w14:paraId="32C34BD1"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Pearson Correlation</w:t>
            </w:r>
          </w:p>
        </w:tc>
        <w:tc>
          <w:tcPr>
            <w:tcW w:w="319" w:type="pct"/>
            <w:gridSpan w:val="2"/>
            <w:tcBorders>
              <w:top w:val="single" w:sz="8" w:space="0" w:color="AEAEAE"/>
              <w:left w:val="nil"/>
              <w:bottom w:val="single" w:sz="8" w:space="0" w:color="AEAEAE"/>
              <w:right w:val="single" w:sz="8" w:space="0" w:color="E0E0E0"/>
            </w:tcBorders>
            <w:shd w:val="clear" w:color="auto" w:fill="auto"/>
          </w:tcPr>
          <w:p w14:paraId="09405E2E"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.754</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0569C89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.758</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4641972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1</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5D4FCF5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.683</w:t>
            </w:r>
            <w:r w:rsidRPr="00D43E76">
              <w:rPr>
                <w:rFonts w:ascii="Times New Roman" w:hAnsi="Times New Roman" w:cs="Arial"/>
                <w:color w:val="000000" w:themeColor="text1"/>
                <w:sz w:val="20"/>
                <w:szCs w:val="18"/>
                <w:vertAlign w:val="superscript"/>
                <w:lang w:val="en-ID" w:eastAsia="en-ID"/>
              </w:rPr>
              <w:t>**</w:t>
            </w:r>
          </w:p>
        </w:tc>
        <w:tc>
          <w:tcPr>
            <w:tcW w:w="371" w:type="pct"/>
            <w:tcBorders>
              <w:top w:val="single" w:sz="8" w:space="0" w:color="AEAEAE"/>
              <w:left w:val="single" w:sz="8" w:space="0" w:color="E0E0E0"/>
              <w:bottom w:val="single" w:sz="8" w:space="0" w:color="AEAEAE"/>
              <w:right w:val="single" w:sz="8" w:space="0" w:color="E0E0E0"/>
            </w:tcBorders>
            <w:shd w:val="clear" w:color="auto" w:fill="auto"/>
          </w:tcPr>
          <w:p w14:paraId="59D2FEB9"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.488</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0E82D42E"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.770</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4C129B70"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.424</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00E1F068"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.783</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76D07BA7"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.712</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3724A683"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.560</w:t>
            </w:r>
            <w:r w:rsidRPr="00D43E76">
              <w:rPr>
                <w:rFonts w:ascii="Times New Roman" w:hAnsi="Times New Roman" w:cs="Arial"/>
                <w:color w:val="000000" w:themeColor="text1"/>
                <w:sz w:val="20"/>
                <w:szCs w:val="18"/>
                <w:vertAlign w:val="superscript"/>
                <w:lang w:val="en-ID" w:eastAsia="en-ID"/>
              </w:rPr>
              <w:t>**</w:t>
            </w:r>
          </w:p>
        </w:tc>
        <w:tc>
          <w:tcPr>
            <w:tcW w:w="361" w:type="pct"/>
            <w:tcBorders>
              <w:top w:val="single" w:sz="8" w:space="0" w:color="AEAEAE"/>
              <w:left w:val="single" w:sz="8" w:space="0" w:color="E0E0E0"/>
              <w:bottom w:val="single" w:sz="8" w:space="0" w:color="AEAEAE"/>
              <w:right w:val="nil"/>
            </w:tcBorders>
            <w:shd w:val="clear" w:color="auto" w:fill="auto"/>
          </w:tcPr>
          <w:p w14:paraId="1414C3B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.870</w:t>
            </w:r>
            <w:r w:rsidRPr="00D43E76">
              <w:rPr>
                <w:rFonts w:ascii="Times New Roman" w:hAnsi="Times New Roman" w:cs="Arial"/>
                <w:color w:val="000000" w:themeColor="text1"/>
                <w:sz w:val="20"/>
                <w:szCs w:val="18"/>
                <w:vertAlign w:val="superscript"/>
                <w:lang w:val="en-ID" w:eastAsia="en-ID"/>
              </w:rPr>
              <w:t>**</w:t>
            </w:r>
          </w:p>
        </w:tc>
      </w:tr>
      <w:tr w:rsidR="00BE5F66" w:rsidRPr="00D43E76" w14:paraId="4A3FB82C" w14:textId="77777777" w:rsidTr="007E5B20">
        <w:trPr>
          <w:cantSplit/>
        </w:trPr>
        <w:tc>
          <w:tcPr>
            <w:tcW w:w="370" w:type="pct"/>
            <w:vMerge/>
            <w:tcBorders>
              <w:top w:val="single" w:sz="8" w:space="0" w:color="AEAEAE"/>
              <w:left w:val="nil"/>
              <w:bottom w:val="nil"/>
              <w:right w:val="nil"/>
            </w:tcBorders>
            <w:shd w:val="clear" w:color="auto" w:fill="auto"/>
          </w:tcPr>
          <w:p w14:paraId="25077A8D" w14:textId="77777777" w:rsidR="00BE5F66" w:rsidRPr="00D43E76" w:rsidRDefault="00BE5F66" w:rsidP="007E5B20">
            <w:pPr>
              <w:autoSpaceDE w:val="0"/>
              <w:autoSpaceDN w:val="0"/>
              <w:adjustRightInd w:val="0"/>
              <w:spacing w:after="0" w:line="240" w:lineRule="auto"/>
              <w:rPr>
                <w:rFonts w:ascii="Times New Roman" w:hAnsi="Times New Roman" w:cs="Arial"/>
                <w:color w:val="000000" w:themeColor="text1"/>
                <w:sz w:val="20"/>
                <w:szCs w:val="18"/>
                <w:lang w:val="en-ID" w:eastAsia="en-ID"/>
              </w:rPr>
            </w:pPr>
          </w:p>
        </w:tc>
        <w:tc>
          <w:tcPr>
            <w:tcW w:w="649" w:type="pct"/>
            <w:tcBorders>
              <w:top w:val="single" w:sz="8" w:space="0" w:color="AEAEAE"/>
              <w:left w:val="nil"/>
              <w:bottom w:val="single" w:sz="8" w:space="0" w:color="AEAEAE"/>
              <w:right w:val="nil"/>
            </w:tcBorders>
            <w:shd w:val="clear" w:color="auto" w:fill="auto"/>
          </w:tcPr>
          <w:p w14:paraId="2AF54B6A"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Sig. (2-tailed)</w:t>
            </w:r>
          </w:p>
        </w:tc>
        <w:tc>
          <w:tcPr>
            <w:tcW w:w="319" w:type="pct"/>
            <w:gridSpan w:val="2"/>
            <w:tcBorders>
              <w:top w:val="single" w:sz="8" w:space="0" w:color="AEAEAE"/>
              <w:left w:val="nil"/>
              <w:bottom w:val="single" w:sz="8" w:space="0" w:color="AEAEAE"/>
              <w:right w:val="single" w:sz="8" w:space="0" w:color="E0E0E0"/>
            </w:tcBorders>
            <w:shd w:val="clear" w:color="auto" w:fill="auto"/>
          </w:tcPr>
          <w:p w14:paraId="1F5AF355"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7F35C4D7"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7" w:type="pct"/>
            <w:tcBorders>
              <w:top w:val="single" w:sz="8" w:space="0" w:color="AEAEAE"/>
              <w:left w:val="single" w:sz="8" w:space="0" w:color="E0E0E0"/>
              <w:bottom w:val="single" w:sz="8" w:space="0" w:color="AEAEAE"/>
              <w:right w:val="single" w:sz="8" w:space="0" w:color="E0E0E0"/>
            </w:tcBorders>
            <w:shd w:val="clear" w:color="auto" w:fill="auto"/>
            <w:vAlign w:val="center"/>
          </w:tcPr>
          <w:p w14:paraId="4CCD5874" w14:textId="77777777" w:rsidR="00BE5F66" w:rsidRPr="00D43E76" w:rsidRDefault="00BE5F66" w:rsidP="007E5B20">
            <w:pPr>
              <w:autoSpaceDE w:val="0"/>
              <w:autoSpaceDN w:val="0"/>
              <w:adjustRightInd w:val="0"/>
              <w:spacing w:after="0" w:line="240" w:lineRule="auto"/>
              <w:rPr>
                <w:rFonts w:ascii="Times New Roman" w:hAnsi="Times New Roman"/>
                <w:color w:val="000000" w:themeColor="text1"/>
                <w:sz w:val="20"/>
                <w:szCs w:val="24"/>
                <w:lang w:val="en-ID" w:eastAsia="en-ID"/>
              </w:rPr>
            </w:pP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7CC726A4"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71" w:type="pct"/>
            <w:tcBorders>
              <w:top w:val="single" w:sz="8" w:space="0" w:color="AEAEAE"/>
              <w:left w:val="single" w:sz="8" w:space="0" w:color="E0E0E0"/>
              <w:bottom w:val="single" w:sz="8" w:space="0" w:color="AEAEAE"/>
              <w:right w:val="single" w:sz="8" w:space="0" w:color="E0E0E0"/>
            </w:tcBorders>
            <w:shd w:val="clear" w:color="auto" w:fill="auto"/>
          </w:tcPr>
          <w:p w14:paraId="7F224CDF"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.006</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61EC0B69"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377E937C"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.020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0DECDBCF"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52B94CE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29C8C078"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.001</w:t>
            </w:r>
          </w:p>
        </w:tc>
        <w:tc>
          <w:tcPr>
            <w:tcW w:w="361" w:type="pct"/>
            <w:tcBorders>
              <w:top w:val="single" w:sz="8" w:space="0" w:color="AEAEAE"/>
              <w:left w:val="single" w:sz="8" w:space="0" w:color="E0E0E0"/>
              <w:bottom w:val="single" w:sz="8" w:space="0" w:color="AEAEAE"/>
              <w:right w:val="nil"/>
            </w:tcBorders>
            <w:shd w:val="clear" w:color="auto" w:fill="auto"/>
          </w:tcPr>
          <w:p w14:paraId="158C810E"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r>
      <w:tr w:rsidR="00BE5F66" w:rsidRPr="00D43E76" w14:paraId="0E4F5974" w14:textId="77777777" w:rsidTr="007E5B20">
        <w:trPr>
          <w:cantSplit/>
        </w:trPr>
        <w:tc>
          <w:tcPr>
            <w:tcW w:w="370" w:type="pct"/>
            <w:vMerge/>
            <w:tcBorders>
              <w:top w:val="single" w:sz="8" w:space="0" w:color="AEAEAE"/>
              <w:left w:val="nil"/>
              <w:bottom w:val="nil"/>
              <w:right w:val="nil"/>
            </w:tcBorders>
            <w:shd w:val="clear" w:color="auto" w:fill="auto"/>
          </w:tcPr>
          <w:p w14:paraId="098951C5" w14:textId="77777777" w:rsidR="00BE5F66" w:rsidRPr="00D43E76" w:rsidRDefault="00BE5F66" w:rsidP="007E5B20">
            <w:pPr>
              <w:autoSpaceDE w:val="0"/>
              <w:autoSpaceDN w:val="0"/>
              <w:adjustRightInd w:val="0"/>
              <w:spacing w:after="0" w:line="240" w:lineRule="auto"/>
              <w:rPr>
                <w:rFonts w:ascii="Times New Roman" w:hAnsi="Times New Roman" w:cs="Arial"/>
                <w:color w:val="000000" w:themeColor="text1"/>
                <w:sz w:val="20"/>
                <w:szCs w:val="18"/>
                <w:lang w:val="en-ID" w:eastAsia="en-ID"/>
              </w:rPr>
            </w:pPr>
          </w:p>
        </w:tc>
        <w:tc>
          <w:tcPr>
            <w:tcW w:w="649" w:type="pct"/>
            <w:tcBorders>
              <w:top w:val="single" w:sz="8" w:space="0" w:color="AEAEAE"/>
              <w:left w:val="nil"/>
              <w:bottom w:val="nil"/>
              <w:right w:val="nil"/>
            </w:tcBorders>
            <w:shd w:val="clear" w:color="auto" w:fill="auto"/>
          </w:tcPr>
          <w:p w14:paraId="7412A79D"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N</w:t>
            </w:r>
          </w:p>
        </w:tc>
        <w:tc>
          <w:tcPr>
            <w:tcW w:w="319" w:type="pct"/>
            <w:gridSpan w:val="2"/>
            <w:tcBorders>
              <w:top w:val="single" w:sz="8" w:space="0" w:color="AEAEAE"/>
              <w:left w:val="nil"/>
              <w:bottom w:val="nil"/>
              <w:right w:val="single" w:sz="8" w:space="0" w:color="E0E0E0"/>
            </w:tcBorders>
            <w:shd w:val="clear" w:color="auto" w:fill="auto"/>
          </w:tcPr>
          <w:p w14:paraId="0AB522F5"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nil"/>
              <w:right w:val="single" w:sz="8" w:space="0" w:color="E0E0E0"/>
            </w:tcBorders>
            <w:shd w:val="clear" w:color="auto" w:fill="auto"/>
          </w:tcPr>
          <w:p w14:paraId="620ABA4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nil"/>
              <w:right w:val="single" w:sz="8" w:space="0" w:color="E0E0E0"/>
            </w:tcBorders>
            <w:shd w:val="clear" w:color="auto" w:fill="auto"/>
          </w:tcPr>
          <w:p w14:paraId="509985F1"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nil"/>
              <w:right w:val="single" w:sz="8" w:space="0" w:color="E0E0E0"/>
            </w:tcBorders>
            <w:shd w:val="clear" w:color="auto" w:fill="auto"/>
          </w:tcPr>
          <w:p w14:paraId="2CB45F5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71" w:type="pct"/>
            <w:tcBorders>
              <w:top w:val="single" w:sz="8" w:space="0" w:color="AEAEAE"/>
              <w:left w:val="single" w:sz="8" w:space="0" w:color="E0E0E0"/>
              <w:bottom w:val="nil"/>
              <w:right w:val="single" w:sz="8" w:space="0" w:color="E0E0E0"/>
            </w:tcBorders>
            <w:shd w:val="clear" w:color="auto" w:fill="auto"/>
          </w:tcPr>
          <w:p w14:paraId="1EB98E6E"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4F99C9EF"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59E4A399"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33651341"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47A062F4"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6F010946"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1" w:type="pct"/>
            <w:tcBorders>
              <w:top w:val="single" w:sz="8" w:space="0" w:color="AEAEAE"/>
              <w:left w:val="single" w:sz="8" w:space="0" w:color="E0E0E0"/>
              <w:bottom w:val="nil"/>
              <w:right w:val="nil"/>
            </w:tcBorders>
            <w:shd w:val="clear" w:color="auto" w:fill="auto"/>
          </w:tcPr>
          <w:p w14:paraId="15CDAC15"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r>
      <w:tr w:rsidR="00BE5F66" w:rsidRPr="00D43E76" w14:paraId="2F78E6B9" w14:textId="77777777" w:rsidTr="007E5B20">
        <w:trPr>
          <w:cantSplit/>
        </w:trPr>
        <w:tc>
          <w:tcPr>
            <w:tcW w:w="370" w:type="pct"/>
            <w:vMerge w:val="restart"/>
            <w:tcBorders>
              <w:top w:val="single" w:sz="8" w:space="0" w:color="AEAEAE"/>
              <w:left w:val="nil"/>
              <w:bottom w:val="nil"/>
              <w:right w:val="nil"/>
            </w:tcBorders>
            <w:shd w:val="clear" w:color="auto" w:fill="auto"/>
          </w:tcPr>
          <w:p w14:paraId="152776FC"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p4</w:t>
            </w:r>
          </w:p>
        </w:tc>
        <w:tc>
          <w:tcPr>
            <w:tcW w:w="649" w:type="pct"/>
            <w:tcBorders>
              <w:top w:val="single" w:sz="8" w:space="0" w:color="AEAEAE"/>
              <w:left w:val="nil"/>
              <w:bottom w:val="single" w:sz="8" w:space="0" w:color="AEAEAE"/>
              <w:right w:val="nil"/>
            </w:tcBorders>
            <w:shd w:val="clear" w:color="auto" w:fill="auto"/>
          </w:tcPr>
          <w:p w14:paraId="260C4BBC"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Pearson Correlation</w:t>
            </w:r>
          </w:p>
        </w:tc>
        <w:tc>
          <w:tcPr>
            <w:tcW w:w="319" w:type="pct"/>
            <w:gridSpan w:val="2"/>
            <w:tcBorders>
              <w:top w:val="single" w:sz="8" w:space="0" w:color="AEAEAE"/>
              <w:left w:val="nil"/>
              <w:bottom w:val="single" w:sz="8" w:space="0" w:color="AEAEAE"/>
              <w:right w:val="single" w:sz="8" w:space="0" w:color="E0E0E0"/>
            </w:tcBorders>
            <w:shd w:val="clear" w:color="auto" w:fill="auto"/>
          </w:tcPr>
          <w:p w14:paraId="40C228E3"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.706</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73A77224"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.717</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79D2BB9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.683</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2472D0D8"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1</w:t>
            </w:r>
          </w:p>
        </w:tc>
        <w:tc>
          <w:tcPr>
            <w:tcW w:w="371" w:type="pct"/>
            <w:tcBorders>
              <w:top w:val="single" w:sz="8" w:space="0" w:color="AEAEAE"/>
              <w:left w:val="single" w:sz="8" w:space="0" w:color="E0E0E0"/>
              <w:bottom w:val="single" w:sz="8" w:space="0" w:color="AEAEAE"/>
              <w:right w:val="single" w:sz="8" w:space="0" w:color="E0E0E0"/>
            </w:tcBorders>
            <w:shd w:val="clear" w:color="auto" w:fill="auto"/>
          </w:tcPr>
          <w:p w14:paraId="63C2AB3C"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.557</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3E30028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.665</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52DEA853"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.576</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42EC4E78"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.635</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7E8B3505"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.656</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3D7E0271"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.571</w:t>
            </w:r>
            <w:r w:rsidRPr="00D43E76">
              <w:rPr>
                <w:rFonts w:ascii="Times New Roman" w:hAnsi="Times New Roman" w:cs="Arial"/>
                <w:color w:val="000000" w:themeColor="text1"/>
                <w:sz w:val="20"/>
                <w:szCs w:val="18"/>
                <w:vertAlign w:val="superscript"/>
                <w:lang w:val="en-ID" w:eastAsia="en-ID"/>
              </w:rPr>
              <w:t>**</w:t>
            </w:r>
          </w:p>
        </w:tc>
        <w:tc>
          <w:tcPr>
            <w:tcW w:w="361" w:type="pct"/>
            <w:tcBorders>
              <w:top w:val="single" w:sz="8" w:space="0" w:color="AEAEAE"/>
              <w:left w:val="single" w:sz="8" w:space="0" w:color="E0E0E0"/>
              <w:bottom w:val="single" w:sz="8" w:space="0" w:color="AEAEAE"/>
              <w:right w:val="nil"/>
            </w:tcBorders>
            <w:shd w:val="clear" w:color="auto" w:fill="auto"/>
          </w:tcPr>
          <w:p w14:paraId="26308C08"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.833</w:t>
            </w:r>
            <w:r w:rsidRPr="00D43E76">
              <w:rPr>
                <w:rFonts w:ascii="Times New Roman" w:hAnsi="Times New Roman" w:cs="Arial"/>
                <w:color w:val="000000" w:themeColor="text1"/>
                <w:sz w:val="20"/>
                <w:szCs w:val="18"/>
                <w:vertAlign w:val="superscript"/>
                <w:lang w:val="en-ID" w:eastAsia="en-ID"/>
              </w:rPr>
              <w:t>**</w:t>
            </w:r>
          </w:p>
        </w:tc>
      </w:tr>
      <w:tr w:rsidR="00BE5F66" w:rsidRPr="00D43E76" w14:paraId="4E590806" w14:textId="77777777" w:rsidTr="007E5B20">
        <w:trPr>
          <w:cantSplit/>
        </w:trPr>
        <w:tc>
          <w:tcPr>
            <w:tcW w:w="370" w:type="pct"/>
            <w:vMerge/>
            <w:tcBorders>
              <w:top w:val="single" w:sz="8" w:space="0" w:color="AEAEAE"/>
              <w:left w:val="nil"/>
              <w:bottom w:val="nil"/>
              <w:right w:val="nil"/>
            </w:tcBorders>
            <w:shd w:val="clear" w:color="auto" w:fill="auto"/>
          </w:tcPr>
          <w:p w14:paraId="4C381C8D" w14:textId="77777777" w:rsidR="00BE5F66" w:rsidRPr="00D43E76" w:rsidRDefault="00BE5F66" w:rsidP="007E5B20">
            <w:pPr>
              <w:autoSpaceDE w:val="0"/>
              <w:autoSpaceDN w:val="0"/>
              <w:adjustRightInd w:val="0"/>
              <w:spacing w:after="0" w:line="240" w:lineRule="auto"/>
              <w:rPr>
                <w:rFonts w:ascii="Times New Roman" w:hAnsi="Times New Roman" w:cs="Arial"/>
                <w:color w:val="000000" w:themeColor="text1"/>
                <w:sz w:val="20"/>
                <w:szCs w:val="18"/>
                <w:lang w:val="en-ID" w:eastAsia="en-ID"/>
              </w:rPr>
            </w:pPr>
          </w:p>
        </w:tc>
        <w:tc>
          <w:tcPr>
            <w:tcW w:w="649" w:type="pct"/>
            <w:tcBorders>
              <w:top w:val="single" w:sz="8" w:space="0" w:color="AEAEAE"/>
              <w:left w:val="nil"/>
              <w:bottom w:val="single" w:sz="8" w:space="0" w:color="AEAEAE"/>
              <w:right w:val="nil"/>
            </w:tcBorders>
            <w:shd w:val="clear" w:color="auto" w:fill="auto"/>
          </w:tcPr>
          <w:p w14:paraId="1FAC22CB"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Sig. (2-tailed)</w:t>
            </w:r>
          </w:p>
        </w:tc>
        <w:tc>
          <w:tcPr>
            <w:tcW w:w="319" w:type="pct"/>
            <w:gridSpan w:val="2"/>
            <w:tcBorders>
              <w:top w:val="single" w:sz="8" w:space="0" w:color="AEAEAE"/>
              <w:left w:val="nil"/>
              <w:bottom w:val="single" w:sz="8" w:space="0" w:color="AEAEAE"/>
              <w:right w:val="single" w:sz="8" w:space="0" w:color="E0E0E0"/>
            </w:tcBorders>
            <w:shd w:val="clear" w:color="auto" w:fill="auto"/>
          </w:tcPr>
          <w:p w14:paraId="29BF89DC"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341874A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2940A35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7" w:type="pct"/>
            <w:tcBorders>
              <w:top w:val="single" w:sz="8" w:space="0" w:color="AEAEAE"/>
              <w:left w:val="single" w:sz="8" w:space="0" w:color="E0E0E0"/>
              <w:bottom w:val="single" w:sz="8" w:space="0" w:color="AEAEAE"/>
              <w:right w:val="single" w:sz="8" w:space="0" w:color="E0E0E0"/>
            </w:tcBorders>
            <w:shd w:val="clear" w:color="auto" w:fill="auto"/>
            <w:vAlign w:val="center"/>
          </w:tcPr>
          <w:p w14:paraId="2FC7AEBB" w14:textId="77777777" w:rsidR="00BE5F66" w:rsidRPr="00D43E76" w:rsidRDefault="00BE5F66" w:rsidP="007E5B20">
            <w:pPr>
              <w:autoSpaceDE w:val="0"/>
              <w:autoSpaceDN w:val="0"/>
              <w:adjustRightInd w:val="0"/>
              <w:spacing w:after="0" w:line="240" w:lineRule="auto"/>
              <w:rPr>
                <w:rFonts w:ascii="Times New Roman" w:hAnsi="Times New Roman"/>
                <w:color w:val="000000" w:themeColor="text1"/>
                <w:sz w:val="20"/>
                <w:szCs w:val="24"/>
                <w:lang w:val="en-ID" w:eastAsia="en-ID"/>
              </w:rPr>
            </w:pPr>
          </w:p>
        </w:tc>
        <w:tc>
          <w:tcPr>
            <w:tcW w:w="371" w:type="pct"/>
            <w:tcBorders>
              <w:top w:val="single" w:sz="8" w:space="0" w:color="AEAEAE"/>
              <w:left w:val="single" w:sz="8" w:space="0" w:color="E0E0E0"/>
              <w:bottom w:val="single" w:sz="8" w:space="0" w:color="AEAEAE"/>
              <w:right w:val="single" w:sz="8" w:space="0" w:color="E0E0E0"/>
            </w:tcBorders>
            <w:shd w:val="clear" w:color="auto" w:fill="auto"/>
          </w:tcPr>
          <w:p w14:paraId="1A86F927"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.001</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47111001"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749FD119"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.001</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3225AB03"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6A1E6063"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2A64AF0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.001</w:t>
            </w:r>
          </w:p>
        </w:tc>
        <w:tc>
          <w:tcPr>
            <w:tcW w:w="361" w:type="pct"/>
            <w:tcBorders>
              <w:top w:val="single" w:sz="8" w:space="0" w:color="AEAEAE"/>
              <w:left w:val="single" w:sz="8" w:space="0" w:color="E0E0E0"/>
              <w:bottom w:val="single" w:sz="8" w:space="0" w:color="AEAEAE"/>
              <w:right w:val="nil"/>
            </w:tcBorders>
            <w:shd w:val="clear" w:color="auto" w:fill="auto"/>
          </w:tcPr>
          <w:p w14:paraId="739C4D93"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r>
      <w:tr w:rsidR="00BE5F66" w:rsidRPr="00D43E76" w14:paraId="0A03EE9C" w14:textId="77777777" w:rsidTr="007E5B20">
        <w:trPr>
          <w:cantSplit/>
        </w:trPr>
        <w:tc>
          <w:tcPr>
            <w:tcW w:w="370" w:type="pct"/>
            <w:vMerge/>
            <w:tcBorders>
              <w:top w:val="single" w:sz="8" w:space="0" w:color="AEAEAE"/>
              <w:left w:val="nil"/>
              <w:bottom w:val="nil"/>
              <w:right w:val="nil"/>
            </w:tcBorders>
            <w:shd w:val="clear" w:color="auto" w:fill="auto"/>
          </w:tcPr>
          <w:p w14:paraId="48959F2D" w14:textId="77777777" w:rsidR="00BE5F66" w:rsidRPr="00D43E76" w:rsidRDefault="00BE5F66" w:rsidP="007E5B20">
            <w:pPr>
              <w:autoSpaceDE w:val="0"/>
              <w:autoSpaceDN w:val="0"/>
              <w:adjustRightInd w:val="0"/>
              <w:spacing w:after="0" w:line="240" w:lineRule="auto"/>
              <w:rPr>
                <w:rFonts w:ascii="Times New Roman" w:hAnsi="Times New Roman" w:cs="Arial"/>
                <w:color w:val="000000" w:themeColor="text1"/>
                <w:sz w:val="20"/>
                <w:szCs w:val="18"/>
                <w:lang w:val="en-ID" w:eastAsia="en-ID"/>
              </w:rPr>
            </w:pPr>
          </w:p>
        </w:tc>
        <w:tc>
          <w:tcPr>
            <w:tcW w:w="649" w:type="pct"/>
            <w:tcBorders>
              <w:top w:val="single" w:sz="8" w:space="0" w:color="AEAEAE"/>
              <w:left w:val="nil"/>
              <w:bottom w:val="nil"/>
              <w:right w:val="nil"/>
            </w:tcBorders>
            <w:shd w:val="clear" w:color="auto" w:fill="auto"/>
          </w:tcPr>
          <w:p w14:paraId="2F0868C0"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N</w:t>
            </w:r>
          </w:p>
        </w:tc>
        <w:tc>
          <w:tcPr>
            <w:tcW w:w="319" w:type="pct"/>
            <w:gridSpan w:val="2"/>
            <w:tcBorders>
              <w:top w:val="single" w:sz="8" w:space="0" w:color="AEAEAE"/>
              <w:left w:val="nil"/>
              <w:bottom w:val="nil"/>
              <w:right w:val="single" w:sz="8" w:space="0" w:color="E0E0E0"/>
            </w:tcBorders>
            <w:shd w:val="clear" w:color="auto" w:fill="auto"/>
          </w:tcPr>
          <w:p w14:paraId="70A75AB3"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nil"/>
              <w:right w:val="single" w:sz="8" w:space="0" w:color="E0E0E0"/>
            </w:tcBorders>
            <w:shd w:val="clear" w:color="auto" w:fill="auto"/>
          </w:tcPr>
          <w:p w14:paraId="5F4F73C5"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nil"/>
              <w:right w:val="single" w:sz="8" w:space="0" w:color="E0E0E0"/>
            </w:tcBorders>
            <w:shd w:val="clear" w:color="auto" w:fill="auto"/>
          </w:tcPr>
          <w:p w14:paraId="0619383E"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nil"/>
              <w:right w:val="single" w:sz="8" w:space="0" w:color="E0E0E0"/>
            </w:tcBorders>
            <w:shd w:val="clear" w:color="auto" w:fill="auto"/>
          </w:tcPr>
          <w:p w14:paraId="108F56A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71" w:type="pct"/>
            <w:tcBorders>
              <w:top w:val="single" w:sz="8" w:space="0" w:color="AEAEAE"/>
              <w:left w:val="single" w:sz="8" w:space="0" w:color="E0E0E0"/>
              <w:bottom w:val="nil"/>
              <w:right w:val="single" w:sz="8" w:space="0" w:color="E0E0E0"/>
            </w:tcBorders>
            <w:shd w:val="clear" w:color="auto" w:fill="auto"/>
          </w:tcPr>
          <w:p w14:paraId="65FCEE8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3356CBE4"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23D8BB6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4C9B1705"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74CEED29"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416D2FA3"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1" w:type="pct"/>
            <w:tcBorders>
              <w:top w:val="single" w:sz="8" w:space="0" w:color="AEAEAE"/>
              <w:left w:val="single" w:sz="8" w:space="0" w:color="E0E0E0"/>
              <w:bottom w:val="nil"/>
              <w:right w:val="nil"/>
            </w:tcBorders>
            <w:shd w:val="clear" w:color="auto" w:fill="auto"/>
          </w:tcPr>
          <w:p w14:paraId="14C94FB7"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r>
      <w:tr w:rsidR="00BE5F66" w:rsidRPr="00D43E76" w14:paraId="2775CD15" w14:textId="77777777" w:rsidTr="007E5B20">
        <w:trPr>
          <w:cantSplit/>
        </w:trPr>
        <w:tc>
          <w:tcPr>
            <w:tcW w:w="370" w:type="pct"/>
            <w:vMerge w:val="restart"/>
            <w:tcBorders>
              <w:top w:val="single" w:sz="8" w:space="0" w:color="AEAEAE"/>
              <w:left w:val="nil"/>
              <w:bottom w:val="nil"/>
              <w:right w:val="nil"/>
            </w:tcBorders>
            <w:shd w:val="clear" w:color="auto" w:fill="auto"/>
          </w:tcPr>
          <w:p w14:paraId="53E582F4"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p5</w:t>
            </w:r>
          </w:p>
        </w:tc>
        <w:tc>
          <w:tcPr>
            <w:tcW w:w="649" w:type="pct"/>
            <w:tcBorders>
              <w:top w:val="single" w:sz="8" w:space="0" w:color="AEAEAE"/>
              <w:left w:val="nil"/>
              <w:bottom w:val="single" w:sz="8" w:space="0" w:color="AEAEAE"/>
              <w:right w:val="nil"/>
            </w:tcBorders>
            <w:shd w:val="clear" w:color="auto" w:fill="auto"/>
          </w:tcPr>
          <w:p w14:paraId="26DDB1E5"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Pearson Correlation</w:t>
            </w:r>
          </w:p>
        </w:tc>
        <w:tc>
          <w:tcPr>
            <w:tcW w:w="319" w:type="pct"/>
            <w:gridSpan w:val="2"/>
            <w:tcBorders>
              <w:top w:val="single" w:sz="8" w:space="0" w:color="AEAEAE"/>
              <w:left w:val="nil"/>
              <w:bottom w:val="single" w:sz="8" w:space="0" w:color="AEAEAE"/>
              <w:right w:val="single" w:sz="8" w:space="0" w:color="E0E0E0"/>
            </w:tcBorders>
            <w:shd w:val="clear" w:color="auto" w:fill="auto"/>
          </w:tcPr>
          <w:p w14:paraId="21FE5D35"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.532</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364A8AE1"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.426</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64BE9E4C"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.488</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7FCBAB2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.557</w:t>
            </w:r>
            <w:r w:rsidRPr="00D43E76">
              <w:rPr>
                <w:rFonts w:ascii="Times New Roman" w:hAnsi="Times New Roman" w:cs="Arial"/>
                <w:color w:val="000000" w:themeColor="text1"/>
                <w:sz w:val="20"/>
                <w:szCs w:val="18"/>
                <w:vertAlign w:val="superscript"/>
                <w:lang w:val="en-ID" w:eastAsia="en-ID"/>
              </w:rPr>
              <w:t>**</w:t>
            </w:r>
          </w:p>
        </w:tc>
        <w:tc>
          <w:tcPr>
            <w:tcW w:w="371" w:type="pct"/>
            <w:tcBorders>
              <w:top w:val="single" w:sz="8" w:space="0" w:color="AEAEAE"/>
              <w:left w:val="single" w:sz="8" w:space="0" w:color="E0E0E0"/>
              <w:bottom w:val="single" w:sz="8" w:space="0" w:color="AEAEAE"/>
              <w:right w:val="single" w:sz="8" w:space="0" w:color="E0E0E0"/>
            </w:tcBorders>
            <w:shd w:val="clear" w:color="auto" w:fill="auto"/>
          </w:tcPr>
          <w:p w14:paraId="43725721"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1</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148563FC"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.578</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5C59699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.635</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6D35157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.476</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2885F60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.478</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363C95C1"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.579</w:t>
            </w:r>
            <w:r w:rsidRPr="00D43E76">
              <w:rPr>
                <w:rFonts w:ascii="Times New Roman" w:hAnsi="Times New Roman" w:cs="Arial"/>
                <w:color w:val="000000" w:themeColor="text1"/>
                <w:sz w:val="20"/>
                <w:szCs w:val="18"/>
                <w:vertAlign w:val="superscript"/>
                <w:lang w:val="en-ID" w:eastAsia="en-ID"/>
              </w:rPr>
              <w:t>**</w:t>
            </w:r>
          </w:p>
        </w:tc>
        <w:tc>
          <w:tcPr>
            <w:tcW w:w="361" w:type="pct"/>
            <w:tcBorders>
              <w:top w:val="single" w:sz="8" w:space="0" w:color="AEAEAE"/>
              <w:left w:val="single" w:sz="8" w:space="0" w:color="E0E0E0"/>
              <w:bottom w:val="single" w:sz="8" w:space="0" w:color="AEAEAE"/>
              <w:right w:val="nil"/>
            </w:tcBorders>
            <w:shd w:val="clear" w:color="auto" w:fill="auto"/>
          </w:tcPr>
          <w:p w14:paraId="4D49E8D3"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.681</w:t>
            </w:r>
            <w:r w:rsidRPr="00D43E76">
              <w:rPr>
                <w:rFonts w:ascii="Times New Roman" w:hAnsi="Times New Roman" w:cs="Arial"/>
                <w:color w:val="000000" w:themeColor="text1"/>
                <w:sz w:val="20"/>
                <w:szCs w:val="18"/>
                <w:vertAlign w:val="superscript"/>
                <w:lang w:val="en-ID" w:eastAsia="en-ID"/>
              </w:rPr>
              <w:t>**</w:t>
            </w:r>
          </w:p>
        </w:tc>
      </w:tr>
      <w:tr w:rsidR="00BE5F66" w:rsidRPr="00D43E76" w14:paraId="0AA88BA1" w14:textId="77777777" w:rsidTr="007E5B20">
        <w:trPr>
          <w:cantSplit/>
        </w:trPr>
        <w:tc>
          <w:tcPr>
            <w:tcW w:w="370" w:type="pct"/>
            <w:vMerge/>
            <w:tcBorders>
              <w:top w:val="single" w:sz="8" w:space="0" w:color="AEAEAE"/>
              <w:left w:val="nil"/>
              <w:bottom w:val="nil"/>
              <w:right w:val="nil"/>
            </w:tcBorders>
            <w:shd w:val="clear" w:color="auto" w:fill="auto"/>
          </w:tcPr>
          <w:p w14:paraId="6D495DB7" w14:textId="77777777" w:rsidR="00BE5F66" w:rsidRPr="00D43E76" w:rsidRDefault="00BE5F66" w:rsidP="007E5B20">
            <w:pPr>
              <w:autoSpaceDE w:val="0"/>
              <w:autoSpaceDN w:val="0"/>
              <w:adjustRightInd w:val="0"/>
              <w:spacing w:after="0" w:line="240" w:lineRule="auto"/>
              <w:rPr>
                <w:rFonts w:ascii="Times New Roman" w:hAnsi="Times New Roman" w:cs="Arial"/>
                <w:color w:val="000000" w:themeColor="text1"/>
                <w:sz w:val="20"/>
                <w:szCs w:val="18"/>
                <w:lang w:val="en-ID" w:eastAsia="en-ID"/>
              </w:rPr>
            </w:pPr>
          </w:p>
        </w:tc>
        <w:tc>
          <w:tcPr>
            <w:tcW w:w="649" w:type="pct"/>
            <w:tcBorders>
              <w:top w:val="single" w:sz="8" w:space="0" w:color="AEAEAE"/>
              <w:left w:val="nil"/>
              <w:bottom w:val="single" w:sz="8" w:space="0" w:color="AEAEAE"/>
              <w:right w:val="nil"/>
            </w:tcBorders>
            <w:shd w:val="clear" w:color="auto" w:fill="auto"/>
          </w:tcPr>
          <w:p w14:paraId="329D3370"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Sig. (2-tailed)</w:t>
            </w:r>
          </w:p>
        </w:tc>
        <w:tc>
          <w:tcPr>
            <w:tcW w:w="319" w:type="pct"/>
            <w:gridSpan w:val="2"/>
            <w:tcBorders>
              <w:top w:val="single" w:sz="8" w:space="0" w:color="AEAEAE"/>
              <w:left w:val="nil"/>
              <w:bottom w:val="single" w:sz="8" w:space="0" w:color="AEAEAE"/>
              <w:right w:val="single" w:sz="8" w:space="0" w:color="E0E0E0"/>
            </w:tcBorders>
            <w:shd w:val="clear" w:color="auto" w:fill="auto"/>
          </w:tcPr>
          <w:p w14:paraId="53CB1033"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.002</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30395D6E"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.019</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23C203D4"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.006</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65199EB3"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.001</w:t>
            </w:r>
          </w:p>
        </w:tc>
        <w:tc>
          <w:tcPr>
            <w:tcW w:w="371" w:type="pct"/>
            <w:tcBorders>
              <w:top w:val="single" w:sz="8" w:space="0" w:color="AEAEAE"/>
              <w:left w:val="single" w:sz="8" w:space="0" w:color="E0E0E0"/>
              <w:bottom w:val="single" w:sz="8" w:space="0" w:color="AEAEAE"/>
              <w:right w:val="single" w:sz="8" w:space="0" w:color="E0E0E0"/>
            </w:tcBorders>
            <w:shd w:val="clear" w:color="auto" w:fill="auto"/>
            <w:vAlign w:val="center"/>
          </w:tcPr>
          <w:p w14:paraId="22EA2C32" w14:textId="77777777" w:rsidR="00BE5F66" w:rsidRPr="00D43E76" w:rsidRDefault="00BE5F66" w:rsidP="007E5B20">
            <w:pPr>
              <w:autoSpaceDE w:val="0"/>
              <w:autoSpaceDN w:val="0"/>
              <w:adjustRightInd w:val="0"/>
              <w:spacing w:after="0" w:line="240" w:lineRule="auto"/>
              <w:rPr>
                <w:rFonts w:ascii="Times New Roman" w:hAnsi="Times New Roman"/>
                <w:color w:val="000000" w:themeColor="text1"/>
                <w:sz w:val="20"/>
                <w:szCs w:val="24"/>
                <w:lang w:val="en-ID" w:eastAsia="en-ID"/>
              </w:rPr>
            </w:pP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0CAE349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.001</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1225123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3338EE79"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.008</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2A2162A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.008</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5DD2CAE7"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.001</w:t>
            </w:r>
          </w:p>
        </w:tc>
        <w:tc>
          <w:tcPr>
            <w:tcW w:w="361" w:type="pct"/>
            <w:tcBorders>
              <w:top w:val="single" w:sz="8" w:space="0" w:color="AEAEAE"/>
              <w:left w:val="single" w:sz="8" w:space="0" w:color="E0E0E0"/>
              <w:bottom w:val="single" w:sz="8" w:space="0" w:color="AEAEAE"/>
              <w:right w:val="nil"/>
            </w:tcBorders>
            <w:shd w:val="clear" w:color="auto" w:fill="auto"/>
          </w:tcPr>
          <w:p w14:paraId="7ABEF421"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r>
      <w:tr w:rsidR="00BE5F66" w:rsidRPr="00D43E76" w14:paraId="733DA489" w14:textId="77777777" w:rsidTr="007E5B20">
        <w:trPr>
          <w:cantSplit/>
        </w:trPr>
        <w:tc>
          <w:tcPr>
            <w:tcW w:w="370" w:type="pct"/>
            <w:vMerge/>
            <w:tcBorders>
              <w:top w:val="single" w:sz="8" w:space="0" w:color="AEAEAE"/>
              <w:left w:val="nil"/>
              <w:bottom w:val="nil"/>
              <w:right w:val="nil"/>
            </w:tcBorders>
            <w:shd w:val="clear" w:color="auto" w:fill="auto"/>
          </w:tcPr>
          <w:p w14:paraId="7F0159B4" w14:textId="77777777" w:rsidR="00BE5F66" w:rsidRPr="00D43E76" w:rsidRDefault="00BE5F66" w:rsidP="007E5B20">
            <w:pPr>
              <w:autoSpaceDE w:val="0"/>
              <w:autoSpaceDN w:val="0"/>
              <w:adjustRightInd w:val="0"/>
              <w:spacing w:after="0" w:line="240" w:lineRule="auto"/>
              <w:rPr>
                <w:rFonts w:ascii="Times New Roman" w:hAnsi="Times New Roman" w:cs="Arial"/>
                <w:color w:val="000000" w:themeColor="text1"/>
                <w:sz w:val="20"/>
                <w:szCs w:val="18"/>
                <w:lang w:val="en-ID" w:eastAsia="en-ID"/>
              </w:rPr>
            </w:pPr>
          </w:p>
        </w:tc>
        <w:tc>
          <w:tcPr>
            <w:tcW w:w="649" w:type="pct"/>
            <w:tcBorders>
              <w:top w:val="single" w:sz="8" w:space="0" w:color="AEAEAE"/>
              <w:left w:val="nil"/>
              <w:bottom w:val="nil"/>
              <w:right w:val="nil"/>
            </w:tcBorders>
            <w:shd w:val="clear" w:color="auto" w:fill="auto"/>
          </w:tcPr>
          <w:p w14:paraId="71DB53C3"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N</w:t>
            </w:r>
          </w:p>
        </w:tc>
        <w:tc>
          <w:tcPr>
            <w:tcW w:w="319" w:type="pct"/>
            <w:gridSpan w:val="2"/>
            <w:tcBorders>
              <w:top w:val="single" w:sz="8" w:space="0" w:color="AEAEAE"/>
              <w:left w:val="nil"/>
              <w:bottom w:val="nil"/>
              <w:right w:val="single" w:sz="8" w:space="0" w:color="E0E0E0"/>
            </w:tcBorders>
            <w:shd w:val="clear" w:color="auto" w:fill="auto"/>
          </w:tcPr>
          <w:p w14:paraId="062945F9"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nil"/>
              <w:right w:val="single" w:sz="8" w:space="0" w:color="E0E0E0"/>
            </w:tcBorders>
            <w:shd w:val="clear" w:color="auto" w:fill="auto"/>
          </w:tcPr>
          <w:p w14:paraId="786E04BF"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nil"/>
              <w:right w:val="single" w:sz="8" w:space="0" w:color="E0E0E0"/>
            </w:tcBorders>
            <w:shd w:val="clear" w:color="auto" w:fill="auto"/>
          </w:tcPr>
          <w:p w14:paraId="2FB9026F"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nil"/>
              <w:right w:val="single" w:sz="8" w:space="0" w:color="E0E0E0"/>
            </w:tcBorders>
            <w:shd w:val="clear" w:color="auto" w:fill="auto"/>
          </w:tcPr>
          <w:p w14:paraId="679F1724"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71" w:type="pct"/>
            <w:tcBorders>
              <w:top w:val="single" w:sz="8" w:space="0" w:color="AEAEAE"/>
              <w:left w:val="single" w:sz="8" w:space="0" w:color="E0E0E0"/>
              <w:bottom w:val="nil"/>
              <w:right w:val="single" w:sz="8" w:space="0" w:color="E0E0E0"/>
            </w:tcBorders>
            <w:shd w:val="clear" w:color="auto" w:fill="auto"/>
          </w:tcPr>
          <w:p w14:paraId="5D47B078"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2249D71E"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05CE667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5A3E2239"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1CB3BEA0"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36A4B267"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1" w:type="pct"/>
            <w:tcBorders>
              <w:top w:val="single" w:sz="8" w:space="0" w:color="AEAEAE"/>
              <w:left w:val="single" w:sz="8" w:space="0" w:color="E0E0E0"/>
              <w:bottom w:val="nil"/>
              <w:right w:val="nil"/>
            </w:tcBorders>
            <w:shd w:val="clear" w:color="auto" w:fill="auto"/>
          </w:tcPr>
          <w:p w14:paraId="675CEEAF"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r>
      <w:tr w:rsidR="00BE5F66" w:rsidRPr="00D43E76" w14:paraId="571D71CF" w14:textId="77777777" w:rsidTr="007E5B20">
        <w:trPr>
          <w:cantSplit/>
        </w:trPr>
        <w:tc>
          <w:tcPr>
            <w:tcW w:w="370" w:type="pct"/>
            <w:vMerge w:val="restart"/>
            <w:tcBorders>
              <w:top w:val="single" w:sz="8" w:space="0" w:color="AEAEAE"/>
              <w:left w:val="nil"/>
              <w:bottom w:val="nil"/>
              <w:right w:val="nil"/>
            </w:tcBorders>
            <w:shd w:val="clear" w:color="auto" w:fill="auto"/>
          </w:tcPr>
          <w:p w14:paraId="1EDE0A5E"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p6</w:t>
            </w:r>
          </w:p>
        </w:tc>
        <w:tc>
          <w:tcPr>
            <w:tcW w:w="649" w:type="pct"/>
            <w:tcBorders>
              <w:top w:val="single" w:sz="8" w:space="0" w:color="AEAEAE"/>
              <w:left w:val="nil"/>
              <w:bottom w:val="single" w:sz="8" w:space="0" w:color="AEAEAE"/>
              <w:right w:val="nil"/>
            </w:tcBorders>
            <w:shd w:val="clear" w:color="auto" w:fill="auto"/>
          </w:tcPr>
          <w:p w14:paraId="47406F85"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Pearson Correlation</w:t>
            </w:r>
          </w:p>
        </w:tc>
        <w:tc>
          <w:tcPr>
            <w:tcW w:w="319" w:type="pct"/>
            <w:gridSpan w:val="2"/>
            <w:tcBorders>
              <w:top w:val="single" w:sz="8" w:space="0" w:color="AEAEAE"/>
              <w:left w:val="nil"/>
              <w:bottom w:val="single" w:sz="8" w:space="0" w:color="AEAEAE"/>
              <w:right w:val="single" w:sz="8" w:space="0" w:color="E0E0E0"/>
            </w:tcBorders>
            <w:shd w:val="clear" w:color="auto" w:fill="auto"/>
          </w:tcPr>
          <w:p w14:paraId="0E032413"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.623</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298BAFD1"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.744</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6EE4A044"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.770</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53E54B8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.665</w:t>
            </w:r>
            <w:r w:rsidRPr="00D43E76">
              <w:rPr>
                <w:rFonts w:ascii="Times New Roman" w:hAnsi="Times New Roman" w:cs="Arial"/>
                <w:color w:val="000000" w:themeColor="text1"/>
                <w:sz w:val="20"/>
                <w:szCs w:val="18"/>
                <w:vertAlign w:val="superscript"/>
                <w:lang w:val="en-ID" w:eastAsia="en-ID"/>
              </w:rPr>
              <w:t>**</w:t>
            </w:r>
          </w:p>
        </w:tc>
        <w:tc>
          <w:tcPr>
            <w:tcW w:w="371" w:type="pct"/>
            <w:tcBorders>
              <w:top w:val="single" w:sz="8" w:space="0" w:color="AEAEAE"/>
              <w:left w:val="single" w:sz="8" w:space="0" w:color="E0E0E0"/>
              <w:bottom w:val="single" w:sz="8" w:space="0" w:color="AEAEAE"/>
              <w:right w:val="single" w:sz="8" w:space="0" w:color="E0E0E0"/>
            </w:tcBorders>
            <w:shd w:val="clear" w:color="auto" w:fill="auto"/>
          </w:tcPr>
          <w:p w14:paraId="1E8EAF58"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.578</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62E972C5"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1</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30E4EB6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.517</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592871B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.785</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7FA041E3"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.681</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420CA6B0"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.593</w:t>
            </w:r>
            <w:r w:rsidRPr="00D43E76">
              <w:rPr>
                <w:rFonts w:ascii="Times New Roman" w:hAnsi="Times New Roman" w:cs="Arial"/>
                <w:color w:val="000000" w:themeColor="text1"/>
                <w:sz w:val="20"/>
                <w:szCs w:val="18"/>
                <w:vertAlign w:val="superscript"/>
                <w:lang w:val="en-ID" w:eastAsia="en-ID"/>
              </w:rPr>
              <w:t>**</w:t>
            </w:r>
          </w:p>
        </w:tc>
        <w:tc>
          <w:tcPr>
            <w:tcW w:w="361" w:type="pct"/>
            <w:tcBorders>
              <w:top w:val="single" w:sz="8" w:space="0" w:color="AEAEAE"/>
              <w:left w:val="single" w:sz="8" w:space="0" w:color="E0E0E0"/>
              <w:bottom w:val="single" w:sz="8" w:space="0" w:color="AEAEAE"/>
              <w:right w:val="nil"/>
            </w:tcBorders>
            <w:shd w:val="clear" w:color="auto" w:fill="auto"/>
          </w:tcPr>
          <w:p w14:paraId="7A638620"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.860</w:t>
            </w:r>
            <w:r w:rsidRPr="00D43E76">
              <w:rPr>
                <w:rFonts w:ascii="Times New Roman" w:hAnsi="Times New Roman" w:cs="Arial"/>
                <w:color w:val="000000" w:themeColor="text1"/>
                <w:sz w:val="20"/>
                <w:szCs w:val="18"/>
                <w:vertAlign w:val="superscript"/>
                <w:lang w:val="en-ID" w:eastAsia="en-ID"/>
              </w:rPr>
              <w:t>**</w:t>
            </w:r>
          </w:p>
        </w:tc>
      </w:tr>
      <w:tr w:rsidR="00BE5F66" w:rsidRPr="00D43E76" w14:paraId="6480AA0C" w14:textId="77777777" w:rsidTr="007E5B20">
        <w:trPr>
          <w:cantSplit/>
        </w:trPr>
        <w:tc>
          <w:tcPr>
            <w:tcW w:w="370" w:type="pct"/>
            <w:vMerge/>
            <w:tcBorders>
              <w:top w:val="single" w:sz="8" w:space="0" w:color="AEAEAE"/>
              <w:left w:val="nil"/>
              <w:bottom w:val="nil"/>
              <w:right w:val="nil"/>
            </w:tcBorders>
            <w:shd w:val="clear" w:color="auto" w:fill="auto"/>
          </w:tcPr>
          <w:p w14:paraId="1FA3F987" w14:textId="77777777" w:rsidR="00BE5F66" w:rsidRPr="00D43E76" w:rsidRDefault="00BE5F66" w:rsidP="007E5B20">
            <w:pPr>
              <w:autoSpaceDE w:val="0"/>
              <w:autoSpaceDN w:val="0"/>
              <w:adjustRightInd w:val="0"/>
              <w:spacing w:after="0" w:line="240" w:lineRule="auto"/>
              <w:rPr>
                <w:rFonts w:ascii="Times New Roman" w:hAnsi="Times New Roman" w:cs="Arial"/>
                <w:color w:val="000000" w:themeColor="text1"/>
                <w:sz w:val="20"/>
                <w:szCs w:val="18"/>
                <w:lang w:val="en-ID" w:eastAsia="en-ID"/>
              </w:rPr>
            </w:pPr>
          </w:p>
        </w:tc>
        <w:tc>
          <w:tcPr>
            <w:tcW w:w="649" w:type="pct"/>
            <w:tcBorders>
              <w:top w:val="single" w:sz="8" w:space="0" w:color="AEAEAE"/>
              <w:left w:val="nil"/>
              <w:bottom w:val="single" w:sz="8" w:space="0" w:color="AEAEAE"/>
              <w:right w:val="nil"/>
            </w:tcBorders>
            <w:shd w:val="clear" w:color="auto" w:fill="auto"/>
          </w:tcPr>
          <w:p w14:paraId="70A87606"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Sig. (2-tailed)</w:t>
            </w:r>
          </w:p>
        </w:tc>
        <w:tc>
          <w:tcPr>
            <w:tcW w:w="319" w:type="pct"/>
            <w:gridSpan w:val="2"/>
            <w:tcBorders>
              <w:top w:val="single" w:sz="8" w:space="0" w:color="AEAEAE"/>
              <w:left w:val="nil"/>
              <w:bottom w:val="single" w:sz="8" w:space="0" w:color="AEAEAE"/>
              <w:right w:val="single" w:sz="8" w:space="0" w:color="E0E0E0"/>
            </w:tcBorders>
            <w:shd w:val="clear" w:color="auto" w:fill="auto"/>
          </w:tcPr>
          <w:p w14:paraId="09C4B70C"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5AAF0C5E"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087A5728"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586E4750"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71" w:type="pct"/>
            <w:tcBorders>
              <w:top w:val="single" w:sz="8" w:space="0" w:color="AEAEAE"/>
              <w:left w:val="single" w:sz="8" w:space="0" w:color="E0E0E0"/>
              <w:bottom w:val="single" w:sz="8" w:space="0" w:color="AEAEAE"/>
              <w:right w:val="single" w:sz="8" w:space="0" w:color="E0E0E0"/>
            </w:tcBorders>
            <w:shd w:val="clear" w:color="auto" w:fill="auto"/>
          </w:tcPr>
          <w:p w14:paraId="19B2A13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.001</w:t>
            </w:r>
          </w:p>
        </w:tc>
        <w:tc>
          <w:tcPr>
            <w:tcW w:w="366" w:type="pct"/>
            <w:tcBorders>
              <w:top w:val="single" w:sz="8" w:space="0" w:color="AEAEAE"/>
              <w:left w:val="single" w:sz="8" w:space="0" w:color="E0E0E0"/>
              <w:bottom w:val="single" w:sz="8" w:space="0" w:color="AEAEAE"/>
              <w:right w:val="single" w:sz="8" w:space="0" w:color="E0E0E0"/>
            </w:tcBorders>
            <w:shd w:val="clear" w:color="auto" w:fill="auto"/>
            <w:vAlign w:val="center"/>
          </w:tcPr>
          <w:p w14:paraId="74E00DC0" w14:textId="77777777" w:rsidR="00BE5F66" w:rsidRPr="00D43E76" w:rsidRDefault="00BE5F66" w:rsidP="007E5B20">
            <w:pPr>
              <w:autoSpaceDE w:val="0"/>
              <w:autoSpaceDN w:val="0"/>
              <w:adjustRightInd w:val="0"/>
              <w:spacing w:after="0" w:line="240" w:lineRule="auto"/>
              <w:rPr>
                <w:rFonts w:ascii="Times New Roman" w:hAnsi="Times New Roman"/>
                <w:color w:val="000000" w:themeColor="text1"/>
                <w:sz w:val="20"/>
                <w:szCs w:val="24"/>
                <w:lang w:val="en-ID" w:eastAsia="en-ID"/>
              </w:rPr>
            </w:pP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527C7D3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.003</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0CDD0B4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1706DAF8"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7D0B21B3"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.001</w:t>
            </w:r>
          </w:p>
        </w:tc>
        <w:tc>
          <w:tcPr>
            <w:tcW w:w="361" w:type="pct"/>
            <w:tcBorders>
              <w:top w:val="single" w:sz="8" w:space="0" w:color="AEAEAE"/>
              <w:left w:val="single" w:sz="8" w:space="0" w:color="E0E0E0"/>
              <w:bottom w:val="single" w:sz="8" w:space="0" w:color="AEAEAE"/>
              <w:right w:val="nil"/>
            </w:tcBorders>
            <w:shd w:val="clear" w:color="auto" w:fill="auto"/>
          </w:tcPr>
          <w:p w14:paraId="2F18C66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r>
      <w:tr w:rsidR="00BE5F66" w:rsidRPr="00D43E76" w14:paraId="2CAF9FBC" w14:textId="77777777" w:rsidTr="007E5B20">
        <w:trPr>
          <w:cantSplit/>
        </w:trPr>
        <w:tc>
          <w:tcPr>
            <w:tcW w:w="370" w:type="pct"/>
            <w:vMerge/>
            <w:tcBorders>
              <w:top w:val="single" w:sz="8" w:space="0" w:color="AEAEAE"/>
              <w:left w:val="nil"/>
              <w:bottom w:val="nil"/>
              <w:right w:val="nil"/>
            </w:tcBorders>
            <w:shd w:val="clear" w:color="auto" w:fill="auto"/>
          </w:tcPr>
          <w:p w14:paraId="37086A86" w14:textId="77777777" w:rsidR="00BE5F66" w:rsidRPr="00D43E76" w:rsidRDefault="00BE5F66" w:rsidP="007E5B20">
            <w:pPr>
              <w:autoSpaceDE w:val="0"/>
              <w:autoSpaceDN w:val="0"/>
              <w:adjustRightInd w:val="0"/>
              <w:spacing w:after="0" w:line="240" w:lineRule="auto"/>
              <w:rPr>
                <w:rFonts w:ascii="Times New Roman" w:hAnsi="Times New Roman" w:cs="Arial"/>
                <w:color w:val="000000" w:themeColor="text1"/>
                <w:sz w:val="20"/>
                <w:szCs w:val="18"/>
                <w:lang w:val="en-ID" w:eastAsia="en-ID"/>
              </w:rPr>
            </w:pPr>
          </w:p>
        </w:tc>
        <w:tc>
          <w:tcPr>
            <w:tcW w:w="649" w:type="pct"/>
            <w:tcBorders>
              <w:top w:val="single" w:sz="8" w:space="0" w:color="AEAEAE"/>
              <w:left w:val="nil"/>
              <w:bottom w:val="nil"/>
              <w:right w:val="nil"/>
            </w:tcBorders>
            <w:shd w:val="clear" w:color="auto" w:fill="auto"/>
          </w:tcPr>
          <w:p w14:paraId="58EB5A30"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N</w:t>
            </w:r>
          </w:p>
        </w:tc>
        <w:tc>
          <w:tcPr>
            <w:tcW w:w="319" w:type="pct"/>
            <w:gridSpan w:val="2"/>
            <w:tcBorders>
              <w:top w:val="single" w:sz="8" w:space="0" w:color="AEAEAE"/>
              <w:left w:val="nil"/>
              <w:bottom w:val="nil"/>
              <w:right w:val="single" w:sz="8" w:space="0" w:color="E0E0E0"/>
            </w:tcBorders>
            <w:shd w:val="clear" w:color="auto" w:fill="auto"/>
          </w:tcPr>
          <w:p w14:paraId="57EFD687"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nil"/>
              <w:right w:val="single" w:sz="8" w:space="0" w:color="E0E0E0"/>
            </w:tcBorders>
            <w:shd w:val="clear" w:color="auto" w:fill="auto"/>
          </w:tcPr>
          <w:p w14:paraId="2705D2E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nil"/>
              <w:right w:val="single" w:sz="8" w:space="0" w:color="E0E0E0"/>
            </w:tcBorders>
            <w:shd w:val="clear" w:color="auto" w:fill="auto"/>
          </w:tcPr>
          <w:p w14:paraId="2577F9C6"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nil"/>
              <w:right w:val="single" w:sz="8" w:space="0" w:color="E0E0E0"/>
            </w:tcBorders>
            <w:shd w:val="clear" w:color="auto" w:fill="auto"/>
          </w:tcPr>
          <w:p w14:paraId="06B5FA53"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71" w:type="pct"/>
            <w:tcBorders>
              <w:top w:val="single" w:sz="8" w:space="0" w:color="AEAEAE"/>
              <w:left w:val="single" w:sz="8" w:space="0" w:color="E0E0E0"/>
              <w:bottom w:val="nil"/>
              <w:right w:val="single" w:sz="8" w:space="0" w:color="E0E0E0"/>
            </w:tcBorders>
            <w:shd w:val="clear" w:color="auto" w:fill="auto"/>
          </w:tcPr>
          <w:p w14:paraId="0E50EA04"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512E6734"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7C3A283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5E264050"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7C7E3804"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1137F46E"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1" w:type="pct"/>
            <w:tcBorders>
              <w:top w:val="single" w:sz="8" w:space="0" w:color="AEAEAE"/>
              <w:left w:val="single" w:sz="8" w:space="0" w:color="E0E0E0"/>
              <w:bottom w:val="nil"/>
              <w:right w:val="nil"/>
            </w:tcBorders>
            <w:shd w:val="clear" w:color="auto" w:fill="auto"/>
          </w:tcPr>
          <w:p w14:paraId="2AA8E6E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r>
      <w:tr w:rsidR="00BE5F66" w:rsidRPr="00D43E76" w14:paraId="358F4DBE" w14:textId="77777777" w:rsidTr="007E5B20">
        <w:trPr>
          <w:cantSplit/>
        </w:trPr>
        <w:tc>
          <w:tcPr>
            <w:tcW w:w="370" w:type="pct"/>
            <w:vMerge w:val="restart"/>
            <w:tcBorders>
              <w:top w:val="single" w:sz="8" w:space="0" w:color="AEAEAE"/>
              <w:left w:val="nil"/>
              <w:bottom w:val="nil"/>
              <w:right w:val="nil"/>
            </w:tcBorders>
            <w:shd w:val="clear" w:color="auto" w:fill="auto"/>
          </w:tcPr>
          <w:p w14:paraId="688FCB62"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p7</w:t>
            </w:r>
          </w:p>
        </w:tc>
        <w:tc>
          <w:tcPr>
            <w:tcW w:w="649" w:type="pct"/>
            <w:tcBorders>
              <w:top w:val="single" w:sz="8" w:space="0" w:color="AEAEAE"/>
              <w:left w:val="nil"/>
              <w:bottom w:val="single" w:sz="8" w:space="0" w:color="AEAEAE"/>
              <w:right w:val="nil"/>
            </w:tcBorders>
            <w:shd w:val="clear" w:color="auto" w:fill="auto"/>
          </w:tcPr>
          <w:p w14:paraId="6F7A5181"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Pearson Correlation</w:t>
            </w:r>
          </w:p>
        </w:tc>
        <w:tc>
          <w:tcPr>
            <w:tcW w:w="319" w:type="pct"/>
            <w:gridSpan w:val="2"/>
            <w:tcBorders>
              <w:top w:val="single" w:sz="8" w:space="0" w:color="AEAEAE"/>
              <w:left w:val="nil"/>
              <w:bottom w:val="single" w:sz="8" w:space="0" w:color="AEAEAE"/>
              <w:right w:val="single" w:sz="8" w:space="0" w:color="E0E0E0"/>
            </w:tcBorders>
            <w:shd w:val="clear" w:color="auto" w:fill="auto"/>
          </w:tcPr>
          <w:p w14:paraId="4295B913"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.657</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04E9E77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.440</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1C60B637"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.424</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453B1F7E"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.576</w:t>
            </w:r>
            <w:r w:rsidRPr="00D43E76">
              <w:rPr>
                <w:rFonts w:ascii="Times New Roman" w:hAnsi="Times New Roman" w:cs="Arial"/>
                <w:color w:val="000000" w:themeColor="text1"/>
                <w:sz w:val="20"/>
                <w:szCs w:val="18"/>
                <w:vertAlign w:val="superscript"/>
                <w:lang w:val="en-ID" w:eastAsia="en-ID"/>
              </w:rPr>
              <w:t>**</w:t>
            </w:r>
          </w:p>
        </w:tc>
        <w:tc>
          <w:tcPr>
            <w:tcW w:w="371" w:type="pct"/>
            <w:tcBorders>
              <w:top w:val="single" w:sz="8" w:space="0" w:color="AEAEAE"/>
              <w:left w:val="single" w:sz="8" w:space="0" w:color="E0E0E0"/>
              <w:bottom w:val="single" w:sz="8" w:space="0" w:color="AEAEAE"/>
              <w:right w:val="single" w:sz="8" w:space="0" w:color="E0E0E0"/>
            </w:tcBorders>
            <w:shd w:val="clear" w:color="auto" w:fill="auto"/>
          </w:tcPr>
          <w:p w14:paraId="0833F181"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.635</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4BC49557"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.517</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4FA1FC47"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1</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1458092F"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.563</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10651E4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.688</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12483BB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.324</w:t>
            </w:r>
          </w:p>
        </w:tc>
        <w:tc>
          <w:tcPr>
            <w:tcW w:w="361" w:type="pct"/>
            <w:tcBorders>
              <w:top w:val="single" w:sz="8" w:space="0" w:color="AEAEAE"/>
              <w:left w:val="single" w:sz="8" w:space="0" w:color="E0E0E0"/>
              <w:bottom w:val="single" w:sz="8" w:space="0" w:color="AEAEAE"/>
              <w:right w:val="nil"/>
            </w:tcBorders>
            <w:shd w:val="clear" w:color="auto" w:fill="auto"/>
          </w:tcPr>
          <w:p w14:paraId="78281A8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.714</w:t>
            </w:r>
            <w:r w:rsidRPr="00D43E76">
              <w:rPr>
                <w:rFonts w:ascii="Times New Roman" w:hAnsi="Times New Roman" w:cs="Arial"/>
                <w:color w:val="000000" w:themeColor="text1"/>
                <w:sz w:val="20"/>
                <w:szCs w:val="18"/>
                <w:vertAlign w:val="superscript"/>
                <w:lang w:val="en-ID" w:eastAsia="en-ID"/>
              </w:rPr>
              <w:t>**</w:t>
            </w:r>
          </w:p>
        </w:tc>
      </w:tr>
      <w:tr w:rsidR="00BE5F66" w:rsidRPr="00D43E76" w14:paraId="392BFF2B" w14:textId="77777777" w:rsidTr="007E5B20">
        <w:trPr>
          <w:cantSplit/>
        </w:trPr>
        <w:tc>
          <w:tcPr>
            <w:tcW w:w="370" w:type="pct"/>
            <w:vMerge/>
            <w:tcBorders>
              <w:top w:val="single" w:sz="8" w:space="0" w:color="AEAEAE"/>
              <w:left w:val="nil"/>
              <w:bottom w:val="nil"/>
              <w:right w:val="nil"/>
            </w:tcBorders>
            <w:shd w:val="clear" w:color="auto" w:fill="auto"/>
          </w:tcPr>
          <w:p w14:paraId="55A6469E" w14:textId="77777777" w:rsidR="00BE5F66" w:rsidRPr="00D43E76" w:rsidRDefault="00BE5F66" w:rsidP="007E5B20">
            <w:pPr>
              <w:autoSpaceDE w:val="0"/>
              <w:autoSpaceDN w:val="0"/>
              <w:adjustRightInd w:val="0"/>
              <w:spacing w:after="0" w:line="240" w:lineRule="auto"/>
              <w:rPr>
                <w:rFonts w:ascii="Times New Roman" w:hAnsi="Times New Roman" w:cs="Arial"/>
                <w:color w:val="000000" w:themeColor="text1"/>
                <w:sz w:val="20"/>
                <w:szCs w:val="18"/>
                <w:lang w:val="en-ID" w:eastAsia="en-ID"/>
              </w:rPr>
            </w:pPr>
          </w:p>
        </w:tc>
        <w:tc>
          <w:tcPr>
            <w:tcW w:w="649" w:type="pct"/>
            <w:tcBorders>
              <w:top w:val="single" w:sz="8" w:space="0" w:color="AEAEAE"/>
              <w:left w:val="nil"/>
              <w:bottom w:val="single" w:sz="8" w:space="0" w:color="AEAEAE"/>
              <w:right w:val="nil"/>
            </w:tcBorders>
            <w:shd w:val="clear" w:color="auto" w:fill="auto"/>
          </w:tcPr>
          <w:p w14:paraId="66EFF802"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Sig. (2-tailed)</w:t>
            </w:r>
          </w:p>
        </w:tc>
        <w:tc>
          <w:tcPr>
            <w:tcW w:w="319" w:type="pct"/>
            <w:gridSpan w:val="2"/>
            <w:tcBorders>
              <w:top w:val="single" w:sz="8" w:space="0" w:color="AEAEAE"/>
              <w:left w:val="nil"/>
              <w:bottom w:val="single" w:sz="8" w:space="0" w:color="AEAEAE"/>
              <w:right w:val="single" w:sz="8" w:space="0" w:color="E0E0E0"/>
            </w:tcBorders>
            <w:shd w:val="clear" w:color="auto" w:fill="auto"/>
          </w:tcPr>
          <w:p w14:paraId="1F0A520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69FA70B8"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.015</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47C3454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.020</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29463127"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.001</w:t>
            </w:r>
          </w:p>
        </w:tc>
        <w:tc>
          <w:tcPr>
            <w:tcW w:w="371" w:type="pct"/>
            <w:tcBorders>
              <w:top w:val="single" w:sz="8" w:space="0" w:color="AEAEAE"/>
              <w:left w:val="single" w:sz="8" w:space="0" w:color="E0E0E0"/>
              <w:bottom w:val="single" w:sz="8" w:space="0" w:color="AEAEAE"/>
              <w:right w:val="single" w:sz="8" w:space="0" w:color="E0E0E0"/>
            </w:tcBorders>
            <w:shd w:val="clear" w:color="auto" w:fill="auto"/>
          </w:tcPr>
          <w:p w14:paraId="04D87605"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7F3450E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.003</w:t>
            </w:r>
          </w:p>
        </w:tc>
        <w:tc>
          <w:tcPr>
            <w:tcW w:w="366" w:type="pct"/>
            <w:tcBorders>
              <w:top w:val="single" w:sz="8" w:space="0" w:color="AEAEAE"/>
              <w:left w:val="single" w:sz="8" w:space="0" w:color="E0E0E0"/>
              <w:bottom w:val="single" w:sz="8" w:space="0" w:color="AEAEAE"/>
              <w:right w:val="single" w:sz="8" w:space="0" w:color="E0E0E0"/>
            </w:tcBorders>
            <w:shd w:val="clear" w:color="auto" w:fill="auto"/>
            <w:vAlign w:val="center"/>
          </w:tcPr>
          <w:p w14:paraId="15111C91" w14:textId="77777777" w:rsidR="00BE5F66" w:rsidRPr="00D43E76" w:rsidRDefault="00BE5F66" w:rsidP="007E5B20">
            <w:pPr>
              <w:autoSpaceDE w:val="0"/>
              <w:autoSpaceDN w:val="0"/>
              <w:adjustRightInd w:val="0"/>
              <w:spacing w:after="0" w:line="240" w:lineRule="auto"/>
              <w:rPr>
                <w:rFonts w:ascii="Times New Roman" w:hAnsi="Times New Roman"/>
                <w:color w:val="000000" w:themeColor="text1"/>
                <w:sz w:val="20"/>
                <w:szCs w:val="24"/>
                <w:lang w:val="en-ID" w:eastAsia="en-ID"/>
              </w:rPr>
            </w:pP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4C81AE6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.001</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260BB8EC"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2AC20EF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.080</w:t>
            </w:r>
          </w:p>
        </w:tc>
        <w:tc>
          <w:tcPr>
            <w:tcW w:w="361" w:type="pct"/>
            <w:tcBorders>
              <w:top w:val="single" w:sz="8" w:space="0" w:color="AEAEAE"/>
              <w:left w:val="single" w:sz="8" w:space="0" w:color="E0E0E0"/>
              <w:bottom w:val="single" w:sz="8" w:space="0" w:color="AEAEAE"/>
              <w:right w:val="nil"/>
            </w:tcBorders>
            <w:shd w:val="clear" w:color="auto" w:fill="auto"/>
          </w:tcPr>
          <w:p w14:paraId="71C54D1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r>
      <w:tr w:rsidR="00BE5F66" w:rsidRPr="00D43E76" w14:paraId="11874195" w14:textId="77777777" w:rsidTr="007E5B20">
        <w:trPr>
          <w:cantSplit/>
        </w:trPr>
        <w:tc>
          <w:tcPr>
            <w:tcW w:w="370" w:type="pct"/>
            <w:vMerge/>
            <w:tcBorders>
              <w:top w:val="single" w:sz="8" w:space="0" w:color="AEAEAE"/>
              <w:left w:val="nil"/>
              <w:bottom w:val="nil"/>
              <w:right w:val="nil"/>
            </w:tcBorders>
            <w:shd w:val="clear" w:color="auto" w:fill="auto"/>
          </w:tcPr>
          <w:p w14:paraId="67E8DFEC" w14:textId="77777777" w:rsidR="00BE5F66" w:rsidRPr="00D43E76" w:rsidRDefault="00BE5F66" w:rsidP="007E5B20">
            <w:pPr>
              <w:autoSpaceDE w:val="0"/>
              <w:autoSpaceDN w:val="0"/>
              <w:adjustRightInd w:val="0"/>
              <w:spacing w:after="0" w:line="240" w:lineRule="auto"/>
              <w:rPr>
                <w:rFonts w:ascii="Times New Roman" w:hAnsi="Times New Roman" w:cs="Arial"/>
                <w:color w:val="000000" w:themeColor="text1"/>
                <w:sz w:val="20"/>
                <w:szCs w:val="18"/>
                <w:lang w:val="en-ID" w:eastAsia="en-ID"/>
              </w:rPr>
            </w:pPr>
          </w:p>
        </w:tc>
        <w:tc>
          <w:tcPr>
            <w:tcW w:w="649" w:type="pct"/>
            <w:tcBorders>
              <w:top w:val="single" w:sz="8" w:space="0" w:color="AEAEAE"/>
              <w:left w:val="nil"/>
              <w:bottom w:val="nil"/>
              <w:right w:val="nil"/>
            </w:tcBorders>
            <w:shd w:val="clear" w:color="auto" w:fill="auto"/>
          </w:tcPr>
          <w:p w14:paraId="6BE34FA0"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N</w:t>
            </w:r>
          </w:p>
        </w:tc>
        <w:tc>
          <w:tcPr>
            <w:tcW w:w="319" w:type="pct"/>
            <w:gridSpan w:val="2"/>
            <w:tcBorders>
              <w:top w:val="single" w:sz="8" w:space="0" w:color="AEAEAE"/>
              <w:left w:val="nil"/>
              <w:bottom w:val="nil"/>
              <w:right w:val="single" w:sz="8" w:space="0" w:color="E0E0E0"/>
            </w:tcBorders>
            <w:shd w:val="clear" w:color="auto" w:fill="auto"/>
          </w:tcPr>
          <w:p w14:paraId="0A72A6B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nil"/>
              <w:right w:val="single" w:sz="8" w:space="0" w:color="E0E0E0"/>
            </w:tcBorders>
            <w:shd w:val="clear" w:color="auto" w:fill="auto"/>
          </w:tcPr>
          <w:p w14:paraId="6B734CA4"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nil"/>
              <w:right w:val="single" w:sz="8" w:space="0" w:color="E0E0E0"/>
            </w:tcBorders>
            <w:shd w:val="clear" w:color="auto" w:fill="auto"/>
          </w:tcPr>
          <w:p w14:paraId="4150215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nil"/>
              <w:right w:val="single" w:sz="8" w:space="0" w:color="E0E0E0"/>
            </w:tcBorders>
            <w:shd w:val="clear" w:color="auto" w:fill="auto"/>
          </w:tcPr>
          <w:p w14:paraId="3A1B164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71" w:type="pct"/>
            <w:tcBorders>
              <w:top w:val="single" w:sz="8" w:space="0" w:color="AEAEAE"/>
              <w:left w:val="single" w:sz="8" w:space="0" w:color="E0E0E0"/>
              <w:bottom w:val="nil"/>
              <w:right w:val="single" w:sz="8" w:space="0" w:color="E0E0E0"/>
            </w:tcBorders>
            <w:shd w:val="clear" w:color="auto" w:fill="auto"/>
          </w:tcPr>
          <w:p w14:paraId="3C32E40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0761F360"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53C26AC3"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6486A037"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1BBD54F8"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497172A7"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1" w:type="pct"/>
            <w:tcBorders>
              <w:top w:val="single" w:sz="8" w:space="0" w:color="AEAEAE"/>
              <w:left w:val="single" w:sz="8" w:space="0" w:color="E0E0E0"/>
              <w:bottom w:val="nil"/>
              <w:right w:val="nil"/>
            </w:tcBorders>
            <w:shd w:val="clear" w:color="auto" w:fill="auto"/>
          </w:tcPr>
          <w:p w14:paraId="2048523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r>
      <w:tr w:rsidR="00BE5F66" w:rsidRPr="00D43E76" w14:paraId="737ACC7E" w14:textId="77777777" w:rsidTr="007E5B20">
        <w:trPr>
          <w:cantSplit/>
        </w:trPr>
        <w:tc>
          <w:tcPr>
            <w:tcW w:w="370" w:type="pct"/>
            <w:vMerge w:val="restart"/>
            <w:tcBorders>
              <w:top w:val="single" w:sz="8" w:space="0" w:color="AEAEAE"/>
              <w:left w:val="nil"/>
              <w:bottom w:val="nil"/>
              <w:right w:val="nil"/>
            </w:tcBorders>
            <w:shd w:val="clear" w:color="auto" w:fill="auto"/>
          </w:tcPr>
          <w:p w14:paraId="0CEBA1B0"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p8</w:t>
            </w:r>
          </w:p>
        </w:tc>
        <w:tc>
          <w:tcPr>
            <w:tcW w:w="649" w:type="pct"/>
            <w:tcBorders>
              <w:top w:val="single" w:sz="8" w:space="0" w:color="AEAEAE"/>
              <w:left w:val="nil"/>
              <w:bottom w:val="single" w:sz="8" w:space="0" w:color="AEAEAE"/>
              <w:right w:val="nil"/>
            </w:tcBorders>
            <w:shd w:val="clear" w:color="auto" w:fill="auto"/>
          </w:tcPr>
          <w:p w14:paraId="46A68506"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Pearson Correlation</w:t>
            </w:r>
          </w:p>
        </w:tc>
        <w:tc>
          <w:tcPr>
            <w:tcW w:w="319" w:type="pct"/>
            <w:gridSpan w:val="2"/>
            <w:tcBorders>
              <w:top w:val="single" w:sz="8" w:space="0" w:color="AEAEAE"/>
              <w:left w:val="nil"/>
              <w:bottom w:val="single" w:sz="8" w:space="0" w:color="AEAEAE"/>
              <w:right w:val="single" w:sz="8" w:space="0" w:color="E0E0E0"/>
            </w:tcBorders>
            <w:shd w:val="clear" w:color="auto" w:fill="auto"/>
          </w:tcPr>
          <w:p w14:paraId="7D4A17D5"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.664</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1E8152B9"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.756</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624F3EEC"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.783</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152DDB06"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.635</w:t>
            </w:r>
            <w:r w:rsidRPr="00D43E76">
              <w:rPr>
                <w:rFonts w:ascii="Times New Roman" w:hAnsi="Times New Roman" w:cs="Arial"/>
                <w:color w:val="000000" w:themeColor="text1"/>
                <w:sz w:val="20"/>
                <w:szCs w:val="18"/>
                <w:vertAlign w:val="superscript"/>
                <w:lang w:val="en-ID" w:eastAsia="en-ID"/>
              </w:rPr>
              <w:t>**</w:t>
            </w:r>
          </w:p>
        </w:tc>
        <w:tc>
          <w:tcPr>
            <w:tcW w:w="371" w:type="pct"/>
            <w:tcBorders>
              <w:top w:val="single" w:sz="8" w:space="0" w:color="AEAEAE"/>
              <w:left w:val="single" w:sz="8" w:space="0" w:color="E0E0E0"/>
              <w:bottom w:val="single" w:sz="8" w:space="0" w:color="AEAEAE"/>
              <w:right w:val="single" w:sz="8" w:space="0" w:color="E0E0E0"/>
            </w:tcBorders>
            <w:shd w:val="clear" w:color="auto" w:fill="auto"/>
          </w:tcPr>
          <w:p w14:paraId="1B382F40"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.476</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55797B5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.785</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307CE729"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.563</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42BCD8B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1</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61D32053"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.854</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7B8BF84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.520</w:t>
            </w:r>
            <w:r w:rsidRPr="00D43E76">
              <w:rPr>
                <w:rFonts w:ascii="Times New Roman" w:hAnsi="Times New Roman" w:cs="Arial"/>
                <w:color w:val="000000" w:themeColor="text1"/>
                <w:sz w:val="20"/>
                <w:szCs w:val="18"/>
                <w:vertAlign w:val="superscript"/>
                <w:lang w:val="en-ID" w:eastAsia="en-ID"/>
              </w:rPr>
              <w:t>**</w:t>
            </w:r>
          </w:p>
        </w:tc>
        <w:tc>
          <w:tcPr>
            <w:tcW w:w="361" w:type="pct"/>
            <w:tcBorders>
              <w:top w:val="single" w:sz="8" w:space="0" w:color="AEAEAE"/>
              <w:left w:val="single" w:sz="8" w:space="0" w:color="E0E0E0"/>
              <w:bottom w:val="single" w:sz="8" w:space="0" w:color="AEAEAE"/>
              <w:right w:val="nil"/>
            </w:tcBorders>
            <w:shd w:val="clear" w:color="auto" w:fill="auto"/>
          </w:tcPr>
          <w:p w14:paraId="43C18E3E"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.885</w:t>
            </w:r>
            <w:r w:rsidRPr="00D43E76">
              <w:rPr>
                <w:rFonts w:ascii="Times New Roman" w:hAnsi="Times New Roman" w:cs="Arial"/>
                <w:color w:val="000000" w:themeColor="text1"/>
                <w:sz w:val="20"/>
                <w:szCs w:val="18"/>
                <w:vertAlign w:val="superscript"/>
                <w:lang w:val="en-ID" w:eastAsia="en-ID"/>
              </w:rPr>
              <w:t>**</w:t>
            </w:r>
          </w:p>
        </w:tc>
      </w:tr>
      <w:tr w:rsidR="00BE5F66" w:rsidRPr="00D43E76" w14:paraId="4B205E42" w14:textId="77777777" w:rsidTr="007E5B20">
        <w:trPr>
          <w:cantSplit/>
        </w:trPr>
        <w:tc>
          <w:tcPr>
            <w:tcW w:w="370" w:type="pct"/>
            <w:vMerge/>
            <w:tcBorders>
              <w:top w:val="single" w:sz="8" w:space="0" w:color="AEAEAE"/>
              <w:left w:val="nil"/>
              <w:bottom w:val="nil"/>
              <w:right w:val="nil"/>
            </w:tcBorders>
            <w:shd w:val="clear" w:color="auto" w:fill="auto"/>
          </w:tcPr>
          <w:p w14:paraId="4903F429" w14:textId="77777777" w:rsidR="00BE5F66" w:rsidRPr="00D43E76" w:rsidRDefault="00BE5F66" w:rsidP="007E5B20">
            <w:pPr>
              <w:autoSpaceDE w:val="0"/>
              <w:autoSpaceDN w:val="0"/>
              <w:adjustRightInd w:val="0"/>
              <w:spacing w:after="0" w:line="240" w:lineRule="auto"/>
              <w:rPr>
                <w:rFonts w:ascii="Times New Roman" w:hAnsi="Times New Roman" w:cs="Arial"/>
                <w:color w:val="000000" w:themeColor="text1"/>
                <w:sz w:val="20"/>
                <w:szCs w:val="18"/>
                <w:lang w:val="en-ID" w:eastAsia="en-ID"/>
              </w:rPr>
            </w:pPr>
          </w:p>
        </w:tc>
        <w:tc>
          <w:tcPr>
            <w:tcW w:w="649" w:type="pct"/>
            <w:tcBorders>
              <w:top w:val="single" w:sz="8" w:space="0" w:color="AEAEAE"/>
              <w:left w:val="nil"/>
              <w:bottom w:val="single" w:sz="8" w:space="0" w:color="AEAEAE"/>
              <w:right w:val="nil"/>
            </w:tcBorders>
            <w:shd w:val="clear" w:color="auto" w:fill="auto"/>
          </w:tcPr>
          <w:p w14:paraId="37BAA26F"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Sig. (2-tailed)</w:t>
            </w:r>
          </w:p>
        </w:tc>
        <w:tc>
          <w:tcPr>
            <w:tcW w:w="319" w:type="pct"/>
            <w:gridSpan w:val="2"/>
            <w:tcBorders>
              <w:top w:val="single" w:sz="8" w:space="0" w:color="AEAEAE"/>
              <w:left w:val="nil"/>
              <w:bottom w:val="single" w:sz="8" w:space="0" w:color="AEAEAE"/>
              <w:right w:val="single" w:sz="8" w:space="0" w:color="E0E0E0"/>
            </w:tcBorders>
            <w:shd w:val="clear" w:color="auto" w:fill="auto"/>
          </w:tcPr>
          <w:p w14:paraId="0DF6587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3EAD76EC"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1FB80877"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722970B4"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71" w:type="pct"/>
            <w:tcBorders>
              <w:top w:val="single" w:sz="8" w:space="0" w:color="AEAEAE"/>
              <w:left w:val="single" w:sz="8" w:space="0" w:color="E0E0E0"/>
              <w:bottom w:val="single" w:sz="8" w:space="0" w:color="AEAEAE"/>
              <w:right w:val="single" w:sz="8" w:space="0" w:color="E0E0E0"/>
            </w:tcBorders>
            <w:shd w:val="clear" w:color="auto" w:fill="auto"/>
          </w:tcPr>
          <w:p w14:paraId="3AD5A16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.008</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309EABF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5238D72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.001</w:t>
            </w:r>
          </w:p>
        </w:tc>
        <w:tc>
          <w:tcPr>
            <w:tcW w:w="366" w:type="pct"/>
            <w:tcBorders>
              <w:top w:val="single" w:sz="8" w:space="0" w:color="AEAEAE"/>
              <w:left w:val="single" w:sz="8" w:space="0" w:color="E0E0E0"/>
              <w:bottom w:val="single" w:sz="8" w:space="0" w:color="AEAEAE"/>
              <w:right w:val="single" w:sz="8" w:space="0" w:color="E0E0E0"/>
            </w:tcBorders>
            <w:shd w:val="clear" w:color="auto" w:fill="auto"/>
            <w:vAlign w:val="center"/>
          </w:tcPr>
          <w:p w14:paraId="69A22577" w14:textId="77777777" w:rsidR="00BE5F66" w:rsidRPr="00D43E76" w:rsidRDefault="00BE5F66" w:rsidP="007E5B20">
            <w:pPr>
              <w:autoSpaceDE w:val="0"/>
              <w:autoSpaceDN w:val="0"/>
              <w:adjustRightInd w:val="0"/>
              <w:spacing w:after="0" w:line="240" w:lineRule="auto"/>
              <w:rPr>
                <w:rFonts w:ascii="Times New Roman" w:hAnsi="Times New Roman"/>
                <w:color w:val="000000" w:themeColor="text1"/>
                <w:sz w:val="20"/>
                <w:szCs w:val="24"/>
                <w:lang w:val="en-ID" w:eastAsia="en-ID"/>
              </w:rPr>
            </w:pP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0C843893"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477B19EC"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.003</w:t>
            </w:r>
          </w:p>
        </w:tc>
        <w:tc>
          <w:tcPr>
            <w:tcW w:w="361" w:type="pct"/>
            <w:tcBorders>
              <w:top w:val="single" w:sz="8" w:space="0" w:color="AEAEAE"/>
              <w:left w:val="single" w:sz="8" w:space="0" w:color="E0E0E0"/>
              <w:bottom w:val="single" w:sz="8" w:space="0" w:color="AEAEAE"/>
              <w:right w:val="nil"/>
            </w:tcBorders>
            <w:shd w:val="clear" w:color="auto" w:fill="auto"/>
          </w:tcPr>
          <w:p w14:paraId="589E4741"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r>
      <w:tr w:rsidR="00BE5F66" w:rsidRPr="00D43E76" w14:paraId="25D45E84" w14:textId="77777777" w:rsidTr="007E5B20">
        <w:trPr>
          <w:cantSplit/>
        </w:trPr>
        <w:tc>
          <w:tcPr>
            <w:tcW w:w="370" w:type="pct"/>
            <w:vMerge/>
            <w:tcBorders>
              <w:top w:val="single" w:sz="8" w:space="0" w:color="AEAEAE"/>
              <w:left w:val="nil"/>
              <w:bottom w:val="single" w:sz="8" w:space="0" w:color="AEAEAE"/>
              <w:right w:val="nil"/>
            </w:tcBorders>
            <w:shd w:val="clear" w:color="auto" w:fill="auto"/>
          </w:tcPr>
          <w:p w14:paraId="33CCD50E" w14:textId="77777777" w:rsidR="00BE5F66" w:rsidRPr="00D43E76" w:rsidRDefault="00BE5F66" w:rsidP="007E5B20">
            <w:pPr>
              <w:autoSpaceDE w:val="0"/>
              <w:autoSpaceDN w:val="0"/>
              <w:adjustRightInd w:val="0"/>
              <w:spacing w:after="0" w:line="240" w:lineRule="auto"/>
              <w:rPr>
                <w:rFonts w:ascii="Times New Roman" w:hAnsi="Times New Roman" w:cs="Arial"/>
                <w:color w:val="000000" w:themeColor="text1"/>
                <w:sz w:val="20"/>
                <w:szCs w:val="18"/>
                <w:lang w:val="en-ID" w:eastAsia="en-ID"/>
              </w:rPr>
            </w:pPr>
          </w:p>
        </w:tc>
        <w:tc>
          <w:tcPr>
            <w:tcW w:w="649" w:type="pct"/>
            <w:tcBorders>
              <w:top w:val="single" w:sz="8" w:space="0" w:color="AEAEAE"/>
              <w:left w:val="nil"/>
              <w:bottom w:val="single" w:sz="8" w:space="0" w:color="AEAEAE"/>
              <w:right w:val="nil"/>
            </w:tcBorders>
            <w:shd w:val="clear" w:color="auto" w:fill="auto"/>
          </w:tcPr>
          <w:p w14:paraId="54165413"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N</w:t>
            </w:r>
          </w:p>
        </w:tc>
        <w:tc>
          <w:tcPr>
            <w:tcW w:w="319" w:type="pct"/>
            <w:gridSpan w:val="2"/>
            <w:tcBorders>
              <w:top w:val="single" w:sz="8" w:space="0" w:color="AEAEAE"/>
              <w:left w:val="nil"/>
              <w:bottom w:val="single" w:sz="8" w:space="0" w:color="AEAEAE"/>
              <w:right w:val="single" w:sz="8" w:space="0" w:color="E0E0E0"/>
            </w:tcBorders>
            <w:shd w:val="clear" w:color="auto" w:fill="auto"/>
          </w:tcPr>
          <w:p w14:paraId="77A43C8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72B23EBC"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3B1DA7B6"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7BB7BCDE"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71" w:type="pct"/>
            <w:tcBorders>
              <w:top w:val="single" w:sz="8" w:space="0" w:color="AEAEAE"/>
              <w:left w:val="single" w:sz="8" w:space="0" w:color="E0E0E0"/>
              <w:bottom w:val="single" w:sz="8" w:space="0" w:color="AEAEAE"/>
              <w:right w:val="single" w:sz="8" w:space="0" w:color="E0E0E0"/>
            </w:tcBorders>
            <w:shd w:val="clear" w:color="auto" w:fill="auto"/>
          </w:tcPr>
          <w:p w14:paraId="52D582F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640F04C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2F37B444"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070B6A5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5BFBA369"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5FB8CD2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1" w:type="pct"/>
            <w:tcBorders>
              <w:top w:val="single" w:sz="8" w:space="0" w:color="AEAEAE"/>
              <w:left w:val="single" w:sz="8" w:space="0" w:color="E0E0E0"/>
              <w:bottom w:val="single" w:sz="8" w:space="0" w:color="AEAEAE"/>
              <w:right w:val="nil"/>
            </w:tcBorders>
            <w:shd w:val="clear" w:color="auto" w:fill="auto"/>
          </w:tcPr>
          <w:p w14:paraId="4FA270F6"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r>
      <w:tr w:rsidR="00BE5F66" w:rsidRPr="00D43E76" w14:paraId="498AB518" w14:textId="77777777" w:rsidTr="007E5B20">
        <w:trPr>
          <w:cantSplit/>
        </w:trPr>
        <w:tc>
          <w:tcPr>
            <w:tcW w:w="370" w:type="pct"/>
            <w:vMerge w:val="restart"/>
            <w:tcBorders>
              <w:top w:val="single" w:sz="8" w:space="0" w:color="AEAEAE"/>
              <w:left w:val="nil"/>
              <w:bottom w:val="single" w:sz="8" w:space="0" w:color="AEAEAE"/>
              <w:right w:val="nil"/>
            </w:tcBorders>
            <w:shd w:val="clear" w:color="auto" w:fill="auto"/>
          </w:tcPr>
          <w:p w14:paraId="5F3ABCED"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p9</w:t>
            </w:r>
          </w:p>
        </w:tc>
        <w:tc>
          <w:tcPr>
            <w:tcW w:w="649" w:type="pct"/>
            <w:tcBorders>
              <w:top w:val="single" w:sz="8" w:space="0" w:color="AEAEAE"/>
              <w:left w:val="nil"/>
              <w:bottom w:val="single" w:sz="8" w:space="0" w:color="AEAEAE"/>
              <w:right w:val="nil"/>
            </w:tcBorders>
            <w:shd w:val="clear" w:color="auto" w:fill="auto"/>
          </w:tcPr>
          <w:p w14:paraId="6B6EBB2B"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Pearson Correlation</w:t>
            </w:r>
          </w:p>
        </w:tc>
        <w:tc>
          <w:tcPr>
            <w:tcW w:w="319" w:type="pct"/>
            <w:gridSpan w:val="2"/>
            <w:tcBorders>
              <w:top w:val="single" w:sz="8" w:space="0" w:color="AEAEAE"/>
              <w:left w:val="nil"/>
              <w:bottom w:val="single" w:sz="8" w:space="0" w:color="AEAEAE"/>
              <w:right w:val="single" w:sz="8" w:space="0" w:color="E0E0E0"/>
            </w:tcBorders>
            <w:shd w:val="clear" w:color="auto" w:fill="auto"/>
          </w:tcPr>
          <w:p w14:paraId="120F501E"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.713</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70814D29"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.683</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2B7A1BE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.712</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068E1A8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.656</w:t>
            </w:r>
            <w:r w:rsidRPr="00D43E76">
              <w:rPr>
                <w:rFonts w:ascii="Times New Roman" w:hAnsi="Times New Roman" w:cs="Arial"/>
                <w:color w:val="000000" w:themeColor="text1"/>
                <w:sz w:val="20"/>
                <w:szCs w:val="18"/>
                <w:vertAlign w:val="superscript"/>
                <w:lang w:val="en-ID" w:eastAsia="en-ID"/>
              </w:rPr>
              <w:t>**</w:t>
            </w:r>
          </w:p>
        </w:tc>
        <w:tc>
          <w:tcPr>
            <w:tcW w:w="371" w:type="pct"/>
            <w:tcBorders>
              <w:top w:val="single" w:sz="8" w:space="0" w:color="AEAEAE"/>
              <w:left w:val="single" w:sz="8" w:space="0" w:color="E0E0E0"/>
              <w:bottom w:val="single" w:sz="8" w:space="0" w:color="AEAEAE"/>
              <w:right w:val="single" w:sz="8" w:space="0" w:color="E0E0E0"/>
            </w:tcBorders>
            <w:shd w:val="clear" w:color="auto" w:fill="auto"/>
          </w:tcPr>
          <w:p w14:paraId="149BA4A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.478</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32094436"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.681</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288A8A69"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.688</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65EC99DC"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.854</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40D78435"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1</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26F7C5B0"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.519</w:t>
            </w:r>
            <w:r w:rsidRPr="00D43E76">
              <w:rPr>
                <w:rFonts w:ascii="Times New Roman" w:hAnsi="Times New Roman" w:cs="Arial"/>
                <w:color w:val="000000" w:themeColor="text1"/>
                <w:sz w:val="20"/>
                <w:szCs w:val="18"/>
                <w:vertAlign w:val="superscript"/>
                <w:lang w:val="en-ID" w:eastAsia="en-ID"/>
              </w:rPr>
              <w:t>**</w:t>
            </w:r>
          </w:p>
        </w:tc>
        <w:tc>
          <w:tcPr>
            <w:tcW w:w="361" w:type="pct"/>
            <w:tcBorders>
              <w:top w:val="single" w:sz="8" w:space="0" w:color="AEAEAE"/>
              <w:left w:val="single" w:sz="8" w:space="0" w:color="E0E0E0"/>
              <w:bottom w:val="single" w:sz="8" w:space="0" w:color="AEAEAE"/>
              <w:right w:val="nil"/>
            </w:tcBorders>
            <w:shd w:val="clear" w:color="auto" w:fill="auto"/>
          </w:tcPr>
          <w:p w14:paraId="0A67C203"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.873</w:t>
            </w:r>
            <w:r w:rsidRPr="00D43E76">
              <w:rPr>
                <w:rFonts w:ascii="Times New Roman" w:hAnsi="Times New Roman" w:cs="Arial"/>
                <w:color w:val="000000" w:themeColor="text1"/>
                <w:sz w:val="20"/>
                <w:szCs w:val="18"/>
                <w:vertAlign w:val="superscript"/>
                <w:lang w:val="en-ID" w:eastAsia="en-ID"/>
              </w:rPr>
              <w:t>**</w:t>
            </w:r>
          </w:p>
        </w:tc>
      </w:tr>
      <w:tr w:rsidR="00BE5F66" w:rsidRPr="00D43E76" w14:paraId="4D1BB361" w14:textId="77777777" w:rsidTr="007E5B20">
        <w:trPr>
          <w:cantSplit/>
        </w:trPr>
        <w:tc>
          <w:tcPr>
            <w:tcW w:w="370" w:type="pct"/>
            <w:vMerge/>
            <w:tcBorders>
              <w:top w:val="single" w:sz="8" w:space="0" w:color="AEAEAE"/>
              <w:left w:val="nil"/>
              <w:bottom w:val="single" w:sz="8" w:space="0" w:color="AEAEAE"/>
              <w:right w:val="nil"/>
            </w:tcBorders>
            <w:shd w:val="clear" w:color="auto" w:fill="auto"/>
          </w:tcPr>
          <w:p w14:paraId="695248E9" w14:textId="77777777" w:rsidR="00BE5F66" w:rsidRPr="00D43E76" w:rsidRDefault="00BE5F66" w:rsidP="007E5B20">
            <w:pPr>
              <w:autoSpaceDE w:val="0"/>
              <w:autoSpaceDN w:val="0"/>
              <w:adjustRightInd w:val="0"/>
              <w:spacing w:after="0" w:line="240" w:lineRule="auto"/>
              <w:rPr>
                <w:rFonts w:ascii="Times New Roman" w:hAnsi="Times New Roman" w:cs="Arial"/>
                <w:color w:val="000000" w:themeColor="text1"/>
                <w:sz w:val="20"/>
                <w:szCs w:val="18"/>
                <w:lang w:val="en-ID" w:eastAsia="en-ID"/>
              </w:rPr>
            </w:pPr>
          </w:p>
        </w:tc>
        <w:tc>
          <w:tcPr>
            <w:tcW w:w="649" w:type="pct"/>
            <w:tcBorders>
              <w:top w:val="single" w:sz="8" w:space="0" w:color="AEAEAE"/>
              <w:left w:val="nil"/>
              <w:bottom w:val="single" w:sz="8" w:space="0" w:color="AEAEAE"/>
              <w:right w:val="nil"/>
            </w:tcBorders>
            <w:shd w:val="clear" w:color="auto" w:fill="auto"/>
          </w:tcPr>
          <w:p w14:paraId="14C401C4"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Sig. (2-tailed)</w:t>
            </w:r>
          </w:p>
        </w:tc>
        <w:tc>
          <w:tcPr>
            <w:tcW w:w="319" w:type="pct"/>
            <w:gridSpan w:val="2"/>
            <w:tcBorders>
              <w:top w:val="single" w:sz="8" w:space="0" w:color="AEAEAE"/>
              <w:left w:val="nil"/>
              <w:bottom w:val="single" w:sz="8" w:space="0" w:color="AEAEAE"/>
              <w:right w:val="single" w:sz="8" w:space="0" w:color="E0E0E0"/>
            </w:tcBorders>
            <w:shd w:val="clear" w:color="auto" w:fill="auto"/>
          </w:tcPr>
          <w:p w14:paraId="3E847DFE"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7BE23F2E"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319EB39C"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305D30B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71" w:type="pct"/>
            <w:tcBorders>
              <w:top w:val="single" w:sz="8" w:space="0" w:color="AEAEAE"/>
              <w:left w:val="single" w:sz="8" w:space="0" w:color="E0E0E0"/>
              <w:bottom w:val="single" w:sz="8" w:space="0" w:color="AEAEAE"/>
              <w:right w:val="single" w:sz="8" w:space="0" w:color="E0E0E0"/>
            </w:tcBorders>
            <w:shd w:val="clear" w:color="auto" w:fill="auto"/>
          </w:tcPr>
          <w:p w14:paraId="02232D3C"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.008</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1A8B0C39"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6360ADB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0EF62400"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vAlign w:val="center"/>
          </w:tcPr>
          <w:p w14:paraId="13CFBC8A" w14:textId="77777777" w:rsidR="00BE5F66" w:rsidRPr="00D43E76" w:rsidRDefault="00BE5F66" w:rsidP="007E5B20">
            <w:pPr>
              <w:autoSpaceDE w:val="0"/>
              <w:autoSpaceDN w:val="0"/>
              <w:adjustRightInd w:val="0"/>
              <w:spacing w:after="0" w:line="240" w:lineRule="auto"/>
              <w:rPr>
                <w:rFonts w:ascii="Times New Roman" w:hAnsi="Times New Roman"/>
                <w:color w:val="000000" w:themeColor="text1"/>
                <w:sz w:val="20"/>
                <w:szCs w:val="24"/>
                <w:lang w:val="en-ID" w:eastAsia="en-ID"/>
              </w:rPr>
            </w:pP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2380B7E0"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.003</w:t>
            </w:r>
          </w:p>
        </w:tc>
        <w:tc>
          <w:tcPr>
            <w:tcW w:w="361" w:type="pct"/>
            <w:tcBorders>
              <w:top w:val="single" w:sz="8" w:space="0" w:color="AEAEAE"/>
              <w:left w:val="single" w:sz="8" w:space="0" w:color="E0E0E0"/>
              <w:bottom w:val="single" w:sz="8" w:space="0" w:color="AEAEAE"/>
              <w:right w:val="nil"/>
            </w:tcBorders>
            <w:shd w:val="clear" w:color="auto" w:fill="auto"/>
          </w:tcPr>
          <w:p w14:paraId="1C1AD9A1"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r>
      <w:tr w:rsidR="00BE5F66" w:rsidRPr="00D43E76" w14:paraId="4F57A810" w14:textId="77777777" w:rsidTr="00BE5F66">
        <w:trPr>
          <w:cantSplit/>
          <w:trHeight w:val="111"/>
        </w:trPr>
        <w:tc>
          <w:tcPr>
            <w:tcW w:w="370" w:type="pct"/>
            <w:vMerge/>
            <w:tcBorders>
              <w:top w:val="single" w:sz="8" w:space="0" w:color="AEAEAE"/>
              <w:left w:val="nil"/>
              <w:bottom w:val="nil"/>
              <w:right w:val="nil"/>
            </w:tcBorders>
            <w:shd w:val="clear" w:color="auto" w:fill="auto"/>
          </w:tcPr>
          <w:p w14:paraId="3ABD6B6D" w14:textId="77777777" w:rsidR="00BE5F66" w:rsidRPr="00D43E76" w:rsidRDefault="00BE5F66" w:rsidP="007E5B20">
            <w:pPr>
              <w:autoSpaceDE w:val="0"/>
              <w:autoSpaceDN w:val="0"/>
              <w:adjustRightInd w:val="0"/>
              <w:spacing w:after="0" w:line="240" w:lineRule="auto"/>
              <w:rPr>
                <w:rFonts w:ascii="Times New Roman" w:hAnsi="Times New Roman" w:cs="Arial"/>
                <w:color w:val="000000" w:themeColor="text1"/>
                <w:sz w:val="20"/>
                <w:szCs w:val="18"/>
                <w:lang w:val="en-ID" w:eastAsia="en-ID"/>
              </w:rPr>
            </w:pPr>
          </w:p>
        </w:tc>
        <w:tc>
          <w:tcPr>
            <w:tcW w:w="649" w:type="pct"/>
            <w:tcBorders>
              <w:top w:val="single" w:sz="8" w:space="0" w:color="AEAEAE"/>
              <w:left w:val="nil"/>
              <w:bottom w:val="nil"/>
              <w:right w:val="nil"/>
            </w:tcBorders>
            <w:shd w:val="clear" w:color="auto" w:fill="auto"/>
          </w:tcPr>
          <w:p w14:paraId="0FCF109D" w14:textId="4C38FBDD" w:rsidR="00BE5F66" w:rsidRPr="00D43E76" w:rsidRDefault="00BE5F66" w:rsidP="00BE5F66">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N</w:t>
            </w:r>
          </w:p>
        </w:tc>
        <w:tc>
          <w:tcPr>
            <w:tcW w:w="319" w:type="pct"/>
            <w:gridSpan w:val="2"/>
            <w:tcBorders>
              <w:top w:val="single" w:sz="8" w:space="0" w:color="AEAEAE"/>
              <w:left w:val="nil"/>
              <w:bottom w:val="nil"/>
              <w:right w:val="single" w:sz="8" w:space="0" w:color="E0E0E0"/>
            </w:tcBorders>
            <w:shd w:val="clear" w:color="auto" w:fill="auto"/>
          </w:tcPr>
          <w:p w14:paraId="15BD0C9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nil"/>
              <w:right w:val="single" w:sz="8" w:space="0" w:color="E0E0E0"/>
            </w:tcBorders>
            <w:shd w:val="clear" w:color="auto" w:fill="auto"/>
          </w:tcPr>
          <w:p w14:paraId="109991A5"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nil"/>
              <w:right w:val="single" w:sz="8" w:space="0" w:color="E0E0E0"/>
            </w:tcBorders>
            <w:shd w:val="clear" w:color="auto" w:fill="auto"/>
          </w:tcPr>
          <w:p w14:paraId="6E7519A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nil"/>
              <w:right w:val="single" w:sz="8" w:space="0" w:color="E0E0E0"/>
            </w:tcBorders>
            <w:shd w:val="clear" w:color="auto" w:fill="auto"/>
          </w:tcPr>
          <w:p w14:paraId="1D668DD7"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71" w:type="pct"/>
            <w:tcBorders>
              <w:top w:val="single" w:sz="8" w:space="0" w:color="AEAEAE"/>
              <w:left w:val="single" w:sz="8" w:space="0" w:color="E0E0E0"/>
              <w:bottom w:val="nil"/>
              <w:right w:val="single" w:sz="8" w:space="0" w:color="E0E0E0"/>
            </w:tcBorders>
            <w:shd w:val="clear" w:color="auto" w:fill="auto"/>
          </w:tcPr>
          <w:p w14:paraId="025C26FC"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245035A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3427835E"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6AE77800"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4CF3837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nil"/>
              <w:right w:val="single" w:sz="8" w:space="0" w:color="E0E0E0"/>
            </w:tcBorders>
            <w:shd w:val="clear" w:color="auto" w:fill="auto"/>
          </w:tcPr>
          <w:p w14:paraId="35069863"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1" w:type="pct"/>
            <w:tcBorders>
              <w:top w:val="single" w:sz="8" w:space="0" w:color="AEAEAE"/>
              <w:left w:val="single" w:sz="8" w:space="0" w:color="E0E0E0"/>
              <w:bottom w:val="nil"/>
              <w:right w:val="nil"/>
            </w:tcBorders>
            <w:shd w:val="clear" w:color="auto" w:fill="auto"/>
          </w:tcPr>
          <w:p w14:paraId="49E773F0" w14:textId="41233429" w:rsidR="00BE5F66" w:rsidRPr="00D43E76" w:rsidRDefault="00BE5F66" w:rsidP="00BE5F66">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r>
      <w:tr w:rsidR="00BE5F66" w:rsidRPr="00D43E76" w14:paraId="784B0F11" w14:textId="77777777" w:rsidTr="00BE5F66">
        <w:trPr>
          <w:cantSplit/>
        </w:trPr>
        <w:tc>
          <w:tcPr>
            <w:tcW w:w="370" w:type="pct"/>
            <w:vMerge w:val="restart"/>
            <w:tcBorders>
              <w:top w:val="nil"/>
              <w:left w:val="nil"/>
              <w:bottom w:val="single" w:sz="8" w:space="0" w:color="AEAEAE"/>
              <w:right w:val="nil"/>
            </w:tcBorders>
            <w:shd w:val="clear" w:color="auto" w:fill="auto"/>
          </w:tcPr>
          <w:p w14:paraId="70D73A89"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p10</w:t>
            </w:r>
          </w:p>
        </w:tc>
        <w:tc>
          <w:tcPr>
            <w:tcW w:w="649" w:type="pct"/>
            <w:tcBorders>
              <w:top w:val="nil"/>
              <w:left w:val="nil"/>
              <w:bottom w:val="single" w:sz="8" w:space="0" w:color="AEAEAE"/>
              <w:right w:val="nil"/>
            </w:tcBorders>
            <w:shd w:val="clear" w:color="auto" w:fill="auto"/>
          </w:tcPr>
          <w:p w14:paraId="0BED99FA"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Pearson Correlation</w:t>
            </w:r>
          </w:p>
        </w:tc>
        <w:tc>
          <w:tcPr>
            <w:tcW w:w="319" w:type="pct"/>
            <w:gridSpan w:val="2"/>
            <w:tcBorders>
              <w:top w:val="nil"/>
              <w:left w:val="nil"/>
              <w:bottom w:val="single" w:sz="8" w:space="0" w:color="AEAEAE"/>
              <w:right w:val="single" w:sz="8" w:space="0" w:color="E0E0E0"/>
            </w:tcBorders>
            <w:shd w:val="clear" w:color="auto" w:fill="auto"/>
          </w:tcPr>
          <w:p w14:paraId="3538B734"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.489</w:t>
            </w:r>
            <w:r w:rsidRPr="00D43E76">
              <w:rPr>
                <w:rFonts w:ascii="Times New Roman" w:hAnsi="Times New Roman" w:cs="Arial"/>
                <w:color w:val="000000" w:themeColor="text1"/>
                <w:sz w:val="20"/>
                <w:szCs w:val="18"/>
                <w:vertAlign w:val="superscript"/>
                <w:lang w:val="en-ID" w:eastAsia="en-ID"/>
              </w:rPr>
              <w:t>**</w:t>
            </w:r>
          </w:p>
        </w:tc>
        <w:tc>
          <w:tcPr>
            <w:tcW w:w="367" w:type="pct"/>
            <w:tcBorders>
              <w:top w:val="nil"/>
              <w:left w:val="single" w:sz="8" w:space="0" w:color="E0E0E0"/>
              <w:bottom w:val="single" w:sz="8" w:space="0" w:color="AEAEAE"/>
              <w:right w:val="single" w:sz="8" w:space="0" w:color="E0E0E0"/>
            </w:tcBorders>
            <w:shd w:val="clear" w:color="auto" w:fill="auto"/>
          </w:tcPr>
          <w:p w14:paraId="5BD9263F"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.653</w:t>
            </w:r>
            <w:r w:rsidRPr="00D43E76">
              <w:rPr>
                <w:rFonts w:ascii="Times New Roman" w:hAnsi="Times New Roman" w:cs="Arial"/>
                <w:color w:val="000000" w:themeColor="text1"/>
                <w:sz w:val="20"/>
                <w:szCs w:val="18"/>
                <w:vertAlign w:val="superscript"/>
                <w:lang w:val="en-ID" w:eastAsia="en-ID"/>
              </w:rPr>
              <w:t>**</w:t>
            </w:r>
          </w:p>
        </w:tc>
        <w:tc>
          <w:tcPr>
            <w:tcW w:w="367" w:type="pct"/>
            <w:tcBorders>
              <w:top w:val="nil"/>
              <w:left w:val="single" w:sz="8" w:space="0" w:color="E0E0E0"/>
              <w:bottom w:val="single" w:sz="8" w:space="0" w:color="AEAEAE"/>
              <w:right w:val="single" w:sz="8" w:space="0" w:color="E0E0E0"/>
            </w:tcBorders>
            <w:shd w:val="clear" w:color="auto" w:fill="auto"/>
          </w:tcPr>
          <w:p w14:paraId="349D2F5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.560</w:t>
            </w:r>
            <w:r w:rsidRPr="00D43E76">
              <w:rPr>
                <w:rFonts w:ascii="Times New Roman" w:hAnsi="Times New Roman" w:cs="Arial"/>
                <w:color w:val="000000" w:themeColor="text1"/>
                <w:sz w:val="20"/>
                <w:szCs w:val="18"/>
                <w:vertAlign w:val="superscript"/>
                <w:lang w:val="en-ID" w:eastAsia="en-ID"/>
              </w:rPr>
              <w:t>**</w:t>
            </w:r>
          </w:p>
        </w:tc>
        <w:tc>
          <w:tcPr>
            <w:tcW w:w="367" w:type="pct"/>
            <w:tcBorders>
              <w:top w:val="nil"/>
              <w:left w:val="single" w:sz="8" w:space="0" w:color="E0E0E0"/>
              <w:bottom w:val="single" w:sz="8" w:space="0" w:color="AEAEAE"/>
              <w:right w:val="single" w:sz="8" w:space="0" w:color="E0E0E0"/>
            </w:tcBorders>
            <w:shd w:val="clear" w:color="auto" w:fill="auto"/>
          </w:tcPr>
          <w:p w14:paraId="0D2E8230"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.571</w:t>
            </w:r>
            <w:r w:rsidRPr="00D43E76">
              <w:rPr>
                <w:rFonts w:ascii="Times New Roman" w:hAnsi="Times New Roman" w:cs="Arial"/>
                <w:color w:val="000000" w:themeColor="text1"/>
                <w:sz w:val="20"/>
                <w:szCs w:val="18"/>
                <w:vertAlign w:val="superscript"/>
                <w:lang w:val="en-ID" w:eastAsia="en-ID"/>
              </w:rPr>
              <w:t>**</w:t>
            </w:r>
          </w:p>
        </w:tc>
        <w:tc>
          <w:tcPr>
            <w:tcW w:w="371" w:type="pct"/>
            <w:tcBorders>
              <w:top w:val="nil"/>
              <w:left w:val="single" w:sz="8" w:space="0" w:color="E0E0E0"/>
              <w:bottom w:val="single" w:sz="8" w:space="0" w:color="AEAEAE"/>
              <w:right w:val="single" w:sz="8" w:space="0" w:color="E0E0E0"/>
            </w:tcBorders>
            <w:shd w:val="clear" w:color="auto" w:fill="auto"/>
          </w:tcPr>
          <w:p w14:paraId="4C4533E5"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.579</w:t>
            </w:r>
            <w:r w:rsidRPr="00D43E76">
              <w:rPr>
                <w:rFonts w:ascii="Times New Roman" w:hAnsi="Times New Roman" w:cs="Arial"/>
                <w:color w:val="000000" w:themeColor="text1"/>
                <w:sz w:val="20"/>
                <w:szCs w:val="18"/>
                <w:vertAlign w:val="superscript"/>
                <w:lang w:val="en-ID" w:eastAsia="en-ID"/>
              </w:rPr>
              <w:t>**</w:t>
            </w:r>
          </w:p>
        </w:tc>
        <w:tc>
          <w:tcPr>
            <w:tcW w:w="366" w:type="pct"/>
            <w:tcBorders>
              <w:top w:val="nil"/>
              <w:left w:val="single" w:sz="8" w:space="0" w:color="E0E0E0"/>
              <w:bottom w:val="single" w:sz="8" w:space="0" w:color="AEAEAE"/>
              <w:right w:val="single" w:sz="8" w:space="0" w:color="E0E0E0"/>
            </w:tcBorders>
            <w:shd w:val="clear" w:color="auto" w:fill="auto"/>
          </w:tcPr>
          <w:p w14:paraId="15E4A479"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.593</w:t>
            </w:r>
            <w:r w:rsidRPr="00D43E76">
              <w:rPr>
                <w:rFonts w:ascii="Times New Roman" w:hAnsi="Times New Roman" w:cs="Arial"/>
                <w:color w:val="000000" w:themeColor="text1"/>
                <w:sz w:val="20"/>
                <w:szCs w:val="18"/>
                <w:vertAlign w:val="superscript"/>
                <w:lang w:val="en-ID" w:eastAsia="en-ID"/>
              </w:rPr>
              <w:t>**</w:t>
            </w:r>
          </w:p>
        </w:tc>
        <w:tc>
          <w:tcPr>
            <w:tcW w:w="366" w:type="pct"/>
            <w:tcBorders>
              <w:top w:val="nil"/>
              <w:left w:val="single" w:sz="8" w:space="0" w:color="E0E0E0"/>
              <w:bottom w:val="single" w:sz="8" w:space="0" w:color="AEAEAE"/>
              <w:right w:val="single" w:sz="8" w:space="0" w:color="E0E0E0"/>
            </w:tcBorders>
            <w:shd w:val="clear" w:color="auto" w:fill="auto"/>
          </w:tcPr>
          <w:p w14:paraId="7F8665FC"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.324</w:t>
            </w:r>
          </w:p>
        </w:tc>
        <w:tc>
          <w:tcPr>
            <w:tcW w:w="366" w:type="pct"/>
            <w:tcBorders>
              <w:top w:val="nil"/>
              <w:left w:val="single" w:sz="8" w:space="0" w:color="E0E0E0"/>
              <w:bottom w:val="single" w:sz="8" w:space="0" w:color="AEAEAE"/>
              <w:right w:val="single" w:sz="8" w:space="0" w:color="E0E0E0"/>
            </w:tcBorders>
            <w:shd w:val="clear" w:color="auto" w:fill="auto"/>
          </w:tcPr>
          <w:p w14:paraId="62035EF1"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.520</w:t>
            </w:r>
            <w:r w:rsidRPr="00D43E76">
              <w:rPr>
                <w:rFonts w:ascii="Times New Roman" w:hAnsi="Times New Roman" w:cs="Arial"/>
                <w:color w:val="000000" w:themeColor="text1"/>
                <w:sz w:val="20"/>
                <w:szCs w:val="18"/>
                <w:vertAlign w:val="superscript"/>
                <w:lang w:val="en-ID" w:eastAsia="en-ID"/>
              </w:rPr>
              <w:t>**</w:t>
            </w:r>
          </w:p>
        </w:tc>
        <w:tc>
          <w:tcPr>
            <w:tcW w:w="366" w:type="pct"/>
            <w:tcBorders>
              <w:top w:val="nil"/>
              <w:left w:val="single" w:sz="8" w:space="0" w:color="E0E0E0"/>
              <w:bottom w:val="single" w:sz="8" w:space="0" w:color="AEAEAE"/>
              <w:right w:val="single" w:sz="8" w:space="0" w:color="E0E0E0"/>
            </w:tcBorders>
            <w:shd w:val="clear" w:color="auto" w:fill="auto"/>
          </w:tcPr>
          <w:p w14:paraId="365E410E"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.519</w:t>
            </w:r>
            <w:r w:rsidRPr="00D43E76">
              <w:rPr>
                <w:rFonts w:ascii="Times New Roman" w:hAnsi="Times New Roman" w:cs="Arial"/>
                <w:color w:val="000000" w:themeColor="text1"/>
                <w:sz w:val="20"/>
                <w:szCs w:val="18"/>
                <w:vertAlign w:val="superscript"/>
                <w:lang w:val="en-ID" w:eastAsia="en-ID"/>
              </w:rPr>
              <w:t>**</w:t>
            </w:r>
          </w:p>
        </w:tc>
        <w:tc>
          <w:tcPr>
            <w:tcW w:w="366" w:type="pct"/>
            <w:tcBorders>
              <w:top w:val="nil"/>
              <w:left w:val="single" w:sz="8" w:space="0" w:color="E0E0E0"/>
              <w:bottom w:val="single" w:sz="8" w:space="0" w:color="AEAEAE"/>
              <w:right w:val="single" w:sz="8" w:space="0" w:color="E0E0E0"/>
            </w:tcBorders>
            <w:shd w:val="clear" w:color="auto" w:fill="auto"/>
          </w:tcPr>
          <w:p w14:paraId="58F29971"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1</w:t>
            </w:r>
          </w:p>
        </w:tc>
        <w:tc>
          <w:tcPr>
            <w:tcW w:w="361" w:type="pct"/>
            <w:tcBorders>
              <w:top w:val="nil"/>
              <w:left w:val="single" w:sz="8" w:space="0" w:color="E0E0E0"/>
              <w:bottom w:val="single" w:sz="8" w:space="0" w:color="AEAEAE"/>
              <w:right w:val="nil"/>
            </w:tcBorders>
            <w:shd w:val="clear" w:color="auto" w:fill="auto"/>
          </w:tcPr>
          <w:p w14:paraId="6DF55858"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.685</w:t>
            </w:r>
            <w:r w:rsidRPr="00D43E76">
              <w:rPr>
                <w:rFonts w:ascii="Times New Roman" w:hAnsi="Times New Roman" w:cs="Arial"/>
                <w:color w:val="000000" w:themeColor="text1"/>
                <w:sz w:val="20"/>
                <w:szCs w:val="18"/>
                <w:vertAlign w:val="superscript"/>
                <w:lang w:val="en-ID" w:eastAsia="en-ID"/>
              </w:rPr>
              <w:t>**</w:t>
            </w:r>
          </w:p>
        </w:tc>
      </w:tr>
      <w:tr w:rsidR="00BE5F66" w:rsidRPr="00D43E76" w14:paraId="19E9C6DC" w14:textId="77777777" w:rsidTr="00BE5F66">
        <w:trPr>
          <w:cantSplit/>
        </w:trPr>
        <w:tc>
          <w:tcPr>
            <w:tcW w:w="370" w:type="pct"/>
            <w:vMerge/>
            <w:tcBorders>
              <w:top w:val="single" w:sz="8" w:space="0" w:color="AEAEAE"/>
              <w:left w:val="nil"/>
              <w:bottom w:val="single" w:sz="8" w:space="0" w:color="AEAEAE"/>
              <w:right w:val="nil"/>
            </w:tcBorders>
            <w:shd w:val="clear" w:color="auto" w:fill="auto"/>
          </w:tcPr>
          <w:p w14:paraId="728DFCFA" w14:textId="77777777" w:rsidR="00BE5F66" w:rsidRPr="00D43E76" w:rsidRDefault="00BE5F66" w:rsidP="007E5B20">
            <w:pPr>
              <w:autoSpaceDE w:val="0"/>
              <w:autoSpaceDN w:val="0"/>
              <w:adjustRightInd w:val="0"/>
              <w:spacing w:after="0" w:line="240" w:lineRule="auto"/>
              <w:rPr>
                <w:rFonts w:ascii="Times New Roman" w:hAnsi="Times New Roman" w:cs="Arial"/>
                <w:color w:val="000000" w:themeColor="text1"/>
                <w:sz w:val="20"/>
                <w:szCs w:val="18"/>
                <w:lang w:val="en-ID" w:eastAsia="en-ID"/>
              </w:rPr>
            </w:pPr>
          </w:p>
        </w:tc>
        <w:tc>
          <w:tcPr>
            <w:tcW w:w="649" w:type="pct"/>
            <w:tcBorders>
              <w:top w:val="single" w:sz="8" w:space="0" w:color="AEAEAE"/>
              <w:left w:val="nil"/>
              <w:bottom w:val="single" w:sz="8" w:space="0" w:color="AEAEAE"/>
              <w:right w:val="nil"/>
            </w:tcBorders>
            <w:shd w:val="clear" w:color="auto" w:fill="auto"/>
          </w:tcPr>
          <w:p w14:paraId="4C2F0220"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Sig. (2-tailed)</w:t>
            </w:r>
          </w:p>
        </w:tc>
        <w:tc>
          <w:tcPr>
            <w:tcW w:w="319" w:type="pct"/>
            <w:gridSpan w:val="2"/>
            <w:tcBorders>
              <w:top w:val="single" w:sz="8" w:space="0" w:color="AEAEAE"/>
              <w:left w:val="nil"/>
              <w:bottom w:val="single" w:sz="8" w:space="0" w:color="AEAEAE"/>
              <w:right w:val="single" w:sz="8" w:space="0" w:color="E0E0E0"/>
            </w:tcBorders>
            <w:shd w:val="clear" w:color="auto" w:fill="auto"/>
          </w:tcPr>
          <w:p w14:paraId="4271507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.006</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102943C5"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1A19A22D"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.001</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646F685F"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.001</w:t>
            </w:r>
          </w:p>
        </w:tc>
        <w:tc>
          <w:tcPr>
            <w:tcW w:w="371" w:type="pct"/>
            <w:tcBorders>
              <w:top w:val="single" w:sz="8" w:space="0" w:color="AEAEAE"/>
              <w:left w:val="single" w:sz="8" w:space="0" w:color="E0E0E0"/>
              <w:bottom w:val="single" w:sz="8" w:space="0" w:color="AEAEAE"/>
              <w:right w:val="single" w:sz="8" w:space="0" w:color="E0E0E0"/>
            </w:tcBorders>
            <w:shd w:val="clear" w:color="auto" w:fill="auto"/>
          </w:tcPr>
          <w:p w14:paraId="2103DE0E"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.001</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2C6A74E3"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.001</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0B12EBF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.080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6FF3A28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.003</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70AFAEB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.003</w:t>
            </w:r>
          </w:p>
        </w:tc>
        <w:tc>
          <w:tcPr>
            <w:tcW w:w="366" w:type="pct"/>
            <w:tcBorders>
              <w:top w:val="single" w:sz="8" w:space="0" w:color="AEAEAE"/>
              <w:left w:val="single" w:sz="8" w:space="0" w:color="E0E0E0"/>
              <w:bottom w:val="single" w:sz="8" w:space="0" w:color="AEAEAE"/>
              <w:right w:val="single" w:sz="8" w:space="0" w:color="E0E0E0"/>
            </w:tcBorders>
            <w:shd w:val="clear" w:color="auto" w:fill="auto"/>
            <w:vAlign w:val="center"/>
          </w:tcPr>
          <w:p w14:paraId="1ECDDAC7" w14:textId="77777777" w:rsidR="00BE5F66" w:rsidRPr="00D43E76" w:rsidRDefault="00BE5F66" w:rsidP="007E5B20">
            <w:pPr>
              <w:autoSpaceDE w:val="0"/>
              <w:autoSpaceDN w:val="0"/>
              <w:adjustRightInd w:val="0"/>
              <w:spacing w:after="0" w:line="240" w:lineRule="auto"/>
              <w:rPr>
                <w:rFonts w:ascii="Times New Roman" w:hAnsi="Times New Roman"/>
                <w:color w:val="000000" w:themeColor="text1"/>
                <w:sz w:val="20"/>
                <w:szCs w:val="24"/>
                <w:lang w:val="en-ID" w:eastAsia="en-ID"/>
              </w:rPr>
            </w:pPr>
          </w:p>
        </w:tc>
        <w:tc>
          <w:tcPr>
            <w:tcW w:w="361" w:type="pct"/>
            <w:tcBorders>
              <w:top w:val="single" w:sz="8" w:space="0" w:color="AEAEAE"/>
              <w:left w:val="single" w:sz="8" w:space="0" w:color="E0E0E0"/>
              <w:bottom w:val="single" w:sz="8" w:space="0" w:color="AEAEAE"/>
              <w:right w:val="nil"/>
            </w:tcBorders>
            <w:shd w:val="clear" w:color="auto" w:fill="auto"/>
          </w:tcPr>
          <w:p w14:paraId="5A4EBE5C"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r>
      <w:tr w:rsidR="00BE5F66" w:rsidRPr="00D43E76" w14:paraId="55D4C425" w14:textId="77777777" w:rsidTr="00BE5F66">
        <w:trPr>
          <w:cantSplit/>
        </w:trPr>
        <w:tc>
          <w:tcPr>
            <w:tcW w:w="370" w:type="pct"/>
            <w:vMerge/>
            <w:tcBorders>
              <w:top w:val="single" w:sz="8" w:space="0" w:color="AEAEAE"/>
              <w:left w:val="nil"/>
              <w:bottom w:val="single" w:sz="8" w:space="0" w:color="000000" w:themeColor="text1"/>
              <w:right w:val="nil"/>
            </w:tcBorders>
            <w:shd w:val="clear" w:color="auto" w:fill="auto"/>
          </w:tcPr>
          <w:p w14:paraId="387EADEE" w14:textId="77777777" w:rsidR="00BE5F66" w:rsidRPr="00D43E76" w:rsidRDefault="00BE5F66" w:rsidP="007E5B20">
            <w:pPr>
              <w:autoSpaceDE w:val="0"/>
              <w:autoSpaceDN w:val="0"/>
              <w:adjustRightInd w:val="0"/>
              <w:spacing w:after="0" w:line="240" w:lineRule="auto"/>
              <w:rPr>
                <w:rFonts w:ascii="Times New Roman" w:hAnsi="Times New Roman" w:cs="Arial"/>
                <w:color w:val="000000" w:themeColor="text1"/>
                <w:sz w:val="20"/>
                <w:szCs w:val="18"/>
                <w:lang w:val="en-ID" w:eastAsia="en-ID"/>
              </w:rPr>
            </w:pPr>
          </w:p>
        </w:tc>
        <w:tc>
          <w:tcPr>
            <w:tcW w:w="649" w:type="pct"/>
            <w:tcBorders>
              <w:top w:val="single" w:sz="8" w:space="0" w:color="AEAEAE"/>
              <w:left w:val="nil"/>
              <w:bottom w:val="single" w:sz="8" w:space="0" w:color="000000" w:themeColor="text1"/>
              <w:right w:val="nil"/>
            </w:tcBorders>
            <w:shd w:val="clear" w:color="auto" w:fill="auto"/>
          </w:tcPr>
          <w:p w14:paraId="6EE34C4A"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N</w:t>
            </w:r>
          </w:p>
        </w:tc>
        <w:tc>
          <w:tcPr>
            <w:tcW w:w="319" w:type="pct"/>
            <w:gridSpan w:val="2"/>
            <w:tcBorders>
              <w:top w:val="single" w:sz="8" w:space="0" w:color="AEAEAE"/>
              <w:left w:val="nil"/>
              <w:bottom w:val="single" w:sz="8" w:space="0" w:color="000000" w:themeColor="text1"/>
              <w:right w:val="single" w:sz="8" w:space="0" w:color="E0E0E0"/>
            </w:tcBorders>
            <w:shd w:val="clear" w:color="auto" w:fill="auto"/>
          </w:tcPr>
          <w:p w14:paraId="20F2A201"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single" w:sz="8" w:space="0" w:color="000000" w:themeColor="text1"/>
              <w:right w:val="single" w:sz="8" w:space="0" w:color="E0E0E0"/>
            </w:tcBorders>
            <w:shd w:val="clear" w:color="auto" w:fill="auto"/>
          </w:tcPr>
          <w:p w14:paraId="173DC23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single" w:sz="8" w:space="0" w:color="000000" w:themeColor="text1"/>
              <w:right w:val="single" w:sz="8" w:space="0" w:color="E0E0E0"/>
            </w:tcBorders>
            <w:shd w:val="clear" w:color="auto" w:fill="auto"/>
          </w:tcPr>
          <w:p w14:paraId="3750F7F3"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single" w:sz="8" w:space="0" w:color="000000" w:themeColor="text1"/>
              <w:right w:val="single" w:sz="8" w:space="0" w:color="E0E0E0"/>
            </w:tcBorders>
            <w:shd w:val="clear" w:color="auto" w:fill="auto"/>
          </w:tcPr>
          <w:p w14:paraId="3844E6B1"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71" w:type="pct"/>
            <w:tcBorders>
              <w:top w:val="single" w:sz="8" w:space="0" w:color="AEAEAE"/>
              <w:left w:val="single" w:sz="8" w:space="0" w:color="E0E0E0"/>
              <w:bottom w:val="single" w:sz="8" w:space="0" w:color="000000" w:themeColor="text1"/>
              <w:right w:val="single" w:sz="8" w:space="0" w:color="E0E0E0"/>
            </w:tcBorders>
            <w:shd w:val="clear" w:color="auto" w:fill="auto"/>
          </w:tcPr>
          <w:p w14:paraId="4652DDB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single" w:sz="8" w:space="0" w:color="000000" w:themeColor="text1"/>
              <w:right w:val="single" w:sz="8" w:space="0" w:color="E0E0E0"/>
            </w:tcBorders>
            <w:shd w:val="clear" w:color="auto" w:fill="auto"/>
          </w:tcPr>
          <w:p w14:paraId="7411291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single" w:sz="8" w:space="0" w:color="000000" w:themeColor="text1"/>
              <w:right w:val="single" w:sz="8" w:space="0" w:color="E0E0E0"/>
            </w:tcBorders>
            <w:shd w:val="clear" w:color="auto" w:fill="auto"/>
          </w:tcPr>
          <w:p w14:paraId="51618515"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single" w:sz="8" w:space="0" w:color="000000" w:themeColor="text1"/>
              <w:right w:val="single" w:sz="8" w:space="0" w:color="E0E0E0"/>
            </w:tcBorders>
            <w:shd w:val="clear" w:color="auto" w:fill="auto"/>
          </w:tcPr>
          <w:p w14:paraId="253B65E6"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single" w:sz="8" w:space="0" w:color="000000" w:themeColor="text1"/>
              <w:right w:val="single" w:sz="8" w:space="0" w:color="E0E0E0"/>
            </w:tcBorders>
            <w:shd w:val="clear" w:color="auto" w:fill="auto"/>
          </w:tcPr>
          <w:p w14:paraId="72C0F847"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single" w:sz="8" w:space="0" w:color="000000" w:themeColor="text1"/>
              <w:right w:val="single" w:sz="8" w:space="0" w:color="E0E0E0"/>
            </w:tcBorders>
            <w:shd w:val="clear" w:color="auto" w:fill="auto"/>
          </w:tcPr>
          <w:p w14:paraId="70019FD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1" w:type="pct"/>
            <w:tcBorders>
              <w:top w:val="single" w:sz="8" w:space="0" w:color="AEAEAE"/>
              <w:left w:val="single" w:sz="8" w:space="0" w:color="E0E0E0"/>
              <w:bottom w:val="single" w:sz="8" w:space="0" w:color="000000" w:themeColor="text1"/>
              <w:right w:val="nil"/>
            </w:tcBorders>
            <w:shd w:val="clear" w:color="auto" w:fill="auto"/>
          </w:tcPr>
          <w:p w14:paraId="095D2804"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r>
      <w:tr w:rsidR="00BE5F66" w:rsidRPr="00D43E76" w14:paraId="2A174333" w14:textId="77777777" w:rsidTr="00BE5F66">
        <w:trPr>
          <w:cantSplit/>
        </w:trPr>
        <w:tc>
          <w:tcPr>
            <w:tcW w:w="370" w:type="pct"/>
            <w:vMerge w:val="restart"/>
            <w:tcBorders>
              <w:top w:val="single" w:sz="8" w:space="0" w:color="000000" w:themeColor="text1"/>
              <w:left w:val="nil"/>
              <w:bottom w:val="single" w:sz="8" w:space="0" w:color="152935"/>
              <w:right w:val="nil"/>
            </w:tcBorders>
            <w:shd w:val="clear" w:color="auto" w:fill="auto"/>
          </w:tcPr>
          <w:p w14:paraId="5E759D1A"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lastRenderedPageBreak/>
              <w:t>sum</w:t>
            </w:r>
          </w:p>
        </w:tc>
        <w:tc>
          <w:tcPr>
            <w:tcW w:w="649" w:type="pct"/>
            <w:tcBorders>
              <w:top w:val="single" w:sz="8" w:space="0" w:color="000000" w:themeColor="text1"/>
              <w:left w:val="nil"/>
              <w:bottom w:val="single" w:sz="8" w:space="0" w:color="AEAEAE"/>
              <w:right w:val="nil"/>
            </w:tcBorders>
            <w:shd w:val="clear" w:color="auto" w:fill="auto"/>
          </w:tcPr>
          <w:p w14:paraId="6118CA3B"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Pearson Correlation</w:t>
            </w:r>
          </w:p>
        </w:tc>
        <w:tc>
          <w:tcPr>
            <w:tcW w:w="319" w:type="pct"/>
            <w:gridSpan w:val="2"/>
            <w:tcBorders>
              <w:top w:val="single" w:sz="8" w:space="0" w:color="000000" w:themeColor="text1"/>
              <w:left w:val="nil"/>
              <w:bottom w:val="single" w:sz="8" w:space="0" w:color="AEAEAE"/>
              <w:right w:val="single" w:sz="8" w:space="0" w:color="E0E0E0"/>
            </w:tcBorders>
            <w:shd w:val="clear" w:color="auto" w:fill="auto"/>
          </w:tcPr>
          <w:p w14:paraId="0F1326D5"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.843</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000000" w:themeColor="text1"/>
              <w:left w:val="single" w:sz="8" w:space="0" w:color="E0E0E0"/>
              <w:bottom w:val="single" w:sz="8" w:space="0" w:color="AEAEAE"/>
              <w:right w:val="single" w:sz="8" w:space="0" w:color="E0E0E0"/>
            </w:tcBorders>
            <w:shd w:val="clear" w:color="auto" w:fill="auto"/>
          </w:tcPr>
          <w:p w14:paraId="6CC57458"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.843</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000000" w:themeColor="text1"/>
              <w:left w:val="single" w:sz="8" w:space="0" w:color="E0E0E0"/>
              <w:bottom w:val="single" w:sz="8" w:space="0" w:color="AEAEAE"/>
              <w:right w:val="single" w:sz="8" w:space="0" w:color="E0E0E0"/>
            </w:tcBorders>
            <w:shd w:val="clear" w:color="auto" w:fill="auto"/>
          </w:tcPr>
          <w:p w14:paraId="6E0D524C"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.870</w:t>
            </w:r>
            <w:r w:rsidRPr="00D43E76">
              <w:rPr>
                <w:rFonts w:ascii="Times New Roman" w:hAnsi="Times New Roman" w:cs="Arial"/>
                <w:color w:val="000000" w:themeColor="text1"/>
                <w:sz w:val="20"/>
                <w:szCs w:val="18"/>
                <w:vertAlign w:val="superscript"/>
                <w:lang w:val="en-ID" w:eastAsia="en-ID"/>
              </w:rPr>
              <w:t>**</w:t>
            </w:r>
          </w:p>
        </w:tc>
        <w:tc>
          <w:tcPr>
            <w:tcW w:w="367" w:type="pct"/>
            <w:tcBorders>
              <w:top w:val="single" w:sz="8" w:space="0" w:color="000000" w:themeColor="text1"/>
              <w:left w:val="single" w:sz="8" w:space="0" w:color="E0E0E0"/>
              <w:bottom w:val="single" w:sz="8" w:space="0" w:color="AEAEAE"/>
              <w:right w:val="single" w:sz="8" w:space="0" w:color="E0E0E0"/>
            </w:tcBorders>
            <w:shd w:val="clear" w:color="auto" w:fill="auto"/>
          </w:tcPr>
          <w:p w14:paraId="101B10E5"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.833</w:t>
            </w:r>
            <w:r w:rsidRPr="00D43E76">
              <w:rPr>
                <w:rFonts w:ascii="Times New Roman" w:hAnsi="Times New Roman" w:cs="Arial"/>
                <w:color w:val="000000" w:themeColor="text1"/>
                <w:sz w:val="20"/>
                <w:szCs w:val="18"/>
                <w:vertAlign w:val="superscript"/>
                <w:lang w:val="en-ID" w:eastAsia="en-ID"/>
              </w:rPr>
              <w:t>**</w:t>
            </w:r>
          </w:p>
        </w:tc>
        <w:tc>
          <w:tcPr>
            <w:tcW w:w="371" w:type="pct"/>
            <w:tcBorders>
              <w:top w:val="single" w:sz="8" w:space="0" w:color="000000" w:themeColor="text1"/>
              <w:left w:val="single" w:sz="8" w:space="0" w:color="E0E0E0"/>
              <w:bottom w:val="single" w:sz="8" w:space="0" w:color="AEAEAE"/>
              <w:right w:val="single" w:sz="8" w:space="0" w:color="E0E0E0"/>
            </w:tcBorders>
            <w:shd w:val="clear" w:color="auto" w:fill="auto"/>
          </w:tcPr>
          <w:p w14:paraId="7963C83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.681</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000000" w:themeColor="text1"/>
              <w:left w:val="single" w:sz="8" w:space="0" w:color="E0E0E0"/>
              <w:bottom w:val="single" w:sz="8" w:space="0" w:color="AEAEAE"/>
              <w:right w:val="single" w:sz="8" w:space="0" w:color="E0E0E0"/>
            </w:tcBorders>
            <w:shd w:val="clear" w:color="auto" w:fill="auto"/>
          </w:tcPr>
          <w:p w14:paraId="04054B44"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.860</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000000" w:themeColor="text1"/>
              <w:left w:val="single" w:sz="8" w:space="0" w:color="E0E0E0"/>
              <w:bottom w:val="single" w:sz="8" w:space="0" w:color="AEAEAE"/>
              <w:right w:val="single" w:sz="8" w:space="0" w:color="E0E0E0"/>
            </w:tcBorders>
            <w:shd w:val="clear" w:color="auto" w:fill="auto"/>
          </w:tcPr>
          <w:p w14:paraId="5A251C49"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.714</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000000" w:themeColor="text1"/>
              <w:left w:val="single" w:sz="8" w:space="0" w:color="E0E0E0"/>
              <w:bottom w:val="single" w:sz="8" w:space="0" w:color="AEAEAE"/>
              <w:right w:val="single" w:sz="8" w:space="0" w:color="E0E0E0"/>
            </w:tcBorders>
            <w:shd w:val="clear" w:color="auto" w:fill="auto"/>
          </w:tcPr>
          <w:p w14:paraId="5CBAF948"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.885</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000000" w:themeColor="text1"/>
              <w:left w:val="single" w:sz="8" w:space="0" w:color="E0E0E0"/>
              <w:bottom w:val="single" w:sz="8" w:space="0" w:color="AEAEAE"/>
              <w:right w:val="single" w:sz="8" w:space="0" w:color="E0E0E0"/>
            </w:tcBorders>
            <w:shd w:val="clear" w:color="auto" w:fill="auto"/>
          </w:tcPr>
          <w:p w14:paraId="0BFA140E"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.873</w:t>
            </w:r>
            <w:r w:rsidRPr="00D43E76">
              <w:rPr>
                <w:rFonts w:ascii="Times New Roman" w:hAnsi="Times New Roman" w:cs="Arial"/>
                <w:color w:val="000000" w:themeColor="text1"/>
                <w:sz w:val="20"/>
                <w:szCs w:val="18"/>
                <w:vertAlign w:val="superscript"/>
                <w:lang w:val="en-ID" w:eastAsia="en-ID"/>
              </w:rPr>
              <w:t>**</w:t>
            </w:r>
          </w:p>
        </w:tc>
        <w:tc>
          <w:tcPr>
            <w:tcW w:w="366" w:type="pct"/>
            <w:tcBorders>
              <w:top w:val="single" w:sz="8" w:space="0" w:color="000000" w:themeColor="text1"/>
              <w:left w:val="single" w:sz="8" w:space="0" w:color="E0E0E0"/>
              <w:bottom w:val="single" w:sz="8" w:space="0" w:color="AEAEAE"/>
              <w:right w:val="single" w:sz="8" w:space="0" w:color="E0E0E0"/>
            </w:tcBorders>
            <w:shd w:val="clear" w:color="auto" w:fill="auto"/>
          </w:tcPr>
          <w:p w14:paraId="13E008D9"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.685</w:t>
            </w:r>
            <w:r w:rsidRPr="00D43E76">
              <w:rPr>
                <w:rFonts w:ascii="Times New Roman" w:hAnsi="Times New Roman" w:cs="Arial"/>
                <w:color w:val="000000" w:themeColor="text1"/>
                <w:sz w:val="20"/>
                <w:szCs w:val="18"/>
                <w:vertAlign w:val="superscript"/>
                <w:lang w:val="en-ID" w:eastAsia="en-ID"/>
              </w:rPr>
              <w:t>**</w:t>
            </w:r>
          </w:p>
        </w:tc>
        <w:tc>
          <w:tcPr>
            <w:tcW w:w="361" w:type="pct"/>
            <w:tcBorders>
              <w:top w:val="single" w:sz="8" w:space="0" w:color="000000" w:themeColor="text1"/>
              <w:left w:val="single" w:sz="8" w:space="0" w:color="E0E0E0"/>
              <w:bottom w:val="single" w:sz="8" w:space="0" w:color="AEAEAE"/>
              <w:right w:val="nil"/>
            </w:tcBorders>
            <w:shd w:val="clear" w:color="auto" w:fill="auto"/>
          </w:tcPr>
          <w:p w14:paraId="14C0234F"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1</w:t>
            </w:r>
          </w:p>
        </w:tc>
      </w:tr>
      <w:tr w:rsidR="00BE5F66" w:rsidRPr="00D43E76" w14:paraId="437B2D0B" w14:textId="77777777" w:rsidTr="007E5B20">
        <w:trPr>
          <w:cantSplit/>
        </w:trPr>
        <w:tc>
          <w:tcPr>
            <w:tcW w:w="370" w:type="pct"/>
            <w:vMerge/>
            <w:tcBorders>
              <w:top w:val="single" w:sz="8" w:space="0" w:color="AEAEAE"/>
              <w:left w:val="nil"/>
              <w:bottom w:val="single" w:sz="8" w:space="0" w:color="152935"/>
              <w:right w:val="nil"/>
            </w:tcBorders>
            <w:shd w:val="clear" w:color="auto" w:fill="auto"/>
          </w:tcPr>
          <w:p w14:paraId="5979C987" w14:textId="77777777" w:rsidR="00BE5F66" w:rsidRPr="00D43E76" w:rsidRDefault="00BE5F66" w:rsidP="007E5B20">
            <w:pPr>
              <w:autoSpaceDE w:val="0"/>
              <w:autoSpaceDN w:val="0"/>
              <w:adjustRightInd w:val="0"/>
              <w:spacing w:after="0" w:line="240" w:lineRule="auto"/>
              <w:rPr>
                <w:rFonts w:ascii="Times New Roman" w:hAnsi="Times New Roman" w:cs="Arial"/>
                <w:color w:val="000000" w:themeColor="text1"/>
                <w:sz w:val="20"/>
                <w:szCs w:val="18"/>
                <w:lang w:val="en-ID" w:eastAsia="en-ID"/>
              </w:rPr>
            </w:pPr>
          </w:p>
        </w:tc>
        <w:tc>
          <w:tcPr>
            <w:tcW w:w="649" w:type="pct"/>
            <w:tcBorders>
              <w:top w:val="single" w:sz="8" w:space="0" w:color="AEAEAE"/>
              <w:left w:val="nil"/>
              <w:bottom w:val="single" w:sz="8" w:space="0" w:color="AEAEAE"/>
              <w:right w:val="nil"/>
            </w:tcBorders>
            <w:shd w:val="clear" w:color="auto" w:fill="auto"/>
          </w:tcPr>
          <w:p w14:paraId="30351D41"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Sig. (2-tailed)</w:t>
            </w:r>
          </w:p>
        </w:tc>
        <w:tc>
          <w:tcPr>
            <w:tcW w:w="319" w:type="pct"/>
            <w:gridSpan w:val="2"/>
            <w:tcBorders>
              <w:top w:val="single" w:sz="8" w:space="0" w:color="AEAEAE"/>
              <w:left w:val="nil"/>
              <w:bottom w:val="single" w:sz="8" w:space="0" w:color="AEAEAE"/>
              <w:right w:val="single" w:sz="8" w:space="0" w:color="E0E0E0"/>
            </w:tcBorders>
            <w:shd w:val="clear" w:color="auto" w:fill="auto"/>
          </w:tcPr>
          <w:p w14:paraId="00B01EF5"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7FA05665"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451F6624"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7" w:type="pct"/>
            <w:tcBorders>
              <w:top w:val="single" w:sz="8" w:space="0" w:color="AEAEAE"/>
              <w:left w:val="single" w:sz="8" w:space="0" w:color="E0E0E0"/>
              <w:bottom w:val="single" w:sz="8" w:space="0" w:color="AEAEAE"/>
              <w:right w:val="single" w:sz="8" w:space="0" w:color="E0E0E0"/>
            </w:tcBorders>
            <w:shd w:val="clear" w:color="auto" w:fill="auto"/>
          </w:tcPr>
          <w:p w14:paraId="609E4546"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71" w:type="pct"/>
            <w:tcBorders>
              <w:top w:val="single" w:sz="8" w:space="0" w:color="AEAEAE"/>
              <w:left w:val="single" w:sz="8" w:space="0" w:color="E0E0E0"/>
              <w:bottom w:val="single" w:sz="8" w:space="0" w:color="AEAEAE"/>
              <w:right w:val="single" w:sz="8" w:space="0" w:color="E0E0E0"/>
            </w:tcBorders>
            <w:shd w:val="clear" w:color="auto" w:fill="auto"/>
          </w:tcPr>
          <w:p w14:paraId="32D4723C"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1B2F3F8A"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7EA55F81"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294DD7E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2A61162F"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6" w:type="pct"/>
            <w:tcBorders>
              <w:top w:val="single" w:sz="8" w:space="0" w:color="AEAEAE"/>
              <w:left w:val="single" w:sz="8" w:space="0" w:color="E0E0E0"/>
              <w:bottom w:val="single" w:sz="8" w:space="0" w:color="AEAEAE"/>
              <w:right w:val="single" w:sz="8" w:space="0" w:color="E0E0E0"/>
            </w:tcBorders>
            <w:shd w:val="clear" w:color="auto" w:fill="auto"/>
          </w:tcPr>
          <w:p w14:paraId="699CCB4F"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.000</w:t>
            </w:r>
          </w:p>
        </w:tc>
        <w:tc>
          <w:tcPr>
            <w:tcW w:w="361" w:type="pct"/>
            <w:tcBorders>
              <w:top w:val="single" w:sz="8" w:space="0" w:color="AEAEAE"/>
              <w:left w:val="single" w:sz="8" w:space="0" w:color="E0E0E0"/>
              <w:bottom w:val="single" w:sz="8" w:space="0" w:color="AEAEAE"/>
              <w:right w:val="nil"/>
            </w:tcBorders>
            <w:shd w:val="clear" w:color="auto" w:fill="auto"/>
            <w:vAlign w:val="center"/>
          </w:tcPr>
          <w:p w14:paraId="3F30856B" w14:textId="77777777" w:rsidR="00BE5F66" w:rsidRPr="00D43E76" w:rsidRDefault="00BE5F66" w:rsidP="007E5B20">
            <w:pPr>
              <w:autoSpaceDE w:val="0"/>
              <w:autoSpaceDN w:val="0"/>
              <w:adjustRightInd w:val="0"/>
              <w:spacing w:after="0" w:line="240" w:lineRule="auto"/>
              <w:rPr>
                <w:rFonts w:ascii="Times New Roman" w:hAnsi="Times New Roman"/>
                <w:color w:val="000000" w:themeColor="text1"/>
                <w:sz w:val="20"/>
                <w:szCs w:val="24"/>
                <w:lang w:val="en-ID" w:eastAsia="en-ID"/>
              </w:rPr>
            </w:pPr>
          </w:p>
        </w:tc>
      </w:tr>
      <w:tr w:rsidR="00BE5F66" w:rsidRPr="00D43E76" w14:paraId="7A960713" w14:textId="77777777" w:rsidTr="007E5B20">
        <w:trPr>
          <w:cantSplit/>
        </w:trPr>
        <w:tc>
          <w:tcPr>
            <w:tcW w:w="370" w:type="pct"/>
            <w:vMerge/>
            <w:tcBorders>
              <w:top w:val="single" w:sz="8" w:space="0" w:color="AEAEAE"/>
              <w:left w:val="nil"/>
              <w:bottom w:val="single" w:sz="8" w:space="0" w:color="152935"/>
              <w:right w:val="nil"/>
            </w:tcBorders>
            <w:shd w:val="clear" w:color="auto" w:fill="auto"/>
          </w:tcPr>
          <w:p w14:paraId="677BCA4C" w14:textId="77777777" w:rsidR="00BE5F66" w:rsidRPr="00D43E76" w:rsidRDefault="00BE5F66" w:rsidP="007E5B20">
            <w:pPr>
              <w:autoSpaceDE w:val="0"/>
              <w:autoSpaceDN w:val="0"/>
              <w:adjustRightInd w:val="0"/>
              <w:spacing w:after="0" w:line="240" w:lineRule="auto"/>
              <w:rPr>
                <w:rFonts w:ascii="Times New Roman" w:hAnsi="Times New Roman"/>
                <w:color w:val="000000" w:themeColor="text1"/>
                <w:sz w:val="20"/>
                <w:szCs w:val="24"/>
                <w:lang w:val="en-ID" w:eastAsia="en-ID"/>
              </w:rPr>
            </w:pPr>
          </w:p>
        </w:tc>
        <w:tc>
          <w:tcPr>
            <w:tcW w:w="649" w:type="pct"/>
            <w:tcBorders>
              <w:top w:val="single" w:sz="8" w:space="0" w:color="AEAEAE"/>
              <w:left w:val="nil"/>
              <w:bottom w:val="single" w:sz="8" w:space="0" w:color="152935"/>
              <w:right w:val="nil"/>
            </w:tcBorders>
            <w:shd w:val="clear" w:color="auto" w:fill="auto"/>
          </w:tcPr>
          <w:p w14:paraId="130CB482"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N</w:t>
            </w:r>
          </w:p>
        </w:tc>
        <w:tc>
          <w:tcPr>
            <w:tcW w:w="319" w:type="pct"/>
            <w:gridSpan w:val="2"/>
            <w:tcBorders>
              <w:top w:val="single" w:sz="8" w:space="0" w:color="AEAEAE"/>
              <w:left w:val="nil"/>
              <w:bottom w:val="single" w:sz="8" w:space="0" w:color="152935"/>
              <w:right w:val="single" w:sz="8" w:space="0" w:color="E0E0E0"/>
            </w:tcBorders>
            <w:shd w:val="clear" w:color="auto" w:fill="auto"/>
          </w:tcPr>
          <w:p w14:paraId="69758C1B"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single" w:sz="8" w:space="0" w:color="152935"/>
              <w:right w:val="single" w:sz="8" w:space="0" w:color="E0E0E0"/>
            </w:tcBorders>
            <w:shd w:val="clear" w:color="auto" w:fill="auto"/>
          </w:tcPr>
          <w:p w14:paraId="5D8CE071"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single" w:sz="8" w:space="0" w:color="152935"/>
              <w:right w:val="single" w:sz="8" w:space="0" w:color="E0E0E0"/>
            </w:tcBorders>
            <w:shd w:val="clear" w:color="auto" w:fill="auto"/>
          </w:tcPr>
          <w:p w14:paraId="008B39D4"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7" w:type="pct"/>
            <w:tcBorders>
              <w:top w:val="single" w:sz="8" w:space="0" w:color="AEAEAE"/>
              <w:left w:val="single" w:sz="8" w:space="0" w:color="E0E0E0"/>
              <w:bottom w:val="single" w:sz="8" w:space="0" w:color="152935"/>
              <w:right w:val="single" w:sz="8" w:space="0" w:color="E0E0E0"/>
            </w:tcBorders>
            <w:shd w:val="clear" w:color="auto" w:fill="auto"/>
          </w:tcPr>
          <w:p w14:paraId="78362745"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71" w:type="pct"/>
            <w:tcBorders>
              <w:top w:val="single" w:sz="8" w:space="0" w:color="AEAEAE"/>
              <w:left w:val="single" w:sz="8" w:space="0" w:color="E0E0E0"/>
              <w:bottom w:val="single" w:sz="8" w:space="0" w:color="152935"/>
              <w:right w:val="single" w:sz="8" w:space="0" w:color="E0E0E0"/>
            </w:tcBorders>
            <w:shd w:val="clear" w:color="auto" w:fill="auto"/>
          </w:tcPr>
          <w:p w14:paraId="508D772E"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single" w:sz="8" w:space="0" w:color="152935"/>
              <w:right w:val="single" w:sz="8" w:space="0" w:color="E0E0E0"/>
            </w:tcBorders>
            <w:shd w:val="clear" w:color="auto" w:fill="auto"/>
          </w:tcPr>
          <w:p w14:paraId="5E220157"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single" w:sz="8" w:space="0" w:color="152935"/>
              <w:right w:val="single" w:sz="8" w:space="0" w:color="E0E0E0"/>
            </w:tcBorders>
            <w:shd w:val="clear" w:color="auto" w:fill="auto"/>
          </w:tcPr>
          <w:p w14:paraId="599A5A72"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single" w:sz="8" w:space="0" w:color="152935"/>
              <w:right w:val="single" w:sz="8" w:space="0" w:color="E0E0E0"/>
            </w:tcBorders>
            <w:shd w:val="clear" w:color="auto" w:fill="auto"/>
          </w:tcPr>
          <w:p w14:paraId="118C9A37"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single" w:sz="8" w:space="0" w:color="152935"/>
              <w:right w:val="single" w:sz="8" w:space="0" w:color="E0E0E0"/>
            </w:tcBorders>
            <w:shd w:val="clear" w:color="auto" w:fill="auto"/>
          </w:tcPr>
          <w:p w14:paraId="5A04D871"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6" w:type="pct"/>
            <w:tcBorders>
              <w:top w:val="single" w:sz="8" w:space="0" w:color="AEAEAE"/>
              <w:left w:val="single" w:sz="8" w:space="0" w:color="E0E0E0"/>
              <w:bottom w:val="single" w:sz="8" w:space="0" w:color="152935"/>
              <w:right w:val="single" w:sz="8" w:space="0" w:color="E0E0E0"/>
            </w:tcBorders>
            <w:shd w:val="clear" w:color="auto" w:fill="auto"/>
          </w:tcPr>
          <w:p w14:paraId="06F04431"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c>
          <w:tcPr>
            <w:tcW w:w="361" w:type="pct"/>
            <w:tcBorders>
              <w:top w:val="single" w:sz="8" w:space="0" w:color="AEAEAE"/>
              <w:left w:val="single" w:sz="8" w:space="0" w:color="E0E0E0"/>
              <w:bottom w:val="single" w:sz="8" w:space="0" w:color="152935"/>
              <w:right w:val="nil"/>
            </w:tcBorders>
            <w:shd w:val="clear" w:color="auto" w:fill="auto"/>
          </w:tcPr>
          <w:p w14:paraId="4A74B6CF"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30</w:t>
            </w:r>
          </w:p>
        </w:tc>
      </w:tr>
      <w:tr w:rsidR="00BE5F66" w:rsidRPr="00D43E76" w14:paraId="06BA0914" w14:textId="77777777" w:rsidTr="007E5B20">
        <w:trPr>
          <w:cantSplit/>
        </w:trPr>
        <w:tc>
          <w:tcPr>
            <w:tcW w:w="5000" w:type="pct"/>
            <w:gridSpan w:val="14"/>
            <w:tcBorders>
              <w:top w:val="nil"/>
              <w:left w:val="nil"/>
              <w:bottom w:val="nil"/>
              <w:right w:val="nil"/>
            </w:tcBorders>
            <w:shd w:val="clear" w:color="auto" w:fill="auto"/>
          </w:tcPr>
          <w:p w14:paraId="689A68F9"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 Correlation is significant at the 0.01 level (2-tailed).</w:t>
            </w:r>
          </w:p>
        </w:tc>
      </w:tr>
      <w:tr w:rsidR="00BE5F66" w:rsidRPr="00D43E76" w14:paraId="1C07A54F" w14:textId="77777777" w:rsidTr="007E5B20">
        <w:trPr>
          <w:cantSplit/>
        </w:trPr>
        <w:tc>
          <w:tcPr>
            <w:tcW w:w="5000" w:type="pct"/>
            <w:gridSpan w:val="14"/>
            <w:tcBorders>
              <w:top w:val="nil"/>
              <w:left w:val="nil"/>
              <w:bottom w:val="nil"/>
              <w:right w:val="nil"/>
            </w:tcBorders>
            <w:shd w:val="clear" w:color="auto" w:fill="auto"/>
          </w:tcPr>
          <w:p w14:paraId="29FAF7F8" w14:textId="77777777" w:rsidR="00BE5F66" w:rsidRPr="00D43E76" w:rsidRDefault="00BE5F66" w:rsidP="007E5B20">
            <w:pPr>
              <w:autoSpaceDE w:val="0"/>
              <w:autoSpaceDN w:val="0"/>
              <w:adjustRightInd w:val="0"/>
              <w:spacing w:after="0" w:line="240" w:lineRule="auto"/>
              <w:ind w:left="60" w:right="60"/>
              <w:rPr>
                <w:rFonts w:ascii="Times New Roman" w:hAnsi="Times New Roman" w:cs="Arial"/>
                <w:color w:val="000000" w:themeColor="text1"/>
                <w:sz w:val="20"/>
                <w:szCs w:val="18"/>
                <w:lang w:val="en-ID" w:eastAsia="en-ID"/>
              </w:rPr>
            </w:pPr>
            <w:r w:rsidRPr="00D43E76">
              <w:rPr>
                <w:rFonts w:ascii="Times New Roman" w:hAnsi="Times New Roman" w:cs="Arial"/>
                <w:color w:val="000000" w:themeColor="text1"/>
                <w:sz w:val="20"/>
                <w:szCs w:val="18"/>
                <w:lang w:val="en-ID" w:eastAsia="en-ID"/>
              </w:rPr>
              <w:t>*. Correlation is significant at the 0.05 level (2-tailed).</w:t>
            </w:r>
          </w:p>
        </w:tc>
      </w:tr>
    </w:tbl>
    <w:p w14:paraId="6C5D94B9" w14:textId="77777777" w:rsidR="00BE5F66" w:rsidRPr="006F293B" w:rsidRDefault="00BE5F66" w:rsidP="00BE5F66">
      <w:pPr>
        <w:autoSpaceDE w:val="0"/>
        <w:autoSpaceDN w:val="0"/>
        <w:adjustRightInd w:val="0"/>
        <w:spacing w:after="0" w:line="240" w:lineRule="auto"/>
        <w:rPr>
          <w:rFonts w:ascii="Times New Roman" w:hAnsi="Times New Roman"/>
          <w:sz w:val="24"/>
          <w:szCs w:val="24"/>
          <w:lang w:val="en-ID" w:eastAsia="en-ID"/>
        </w:rPr>
      </w:pPr>
    </w:p>
    <w:p w14:paraId="5D1F72EB" w14:textId="77777777" w:rsidR="00BE5F66" w:rsidRPr="006F293B" w:rsidRDefault="00BE5F66" w:rsidP="00BE5F66">
      <w:pPr>
        <w:autoSpaceDE w:val="0"/>
        <w:autoSpaceDN w:val="0"/>
        <w:adjustRightInd w:val="0"/>
        <w:spacing w:after="0" w:line="240" w:lineRule="auto"/>
        <w:rPr>
          <w:rFonts w:ascii="Times New Roman" w:hAnsi="Times New Roman"/>
          <w:sz w:val="24"/>
          <w:szCs w:val="24"/>
          <w:lang w:val="en-ID" w:eastAsia="en-ID"/>
        </w:rPr>
      </w:pPr>
    </w:p>
    <w:p w14:paraId="1A888900" w14:textId="77777777" w:rsidR="00BE5F66" w:rsidRPr="006F293B" w:rsidRDefault="00BE5F66" w:rsidP="00BE5F66">
      <w:pPr>
        <w:autoSpaceDE w:val="0"/>
        <w:autoSpaceDN w:val="0"/>
        <w:adjustRightInd w:val="0"/>
        <w:spacing w:after="0" w:line="240" w:lineRule="auto"/>
        <w:rPr>
          <w:rFonts w:ascii="Times New Roman" w:hAnsi="Times New Roman"/>
          <w:sz w:val="24"/>
          <w:szCs w:val="24"/>
          <w:lang w:val="en-ID" w:eastAsia="en-ID"/>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BE5F66" w:rsidRPr="006F293B" w14:paraId="2BDA4428" w14:textId="77777777" w:rsidTr="007E5B20">
        <w:trPr>
          <w:cantSplit/>
        </w:trPr>
        <w:tc>
          <w:tcPr>
            <w:tcW w:w="2704" w:type="dxa"/>
            <w:gridSpan w:val="2"/>
            <w:tcBorders>
              <w:top w:val="nil"/>
              <w:left w:val="nil"/>
              <w:bottom w:val="nil"/>
              <w:right w:val="nil"/>
            </w:tcBorders>
            <w:shd w:val="clear" w:color="auto" w:fill="auto"/>
            <w:vAlign w:val="center"/>
          </w:tcPr>
          <w:p w14:paraId="02FC807F" w14:textId="77777777" w:rsidR="00BE5F66" w:rsidRPr="00D43E76" w:rsidRDefault="00BE5F66" w:rsidP="007E5B20">
            <w:pPr>
              <w:autoSpaceDE w:val="0"/>
              <w:autoSpaceDN w:val="0"/>
              <w:adjustRightInd w:val="0"/>
              <w:spacing w:after="0" w:line="240" w:lineRule="auto"/>
              <w:ind w:left="60" w:right="60"/>
              <w:jc w:val="center"/>
              <w:rPr>
                <w:rFonts w:ascii="Times New Roman" w:hAnsi="Times New Roman" w:cs="Arial"/>
                <w:color w:val="000000" w:themeColor="text1"/>
                <w:sz w:val="24"/>
                <w:lang w:val="en-ID" w:eastAsia="en-ID"/>
              </w:rPr>
            </w:pPr>
            <w:r w:rsidRPr="00D43E76">
              <w:rPr>
                <w:rFonts w:ascii="Times New Roman" w:hAnsi="Times New Roman" w:cs="Arial"/>
                <w:b/>
                <w:bCs/>
                <w:color w:val="000000" w:themeColor="text1"/>
                <w:sz w:val="24"/>
                <w:lang w:val="en-ID" w:eastAsia="en-ID"/>
              </w:rPr>
              <w:t>Reliability Statistics</w:t>
            </w:r>
          </w:p>
        </w:tc>
      </w:tr>
      <w:tr w:rsidR="00BE5F66" w:rsidRPr="006F293B" w14:paraId="29D83D15" w14:textId="77777777" w:rsidTr="007E5B20">
        <w:trPr>
          <w:cantSplit/>
        </w:trPr>
        <w:tc>
          <w:tcPr>
            <w:tcW w:w="1518" w:type="dxa"/>
            <w:tcBorders>
              <w:top w:val="nil"/>
              <w:left w:val="nil"/>
              <w:bottom w:val="single" w:sz="8" w:space="0" w:color="152935"/>
              <w:right w:val="single" w:sz="8" w:space="0" w:color="E0E0E0"/>
            </w:tcBorders>
            <w:shd w:val="clear" w:color="auto" w:fill="auto"/>
            <w:vAlign w:val="bottom"/>
          </w:tcPr>
          <w:p w14:paraId="6F7578F7" w14:textId="77777777" w:rsidR="00BE5F66" w:rsidRPr="00D43E76" w:rsidRDefault="00BE5F66" w:rsidP="007E5B20">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Cronbach's Alpha</w:t>
            </w:r>
          </w:p>
        </w:tc>
        <w:tc>
          <w:tcPr>
            <w:tcW w:w="1186" w:type="dxa"/>
            <w:tcBorders>
              <w:top w:val="nil"/>
              <w:left w:val="single" w:sz="8" w:space="0" w:color="E0E0E0"/>
              <w:bottom w:val="single" w:sz="8" w:space="0" w:color="152935"/>
              <w:right w:val="nil"/>
            </w:tcBorders>
            <w:shd w:val="clear" w:color="auto" w:fill="auto"/>
            <w:vAlign w:val="bottom"/>
          </w:tcPr>
          <w:p w14:paraId="08AE82B0" w14:textId="77777777" w:rsidR="00BE5F66" w:rsidRPr="00D43E76" w:rsidRDefault="00BE5F66" w:rsidP="007E5B20">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N of Items</w:t>
            </w:r>
          </w:p>
        </w:tc>
      </w:tr>
      <w:tr w:rsidR="00BE5F66" w:rsidRPr="006F293B" w14:paraId="1B434278" w14:textId="77777777" w:rsidTr="007E5B20">
        <w:trPr>
          <w:cantSplit/>
        </w:trPr>
        <w:tc>
          <w:tcPr>
            <w:tcW w:w="1518" w:type="dxa"/>
            <w:tcBorders>
              <w:top w:val="single" w:sz="8" w:space="0" w:color="152935"/>
              <w:left w:val="nil"/>
              <w:bottom w:val="single" w:sz="8" w:space="0" w:color="152935"/>
              <w:right w:val="single" w:sz="8" w:space="0" w:color="E0E0E0"/>
            </w:tcBorders>
            <w:shd w:val="clear" w:color="auto" w:fill="auto"/>
          </w:tcPr>
          <w:p w14:paraId="67AC095F"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.941</w:t>
            </w:r>
          </w:p>
        </w:tc>
        <w:tc>
          <w:tcPr>
            <w:tcW w:w="1186" w:type="dxa"/>
            <w:tcBorders>
              <w:top w:val="single" w:sz="8" w:space="0" w:color="152935"/>
              <w:left w:val="single" w:sz="8" w:space="0" w:color="E0E0E0"/>
              <w:bottom w:val="single" w:sz="8" w:space="0" w:color="152935"/>
              <w:right w:val="nil"/>
            </w:tcBorders>
            <w:shd w:val="clear" w:color="auto" w:fill="auto"/>
          </w:tcPr>
          <w:p w14:paraId="4DF06AEF" w14:textId="77777777" w:rsidR="00BE5F66" w:rsidRPr="00D43E76" w:rsidRDefault="00BE5F66" w:rsidP="007E5B20">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10</w:t>
            </w:r>
          </w:p>
        </w:tc>
      </w:tr>
    </w:tbl>
    <w:p w14:paraId="0FE20AC6" w14:textId="77777777" w:rsidR="00BE5F66" w:rsidRDefault="00BE5F66"/>
    <w:p w14:paraId="6DC404DA" w14:textId="77777777" w:rsidR="00BE5F66" w:rsidRDefault="00BE5F66"/>
    <w:p w14:paraId="13FAFE82" w14:textId="77777777" w:rsidR="00BE5F66" w:rsidRDefault="00BE5F66"/>
    <w:p w14:paraId="1F027681" w14:textId="77777777" w:rsidR="00BE5F66" w:rsidRDefault="00BE5F66"/>
    <w:p w14:paraId="3C88EBF6" w14:textId="77777777" w:rsidR="00BE5F66" w:rsidRDefault="00BE5F66"/>
    <w:p w14:paraId="6BD0FF93" w14:textId="77777777" w:rsidR="00BE5F66" w:rsidRDefault="00BE5F66"/>
    <w:p w14:paraId="4BE9A7FB" w14:textId="77777777" w:rsidR="00BE5F66" w:rsidRDefault="00BE5F66"/>
    <w:p w14:paraId="5DDE3281" w14:textId="77777777" w:rsidR="00BE5F66" w:rsidRDefault="00BE5F66"/>
    <w:p w14:paraId="30447567" w14:textId="77777777" w:rsidR="00BE5F66" w:rsidRDefault="00BE5F66"/>
    <w:p w14:paraId="4D58B188" w14:textId="77777777" w:rsidR="00BE5F66" w:rsidRDefault="00BE5F66"/>
    <w:p w14:paraId="1952BB68" w14:textId="5F0E45B8" w:rsidR="0017532F" w:rsidRPr="003A3B06" w:rsidRDefault="003A3B06" w:rsidP="003A3B06">
      <w:pPr>
        <w:spacing w:after="0" w:line="240" w:lineRule="auto"/>
        <w:jc w:val="center"/>
        <w:rPr>
          <w:sz w:val="24"/>
          <w:szCs w:val="24"/>
        </w:rPr>
      </w:pPr>
      <w:r w:rsidRPr="003A3B06">
        <w:rPr>
          <w:noProof/>
          <w:sz w:val="24"/>
          <w:szCs w:val="24"/>
        </w:rPr>
        <w:lastRenderedPageBreak/>
        <mc:AlternateContent>
          <mc:Choice Requires="wps">
            <w:drawing>
              <wp:anchor distT="0" distB="0" distL="114300" distR="114300" simplePos="0" relativeHeight="251687424" behindDoc="0" locked="0" layoutInCell="1" allowOverlap="1" wp14:anchorId="4D144F05" wp14:editId="41957C56">
                <wp:simplePos x="0" y="0"/>
                <wp:positionH relativeFrom="column">
                  <wp:posOffset>-142875</wp:posOffset>
                </wp:positionH>
                <wp:positionV relativeFrom="paragraph">
                  <wp:posOffset>-377825</wp:posOffset>
                </wp:positionV>
                <wp:extent cx="2096770" cy="292100"/>
                <wp:effectExtent l="0" t="0" r="17780" b="12700"/>
                <wp:wrapNone/>
                <wp:docPr id="47" name="Rectangle 47"/>
                <wp:cNvGraphicFramePr/>
                <a:graphic xmlns:a="http://schemas.openxmlformats.org/drawingml/2006/main">
                  <a:graphicData uri="http://schemas.microsoft.com/office/word/2010/wordprocessingShape">
                    <wps:wsp>
                      <wps:cNvSpPr/>
                      <wps:spPr>
                        <a:xfrm>
                          <a:off x="0" y="0"/>
                          <a:ext cx="2096770" cy="2921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3FA5F46" w14:textId="54FF769C" w:rsidR="001B2528" w:rsidRPr="00BE5F66" w:rsidRDefault="001B2528" w:rsidP="0017532F">
                            <w:pPr>
                              <w:rPr>
                                <w:rFonts w:ascii="Times New Roman" w:hAnsi="Times New Roman" w:cs="Times New Roman"/>
                                <w:b/>
                                <w:sz w:val="24"/>
                                <w:szCs w:val="24"/>
                              </w:rPr>
                            </w:pPr>
                            <w:r w:rsidRPr="00BE5F66">
                              <w:rPr>
                                <w:rFonts w:ascii="Times New Roman" w:hAnsi="Times New Roman" w:cs="Times New Roman"/>
                                <w:b/>
                                <w:sz w:val="24"/>
                                <w:szCs w:val="24"/>
                              </w:rPr>
                              <w:t>Lampiran 1</w:t>
                            </w:r>
                            <w:r>
                              <w:rPr>
                                <w:rFonts w:ascii="Times New Roman" w:hAnsi="Times New Roman" w:cs="Times New Roman"/>
                                <w:b/>
                                <w:sz w:val="24"/>
                                <w:szCs w:val="24"/>
                              </w:rPr>
                              <w:t>3</w:t>
                            </w:r>
                            <w:r w:rsidRPr="00BE5F66">
                              <w:rPr>
                                <w:rFonts w:ascii="Times New Roman" w:hAnsi="Times New Roman" w:cs="Times New Roman"/>
                                <w:b/>
                                <w:sz w:val="24"/>
                                <w:szCs w:val="24"/>
                              </w:rPr>
                              <w:t>.</w:t>
                            </w:r>
                          </w:p>
                          <w:p w14:paraId="333C5C0B" w14:textId="77777777" w:rsidR="001B2528" w:rsidRPr="00BE5F66" w:rsidRDefault="001B2528" w:rsidP="0017532F">
                            <w:pPr>
                              <w:rPr>
                                <w:rFonts w:ascii="Times New Roman" w:hAnsi="Times New Roman" w:cs="Times New Roman"/>
                                <w:b/>
                                <w:sz w:val="24"/>
                                <w:szCs w:val="24"/>
                                <w:lang w:val="id-I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7" o:spid="_x0000_s1033" style="position:absolute;left:0;text-align:left;margin-left:-11.25pt;margin-top:-29.75pt;width:165.1pt;height:2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" fillcolor="white [3201]" strokecolor="white [3212]" strokeweight="2pt">
                <v:textbox>
                  <w:txbxContent>
                    <w:p w14:paraId="13FA5F46" w14:textId="54FF769C" w:rsidR="001B2528" w:rsidRPr="00BE5F66" w:rsidRDefault="001B2528" w:rsidP="0017532F">
                      <w:pPr>
                        <w:rPr>
                          <w:rFonts w:ascii="Times New Roman" w:hAnsi="Times New Roman" w:cs="Times New Roman"/>
                          <w:b/>
                          <w:sz w:val="24"/>
                          <w:szCs w:val="24"/>
                        </w:rPr>
                      </w:pPr>
                      <w:r w:rsidRPr="00BE5F66">
                        <w:rPr>
                          <w:rFonts w:ascii="Times New Roman" w:hAnsi="Times New Roman" w:cs="Times New Roman"/>
                          <w:b/>
                          <w:sz w:val="24"/>
                          <w:szCs w:val="24"/>
                        </w:rPr>
                        <w:t>Lampiran 1</w:t>
                      </w:r>
                      <w:r>
                        <w:rPr>
                          <w:rFonts w:ascii="Times New Roman" w:hAnsi="Times New Roman" w:cs="Times New Roman"/>
                          <w:b/>
                          <w:sz w:val="24"/>
                          <w:szCs w:val="24"/>
                        </w:rPr>
                        <w:t>3</w:t>
                      </w:r>
                      <w:r w:rsidRPr="00BE5F66">
                        <w:rPr>
                          <w:rFonts w:ascii="Times New Roman" w:hAnsi="Times New Roman" w:cs="Times New Roman"/>
                          <w:b/>
                          <w:sz w:val="24"/>
                          <w:szCs w:val="24"/>
                        </w:rPr>
                        <w:t>.</w:t>
                      </w:r>
                    </w:p>
                    <w:p w14:paraId="333C5C0B" w14:textId="77777777" w:rsidR="001B2528" w:rsidRPr="00BE5F66" w:rsidRDefault="001B2528" w:rsidP="0017532F">
                      <w:pPr>
                        <w:rPr>
                          <w:rFonts w:ascii="Times New Roman" w:hAnsi="Times New Roman" w:cs="Times New Roman"/>
                          <w:b/>
                          <w:sz w:val="24"/>
                          <w:szCs w:val="24"/>
                          <w:lang w:val="id-ID"/>
                        </w:rPr>
                      </w:pPr>
                    </w:p>
                  </w:txbxContent>
                </v:textbox>
              </v:rect>
            </w:pict>
          </mc:Fallback>
        </mc:AlternateContent>
      </w:r>
      <w:r w:rsidRPr="003A3B06">
        <w:rPr>
          <w:rFonts w:ascii="Times New Roman" w:eastAsia="Times New Roman" w:hAnsi="Times New Roman" w:cs="Times New Roman"/>
          <w:b/>
          <w:bCs/>
          <w:color w:val="000000"/>
          <w:sz w:val="24"/>
          <w:szCs w:val="24"/>
          <w:lang w:val="en-ID" w:eastAsia="en-ID"/>
        </w:rPr>
        <w:t>MASTER TABEL PENELITIAN</w:t>
      </w:r>
      <w:r w:rsidRPr="003A3B06">
        <w:rPr>
          <w:noProof/>
          <w:sz w:val="24"/>
          <w:szCs w:val="24"/>
        </w:rPr>
        <w:t xml:space="preserve"> </w:t>
      </w:r>
    </w:p>
    <w:tbl>
      <w:tblPr>
        <w:tblW w:w="5000" w:type="pct"/>
        <w:tblCellMar>
          <w:left w:w="28" w:type="dxa"/>
          <w:right w:w="28" w:type="dxa"/>
        </w:tblCellMar>
        <w:tblLook w:val="04A0" w:firstRow="1" w:lastRow="0" w:firstColumn="1" w:lastColumn="0" w:noHBand="0" w:noVBand="1"/>
      </w:tblPr>
      <w:tblGrid>
        <w:gridCol w:w="188"/>
        <w:gridCol w:w="189"/>
        <w:gridCol w:w="7"/>
        <w:gridCol w:w="135"/>
        <w:gridCol w:w="738"/>
        <w:gridCol w:w="16"/>
        <w:gridCol w:w="8"/>
        <w:gridCol w:w="216"/>
        <w:gridCol w:w="135"/>
        <w:gridCol w:w="24"/>
        <w:gridCol w:w="12"/>
        <w:gridCol w:w="157"/>
        <w:gridCol w:w="147"/>
        <w:gridCol w:w="656"/>
        <w:gridCol w:w="188"/>
        <w:gridCol w:w="614"/>
        <w:gridCol w:w="31"/>
        <w:gridCol w:w="54"/>
        <w:gridCol w:w="553"/>
        <w:gridCol w:w="45"/>
        <w:gridCol w:w="16"/>
        <w:gridCol w:w="14"/>
        <w:gridCol w:w="14"/>
        <w:gridCol w:w="453"/>
        <w:gridCol w:w="6"/>
        <w:gridCol w:w="82"/>
        <w:gridCol w:w="53"/>
        <w:gridCol w:w="1"/>
        <w:gridCol w:w="17"/>
        <w:gridCol w:w="118"/>
        <w:gridCol w:w="57"/>
        <w:gridCol w:w="17"/>
        <w:gridCol w:w="98"/>
        <w:gridCol w:w="63"/>
        <w:gridCol w:w="16"/>
        <w:gridCol w:w="17"/>
        <w:gridCol w:w="212"/>
        <w:gridCol w:w="448"/>
        <w:gridCol w:w="3"/>
        <w:gridCol w:w="178"/>
        <w:gridCol w:w="8"/>
        <w:gridCol w:w="7"/>
        <w:gridCol w:w="1"/>
        <w:gridCol w:w="54"/>
        <w:gridCol w:w="124"/>
        <w:gridCol w:w="8"/>
        <w:gridCol w:w="7"/>
        <w:gridCol w:w="125"/>
        <w:gridCol w:w="173"/>
        <w:gridCol w:w="7"/>
        <w:gridCol w:w="47"/>
        <w:gridCol w:w="5"/>
        <w:gridCol w:w="151"/>
        <w:gridCol w:w="71"/>
        <w:gridCol w:w="7"/>
        <w:gridCol w:w="3"/>
        <w:gridCol w:w="68"/>
        <w:gridCol w:w="56"/>
        <w:gridCol w:w="100"/>
        <w:gridCol w:w="55"/>
        <w:gridCol w:w="7"/>
        <w:gridCol w:w="35"/>
        <w:gridCol w:w="36"/>
        <w:gridCol w:w="76"/>
        <w:gridCol w:w="4"/>
        <w:gridCol w:w="94"/>
        <w:gridCol w:w="88"/>
        <w:gridCol w:w="24"/>
        <w:gridCol w:w="7"/>
        <w:gridCol w:w="41"/>
        <w:gridCol w:w="28"/>
        <w:gridCol w:w="145"/>
        <w:gridCol w:w="41"/>
        <w:gridCol w:w="32"/>
        <w:gridCol w:w="7"/>
        <w:gridCol w:w="90"/>
        <w:gridCol w:w="103"/>
        <w:gridCol w:w="83"/>
        <w:gridCol w:w="38"/>
        <w:gridCol w:w="7"/>
        <w:gridCol w:w="6"/>
        <w:gridCol w:w="147"/>
        <w:gridCol w:w="39"/>
        <w:gridCol w:w="43"/>
        <w:gridCol w:w="8"/>
        <w:gridCol w:w="23"/>
        <w:gridCol w:w="115"/>
        <w:gridCol w:w="49"/>
        <w:gridCol w:w="7"/>
        <w:gridCol w:w="21"/>
        <w:gridCol w:w="218"/>
        <w:gridCol w:w="70"/>
        <w:gridCol w:w="59"/>
        <w:gridCol w:w="7"/>
        <w:gridCol w:w="94"/>
        <w:gridCol w:w="180"/>
        <w:gridCol w:w="146"/>
        <w:gridCol w:w="22"/>
        <w:gridCol w:w="11"/>
        <w:gridCol w:w="37"/>
        <w:gridCol w:w="7"/>
        <w:gridCol w:w="261"/>
        <w:gridCol w:w="455"/>
        <w:gridCol w:w="44"/>
        <w:gridCol w:w="102"/>
        <w:gridCol w:w="33"/>
        <w:gridCol w:w="21"/>
        <w:gridCol w:w="38"/>
        <w:gridCol w:w="7"/>
        <w:gridCol w:w="101"/>
        <w:gridCol w:w="97"/>
        <w:gridCol w:w="7"/>
        <w:gridCol w:w="2"/>
        <w:gridCol w:w="32"/>
        <w:gridCol w:w="221"/>
        <w:gridCol w:w="146"/>
        <w:gridCol w:w="111"/>
        <w:gridCol w:w="6"/>
        <w:gridCol w:w="70"/>
        <w:gridCol w:w="76"/>
        <w:gridCol w:w="103"/>
        <w:gridCol w:w="5"/>
        <w:gridCol w:w="196"/>
        <w:gridCol w:w="208"/>
        <w:gridCol w:w="308"/>
        <w:gridCol w:w="44"/>
        <w:gridCol w:w="153"/>
        <w:gridCol w:w="14"/>
        <w:gridCol w:w="40"/>
        <w:gridCol w:w="861"/>
        <w:gridCol w:w="167"/>
        <w:gridCol w:w="197"/>
      </w:tblGrid>
      <w:tr w:rsidR="006F293B" w:rsidRPr="006F293B" w14:paraId="57EBBDCA" w14:textId="77777777" w:rsidTr="003A3B06">
        <w:trPr>
          <w:gridBefore w:val="1"/>
          <w:gridAfter w:val="1"/>
          <w:wBefore w:w="70" w:type="pct"/>
          <w:wAfter w:w="72" w:type="pct"/>
          <w:trHeight w:val="300"/>
        </w:trPr>
        <w:tc>
          <w:tcPr>
            <w:tcW w:w="123" w:type="pct"/>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2AB00"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No</w:t>
            </w:r>
          </w:p>
        </w:tc>
        <w:tc>
          <w:tcPr>
            <w:tcW w:w="1111" w:type="pct"/>
            <w:gridSpan w:val="14"/>
            <w:tcBorders>
              <w:top w:val="single" w:sz="4" w:space="0" w:color="auto"/>
              <w:left w:val="nil"/>
              <w:bottom w:val="single" w:sz="4" w:space="0" w:color="auto"/>
              <w:right w:val="single" w:sz="4" w:space="0" w:color="auto"/>
            </w:tcBorders>
            <w:shd w:val="clear" w:color="auto" w:fill="auto"/>
            <w:noWrap/>
            <w:vAlign w:val="center"/>
            <w:hideMark/>
          </w:tcPr>
          <w:p w14:paraId="1C5705BB"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Karakteristik Responden</w:t>
            </w:r>
          </w:p>
        </w:tc>
        <w:tc>
          <w:tcPr>
            <w:tcW w:w="238" w:type="pct"/>
            <w:gridSpan w:val="5"/>
            <w:vMerge w:val="restart"/>
            <w:tcBorders>
              <w:top w:val="single" w:sz="4" w:space="0" w:color="auto"/>
              <w:left w:val="single" w:sz="4" w:space="0" w:color="auto"/>
              <w:right w:val="single" w:sz="4" w:space="0" w:color="auto"/>
            </w:tcBorders>
            <w:shd w:val="clear" w:color="auto" w:fill="auto"/>
            <w:noWrap/>
            <w:vAlign w:val="center"/>
            <w:hideMark/>
          </w:tcPr>
          <w:p w14:paraId="51838B9C"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Herediter</w:t>
            </w:r>
          </w:p>
        </w:tc>
        <w:tc>
          <w:tcPr>
            <w:tcW w:w="219" w:type="pct"/>
            <w:gridSpan w:val="4"/>
            <w:vMerge w:val="restart"/>
            <w:tcBorders>
              <w:top w:val="single" w:sz="4" w:space="0" w:color="auto"/>
              <w:left w:val="single" w:sz="4" w:space="0" w:color="auto"/>
              <w:right w:val="single" w:sz="4" w:space="0" w:color="auto"/>
            </w:tcBorders>
            <w:shd w:val="clear" w:color="auto" w:fill="auto"/>
            <w:noWrap/>
            <w:vAlign w:val="center"/>
            <w:hideMark/>
          </w:tcPr>
          <w:p w14:paraId="3E8FADBF"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Obesitas</w:t>
            </w:r>
          </w:p>
        </w:tc>
        <w:tc>
          <w:tcPr>
            <w:tcW w:w="487" w:type="pct"/>
            <w:gridSpan w:val="17"/>
            <w:tcBorders>
              <w:top w:val="single" w:sz="4" w:space="0" w:color="auto"/>
              <w:left w:val="nil"/>
              <w:bottom w:val="single" w:sz="4" w:space="0" w:color="auto"/>
              <w:right w:val="single" w:sz="4" w:space="0" w:color="auto"/>
            </w:tcBorders>
            <w:shd w:val="clear" w:color="auto" w:fill="auto"/>
            <w:noWrap/>
            <w:vAlign w:val="center"/>
            <w:hideMark/>
          </w:tcPr>
          <w:p w14:paraId="29095C91"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Kebiasaan Merokok</w:t>
            </w:r>
          </w:p>
        </w:tc>
        <w:tc>
          <w:tcPr>
            <w:tcW w:w="1505" w:type="pct"/>
            <w:gridSpan w:val="60"/>
            <w:tcBorders>
              <w:top w:val="single" w:sz="4" w:space="0" w:color="auto"/>
              <w:left w:val="nil"/>
              <w:bottom w:val="single" w:sz="4" w:space="0" w:color="auto"/>
              <w:right w:val="single" w:sz="4" w:space="0" w:color="auto"/>
            </w:tcBorders>
            <w:shd w:val="clear" w:color="auto" w:fill="auto"/>
            <w:noWrap/>
            <w:vAlign w:val="center"/>
            <w:hideMark/>
          </w:tcPr>
          <w:p w14:paraId="6730FAE5"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Kebiasaan Makan</w:t>
            </w:r>
          </w:p>
        </w:tc>
        <w:tc>
          <w:tcPr>
            <w:tcW w:w="509" w:type="pct"/>
            <w:gridSpan w:val="19"/>
            <w:tcBorders>
              <w:top w:val="single" w:sz="4" w:space="0" w:color="auto"/>
              <w:left w:val="nil"/>
              <w:bottom w:val="single" w:sz="4" w:space="0" w:color="auto"/>
              <w:right w:val="single" w:sz="4" w:space="0" w:color="auto"/>
            </w:tcBorders>
            <w:shd w:val="clear" w:color="auto" w:fill="auto"/>
            <w:noWrap/>
            <w:vAlign w:val="center"/>
            <w:hideMark/>
          </w:tcPr>
          <w:p w14:paraId="5D160353" w14:textId="42EC4F0A"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191" w:type="pct"/>
            <w:gridSpan w:val="2"/>
            <w:vMerge w:val="restart"/>
            <w:tcBorders>
              <w:top w:val="single" w:sz="4" w:space="0" w:color="auto"/>
              <w:left w:val="single" w:sz="4" w:space="0" w:color="auto"/>
              <w:right w:val="single" w:sz="4" w:space="0" w:color="auto"/>
            </w:tcBorders>
            <w:shd w:val="clear" w:color="auto" w:fill="auto"/>
            <w:noWrap/>
            <w:vAlign w:val="center"/>
            <w:hideMark/>
          </w:tcPr>
          <w:p w14:paraId="308A62B7"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TD</w:t>
            </w:r>
          </w:p>
        </w:tc>
        <w:tc>
          <w:tcPr>
            <w:tcW w:w="474" w:type="pct"/>
            <w:gridSpan w:val="6"/>
            <w:vMerge w:val="restart"/>
            <w:tcBorders>
              <w:top w:val="single" w:sz="4" w:space="0" w:color="auto"/>
              <w:left w:val="single" w:sz="4" w:space="0" w:color="auto"/>
              <w:right w:val="single" w:sz="4" w:space="0" w:color="auto"/>
            </w:tcBorders>
            <w:shd w:val="clear" w:color="auto" w:fill="auto"/>
            <w:noWrap/>
            <w:vAlign w:val="center"/>
            <w:hideMark/>
          </w:tcPr>
          <w:p w14:paraId="47F9DEF8"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Kejadian Hipertensi</w:t>
            </w:r>
          </w:p>
        </w:tc>
      </w:tr>
      <w:tr w:rsidR="006F293B" w:rsidRPr="006F293B" w14:paraId="79DD0BF0" w14:textId="77777777" w:rsidTr="003A3B06">
        <w:trPr>
          <w:gridBefore w:val="1"/>
          <w:gridAfter w:val="1"/>
          <w:wBefore w:w="70" w:type="pct"/>
          <w:wAfter w:w="72" w:type="pct"/>
          <w:trHeight w:val="509"/>
        </w:trPr>
        <w:tc>
          <w:tcPr>
            <w:tcW w:w="123" w:type="pct"/>
            <w:gridSpan w:val="3"/>
            <w:vMerge/>
            <w:tcBorders>
              <w:top w:val="single" w:sz="4" w:space="0" w:color="auto"/>
              <w:left w:val="single" w:sz="4" w:space="0" w:color="auto"/>
              <w:bottom w:val="single" w:sz="4" w:space="0" w:color="auto"/>
              <w:right w:val="single" w:sz="4" w:space="0" w:color="auto"/>
            </w:tcBorders>
            <w:vAlign w:val="center"/>
            <w:hideMark/>
          </w:tcPr>
          <w:p w14:paraId="09DCC53A"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362" w:type="pct"/>
            <w:gridSpan w:val="4"/>
            <w:vMerge w:val="restart"/>
            <w:tcBorders>
              <w:top w:val="nil"/>
              <w:left w:val="single" w:sz="4" w:space="0" w:color="auto"/>
              <w:bottom w:val="single" w:sz="4" w:space="0" w:color="auto"/>
              <w:right w:val="single" w:sz="4" w:space="0" w:color="auto"/>
            </w:tcBorders>
            <w:shd w:val="clear" w:color="auto" w:fill="auto"/>
            <w:noWrap/>
            <w:vAlign w:val="center"/>
            <w:hideMark/>
          </w:tcPr>
          <w:p w14:paraId="7587098D" w14:textId="7EA118C2"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Kategori Umur</w:t>
            </w:r>
          </w:p>
        </w:tc>
        <w:tc>
          <w:tcPr>
            <w:tcW w:w="177" w:type="pct"/>
            <w:gridSpan w:val="5"/>
            <w:vMerge w:val="restart"/>
            <w:tcBorders>
              <w:top w:val="nil"/>
              <w:left w:val="single" w:sz="4" w:space="0" w:color="auto"/>
              <w:bottom w:val="single" w:sz="4" w:space="0" w:color="auto"/>
              <w:right w:val="single" w:sz="4" w:space="0" w:color="auto"/>
            </w:tcBorders>
            <w:shd w:val="clear" w:color="auto" w:fill="auto"/>
            <w:noWrap/>
            <w:vAlign w:val="center"/>
            <w:hideMark/>
          </w:tcPr>
          <w:p w14:paraId="58864B00"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Umur</w:t>
            </w:r>
          </w:p>
        </w:tc>
        <w:tc>
          <w:tcPr>
            <w:tcW w:w="313" w:type="pct"/>
            <w:gridSpan w:val="2"/>
            <w:vMerge w:val="restart"/>
            <w:tcBorders>
              <w:top w:val="nil"/>
              <w:left w:val="single" w:sz="4" w:space="0" w:color="auto"/>
              <w:bottom w:val="single" w:sz="4" w:space="0" w:color="auto"/>
              <w:right w:val="single" w:sz="4" w:space="0" w:color="auto"/>
            </w:tcBorders>
            <w:shd w:val="clear" w:color="auto" w:fill="auto"/>
            <w:noWrap/>
            <w:vAlign w:val="center"/>
            <w:hideMark/>
          </w:tcPr>
          <w:p w14:paraId="32F824AE"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Pendidikan</w:t>
            </w:r>
          </w:p>
        </w:tc>
        <w:tc>
          <w:tcPr>
            <w:tcW w:w="259" w:type="pct"/>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14:paraId="74A3ED57" w14:textId="053FBA6C"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Pekerjaan</w:t>
            </w:r>
          </w:p>
        </w:tc>
        <w:tc>
          <w:tcPr>
            <w:tcW w:w="238" w:type="pct"/>
            <w:gridSpan w:val="5"/>
            <w:vMerge/>
            <w:tcBorders>
              <w:left w:val="single" w:sz="4" w:space="0" w:color="auto"/>
              <w:right w:val="single" w:sz="4" w:space="0" w:color="auto"/>
            </w:tcBorders>
            <w:vAlign w:val="center"/>
            <w:hideMark/>
          </w:tcPr>
          <w:p w14:paraId="4FD52368"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219" w:type="pct"/>
            <w:gridSpan w:val="4"/>
            <w:vMerge/>
            <w:tcBorders>
              <w:left w:val="single" w:sz="4" w:space="0" w:color="auto"/>
              <w:right w:val="single" w:sz="4" w:space="0" w:color="auto"/>
            </w:tcBorders>
            <w:vAlign w:val="center"/>
          </w:tcPr>
          <w:p w14:paraId="3EBC2FE9"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114" w:type="pct"/>
            <w:gridSpan w:val="6"/>
            <w:vMerge w:val="restart"/>
            <w:tcBorders>
              <w:top w:val="nil"/>
              <w:left w:val="single" w:sz="4" w:space="0" w:color="auto"/>
              <w:bottom w:val="single" w:sz="4" w:space="0" w:color="auto"/>
              <w:right w:val="single" w:sz="4" w:space="0" w:color="auto"/>
            </w:tcBorders>
            <w:shd w:val="clear" w:color="auto" w:fill="auto"/>
            <w:noWrap/>
            <w:vAlign w:val="center"/>
            <w:hideMark/>
          </w:tcPr>
          <w:p w14:paraId="5486E365"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p1</w:t>
            </w:r>
          </w:p>
        </w:tc>
        <w:tc>
          <w:tcPr>
            <w:tcW w:w="114" w:type="pct"/>
            <w:gridSpan w:val="4"/>
            <w:vMerge w:val="restart"/>
            <w:tcBorders>
              <w:top w:val="nil"/>
              <w:left w:val="single" w:sz="4" w:space="0" w:color="auto"/>
              <w:bottom w:val="single" w:sz="4" w:space="0" w:color="auto"/>
              <w:right w:val="single" w:sz="4" w:space="0" w:color="auto"/>
            </w:tcBorders>
            <w:shd w:val="clear" w:color="auto" w:fill="auto"/>
            <w:noWrap/>
            <w:vAlign w:val="center"/>
            <w:hideMark/>
          </w:tcPr>
          <w:p w14:paraId="55CE8D28"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p2</w:t>
            </w:r>
          </w:p>
        </w:tc>
        <w:tc>
          <w:tcPr>
            <w:tcW w:w="259" w:type="pct"/>
            <w:gridSpan w:val="7"/>
            <w:vMerge w:val="restart"/>
            <w:tcBorders>
              <w:top w:val="nil"/>
              <w:left w:val="single" w:sz="4" w:space="0" w:color="auto"/>
              <w:bottom w:val="single" w:sz="4" w:space="0" w:color="auto"/>
              <w:right w:val="single" w:sz="4" w:space="0" w:color="auto"/>
            </w:tcBorders>
            <w:shd w:val="clear" w:color="auto" w:fill="auto"/>
            <w:noWrap/>
            <w:vAlign w:val="center"/>
            <w:hideMark/>
          </w:tcPr>
          <w:p w14:paraId="700A0DD9"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Merokok</w:t>
            </w:r>
          </w:p>
        </w:tc>
        <w:tc>
          <w:tcPr>
            <w:tcW w:w="98" w:type="pct"/>
            <w:gridSpan w:val="4"/>
            <w:vMerge w:val="restart"/>
            <w:tcBorders>
              <w:top w:val="nil"/>
              <w:left w:val="single" w:sz="4" w:space="0" w:color="auto"/>
              <w:bottom w:val="single" w:sz="4" w:space="0" w:color="auto"/>
              <w:right w:val="single" w:sz="4" w:space="0" w:color="auto"/>
            </w:tcBorders>
            <w:shd w:val="clear" w:color="auto" w:fill="auto"/>
            <w:noWrap/>
            <w:vAlign w:val="center"/>
            <w:hideMark/>
          </w:tcPr>
          <w:p w14:paraId="4CC22143"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P1</w:t>
            </w:r>
          </w:p>
        </w:tc>
        <w:tc>
          <w:tcPr>
            <w:tcW w:w="86" w:type="pct"/>
            <w:gridSpan w:val="4"/>
            <w:vMerge w:val="restart"/>
            <w:tcBorders>
              <w:top w:val="nil"/>
              <w:left w:val="single" w:sz="4" w:space="0" w:color="auto"/>
              <w:bottom w:val="single" w:sz="4" w:space="0" w:color="auto"/>
              <w:right w:val="single" w:sz="4" w:space="0" w:color="auto"/>
            </w:tcBorders>
            <w:shd w:val="clear" w:color="auto" w:fill="auto"/>
            <w:noWrap/>
            <w:vAlign w:val="center"/>
            <w:hideMark/>
          </w:tcPr>
          <w:p w14:paraId="4E82E2AD"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P2</w:t>
            </w:r>
          </w:p>
        </w:tc>
        <w:tc>
          <w:tcPr>
            <w:tcW w:w="86" w:type="pct"/>
            <w:gridSpan w:val="4"/>
            <w:vMerge w:val="restart"/>
            <w:tcBorders>
              <w:top w:val="nil"/>
              <w:left w:val="single" w:sz="4" w:space="0" w:color="auto"/>
              <w:bottom w:val="single" w:sz="4" w:space="0" w:color="auto"/>
              <w:right w:val="single" w:sz="4" w:space="0" w:color="auto"/>
            </w:tcBorders>
            <w:shd w:val="clear" w:color="auto" w:fill="auto"/>
            <w:noWrap/>
            <w:vAlign w:val="center"/>
            <w:hideMark/>
          </w:tcPr>
          <w:p w14:paraId="0E3EF0CD"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P3</w:t>
            </w:r>
          </w:p>
        </w:tc>
        <w:tc>
          <w:tcPr>
            <w:tcW w:w="83" w:type="pct"/>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14:paraId="1FA895CE"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P4</w:t>
            </w:r>
          </w:p>
        </w:tc>
        <w:tc>
          <w:tcPr>
            <w:tcW w:w="79" w:type="pct"/>
            <w:gridSpan w:val="6"/>
            <w:vMerge w:val="restart"/>
            <w:tcBorders>
              <w:top w:val="nil"/>
              <w:left w:val="single" w:sz="4" w:space="0" w:color="auto"/>
              <w:bottom w:val="single" w:sz="4" w:space="0" w:color="auto"/>
              <w:right w:val="single" w:sz="4" w:space="0" w:color="auto"/>
            </w:tcBorders>
            <w:shd w:val="clear" w:color="auto" w:fill="auto"/>
            <w:noWrap/>
            <w:vAlign w:val="center"/>
            <w:hideMark/>
          </w:tcPr>
          <w:p w14:paraId="2187D58E"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P5</w:t>
            </w:r>
          </w:p>
        </w:tc>
        <w:tc>
          <w:tcPr>
            <w:tcW w:w="79" w:type="pct"/>
            <w:gridSpan w:val="4"/>
            <w:vMerge w:val="restart"/>
            <w:tcBorders>
              <w:top w:val="nil"/>
              <w:left w:val="single" w:sz="4" w:space="0" w:color="auto"/>
              <w:bottom w:val="single" w:sz="4" w:space="0" w:color="auto"/>
              <w:right w:val="single" w:sz="4" w:space="0" w:color="auto"/>
            </w:tcBorders>
            <w:shd w:val="clear" w:color="auto" w:fill="auto"/>
            <w:noWrap/>
            <w:vAlign w:val="center"/>
            <w:hideMark/>
          </w:tcPr>
          <w:p w14:paraId="73187AA1"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P6</w:t>
            </w:r>
          </w:p>
        </w:tc>
        <w:tc>
          <w:tcPr>
            <w:tcW w:w="79" w:type="pct"/>
            <w:gridSpan w:val="3"/>
            <w:vMerge w:val="restart"/>
            <w:tcBorders>
              <w:top w:val="nil"/>
              <w:left w:val="single" w:sz="4" w:space="0" w:color="auto"/>
              <w:bottom w:val="single" w:sz="4" w:space="0" w:color="auto"/>
              <w:right w:val="single" w:sz="4" w:space="0" w:color="auto"/>
            </w:tcBorders>
            <w:shd w:val="clear" w:color="auto" w:fill="auto"/>
            <w:noWrap/>
            <w:vAlign w:val="center"/>
            <w:hideMark/>
          </w:tcPr>
          <w:p w14:paraId="0D256EB9"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P7</w:t>
            </w:r>
          </w:p>
        </w:tc>
        <w:tc>
          <w:tcPr>
            <w:tcW w:w="101" w:type="pct"/>
            <w:gridSpan w:val="5"/>
            <w:vMerge w:val="restart"/>
            <w:tcBorders>
              <w:top w:val="nil"/>
              <w:left w:val="single" w:sz="4" w:space="0" w:color="auto"/>
              <w:bottom w:val="single" w:sz="4" w:space="0" w:color="auto"/>
              <w:right w:val="single" w:sz="4" w:space="0" w:color="auto"/>
            </w:tcBorders>
            <w:shd w:val="clear" w:color="auto" w:fill="auto"/>
            <w:noWrap/>
            <w:vAlign w:val="center"/>
            <w:hideMark/>
          </w:tcPr>
          <w:p w14:paraId="701568F9"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P8</w:t>
            </w:r>
          </w:p>
        </w:tc>
        <w:tc>
          <w:tcPr>
            <w:tcW w:w="104" w:type="pct"/>
            <w:gridSpan w:val="5"/>
            <w:vMerge w:val="restart"/>
            <w:tcBorders>
              <w:top w:val="nil"/>
              <w:left w:val="single" w:sz="4" w:space="0" w:color="auto"/>
              <w:bottom w:val="single" w:sz="4" w:space="0" w:color="auto"/>
              <w:right w:val="single" w:sz="4" w:space="0" w:color="auto"/>
            </w:tcBorders>
            <w:shd w:val="clear" w:color="auto" w:fill="auto"/>
            <w:noWrap/>
            <w:vAlign w:val="center"/>
            <w:hideMark/>
          </w:tcPr>
          <w:p w14:paraId="00691A63"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P9</w:t>
            </w:r>
          </w:p>
        </w:tc>
        <w:tc>
          <w:tcPr>
            <w:tcW w:w="113" w:type="pct"/>
            <w:gridSpan w:val="8"/>
            <w:vMerge w:val="restart"/>
            <w:tcBorders>
              <w:top w:val="nil"/>
              <w:left w:val="single" w:sz="4" w:space="0" w:color="auto"/>
              <w:bottom w:val="single" w:sz="4" w:space="0" w:color="auto"/>
              <w:right w:val="single" w:sz="4" w:space="0" w:color="auto"/>
            </w:tcBorders>
            <w:shd w:val="clear" w:color="auto" w:fill="auto"/>
            <w:noWrap/>
            <w:vAlign w:val="center"/>
            <w:hideMark/>
          </w:tcPr>
          <w:p w14:paraId="5B25FA3E"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P10</w:t>
            </w:r>
          </w:p>
        </w:tc>
        <w:tc>
          <w:tcPr>
            <w:tcW w:w="166" w:type="pct"/>
            <w:gridSpan w:val="5"/>
            <w:vMerge w:val="restart"/>
            <w:tcBorders>
              <w:top w:val="nil"/>
              <w:left w:val="single" w:sz="4" w:space="0" w:color="auto"/>
              <w:bottom w:val="single" w:sz="4" w:space="0" w:color="auto"/>
              <w:right w:val="single" w:sz="4" w:space="0" w:color="auto"/>
            </w:tcBorders>
            <w:shd w:val="clear" w:color="auto" w:fill="auto"/>
            <w:noWrap/>
            <w:vAlign w:val="center"/>
            <w:hideMark/>
          </w:tcPr>
          <w:p w14:paraId="5AFDF1CB"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Total</w:t>
            </w:r>
          </w:p>
        </w:tc>
        <w:tc>
          <w:tcPr>
            <w:tcW w:w="431" w:type="pct"/>
            <w:gridSpan w:val="9"/>
            <w:vMerge w:val="restart"/>
            <w:tcBorders>
              <w:top w:val="nil"/>
              <w:left w:val="single" w:sz="4" w:space="0" w:color="auto"/>
              <w:bottom w:val="single" w:sz="4" w:space="0" w:color="auto"/>
              <w:right w:val="single" w:sz="4" w:space="0" w:color="auto"/>
            </w:tcBorders>
            <w:shd w:val="clear" w:color="auto" w:fill="auto"/>
            <w:noWrap/>
            <w:vAlign w:val="center"/>
            <w:hideMark/>
          </w:tcPr>
          <w:p w14:paraId="5B31D5BB"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Kebiasaan Makan</w:t>
            </w:r>
          </w:p>
        </w:tc>
        <w:tc>
          <w:tcPr>
            <w:tcW w:w="163" w:type="pct"/>
            <w:gridSpan w:val="10"/>
            <w:vMerge w:val="restart"/>
            <w:tcBorders>
              <w:top w:val="nil"/>
              <w:left w:val="single" w:sz="4" w:space="0" w:color="auto"/>
              <w:bottom w:val="single" w:sz="4" w:space="0" w:color="auto"/>
              <w:right w:val="single" w:sz="4" w:space="0" w:color="auto"/>
            </w:tcBorders>
            <w:shd w:val="clear" w:color="auto" w:fill="auto"/>
            <w:noWrap/>
            <w:vAlign w:val="center"/>
            <w:hideMark/>
          </w:tcPr>
          <w:p w14:paraId="21E150BC"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MET</w:t>
            </w:r>
          </w:p>
        </w:tc>
        <w:tc>
          <w:tcPr>
            <w:tcW w:w="346" w:type="pct"/>
            <w:gridSpan w:val="9"/>
            <w:vMerge w:val="restart"/>
            <w:tcBorders>
              <w:top w:val="nil"/>
              <w:left w:val="single" w:sz="4" w:space="0" w:color="auto"/>
              <w:bottom w:val="single" w:sz="4" w:space="0" w:color="auto"/>
              <w:right w:val="single" w:sz="4" w:space="0" w:color="auto"/>
            </w:tcBorders>
            <w:shd w:val="clear" w:color="auto" w:fill="auto"/>
            <w:noWrap/>
            <w:vAlign w:val="center"/>
            <w:hideMark/>
          </w:tcPr>
          <w:p w14:paraId="5BE3020E"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r w:rsidRPr="006F293B">
              <w:rPr>
                <w:rFonts w:ascii="Times New Roman" w:eastAsia="Times New Roman" w:hAnsi="Times New Roman" w:cs="Times New Roman"/>
                <w:b/>
                <w:bCs/>
                <w:color w:val="000000"/>
                <w:sz w:val="14"/>
                <w:szCs w:val="16"/>
                <w:lang w:val="en-ID" w:eastAsia="en-ID"/>
              </w:rPr>
              <w:t>Aktivitas Fisik</w:t>
            </w:r>
          </w:p>
        </w:tc>
        <w:tc>
          <w:tcPr>
            <w:tcW w:w="191" w:type="pct"/>
            <w:gridSpan w:val="2"/>
            <w:vMerge/>
            <w:tcBorders>
              <w:left w:val="single" w:sz="4" w:space="0" w:color="auto"/>
              <w:right w:val="single" w:sz="4" w:space="0" w:color="auto"/>
            </w:tcBorders>
            <w:vAlign w:val="center"/>
            <w:hideMark/>
          </w:tcPr>
          <w:p w14:paraId="2ED2B10C"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474" w:type="pct"/>
            <w:gridSpan w:val="6"/>
            <w:vMerge/>
            <w:tcBorders>
              <w:left w:val="single" w:sz="4" w:space="0" w:color="auto"/>
              <w:right w:val="single" w:sz="4" w:space="0" w:color="auto"/>
            </w:tcBorders>
            <w:vAlign w:val="center"/>
            <w:hideMark/>
          </w:tcPr>
          <w:p w14:paraId="63DEEAA8" w14:textId="77777777" w:rsidR="006F293B" w:rsidRPr="006F293B" w:rsidRDefault="006F293B" w:rsidP="006F293B">
            <w:pPr>
              <w:tabs>
                <w:tab w:val="left" w:pos="573"/>
              </w:tabs>
              <w:spacing w:after="0" w:line="240" w:lineRule="auto"/>
              <w:jc w:val="center"/>
              <w:rPr>
                <w:rFonts w:ascii="Times New Roman" w:eastAsia="Times New Roman" w:hAnsi="Times New Roman" w:cs="Times New Roman"/>
                <w:b/>
                <w:bCs/>
                <w:color w:val="000000"/>
                <w:sz w:val="14"/>
                <w:szCs w:val="16"/>
                <w:lang w:val="en-ID" w:eastAsia="en-ID"/>
              </w:rPr>
            </w:pPr>
          </w:p>
        </w:tc>
      </w:tr>
      <w:tr w:rsidR="006F293B" w:rsidRPr="006F293B" w14:paraId="0CCA9358" w14:textId="77777777" w:rsidTr="003A3B06">
        <w:trPr>
          <w:gridBefore w:val="1"/>
          <w:wBefore w:w="70" w:type="pct"/>
          <w:trHeight w:val="77"/>
        </w:trPr>
        <w:tc>
          <w:tcPr>
            <w:tcW w:w="123" w:type="pct"/>
            <w:gridSpan w:val="3"/>
            <w:vMerge/>
            <w:tcBorders>
              <w:top w:val="single" w:sz="4" w:space="0" w:color="auto"/>
              <w:left w:val="single" w:sz="4" w:space="0" w:color="auto"/>
              <w:bottom w:val="single" w:sz="4" w:space="0" w:color="auto"/>
              <w:right w:val="single" w:sz="4" w:space="0" w:color="auto"/>
            </w:tcBorders>
            <w:vAlign w:val="center"/>
            <w:hideMark/>
          </w:tcPr>
          <w:p w14:paraId="301FFF62"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362" w:type="pct"/>
            <w:gridSpan w:val="4"/>
            <w:vMerge/>
            <w:tcBorders>
              <w:top w:val="nil"/>
              <w:left w:val="single" w:sz="4" w:space="0" w:color="auto"/>
              <w:bottom w:val="single" w:sz="4" w:space="0" w:color="auto"/>
              <w:right w:val="single" w:sz="4" w:space="0" w:color="auto"/>
            </w:tcBorders>
            <w:vAlign w:val="center"/>
            <w:hideMark/>
          </w:tcPr>
          <w:p w14:paraId="56951C8E"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177" w:type="pct"/>
            <w:gridSpan w:val="5"/>
            <w:vMerge/>
            <w:tcBorders>
              <w:top w:val="nil"/>
              <w:left w:val="single" w:sz="4" w:space="0" w:color="auto"/>
              <w:bottom w:val="single" w:sz="4" w:space="0" w:color="auto"/>
              <w:right w:val="single" w:sz="4" w:space="0" w:color="auto"/>
            </w:tcBorders>
            <w:vAlign w:val="center"/>
            <w:hideMark/>
          </w:tcPr>
          <w:p w14:paraId="31755824"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313" w:type="pct"/>
            <w:gridSpan w:val="2"/>
            <w:vMerge/>
            <w:tcBorders>
              <w:top w:val="nil"/>
              <w:left w:val="single" w:sz="4" w:space="0" w:color="auto"/>
              <w:bottom w:val="single" w:sz="4" w:space="0" w:color="auto"/>
              <w:right w:val="single" w:sz="4" w:space="0" w:color="auto"/>
            </w:tcBorders>
            <w:vAlign w:val="center"/>
            <w:hideMark/>
          </w:tcPr>
          <w:p w14:paraId="7DC32DC6"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259" w:type="pct"/>
            <w:gridSpan w:val="3"/>
            <w:vMerge/>
            <w:tcBorders>
              <w:top w:val="nil"/>
              <w:left w:val="single" w:sz="4" w:space="0" w:color="auto"/>
              <w:bottom w:val="single" w:sz="4" w:space="0" w:color="auto"/>
              <w:right w:val="single" w:sz="4" w:space="0" w:color="auto"/>
            </w:tcBorders>
            <w:vAlign w:val="center"/>
            <w:hideMark/>
          </w:tcPr>
          <w:p w14:paraId="43BFF6D2"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238" w:type="pct"/>
            <w:gridSpan w:val="5"/>
            <w:vMerge/>
            <w:tcBorders>
              <w:left w:val="single" w:sz="4" w:space="0" w:color="auto"/>
              <w:bottom w:val="single" w:sz="4" w:space="0" w:color="auto"/>
              <w:right w:val="single" w:sz="4" w:space="0" w:color="auto"/>
            </w:tcBorders>
            <w:vAlign w:val="center"/>
            <w:hideMark/>
          </w:tcPr>
          <w:p w14:paraId="366CB3BA"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219" w:type="pct"/>
            <w:gridSpan w:val="4"/>
            <w:vMerge/>
            <w:tcBorders>
              <w:left w:val="single" w:sz="4" w:space="0" w:color="auto"/>
              <w:bottom w:val="single" w:sz="4" w:space="0" w:color="auto"/>
              <w:right w:val="single" w:sz="4" w:space="0" w:color="auto"/>
            </w:tcBorders>
            <w:vAlign w:val="center"/>
            <w:hideMark/>
          </w:tcPr>
          <w:p w14:paraId="0337AD75"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114" w:type="pct"/>
            <w:gridSpan w:val="6"/>
            <w:vMerge/>
            <w:tcBorders>
              <w:top w:val="nil"/>
              <w:left w:val="single" w:sz="4" w:space="0" w:color="auto"/>
              <w:bottom w:val="single" w:sz="4" w:space="0" w:color="auto"/>
              <w:right w:val="single" w:sz="4" w:space="0" w:color="auto"/>
            </w:tcBorders>
            <w:vAlign w:val="center"/>
            <w:hideMark/>
          </w:tcPr>
          <w:p w14:paraId="0A060E8A"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114" w:type="pct"/>
            <w:gridSpan w:val="4"/>
            <w:vMerge/>
            <w:tcBorders>
              <w:top w:val="nil"/>
              <w:left w:val="single" w:sz="4" w:space="0" w:color="auto"/>
              <w:bottom w:val="single" w:sz="4" w:space="0" w:color="auto"/>
              <w:right w:val="single" w:sz="4" w:space="0" w:color="auto"/>
            </w:tcBorders>
            <w:vAlign w:val="center"/>
            <w:hideMark/>
          </w:tcPr>
          <w:p w14:paraId="25687DFB"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259" w:type="pct"/>
            <w:gridSpan w:val="7"/>
            <w:vMerge/>
            <w:tcBorders>
              <w:top w:val="nil"/>
              <w:left w:val="single" w:sz="4" w:space="0" w:color="auto"/>
              <w:bottom w:val="single" w:sz="4" w:space="0" w:color="auto"/>
              <w:right w:val="single" w:sz="4" w:space="0" w:color="auto"/>
            </w:tcBorders>
            <w:vAlign w:val="center"/>
            <w:hideMark/>
          </w:tcPr>
          <w:p w14:paraId="34B5D958"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98" w:type="pct"/>
            <w:gridSpan w:val="4"/>
            <w:vMerge/>
            <w:tcBorders>
              <w:top w:val="nil"/>
              <w:left w:val="single" w:sz="4" w:space="0" w:color="auto"/>
              <w:bottom w:val="single" w:sz="4" w:space="0" w:color="auto"/>
              <w:right w:val="single" w:sz="4" w:space="0" w:color="auto"/>
            </w:tcBorders>
            <w:vAlign w:val="center"/>
            <w:hideMark/>
          </w:tcPr>
          <w:p w14:paraId="3F5FE763"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86" w:type="pct"/>
            <w:gridSpan w:val="4"/>
            <w:vMerge/>
            <w:tcBorders>
              <w:top w:val="nil"/>
              <w:left w:val="single" w:sz="4" w:space="0" w:color="auto"/>
              <w:bottom w:val="single" w:sz="4" w:space="0" w:color="auto"/>
              <w:right w:val="single" w:sz="4" w:space="0" w:color="auto"/>
            </w:tcBorders>
            <w:vAlign w:val="center"/>
            <w:hideMark/>
          </w:tcPr>
          <w:p w14:paraId="5D3C9E10"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86" w:type="pct"/>
            <w:gridSpan w:val="4"/>
            <w:vMerge/>
            <w:tcBorders>
              <w:top w:val="nil"/>
              <w:left w:val="single" w:sz="4" w:space="0" w:color="auto"/>
              <w:bottom w:val="single" w:sz="4" w:space="0" w:color="auto"/>
              <w:right w:val="single" w:sz="4" w:space="0" w:color="auto"/>
            </w:tcBorders>
            <w:vAlign w:val="center"/>
            <w:hideMark/>
          </w:tcPr>
          <w:p w14:paraId="7988ACEB"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83" w:type="pct"/>
            <w:gridSpan w:val="3"/>
            <w:vMerge/>
            <w:tcBorders>
              <w:top w:val="nil"/>
              <w:left w:val="single" w:sz="4" w:space="0" w:color="auto"/>
              <w:bottom w:val="single" w:sz="4" w:space="0" w:color="auto"/>
              <w:right w:val="single" w:sz="4" w:space="0" w:color="auto"/>
            </w:tcBorders>
            <w:vAlign w:val="center"/>
            <w:hideMark/>
          </w:tcPr>
          <w:p w14:paraId="0B5E9CCC"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79" w:type="pct"/>
            <w:gridSpan w:val="6"/>
            <w:vMerge/>
            <w:tcBorders>
              <w:top w:val="nil"/>
              <w:left w:val="single" w:sz="4" w:space="0" w:color="auto"/>
              <w:bottom w:val="single" w:sz="4" w:space="0" w:color="auto"/>
              <w:right w:val="single" w:sz="4" w:space="0" w:color="auto"/>
            </w:tcBorders>
            <w:vAlign w:val="center"/>
            <w:hideMark/>
          </w:tcPr>
          <w:p w14:paraId="47B20777"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79" w:type="pct"/>
            <w:gridSpan w:val="4"/>
            <w:vMerge/>
            <w:tcBorders>
              <w:top w:val="nil"/>
              <w:left w:val="single" w:sz="4" w:space="0" w:color="auto"/>
              <w:bottom w:val="single" w:sz="4" w:space="0" w:color="auto"/>
              <w:right w:val="single" w:sz="4" w:space="0" w:color="auto"/>
            </w:tcBorders>
            <w:vAlign w:val="center"/>
            <w:hideMark/>
          </w:tcPr>
          <w:p w14:paraId="13D53367"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79" w:type="pct"/>
            <w:gridSpan w:val="3"/>
            <w:vMerge/>
            <w:tcBorders>
              <w:top w:val="nil"/>
              <w:left w:val="single" w:sz="4" w:space="0" w:color="auto"/>
              <w:bottom w:val="single" w:sz="4" w:space="0" w:color="auto"/>
              <w:right w:val="single" w:sz="4" w:space="0" w:color="auto"/>
            </w:tcBorders>
            <w:vAlign w:val="center"/>
            <w:hideMark/>
          </w:tcPr>
          <w:p w14:paraId="7521C1B8"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101" w:type="pct"/>
            <w:gridSpan w:val="5"/>
            <w:vMerge/>
            <w:tcBorders>
              <w:top w:val="nil"/>
              <w:left w:val="single" w:sz="4" w:space="0" w:color="auto"/>
              <w:bottom w:val="single" w:sz="4" w:space="0" w:color="auto"/>
              <w:right w:val="single" w:sz="4" w:space="0" w:color="auto"/>
            </w:tcBorders>
            <w:vAlign w:val="center"/>
            <w:hideMark/>
          </w:tcPr>
          <w:p w14:paraId="2B119EBD"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104" w:type="pct"/>
            <w:gridSpan w:val="5"/>
            <w:vMerge/>
            <w:tcBorders>
              <w:top w:val="nil"/>
              <w:left w:val="single" w:sz="4" w:space="0" w:color="auto"/>
              <w:bottom w:val="single" w:sz="4" w:space="0" w:color="auto"/>
              <w:right w:val="single" w:sz="4" w:space="0" w:color="auto"/>
            </w:tcBorders>
            <w:vAlign w:val="center"/>
            <w:hideMark/>
          </w:tcPr>
          <w:p w14:paraId="5E038BE7"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113" w:type="pct"/>
            <w:gridSpan w:val="8"/>
            <w:vMerge/>
            <w:tcBorders>
              <w:top w:val="nil"/>
              <w:left w:val="single" w:sz="4" w:space="0" w:color="auto"/>
              <w:bottom w:val="single" w:sz="4" w:space="0" w:color="auto"/>
              <w:right w:val="single" w:sz="4" w:space="0" w:color="auto"/>
            </w:tcBorders>
            <w:vAlign w:val="center"/>
            <w:hideMark/>
          </w:tcPr>
          <w:p w14:paraId="491B158D"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166" w:type="pct"/>
            <w:gridSpan w:val="5"/>
            <w:vMerge/>
            <w:tcBorders>
              <w:top w:val="nil"/>
              <w:left w:val="single" w:sz="4" w:space="0" w:color="auto"/>
              <w:bottom w:val="single" w:sz="4" w:space="0" w:color="auto"/>
              <w:right w:val="single" w:sz="4" w:space="0" w:color="auto"/>
            </w:tcBorders>
            <w:vAlign w:val="center"/>
            <w:hideMark/>
          </w:tcPr>
          <w:p w14:paraId="2F16ACFF"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431" w:type="pct"/>
            <w:gridSpan w:val="9"/>
            <w:vMerge/>
            <w:tcBorders>
              <w:top w:val="nil"/>
              <w:left w:val="single" w:sz="4" w:space="0" w:color="auto"/>
              <w:bottom w:val="single" w:sz="4" w:space="0" w:color="auto"/>
              <w:right w:val="single" w:sz="4" w:space="0" w:color="auto"/>
            </w:tcBorders>
            <w:vAlign w:val="center"/>
            <w:hideMark/>
          </w:tcPr>
          <w:p w14:paraId="13F78642"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163" w:type="pct"/>
            <w:gridSpan w:val="10"/>
            <w:vMerge/>
            <w:tcBorders>
              <w:top w:val="nil"/>
              <w:left w:val="single" w:sz="4" w:space="0" w:color="auto"/>
              <w:bottom w:val="single" w:sz="4" w:space="0" w:color="auto"/>
              <w:right w:val="single" w:sz="4" w:space="0" w:color="auto"/>
            </w:tcBorders>
            <w:vAlign w:val="center"/>
            <w:hideMark/>
          </w:tcPr>
          <w:p w14:paraId="19E660BB"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346" w:type="pct"/>
            <w:gridSpan w:val="9"/>
            <w:vMerge/>
            <w:tcBorders>
              <w:top w:val="nil"/>
              <w:left w:val="single" w:sz="4" w:space="0" w:color="auto"/>
              <w:bottom w:val="single" w:sz="4" w:space="0" w:color="auto"/>
              <w:right w:val="single" w:sz="4" w:space="0" w:color="auto"/>
            </w:tcBorders>
            <w:vAlign w:val="center"/>
            <w:hideMark/>
          </w:tcPr>
          <w:p w14:paraId="361995BD"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191" w:type="pct"/>
            <w:gridSpan w:val="2"/>
            <w:vMerge/>
            <w:tcBorders>
              <w:left w:val="single" w:sz="4" w:space="0" w:color="auto"/>
              <w:bottom w:val="single" w:sz="4" w:space="0" w:color="000000"/>
              <w:right w:val="single" w:sz="4" w:space="0" w:color="auto"/>
            </w:tcBorders>
            <w:vAlign w:val="center"/>
            <w:hideMark/>
          </w:tcPr>
          <w:p w14:paraId="0E924928"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474" w:type="pct"/>
            <w:gridSpan w:val="6"/>
            <w:vMerge/>
            <w:tcBorders>
              <w:left w:val="single" w:sz="4" w:space="0" w:color="auto"/>
              <w:bottom w:val="single" w:sz="4" w:space="0" w:color="auto"/>
              <w:right w:val="single" w:sz="4" w:space="0" w:color="auto"/>
            </w:tcBorders>
            <w:vAlign w:val="center"/>
            <w:hideMark/>
          </w:tcPr>
          <w:p w14:paraId="1D0D40AD"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c>
          <w:tcPr>
            <w:tcW w:w="72" w:type="pct"/>
            <w:tcBorders>
              <w:top w:val="nil"/>
              <w:left w:val="nil"/>
              <w:bottom w:val="nil"/>
              <w:right w:val="nil"/>
            </w:tcBorders>
            <w:shd w:val="clear" w:color="auto" w:fill="auto"/>
            <w:noWrap/>
            <w:vAlign w:val="center"/>
            <w:hideMark/>
          </w:tcPr>
          <w:p w14:paraId="2076E8B8" w14:textId="77777777" w:rsidR="006F293B" w:rsidRPr="006F293B" w:rsidRDefault="006F293B" w:rsidP="006F293B">
            <w:pPr>
              <w:spacing w:after="0" w:line="240" w:lineRule="auto"/>
              <w:jc w:val="center"/>
              <w:rPr>
                <w:rFonts w:ascii="Times New Roman" w:eastAsia="Times New Roman" w:hAnsi="Times New Roman" w:cs="Times New Roman"/>
                <w:b/>
                <w:bCs/>
                <w:color w:val="000000"/>
                <w:sz w:val="14"/>
                <w:szCs w:val="16"/>
                <w:lang w:val="en-ID" w:eastAsia="en-ID"/>
              </w:rPr>
            </w:pPr>
          </w:p>
        </w:tc>
      </w:tr>
      <w:tr w:rsidR="006F293B" w:rsidRPr="006F293B" w14:paraId="783AAD7D"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528348C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118C8BE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57E110C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48</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704DDB5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75E571A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7E45D8A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589649E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189EE44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22A8A08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3A235D5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79C0CDE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74A9494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1D6D019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79E2946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04644D7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16FCDFD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7E232BF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265B8BA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2109AAE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0AED8DC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5665A1F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28</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1402D52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4BB6EB0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467</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4363C43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656C175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150/90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7EC7A9B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4CC68DCC"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4D95D4D0"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7E1E813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734F9E3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5075038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47</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3415861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38C6331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26A1DFA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2B0EDB2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73F9F87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57BE389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378DAB6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50F68C1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1D69A5E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790F3ED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58EA1AA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280DC8E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33E0CA9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51C7DA3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7B0A688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595833D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27C9BF9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01C88AD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27</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0583BC7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29E1F0F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742</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5BE5BBA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175D3D1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140/90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6EFD72B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0C26F51B"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27CD70A5"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08121EC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3A32C13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482BDC9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34</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55BA2C6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624630F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39D0C9B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19D68F5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57453EF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168C6A9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23E1B77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254801D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5</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567B2BA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5</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4E46BFB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0B35E11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2D08203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2BC9C6E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76E0B10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24F5732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7750606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618E840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336C57F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37</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5E775A8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23D89E9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973</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4848235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1281052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110/70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7AAF20E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72" w:type="pct"/>
            <w:vAlign w:val="center"/>
            <w:hideMark/>
          </w:tcPr>
          <w:p w14:paraId="2B8EFEB0"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43B931ED"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0F67211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026D3D3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33D1E98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48</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16F8C0A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6002B02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622C0BC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4ECC9BB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1A7DE3A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6A93CF1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437C997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1E19657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4F5584C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1ED2BEC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15EC8F0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2F382A7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18C18A5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53E5228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186A05E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36717AF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3A86F58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668509F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20</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18DB1F3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294A6C4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891</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2729E3E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0D19AAA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160/100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2CB595C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4D40A2FA"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79F73287"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32BD3A8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5</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207AEFF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27547C9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49</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6F3BBC7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61B9E96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343B51C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62BE39A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36B7ACF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3F744B8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6B81C61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6C9A4B7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764DAA5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1C8C6F3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5292B5C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6155046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15971DE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616377D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3FF876A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39ECA37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4647A19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450EC86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26</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632B6AF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13B270A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1017</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3F97722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30024B2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150/100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630B12D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3ADE372B"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4933FEA2"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1B5A50F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6</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72DFF69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150475F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35</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672E870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7EFF12D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1A83F47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5346520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4BC56D0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6FF4458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091C881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269E976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2D222BB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12F416A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3914B75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6ACB505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5</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14D4EBA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5</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4760159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5</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4C29321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6373C6A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6B9962F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767582B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42</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1524146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243055C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351</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6D57149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40BD131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120/80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3092EC9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72" w:type="pct"/>
            <w:vAlign w:val="center"/>
            <w:hideMark/>
          </w:tcPr>
          <w:p w14:paraId="0F8A56E3"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1885048C"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6ABC613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7</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57EA8F6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5C8CA8D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45</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1B35A64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7437F24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2155EEB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78B3145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091FC96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237E946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4A0F929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5277E25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5C3390A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414231F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2383808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06E6DD4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61C336D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191BDEB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5D3B57E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48A777A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5BA639D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1306478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21</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72F2A5A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61CA374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3432</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25B6CA5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707D9D5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130/90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1E09C06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77266F34"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7F3F1F12"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420C1CA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8</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65B398B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35F790B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48</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757747D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7C0D00D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19E709C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4F7016D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1A297C1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44896DF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674C9C1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010DAFE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0522AAB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1DFC920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7D7B614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014EF07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4C6AD79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39DECDE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338EAFE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03FEEA3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656CFE4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2163B4A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20</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0916096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2D7306F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3987</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30DDF53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4E14F22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140/90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149AC4B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1078A42D"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31EF81D5"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3397F5B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9</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67BB4BC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1756A4E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38</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7201E23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4D4FB10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0546D54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0970AAB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4251B82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54124DD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5D41083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22E63C3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75A1EAD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5FBA3B0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067752F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2AB7666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58E0B45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3F72700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244085E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5A5D9BB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542BF9D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361DCEE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36</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30976D8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3C51A65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542</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236635D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232C265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120/70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6FC88C8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72" w:type="pct"/>
            <w:vAlign w:val="center"/>
            <w:hideMark/>
          </w:tcPr>
          <w:p w14:paraId="7BC439EF"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37151DBA"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4C54938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10</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63ACA95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71EA304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46</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404ABEF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0E8C621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3A9C093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0F19417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56F05F1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5E7C194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59E23CD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5744D69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06E9AB4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4D5BF09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5B29ED7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72876D1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5071893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2EA9C5B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4213DDC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0F30917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55481D4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4A96F67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21</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1C7B1C3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39F7092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467</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55280C5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7C6D5AC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130/90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0A3FD4C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4DD31D3A"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538B73F4"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4022326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11</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7AF3637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663CB1B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49</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417A845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14339C5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1B01082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11A183A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7C4450D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63DE4AA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61E1EC8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333B384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01E9E73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0557D50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1594B2F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04A3298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027E0A2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38579ED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14768B0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22C11CB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657815D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4AE9AB4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26</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015C66B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50DC21A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132</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280350C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223F543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160/100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728F6F7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03B50B9F"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55C7C003"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27EC436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12</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2DE20E7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5451115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38</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45122B7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651A424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3B6E8E8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1B5E322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07B7A21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2AD3347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03906B5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56736FC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259315F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5</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16BE1F7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5</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16CABCD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5</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7ABAD04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6BD4332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46BACAB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06FF91D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158ACA4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5</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087E281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6AD3985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43</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528954F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798C990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882</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21D8C9C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14C20F3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120/80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73CF949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72" w:type="pct"/>
            <w:vAlign w:val="center"/>
            <w:hideMark/>
          </w:tcPr>
          <w:p w14:paraId="7D84413D"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639A582B"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6B1E20D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13</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7DDF75B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00B470A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47</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2552C24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72F3470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79F8AFD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547EE10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228C01F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7033551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7C5330D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1E855C7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7D39B35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29A14C6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2BFD99F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3B092EB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6A51F7F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65A2EEF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36B6359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07330D7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4C97803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6B1F9C5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20</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36BDC34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28FA00A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2733</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19F8739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6B774F0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150/90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5B1FC45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6CBB2C2B"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1B564253"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33354ED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14</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1F1EC3E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7A4D81E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34</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0A7D5BB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0634BC2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3021CB0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1B76964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2F6ECC6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48A432E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5E41BD8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1B11D12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15923DA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26532F9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605689F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72F823E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3485ED7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10F4EAC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1EE0366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1A94D4C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5AB3C6A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3DDA131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22</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721B72A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220A894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2253</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0942029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446A873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110/80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45D133F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72" w:type="pct"/>
            <w:vAlign w:val="center"/>
            <w:hideMark/>
          </w:tcPr>
          <w:p w14:paraId="05C2C041"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298A8E42"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573B334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15</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152B35C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35BB37B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48</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6A54225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38B667C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48B8270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5BBDA99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1620816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7810AA3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326039A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3091BFB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6274EB2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3A6F2EC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56629E2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2059FC7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373605F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2E90A8A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7EA3F90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73951E8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3AC1795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2B59A78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24</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297D79A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4DAFF22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582</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71EA764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4AC831A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140/90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7D26700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46A4562B"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3150A16D"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43803D4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16</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29BB118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089C27E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39</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69B2D9A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0D54994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01885EA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67A4192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1D663AB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75E6AD2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2D8EBAD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57A2B12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177235D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1387BCA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595CA30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51E6963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161D739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02E7C61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10A630B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52A80C0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13E2BC8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7C66E87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35</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12F13F9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4C21C21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693</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46201A0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5893CD1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120/80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3930EFC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72" w:type="pct"/>
            <w:vAlign w:val="center"/>
            <w:hideMark/>
          </w:tcPr>
          <w:p w14:paraId="256BBD79"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1286B21F"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7D4D9D9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17</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25A3EFF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1D39BA7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46</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4AB311A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52B8931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0DEF193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28A7409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336623D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7078FAE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6C3DE13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1CF67D8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373BAAC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0714116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27EC663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331A6F5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182D9C1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28CA0F8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6AC15F9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177DFA2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56F193A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0CB9B14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25</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4AD2BB3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1164552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537</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51240A9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6EB736F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150/90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05C59CF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0922AE55"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774D1EC3"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546C0E6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18</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50724A2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4B93C33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38</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7EB4D0E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79BFD38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4F240F7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3571D4B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6AFB63A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492BB7D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2D38A4C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7116087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754F6A1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02A6ACE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4F43258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5E048F0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6FF0EE1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08EAD8A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3487231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3F5AE73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1D647D4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3327AA6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20</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13C1B49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093A106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631</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1392EE9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06D80E2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110/70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29A35B8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72" w:type="pct"/>
            <w:vAlign w:val="center"/>
            <w:hideMark/>
          </w:tcPr>
          <w:p w14:paraId="7AFA81A9"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6367A608"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64A20E1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19</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380417F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1018701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48</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14910AE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1B5B427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17128CB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3DACA05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228F35D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6B1160F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14C1676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5AA8B08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1488601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4EDC202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6DCAA6C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126BF62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52CE3CD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4D019AD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519DF88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3455403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458E708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047EC08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33</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0DAC052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1B4F9A4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1142</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57DDF36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78CF81F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130/90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4BB8FE5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130289A8"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0BB060F7"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1A595CF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20</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71515F2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59BD388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49</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4B2F9F7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7D065A9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77CD7CE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213DE9D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5F3F8B1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23C7792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367F7C7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53D612D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569E358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0E791B7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571F9BB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72A696F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7BFB9FB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7F2AD25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28D37F7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54CDAC7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715DCF2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36E021E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23</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4F81203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27BE9A0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582</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5627DE8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5290AEA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150/100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1389B6D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2538B625"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54F7B14D" w14:textId="77777777" w:rsidTr="003A3B06">
        <w:trPr>
          <w:gridBefore w:val="1"/>
          <w:wBefore w:w="70" w:type="pct"/>
          <w:trHeight w:val="300"/>
        </w:trPr>
        <w:tc>
          <w:tcPr>
            <w:tcW w:w="12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4AE1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21</w:t>
            </w:r>
          </w:p>
        </w:tc>
        <w:tc>
          <w:tcPr>
            <w:tcW w:w="362" w:type="pct"/>
            <w:gridSpan w:val="4"/>
            <w:tcBorders>
              <w:top w:val="single" w:sz="4" w:space="0" w:color="auto"/>
              <w:left w:val="nil"/>
              <w:bottom w:val="single" w:sz="4" w:space="0" w:color="auto"/>
              <w:right w:val="single" w:sz="4" w:space="0" w:color="auto"/>
            </w:tcBorders>
            <w:shd w:val="clear" w:color="auto" w:fill="auto"/>
            <w:noWrap/>
            <w:vAlign w:val="center"/>
            <w:hideMark/>
          </w:tcPr>
          <w:p w14:paraId="6516567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77" w:type="pct"/>
            <w:gridSpan w:val="5"/>
            <w:tcBorders>
              <w:top w:val="single" w:sz="4" w:space="0" w:color="auto"/>
              <w:left w:val="nil"/>
              <w:bottom w:val="single" w:sz="4" w:space="0" w:color="auto"/>
              <w:right w:val="single" w:sz="4" w:space="0" w:color="auto"/>
            </w:tcBorders>
            <w:shd w:val="clear" w:color="auto" w:fill="auto"/>
            <w:noWrap/>
            <w:vAlign w:val="center"/>
            <w:hideMark/>
          </w:tcPr>
          <w:p w14:paraId="25008F2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39</w:t>
            </w:r>
          </w:p>
        </w:tc>
        <w:tc>
          <w:tcPr>
            <w:tcW w:w="313" w:type="pct"/>
            <w:gridSpan w:val="2"/>
            <w:tcBorders>
              <w:top w:val="single" w:sz="4" w:space="0" w:color="auto"/>
              <w:left w:val="nil"/>
              <w:bottom w:val="single" w:sz="4" w:space="0" w:color="auto"/>
              <w:right w:val="single" w:sz="4" w:space="0" w:color="auto"/>
            </w:tcBorders>
            <w:shd w:val="clear" w:color="auto" w:fill="auto"/>
            <w:noWrap/>
            <w:vAlign w:val="center"/>
            <w:hideMark/>
          </w:tcPr>
          <w:p w14:paraId="2180257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3"/>
            <w:tcBorders>
              <w:top w:val="single" w:sz="4" w:space="0" w:color="auto"/>
              <w:left w:val="nil"/>
              <w:bottom w:val="single" w:sz="4" w:space="0" w:color="auto"/>
              <w:right w:val="single" w:sz="4" w:space="0" w:color="auto"/>
            </w:tcBorders>
            <w:shd w:val="clear" w:color="auto" w:fill="auto"/>
            <w:noWrap/>
            <w:vAlign w:val="center"/>
            <w:hideMark/>
          </w:tcPr>
          <w:p w14:paraId="4C2AAB8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238" w:type="pct"/>
            <w:gridSpan w:val="5"/>
            <w:tcBorders>
              <w:top w:val="single" w:sz="4" w:space="0" w:color="auto"/>
              <w:left w:val="nil"/>
              <w:bottom w:val="single" w:sz="4" w:space="0" w:color="auto"/>
              <w:right w:val="single" w:sz="4" w:space="0" w:color="auto"/>
            </w:tcBorders>
            <w:shd w:val="clear" w:color="auto" w:fill="auto"/>
            <w:noWrap/>
            <w:vAlign w:val="center"/>
            <w:hideMark/>
          </w:tcPr>
          <w:p w14:paraId="1C02938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single" w:sz="4" w:space="0" w:color="auto"/>
              <w:left w:val="nil"/>
              <w:bottom w:val="single" w:sz="4" w:space="0" w:color="auto"/>
              <w:right w:val="single" w:sz="4" w:space="0" w:color="auto"/>
            </w:tcBorders>
            <w:shd w:val="clear" w:color="auto" w:fill="auto"/>
            <w:noWrap/>
            <w:vAlign w:val="center"/>
            <w:hideMark/>
          </w:tcPr>
          <w:p w14:paraId="29E2CB8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single" w:sz="4" w:space="0" w:color="auto"/>
              <w:left w:val="nil"/>
              <w:bottom w:val="single" w:sz="4" w:space="0" w:color="auto"/>
              <w:right w:val="single" w:sz="4" w:space="0" w:color="auto"/>
            </w:tcBorders>
            <w:shd w:val="clear" w:color="auto" w:fill="auto"/>
            <w:noWrap/>
            <w:vAlign w:val="center"/>
            <w:hideMark/>
          </w:tcPr>
          <w:p w14:paraId="7CA6F54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4"/>
            <w:tcBorders>
              <w:top w:val="single" w:sz="4" w:space="0" w:color="auto"/>
              <w:left w:val="nil"/>
              <w:bottom w:val="single" w:sz="4" w:space="0" w:color="auto"/>
              <w:right w:val="single" w:sz="4" w:space="0" w:color="auto"/>
            </w:tcBorders>
            <w:shd w:val="clear" w:color="auto" w:fill="auto"/>
            <w:noWrap/>
            <w:vAlign w:val="center"/>
            <w:hideMark/>
          </w:tcPr>
          <w:p w14:paraId="2C1D5D1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59" w:type="pct"/>
            <w:gridSpan w:val="7"/>
            <w:tcBorders>
              <w:top w:val="single" w:sz="4" w:space="0" w:color="auto"/>
              <w:left w:val="nil"/>
              <w:bottom w:val="single" w:sz="4" w:space="0" w:color="auto"/>
              <w:right w:val="single" w:sz="4" w:space="0" w:color="auto"/>
            </w:tcBorders>
            <w:shd w:val="clear" w:color="auto" w:fill="auto"/>
            <w:noWrap/>
            <w:vAlign w:val="center"/>
            <w:hideMark/>
          </w:tcPr>
          <w:p w14:paraId="7D893E8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98" w:type="pct"/>
            <w:gridSpan w:val="4"/>
            <w:tcBorders>
              <w:top w:val="single" w:sz="4" w:space="0" w:color="auto"/>
              <w:left w:val="nil"/>
              <w:bottom w:val="single" w:sz="4" w:space="0" w:color="auto"/>
              <w:right w:val="single" w:sz="4" w:space="0" w:color="auto"/>
            </w:tcBorders>
            <w:shd w:val="clear" w:color="auto" w:fill="auto"/>
            <w:noWrap/>
            <w:vAlign w:val="center"/>
            <w:hideMark/>
          </w:tcPr>
          <w:p w14:paraId="1531A97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single" w:sz="4" w:space="0" w:color="auto"/>
              <w:left w:val="nil"/>
              <w:bottom w:val="single" w:sz="4" w:space="0" w:color="auto"/>
              <w:right w:val="single" w:sz="4" w:space="0" w:color="auto"/>
            </w:tcBorders>
            <w:shd w:val="clear" w:color="auto" w:fill="auto"/>
            <w:noWrap/>
            <w:vAlign w:val="center"/>
            <w:hideMark/>
          </w:tcPr>
          <w:p w14:paraId="2D3E6EE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single" w:sz="4" w:space="0" w:color="auto"/>
              <w:left w:val="nil"/>
              <w:bottom w:val="single" w:sz="4" w:space="0" w:color="auto"/>
              <w:right w:val="single" w:sz="4" w:space="0" w:color="auto"/>
            </w:tcBorders>
            <w:shd w:val="clear" w:color="auto" w:fill="auto"/>
            <w:noWrap/>
            <w:vAlign w:val="center"/>
            <w:hideMark/>
          </w:tcPr>
          <w:p w14:paraId="4F32653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3" w:type="pct"/>
            <w:gridSpan w:val="3"/>
            <w:tcBorders>
              <w:top w:val="single" w:sz="4" w:space="0" w:color="auto"/>
              <w:left w:val="nil"/>
              <w:bottom w:val="single" w:sz="4" w:space="0" w:color="auto"/>
              <w:right w:val="single" w:sz="4" w:space="0" w:color="auto"/>
            </w:tcBorders>
            <w:shd w:val="clear" w:color="auto" w:fill="auto"/>
            <w:noWrap/>
            <w:vAlign w:val="center"/>
            <w:hideMark/>
          </w:tcPr>
          <w:p w14:paraId="5B62F1F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6"/>
            <w:tcBorders>
              <w:top w:val="single" w:sz="4" w:space="0" w:color="auto"/>
              <w:left w:val="nil"/>
              <w:bottom w:val="single" w:sz="4" w:space="0" w:color="auto"/>
              <w:right w:val="single" w:sz="4" w:space="0" w:color="auto"/>
            </w:tcBorders>
            <w:shd w:val="clear" w:color="auto" w:fill="auto"/>
            <w:noWrap/>
            <w:vAlign w:val="center"/>
            <w:hideMark/>
          </w:tcPr>
          <w:p w14:paraId="7DEA310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4"/>
            <w:tcBorders>
              <w:top w:val="single" w:sz="4" w:space="0" w:color="auto"/>
              <w:left w:val="nil"/>
              <w:bottom w:val="single" w:sz="4" w:space="0" w:color="auto"/>
              <w:right w:val="single" w:sz="4" w:space="0" w:color="auto"/>
            </w:tcBorders>
            <w:shd w:val="clear" w:color="auto" w:fill="auto"/>
            <w:noWrap/>
            <w:vAlign w:val="center"/>
            <w:hideMark/>
          </w:tcPr>
          <w:p w14:paraId="1C68BE2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3"/>
            <w:tcBorders>
              <w:top w:val="single" w:sz="4" w:space="0" w:color="auto"/>
              <w:left w:val="nil"/>
              <w:bottom w:val="single" w:sz="4" w:space="0" w:color="auto"/>
              <w:right w:val="single" w:sz="4" w:space="0" w:color="auto"/>
            </w:tcBorders>
            <w:shd w:val="clear" w:color="auto" w:fill="auto"/>
            <w:noWrap/>
            <w:vAlign w:val="center"/>
            <w:hideMark/>
          </w:tcPr>
          <w:p w14:paraId="7952BBF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1" w:type="pct"/>
            <w:gridSpan w:val="5"/>
            <w:tcBorders>
              <w:top w:val="single" w:sz="4" w:space="0" w:color="auto"/>
              <w:left w:val="nil"/>
              <w:bottom w:val="single" w:sz="4" w:space="0" w:color="auto"/>
              <w:right w:val="single" w:sz="4" w:space="0" w:color="auto"/>
            </w:tcBorders>
            <w:shd w:val="clear" w:color="auto" w:fill="auto"/>
            <w:noWrap/>
            <w:vAlign w:val="center"/>
            <w:hideMark/>
          </w:tcPr>
          <w:p w14:paraId="7601297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4" w:type="pct"/>
            <w:gridSpan w:val="5"/>
            <w:tcBorders>
              <w:top w:val="single" w:sz="4" w:space="0" w:color="auto"/>
              <w:left w:val="nil"/>
              <w:bottom w:val="single" w:sz="4" w:space="0" w:color="auto"/>
              <w:right w:val="single" w:sz="4" w:space="0" w:color="auto"/>
            </w:tcBorders>
            <w:shd w:val="clear" w:color="auto" w:fill="auto"/>
            <w:noWrap/>
            <w:vAlign w:val="center"/>
            <w:hideMark/>
          </w:tcPr>
          <w:p w14:paraId="25A0086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13" w:type="pct"/>
            <w:gridSpan w:val="8"/>
            <w:tcBorders>
              <w:top w:val="single" w:sz="4" w:space="0" w:color="auto"/>
              <w:left w:val="nil"/>
              <w:bottom w:val="single" w:sz="4" w:space="0" w:color="auto"/>
              <w:right w:val="single" w:sz="4" w:space="0" w:color="auto"/>
            </w:tcBorders>
            <w:shd w:val="clear" w:color="auto" w:fill="auto"/>
            <w:noWrap/>
            <w:vAlign w:val="center"/>
            <w:hideMark/>
          </w:tcPr>
          <w:p w14:paraId="076F395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66" w:type="pct"/>
            <w:gridSpan w:val="5"/>
            <w:tcBorders>
              <w:top w:val="single" w:sz="4" w:space="0" w:color="auto"/>
              <w:left w:val="nil"/>
              <w:bottom w:val="single" w:sz="4" w:space="0" w:color="auto"/>
              <w:right w:val="single" w:sz="4" w:space="0" w:color="auto"/>
            </w:tcBorders>
            <w:shd w:val="clear" w:color="000000" w:fill="FFFFFF"/>
            <w:noWrap/>
            <w:vAlign w:val="center"/>
            <w:hideMark/>
          </w:tcPr>
          <w:p w14:paraId="50F7F4A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36</w:t>
            </w:r>
          </w:p>
        </w:tc>
        <w:tc>
          <w:tcPr>
            <w:tcW w:w="431" w:type="pct"/>
            <w:gridSpan w:val="9"/>
            <w:tcBorders>
              <w:top w:val="single" w:sz="4" w:space="0" w:color="auto"/>
              <w:left w:val="nil"/>
              <w:bottom w:val="single" w:sz="4" w:space="0" w:color="auto"/>
              <w:right w:val="single" w:sz="4" w:space="0" w:color="auto"/>
            </w:tcBorders>
            <w:shd w:val="clear" w:color="auto" w:fill="auto"/>
            <w:noWrap/>
            <w:vAlign w:val="center"/>
            <w:hideMark/>
          </w:tcPr>
          <w:p w14:paraId="53729FE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63" w:type="pct"/>
            <w:gridSpan w:val="10"/>
            <w:tcBorders>
              <w:top w:val="single" w:sz="4" w:space="0" w:color="auto"/>
              <w:left w:val="nil"/>
              <w:bottom w:val="single" w:sz="4" w:space="0" w:color="auto"/>
              <w:right w:val="single" w:sz="4" w:space="0" w:color="auto"/>
            </w:tcBorders>
            <w:shd w:val="clear" w:color="auto" w:fill="auto"/>
            <w:noWrap/>
            <w:vAlign w:val="center"/>
            <w:hideMark/>
          </w:tcPr>
          <w:p w14:paraId="6F6C97C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1342</w:t>
            </w:r>
          </w:p>
        </w:tc>
        <w:tc>
          <w:tcPr>
            <w:tcW w:w="346" w:type="pct"/>
            <w:gridSpan w:val="9"/>
            <w:tcBorders>
              <w:top w:val="single" w:sz="4" w:space="0" w:color="auto"/>
              <w:left w:val="nil"/>
              <w:bottom w:val="single" w:sz="4" w:space="0" w:color="auto"/>
              <w:right w:val="single" w:sz="4" w:space="0" w:color="auto"/>
            </w:tcBorders>
            <w:shd w:val="clear" w:color="auto" w:fill="auto"/>
            <w:noWrap/>
            <w:vAlign w:val="center"/>
            <w:hideMark/>
          </w:tcPr>
          <w:p w14:paraId="3407EF6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91" w:type="pct"/>
            <w:gridSpan w:val="2"/>
            <w:tcBorders>
              <w:top w:val="single" w:sz="4" w:space="0" w:color="auto"/>
              <w:left w:val="nil"/>
              <w:bottom w:val="single" w:sz="4" w:space="0" w:color="auto"/>
              <w:right w:val="single" w:sz="4" w:space="0" w:color="auto"/>
            </w:tcBorders>
            <w:shd w:val="clear" w:color="auto" w:fill="auto"/>
            <w:noWrap/>
            <w:vAlign w:val="center"/>
            <w:hideMark/>
          </w:tcPr>
          <w:p w14:paraId="2F79411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140/90</w:t>
            </w:r>
          </w:p>
        </w:tc>
        <w:tc>
          <w:tcPr>
            <w:tcW w:w="474" w:type="pct"/>
            <w:gridSpan w:val="6"/>
            <w:tcBorders>
              <w:top w:val="single" w:sz="4" w:space="0" w:color="auto"/>
              <w:left w:val="nil"/>
              <w:bottom w:val="single" w:sz="4" w:space="0" w:color="auto"/>
              <w:right w:val="single" w:sz="4" w:space="0" w:color="auto"/>
            </w:tcBorders>
            <w:shd w:val="clear" w:color="auto" w:fill="auto"/>
            <w:noWrap/>
            <w:vAlign w:val="center"/>
            <w:hideMark/>
          </w:tcPr>
          <w:p w14:paraId="59C2683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1225F369"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41EEFC1E"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3D59AC9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22</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343FF47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1492C65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33</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5DCEA44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5B823BD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2E3EC2C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38C443E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5C6E0AC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04A0329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10C06F9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4186C7C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6AAC07A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64AE2EA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094114E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20CC10B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4FAA807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5B10423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19C8BC5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44EDAA8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6CB39F8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41FB2D5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22</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5C07713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248E580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2613</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03D45F6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055D089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120/70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5D1EC98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72" w:type="pct"/>
            <w:vAlign w:val="center"/>
            <w:hideMark/>
          </w:tcPr>
          <w:p w14:paraId="0126A0AF"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0F942239"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084ADAA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23</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3AB1F54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581AA33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36</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10F5593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2F6B743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4855F31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245A968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424DEAE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423A41D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4FFBBFD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07FBC84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613EA9C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3C03FF4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0065F5C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6293A89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55B7910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7E42CE0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63E67CE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1C531AD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3B38766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00241DC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34</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0496F72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2E94F5F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511</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23AD595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4C4A1AC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110/80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51F1A87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72" w:type="pct"/>
            <w:vAlign w:val="center"/>
            <w:hideMark/>
          </w:tcPr>
          <w:p w14:paraId="3ED86B2B"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40B6512A" w14:textId="77777777" w:rsidTr="003A3B06">
        <w:trPr>
          <w:gridBefore w:val="1"/>
          <w:wBefore w:w="70" w:type="pct"/>
          <w:trHeight w:val="300"/>
        </w:trPr>
        <w:tc>
          <w:tcPr>
            <w:tcW w:w="12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190C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lastRenderedPageBreak/>
              <w:t>24</w:t>
            </w:r>
          </w:p>
        </w:tc>
        <w:tc>
          <w:tcPr>
            <w:tcW w:w="362" w:type="pct"/>
            <w:gridSpan w:val="4"/>
            <w:tcBorders>
              <w:top w:val="single" w:sz="4" w:space="0" w:color="auto"/>
              <w:left w:val="nil"/>
              <w:bottom w:val="single" w:sz="4" w:space="0" w:color="auto"/>
              <w:right w:val="single" w:sz="4" w:space="0" w:color="auto"/>
            </w:tcBorders>
            <w:shd w:val="clear" w:color="auto" w:fill="auto"/>
            <w:noWrap/>
            <w:vAlign w:val="center"/>
            <w:hideMark/>
          </w:tcPr>
          <w:p w14:paraId="0E4B818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77" w:type="pct"/>
            <w:gridSpan w:val="5"/>
            <w:tcBorders>
              <w:top w:val="single" w:sz="4" w:space="0" w:color="auto"/>
              <w:left w:val="nil"/>
              <w:bottom w:val="single" w:sz="4" w:space="0" w:color="auto"/>
              <w:right w:val="single" w:sz="4" w:space="0" w:color="auto"/>
            </w:tcBorders>
            <w:shd w:val="clear" w:color="auto" w:fill="auto"/>
            <w:noWrap/>
            <w:vAlign w:val="center"/>
            <w:hideMark/>
          </w:tcPr>
          <w:p w14:paraId="01B5C99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38</w:t>
            </w:r>
          </w:p>
        </w:tc>
        <w:tc>
          <w:tcPr>
            <w:tcW w:w="313" w:type="pct"/>
            <w:gridSpan w:val="2"/>
            <w:tcBorders>
              <w:top w:val="single" w:sz="4" w:space="0" w:color="auto"/>
              <w:left w:val="nil"/>
              <w:bottom w:val="single" w:sz="4" w:space="0" w:color="auto"/>
              <w:right w:val="single" w:sz="4" w:space="0" w:color="auto"/>
            </w:tcBorders>
            <w:shd w:val="clear" w:color="auto" w:fill="auto"/>
            <w:noWrap/>
            <w:vAlign w:val="center"/>
            <w:hideMark/>
          </w:tcPr>
          <w:p w14:paraId="3603E87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single" w:sz="4" w:space="0" w:color="auto"/>
              <w:left w:val="nil"/>
              <w:bottom w:val="single" w:sz="4" w:space="0" w:color="auto"/>
              <w:right w:val="single" w:sz="4" w:space="0" w:color="auto"/>
            </w:tcBorders>
            <w:shd w:val="clear" w:color="auto" w:fill="auto"/>
            <w:noWrap/>
            <w:vAlign w:val="center"/>
            <w:hideMark/>
          </w:tcPr>
          <w:p w14:paraId="4EF92C8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single" w:sz="4" w:space="0" w:color="auto"/>
              <w:left w:val="nil"/>
              <w:bottom w:val="single" w:sz="4" w:space="0" w:color="auto"/>
              <w:right w:val="single" w:sz="4" w:space="0" w:color="auto"/>
            </w:tcBorders>
            <w:shd w:val="clear" w:color="auto" w:fill="auto"/>
            <w:noWrap/>
            <w:vAlign w:val="center"/>
            <w:hideMark/>
          </w:tcPr>
          <w:p w14:paraId="482E93C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19" w:type="pct"/>
            <w:gridSpan w:val="4"/>
            <w:tcBorders>
              <w:top w:val="single" w:sz="4" w:space="0" w:color="auto"/>
              <w:left w:val="nil"/>
              <w:bottom w:val="single" w:sz="4" w:space="0" w:color="auto"/>
              <w:right w:val="single" w:sz="4" w:space="0" w:color="auto"/>
            </w:tcBorders>
            <w:shd w:val="clear" w:color="auto" w:fill="auto"/>
            <w:noWrap/>
            <w:vAlign w:val="center"/>
            <w:hideMark/>
          </w:tcPr>
          <w:p w14:paraId="3DE83DD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6"/>
            <w:tcBorders>
              <w:top w:val="single" w:sz="4" w:space="0" w:color="auto"/>
              <w:left w:val="nil"/>
              <w:bottom w:val="single" w:sz="4" w:space="0" w:color="auto"/>
              <w:right w:val="single" w:sz="4" w:space="0" w:color="auto"/>
            </w:tcBorders>
            <w:shd w:val="clear" w:color="auto" w:fill="auto"/>
            <w:noWrap/>
            <w:vAlign w:val="center"/>
            <w:hideMark/>
          </w:tcPr>
          <w:p w14:paraId="1199475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single" w:sz="4" w:space="0" w:color="auto"/>
              <w:left w:val="nil"/>
              <w:bottom w:val="single" w:sz="4" w:space="0" w:color="auto"/>
              <w:right w:val="single" w:sz="4" w:space="0" w:color="auto"/>
            </w:tcBorders>
            <w:shd w:val="clear" w:color="auto" w:fill="auto"/>
            <w:noWrap/>
            <w:vAlign w:val="center"/>
            <w:hideMark/>
          </w:tcPr>
          <w:p w14:paraId="4051723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single" w:sz="4" w:space="0" w:color="auto"/>
              <w:left w:val="nil"/>
              <w:bottom w:val="single" w:sz="4" w:space="0" w:color="auto"/>
              <w:right w:val="single" w:sz="4" w:space="0" w:color="auto"/>
            </w:tcBorders>
            <w:shd w:val="clear" w:color="auto" w:fill="auto"/>
            <w:noWrap/>
            <w:vAlign w:val="center"/>
            <w:hideMark/>
          </w:tcPr>
          <w:p w14:paraId="0F98BED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single" w:sz="4" w:space="0" w:color="auto"/>
              <w:left w:val="nil"/>
              <w:bottom w:val="single" w:sz="4" w:space="0" w:color="auto"/>
              <w:right w:val="single" w:sz="4" w:space="0" w:color="auto"/>
            </w:tcBorders>
            <w:shd w:val="clear" w:color="auto" w:fill="auto"/>
            <w:noWrap/>
            <w:vAlign w:val="center"/>
            <w:hideMark/>
          </w:tcPr>
          <w:p w14:paraId="71DE23C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single" w:sz="4" w:space="0" w:color="auto"/>
              <w:left w:val="nil"/>
              <w:bottom w:val="single" w:sz="4" w:space="0" w:color="auto"/>
              <w:right w:val="single" w:sz="4" w:space="0" w:color="auto"/>
            </w:tcBorders>
            <w:shd w:val="clear" w:color="auto" w:fill="auto"/>
            <w:noWrap/>
            <w:vAlign w:val="center"/>
            <w:hideMark/>
          </w:tcPr>
          <w:p w14:paraId="720F9C2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single" w:sz="4" w:space="0" w:color="auto"/>
              <w:left w:val="nil"/>
              <w:bottom w:val="single" w:sz="4" w:space="0" w:color="auto"/>
              <w:right w:val="single" w:sz="4" w:space="0" w:color="auto"/>
            </w:tcBorders>
            <w:shd w:val="clear" w:color="auto" w:fill="auto"/>
            <w:noWrap/>
            <w:vAlign w:val="center"/>
            <w:hideMark/>
          </w:tcPr>
          <w:p w14:paraId="5BE65E9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83" w:type="pct"/>
            <w:gridSpan w:val="3"/>
            <w:tcBorders>
              <w:top w:val="single" w:sz="4" w:space="0" w:color="auto"/>
              <w:left w:val="nil"/>
              <w:bottom w:val="single" w:sz="4" w:space="0" w:color="auto"/>
              <w:right w:val="single" w:sz="4" w:space="0" w:color="auto"/>
            </w:tcBorders>
            <w:shd w:val="clear" w:color="auto" w:fill="auto"/>
            <w:noWrap/>
            <w:vAlign w:val="center"/>
            <w:hideMark/>
          </w:tcPr>
          <w:p w14:paraId="2FC8437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6"/>
            <w:tcBorders>
              <w:top w:val="single" w:sz="4" w:space="0" w:color="auto"/>
              <w:left w:val="nil"/>
              <w:bottom w:val="single" w:sz="4" w:space="0" w:color="auto"/>
              <w:right w:val="single" w:sz="4" w:space="0" w:color="auto"/>
            </w:tcBorders>
            <w:shd w:val="clear" w:color="auto" w:fill="auto"/>
            <w:noWrap/>
            <w:vAlign w:val="center"/>
            <w:hideMark/>
          </w:tcPr>
          <w:p w14:paraId="30D0057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4"/>
            <w:tcBorders>
              <w:top w:val="single" w:sz="4" w:space="0" w:color="auto"/>
              <w:left w:val="nil"/>
              <w:bottom w:val="single" w:sz="4" w:space="0" w:color="auto"/>
              <w:right w:val="single" w:sz="4" w:space="0" w:color="auto"/>
            </w:tcBorders>
            <w:shd w:val="clear" w:color="auto" w:fill="auto"/>
            <w:noWrap/>
            <w:vAlign w:val="center"/>
            <w:hideMark/>
          </w:tcPr>
          <w:p w14:paraId="376D8D2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0CCE77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1" w:type="pct"/>
            <w:gridSpan w:val="5"/>
            <w:tcBorders>
              <w:top w:val="single" w:sz="4" w:space="0" w:color="auto"/>
              <w:left w:val="nil"/>
              <w:bottom w:val="single" w:sz="4" w:space="0" w:color="auto"/>
              <w:right w:val="single" w:sz="4" w:space="0" w:color="auto"/>
            </w:tcBorders>
            <w:shd w:val="clear" w:color="auto" w:fill="auto"/>
            <w:noWrap/>
            <w:vAlign w:val="center"/>
            <w:hideMark/>
          </w:tcPr>
          <w:p w14:paraId="4FD9637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04" w:type="pct"/>
            <w:gridSpan w:val="5"/>
            <w:tcBorders>
              <w:top w:val="single" w:sz="4" w:space="0" w:color="auto"/>
              <w:left w:val="nil"/>
              <w:bottom w:val="single" w:sz="4" w:space="0" w:color="auto"/>
              <w:right w:val="single" w:sz="4" w:space="0" w:color="auto"/>
            </w:tcBorders>
            <w:shd w:val="clear" w:color="auto" w:fill="auto"/>
            <w:noWrap/>
            <w:vAlign w:val="center"/>
            <w:hideMark/>
          </w:tcPr>
          <w:p w14:paraId="61CA1A9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13" w:type="pct"/>
            <w:gridSpan w:val="8"/>
            <w:tcBorders>
              <w:top w:val="single" w:sz="4" w:space="0" w:color="auto"/>
              <w:left w:val="nil"/>
              <w:bottom w:val="single" w:sz="4" w:space="0" w:color="auto"/>
              <w:right w:val="single" w:sz="4" w:space="0" w:color="auto"/>
            </w:tcBorders>
            <w:shd w:val="clear" w:color="auto" w:fill="auto"/>
            <w:noWrap/>
            <w:vAlign w:val="center"/>
            <w:hideMark/>
          </w:tcPr>
          <w:p w14:paraId="216AB49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single" w:sz="4" w:space="0" w:color="auto"/>
              <w:left w:val="nil"/>
              <w:bottom w:val="single" w:sz="4" w:space="0" w:color="auto"/>
              <w:right w:val="single" w:sz="4" w:space="0" w:color="auto"/>
            </w:tcBorders>
            <w:shd w:val="clear" w:color="auto" w:fill="auto"/>
            <w:noWrap/>
            <w:vAlign w:val="center"/>
            <w:hideMark/>
          </w:tcPr>
          <w:p w14:paraId="159E3B3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22</w:t>
            </w:r>
          </w:p>
        </w:tc>
        <w:tc>
          <w:tcPr>
            <w:tcW w:w="431" w:type="pct"/>
            <w:gridSpan w:val="9"/>
            <w:tcBorders>
              <w:top w:val="single" w:sz="4" w:space="0" w:color="auto"/>
              <w:left w:val="nil"/>
              <w:bottom w:val="single" w:sz="4" w:space="0" w:color="auto"/>
              <w:right w:val="single" w:sz="4" w:space="0" w:color="auto"/>
            </w:tcBorders>
            <w:shd w:val="clear" w:color="auto" w:fill="auto"/>
            <w:noWrap/>
            <w:vAlign w:val="center"/>
            <w:hideMark/>
          </w:tcPr>
          <w:p w14:paraId="7251FE8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single" w:sz="4" w:space="0" w:color="auto"/>
              <w:left w:val="nil"/>
              <w:bottom w:val="single" w:sz="4" w:space="0" w:color="auto"/>
              <w:right w:val="single" w:sz="4" w:space="0" w:color="auto"/>
            </w:tcBorders>
            <w:shd w:val="clear" w:color="auto" w:fill="auto"/>
            <w:noWrap/>
            <w:vAlign w:val="center"/>
            <w:hideMark/>
          </w:tcPr>
          <w:p w14:paraId="4E9E433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1142</w:t>
            </w:r>
          </w:p>
        </w:tc>
        <w:tc>
          <w:tcPr>
            <w:tcW w:w="346" w:type="pct"/>
            <w:gridSpan w:val="9"/>
            <w:tcBorders>
              <w:top w:val="single" w:sz="4" w:space="0" w:color="auto"/>
              <w:left w:val="nil"/>
              <w:bottom w:val="single" w:sz="4" w:space="0" w:color="auto"/>
              <w:right w:val="single" w:sz="4" w:space="0" w:color="auto"/>
            </w:tcBorders>
            <w:shd w:val="clear" w:color="auto" w:fill="auto"/>
            <w:noWrap/>
            <w:vAlign w:val="center"/>
            <w:hideMark/>
          </w:tcPr>
          <w:p w14:paraId="28850AB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91" w:type="pct"/>
            <w:gridSpan w:val="2"/>
            <w:tcBorders>
              <w:top w:val="single" w:sz="4" w:space="0" w:color="auto"/>
              <w:left w:val="nil"/>
              <w:bottom w:val="single" w:sz="4" w:space="0" w:color="auto"/>
              <w:right w:val="single" w:sz="4" w:space="0" w:color="auto"/>
            </w:tcBorders>
            <w:shd w:val="clear" w:color="auto" w:fill="auto"/>
            <w:noWrap/>
            <w:vAlign w:val="center"/>
            <w:hideMark/>
          </w:tcPr>
          <w:p w14:paraId="12F8ECB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120/70</w:t>
            </w:r>
          </w:p>
        </w:tc>
        <w:tc>
          <w:tcPr>
            <w:tcW w:w="474" w:type="pct"/>
            <w:gridSpan w:val="6"/>
            <w:tcBorders>
              <w:top w:val="single" w:sz="4" w:space="0" w:color="auto"/>
              <w:left w:val="nil"/>
              <w:bottom w:val="single" w:sz="4" w:space="0" w:color="auto"/>
              <w:right w:val="single" w:sz="4" w:space="0" w:color="auto"/>
            </w:tcBorders>
            <w:shd w:val="clear" w:color="auto" w:fill="auto"/>
            <w:noWrap/>
            <w:vAlign w:val="center"/>
            <w:hideMark/>
          </w:tcPr>
          <w:p w14:paraId="729EFBD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72" w:type="pct"/>
            <w:vAlign w:val="center"/>
            <w:hideMark/>
          </w:tcPr>
          <w:p w14:paraId="582FE6CE"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58C335A0"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2D549A6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25</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21B4AC6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2B46A15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47</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4FA9649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3085061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5</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7A4694C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00C5EDD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4441DAE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2D7861B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7E49371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59D455F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41F3878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36A31DD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2ABD564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3CA3444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5E7EF58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479E8D3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289D62C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38E2812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64814C0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4F4E450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24</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08BA853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7694815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339</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3A33C17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6E912B9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140/90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5241753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343B0F35"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5D6DB2EB"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53ED1F0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26</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4ACB481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7398CB2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36</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47B6979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42E288F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07AC86E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00BF2CD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412842C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4096536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620AD24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54313C7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7FEA73A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6064C61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1510E93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5</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44D033B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025D68B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5</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5487483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64EB2D7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2D3D29B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1E77383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5EB54A4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36</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6BF0A3D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09CA8BE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1107</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3A670A0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1DF9270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120/80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7A5A377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72" w:type="pct"/>
            <w:vAlign w:val="center"/>
            <w:hideMark/>
          </w:tcPr>
          <w:p w14:paraId="720FA65A"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3DAF2DAF"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5475D4A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27</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476D2C5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424A0B1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46</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2D98989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5222E93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205ACA3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560B650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0E2FDCB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5D3244A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6C805FA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13E38C1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1B81841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52B5B30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1FA3299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517EF88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0F10D36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138B863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6AA7C2D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40EB99E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297C62A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23E06BF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21</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7399D1E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6F1613C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1373</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3D00E41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663B7F3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150/90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138BCBD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75183B7D"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215A8B27"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0478756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28</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1C3CE0A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668390F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39</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605DC20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07E86B8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7A7187E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7077D12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3F9ED6F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4BA8FAC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2CA9573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7784D32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3DA5025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7E56A92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5DA515B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213DE1F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5E12C98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11CAF3A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31F10CF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078ABF9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70E4BA4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11CA248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35</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12E7616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5191500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1262</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4EB8676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13629C4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100/70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49111CF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72" w:type="pct"/>
            <w:vAlign w:val="center"/>
            <w:hideMark/>
          </w:tcPr>
          <w:p w14:paraId="30900D4A"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06D4928B"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299924A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29</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731FA0B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1F66417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49</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30EB0F2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44B24F7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079EAC4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6D4497F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7B865C4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6C8E2A1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24F2882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075E367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445CDF4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39EDA0E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6C425AB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489E088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71BAD16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26FF4D0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2B3A066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6C13FAC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5589677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1352DD6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23</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6D039EF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3EF6439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511</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088B09C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5903446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150/100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6D63075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0B1D8719"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571E1323"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2406846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30</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2912868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46C0202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47</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539EE8C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1254643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4A94A67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43C2BD9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20F0BAC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4E39309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030AE13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536E96D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549E18E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502EB32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2A9CD45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5D89CA6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0A273E0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1E83F74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47B30D8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3B19E11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6ADDC17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5852F6D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17</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01D3D05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35ECBC0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1387</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55F710C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024B427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150/90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1C40999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75519DC2"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1B08866C"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37D102B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31</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686176D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7E1868C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37</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097851E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67EA694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26D58D4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6999B76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491CF53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76F8AEF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3D5D7EC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46D600C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1AE95DC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05BFD36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2B1D885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2703F90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5E75345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5165F3A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4F4125C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11535AE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45D2087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259B5C7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36</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5437845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70DCFD8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771</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68F6406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4A10FFF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140/90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0939679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72" w:type="pct"/>
            <w:vAlign w:val="center"/>
            <w:hideMark/>
          </w:tcPr>
          <w:p w14:paraId="7A4743FF"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526F0183"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3119AF9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32</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4171B28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41D9F4B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45</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618E52B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2C07495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2E9442F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08D949A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12EB82A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70002B9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5195216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612FA62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7C067E1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2020E4B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28F42E8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3AA8F0C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7E296A3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15DD9A9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7180C3E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73E8A3C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3EE0C78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5052D6E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24</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150B9F2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79E68F2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426</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1D0FF85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08B7A5A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140/90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085BF04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4A1CEAF8"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0E2928F1"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0799DB2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33</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347840F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0461954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40</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2EA9AD0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3E608BC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18DF837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51C3908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568D31A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01B7025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64E1138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29B5FE2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45E4EBA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7A3211D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6DE2E4E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3473771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4CAD524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30393C5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1ECD90D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4F39F51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7D7BAE7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0CE21AC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16</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5928FEB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14C0401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1547</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2E689AF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7E0E987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110/70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10FB6AF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72" w:type="pct"/>
            <w:vAlign w:val="center"/>
            <w:hideMark/>
          </w:tcPr>
          <w:p w14:paraId="18444574"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7AE4639B"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5C14690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34</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160F578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659E22F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48</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7EB07C2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5396D76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5CD1728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6A23EAD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7EF59B6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2F5812C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60D4BA5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5BFDDDA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352DD43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3A324B4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367F60E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4FB4490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5262F26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38FA373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722595C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26F071E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714E66C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67CA0BE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22</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4D368F1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411BD20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351</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63550F4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51376A6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140/90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55FB102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1BA743E5"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31341B3C"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26CE331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35</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4F8A9D8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13CAD37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41</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671E1F6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09A81A6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11097C5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33F3114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0EEAD98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62A8499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6D1B0F9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42333FB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431F701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281C402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5ED6068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53C5A4F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6056607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6CC05D3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2AC4337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43F6154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529BD4A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3F39246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37</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0E35EC7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45BE614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1102</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33A6FA3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27DB1CB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100/70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1BE9DD3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72" w:type="pct"/>
            <w:vAlign w:val="center"/>
            <w:hideMark/>
          </w:tcPr>
          <w:p w14:paraId="75D96CE9"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4D8203E1"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3705988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36</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6CBA253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3C31F66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42</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63C6EEB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61C1A54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5CEE356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3982F15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6F70FF9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5D0A99D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7ABD110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4243AC7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393C003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4DE0ED2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48F80E8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6F52EEF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5BA67F5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1D6F8E4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5BB1648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3F6A4DC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6C35E69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6ADC03E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23</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158E6EB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1439319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1142</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712FB3D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4E13E87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150/100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6CCB276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72" w:type="pct"/>
            <w:vAlign w:val="center"/>
            <w:hideMark/>
          </w:tcPr>
          <w:p w14:paraId="48B471E4"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53D08D72"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0FDBB69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37</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7AF88F4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2C9C86A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35</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0BE5BC6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0779CD8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66CE958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1E4B1B9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426DFE2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10BC85B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2B61E1D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6521EFB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61F5131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11E9751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443E3EF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2301448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02AE792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7A6AE15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715504A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65A0774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580C94F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75BBAE1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34</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3C123A1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224C465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1551</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6332A52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28F7DD6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110/80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47F5B6B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72" w:type="pct"/>
            <w:vAlign w:val="center"/>
            <w:hideMark/>
          </w:tcPr>
          <w:p w14:paraId="3870A0AB"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79300B6D"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02CF39A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38</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62E2F94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38821B8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49</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726792E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0A7BF8A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50FF940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77DFD86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617E59F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474E0B2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180EE0B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0DD0790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11BF7DC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7A49D1C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7D02856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64C3C74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45C013E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74C8787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49C1FDC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32320DC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4546FAC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4F10B28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29</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4E9E1BB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229A358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471</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1104C4D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7F00B13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130/90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589C6D6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041D7577"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7F020D6E"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4333537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39</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2315508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03BFE8A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48</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744DD1D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6878309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65EE25F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7C34602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0058D08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6A45366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7C44889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6C3A325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0FAB550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3AE9EAC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3ADF8F3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2D86AF3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22FC903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4E3599D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795CDE9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7AD369B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1B8B9A3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55A8699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20</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38E729A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1736ED0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1407</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312FDFD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14AAFAB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140/90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7E6146D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74E7E326"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38F8D3A2"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0CCA331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40</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4415E1A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167D97C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48</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6B34B9A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60C25DD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1B978AE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1FB797E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614C562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48922E6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2B0BC2A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7D38075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697F748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59A6D8C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70D733C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0AEAC2F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6B4778C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2FF1DA8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6C58BA9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22FC0FE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3AF9BB2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198D722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34</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62620C3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667BEBC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1387</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3B1121E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1B4EC1B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130/90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376A235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7DDA40E7"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3B81CAB9"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3CDBAF1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41</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52D9CD6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08A957B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38</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6396A78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25A69C2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03C2168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47E825D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30019F2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4943450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34BCF22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4FA32B6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41C592D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53A0372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44717BB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50A4B29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596415C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6FA48C1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169E766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5830AAE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5E18375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620F773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37</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065C7F4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258C610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2493</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1573EC6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1B417D4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120/70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3A70777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72" w:type="pct"/>
            <w:vAlign w:val="center"/>
            <w:hideMark/>
          </w:tcPr>
          <w:p w14:paraId="07A40C8A"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7869A3E9"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7D4AE4B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42</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3D34FB3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3496A32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40</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11FD18A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35A6CB0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5AC8A78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5ECF14B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495BBA2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5F01510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508EFBE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1862656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11D9A2E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654C048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3056DC9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0F58E75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60AEE83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310E6A8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1118B46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7BCC94B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727272D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2BACA93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34</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19E3F68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59763DB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862</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282A5BB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7C0C505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110/80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7F731EE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72" w:type="pct"/>
            <w:vAlign w:val="center"/>
            <w:hideMark/>
          </w:tcPr>
          <w:p w14:paraId="7E756326"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002747D2"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07C20C4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43</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3A5D78D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2EF1149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37</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71B09C5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1F6A45C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4B04393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7C13BCD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1C41218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09AF4D2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252E706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019A3C7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150D708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3FA39F3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0320366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05D48DD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4651A12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44A073A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5A80DEE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1CF4F21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7BF8BEA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10B6625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23</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3FE73F1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256CBBB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971</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5769105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74A5161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120/80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7C4EA3C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72" w:type="pct"/>
            <w:vAlign w:val="center"/>
            <w:hideMark/>
          </w:tcPr>
          <w:p w14:paraId="6FED5D75"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36A3428B"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7DFAEF9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44</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1EC59B4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1DE359A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45</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35F3012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467F484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1C05686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1681D96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0E7E3CE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1BF346C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5EEE35F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739985D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63AFA67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649354D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032A9BD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14AA4C5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64409F3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1E2A105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4EC205B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0462201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4375C75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186CCB7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26</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20C667E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768DC4D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471</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37C457F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026FC16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150/100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145B4D0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0DA60F3D"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2D4C4871"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303CAED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45</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230CD1A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3DD432E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42</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10B0F6E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6FFD880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6C57B17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7B40A62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7A332AB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17FA94C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0329AE1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7107A8F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4DEA60C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338EA61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0287130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12F2D13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0851B9C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4250BCA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2E61C60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77F5F9D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327D9E8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183714D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14</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1426F1E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351B833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1247</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7B867DD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7196BAA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110/70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3E82B9B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72" w:type="pct"/>
            <w:vAlign w:val="center"/>
            <w:hideMark/>
          </w:tcPr>
          <w:p w14:paraId="381C35E4"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0F8DC9EF"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6283DE0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46</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77E8CD1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3910C77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49</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53C01D0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0C2693B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3EFDF58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2FC1F7C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3F4BEAD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5E7DB1A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1715CC5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3A4D93B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4D292A2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3F42DD0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03254A1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4898A00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223F616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7488230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25B58EE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4137099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77785E2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5FC16FC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24</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1AEB507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507A86C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1400</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0792285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0D22381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150/90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74CFBEA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60D2BC47"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29201B79"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4D889D0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47</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0CFC1EA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3F2FFC9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48</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2EF9776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3367A39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29FC59A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5109696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711CDA7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7AF72AA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772D287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1A75E2D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378C90A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269606C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648EA4E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4F5A37D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531D3D3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23C19E4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55E2C27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774B4EE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1F1F07E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047EF8D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23</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161E2F3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1F0657A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467</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515C7EA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6472905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140/90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1A197AF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5E8ED8CD"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2E56BB32" w14:textId="77777777" w:rsidTr="003A3B06">
        <w:trPr>
          <w:gridBefore w:val="1"/>
          <w:wBefore w:w="70" w:type="pct"/>
          <w:trHeight w:val="300"/>
        </w:trPr>
        <w:tc>
          <w:tcPr>
            <w:tcW w:w="12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AB31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48</w:t>
            </w:r>
          </w:p>
        </w:tc>
        <w:tc>
          <w:tcPr>
            <w:tcW w:w="362" w:type="pct"/>
            <w:gridSpan w:val="4"/>
            <w:tcBorders>
              <w:top w:val="single" w:sz="4" w:space="0" w:color="auto"/>
              <w:left w:val="nil"/>
              <w:bottom w:val="single" w:sz="4" w:space="0" w:color="auto"/>
              <w:right w:val="single" w:sz="4" w:space="0" w:color="auto"/>
            </w:tcBorders>
            <w:shd w:val="clear" w:color="auto" w:fill="auto"/>
            <w:noWrap/>
            <w:vAlign w:val="center"/>
            <w:hideMark/>
          </w:tcPr>
          <w:p w14:paraId="2E466EA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77" w:type="pct"/>
            <w:gridSpan w:val="5"/>
            <w:tcBorders>
              <w:top w:val="single" w:sz="4" w:space="0" w:color="auto"/>
              <w:left w:val="nil"/>
              <w:bottom w:val="single" w:sz="4" w:space="0" w:color="auto"/>
              <w:right w:val="single" w:sz="4" w:space="0" w:color="auto"/>
            </w:tcBorders>
            <w:shd w:val="clear" w:color="auto" w:fill="auto"/>
            <w:noWrap/>
            <w:vAlign w:val="center"/>
            <w:hideMark/>
          </w:tcPr>
          <w:p w14:paraId="5F0FAD9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48</w:t>
            </w:r>
          </w:p>
        </w:tc>
        <w:tc>
          <w:tcPr>
            <w:tcW w:w="313" w:type="pct"/>
            <w:gridSpan w:val="2"/>
            <w:tcBorders>
              <w:top w:val="single" w:sz="4" w:space="0" w:color="auto"/>
              <w:left w:val="nil"/>
              <w:bottom w:val="single" w:sz="4" w:space="0" w:color="auto"/>
              <w:right w:val="single" w:sz="4" w:space="0" w:color="auto"/>
            </w:tcBorders>
            <w:shd w:val="clear" w:color="auto" w:fill="auto"/>
            <w:noWrap/>
            <w:vAlign w:val="center"/>
            <w:hideMark/>
          </w:tcPr>
          <w:p w14:paraId="7783918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single" w:sz="4" w:space="0" w:color="auto"/>
              <w:left w:val="nil"/>
              <w:bottom w:val="single" w:sz="4" w:space="0" w:color="auto"/>
              <w:right w:val="single" w:sz="4" w:space="0" w:color="auto"/>
            </w:tcBorders>
            <w:shd w:val="clear" w:color="auto" w:fill="auto"/>
            <w:noWrap/>
            <w:vAlign w:val="center"/>
            <w:hideMark/>
          </w:tcPr>
          <w:p w14:paraId="0D721AA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238" w:type="pct"/>
            <w:gridSpan w:val="5"/>
            <w:tcBorders>
              <w:top w:val="single" w:sz="4" w:space="0" w:color="auto"/>
              <w:left w:val="nil"/>
              <w:bottom w:val="single" w:sz="4" w:space="0" w:color="auto"/>
              <w:right w:val="single" w:sz="4" w:space="0" w:color="auto"/>
            </w:tcBorders>
            <w:shd w:val="clear" w:color="auto" w:fill="auto"/>
            <w:noWrap/>
            <w:vAlign w:val="center"/>
            <w:hideMark/>
          </w:tcPr>
          <w:p w14:paraId="6D74ED8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single" w:sz="4" w:space="0" w:color="auto"/>
              <w:left w:val="nil"/>
              <w:bottom w:val="single" w:sz="4" w:space="0" w:color="auto"/>
              <w:right w:val="single" w:sz="4" w:space="0" w:color="auto"/>
            </w:tcBorders>
            <w:shd w:val="clear" w:color="auto" w:fill="auto"/>
            <w:noWrap/>
            <w:vAlign w:val="center"/>
            <w:hideMark/>
          </w:tcPr>
          <w:p w14:paraId="39C8453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single" w:sz="4" w:space="0" w:color="auto"/>
              <w:left w:val="nil"/>
              <w:bottom w:val="single" w:sz="4" w:space="0" w:color="auto"/>
              <w:right w:val="single" w:sz="4" w:space="0" w:color="auto"/>
            </w:tcBorders>
            <w:shd w:val="clear" w:color="auto" w:fill="auto"/>
            <w:noWrap/>
            <w:vAlign w:val="center"/>
            <w:hideMark/>
          </w:tcPr>
          <w:p w14:paraId="5314BA7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single" w:sz="4" w:space="0" w:color="auto"/>
              <w:left w:val="nil"/>
              <w:bottom w:val="single" w:sz="4" w:space="0" w:color="auto"/>
              <w:right w:val="single" w:sz="4" w:space="0" w:color="auto"/>
            </w:tcBorders>
            <w:shd w:val="clear" w:color="auto" w:fill="auto"/>
            <w:noWrap/>
            <w:vAlign w:val="center"/>
            <w:hideMark/>
          </w:tcPr>
          <w:p w14:paraId="5D42D68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single" w:sz="4" w:space="0" w:color="auto"/>
              <w:left w:val="nil"/>
              <w:bottom w:val="single" w:sz="4" w:space="0" w:color="auto"/>
              <w:right w:val="single" w:sz="4" w:space="0" w:color="auto"/>
            </w:tcBorders>
            <w:shd w:val="clear" w:color="auto" w:fill="auto"/>
            <w:noWrap/>
            <w:vAlign w:val="center"/>
            <w:hideMark/>
          </w:tcPr>
          <w:p w14:paraId="682DBF3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single" w:sz="4" w:space="0" w:color="auto"/>
              <w:left w:val="nil"/>
              <w:bottom w:val="single" w:sz="4" w:space="0" w:color="auto"/>
              <w:right w:val="single" w:sz="4" w:space="0" w:color="auto"/>
            </w:tcBorders>
            <w:shd w:val="clear" w:color="auto" w:fill="auto"/>
            <w:noWrap/>
            <w:vAlign w:val="center"/>
            <w:hideMark/>
          </w:tcPr>
          <w:p w14:paraId="3E0D21E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single" w:sz="4" w:space="0" w:color="auto"/>
              <w:left w:val="nil"/>
              <w:bottom w:val="single" w:sz="4" w:space="0" w:color="auto"/>
              <w:right w:val="single" w:sz="4" w:space="0" w:color="auto"/>
            </w:tcBorders>
            <w:shd w:val="clear" w:color="auto" w:fill="auto"/>
            <w:noWrap/>
            <w:vAlign w:val="center"/>
            <w:hideMark/>
          </w:tcPr>
          <w:p w14:paraId="18D9957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6" w:type="pct"/>
            <w:gridSpan w:val="4"/>
            <w:tcBorders>
              <w:top w:val="single" w:sz="4" w:space="0" w:color="auto"/>
              <w:left w:val="nil"/>
              <w:bottom w:val="single" w:sz="4" w:space="0" w:color="auto"/>
              <w:right w:val="single" w:sz="4" w:space="0" w:color="auto"/>
            </w:tcBorders>
            <w:shd w:val="clear" w:color="auto" w:fill="auto"/>
            <w:noWrap/>
            <w:vAlign w:val="center"/>
            <w:hideMark/>
          </w:tcPr>
          <w:p w14:paraId="6E48098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83" w:type="pct"/>
            <w:gridSpan w:val="3"/>
            <w:tcBorders>
              <w:top w:val="single" w:sz="4" w:space="0" w:color="auto"/>
              <w:left w:val="nil"/>
              <w:bottom w:val="single" w:sz="4" w:space="0" w:color="auto"/>
              <w:right w:val="single" w:sz="4" w:space="0" w:color="auto"/>
            </w:tcBorders>
            <w:shd w:val="clear" w:color="auto" w:fill="auto"/>
            <w:noWrap/>
            <w:vAlign w:val="center"/>
            <w:hideMark/>
          </w:tcPr>
          <w:p w14:paraId="5CA2D10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6"/>
            <w:tcBorders>
              <w:top w:val="single" w:sz="4" w:space="0" w:color="auto"/>
              <w:left w:val="nil"/>
              <w:bottom w:val="single" w:sz="4" w:space="0" w:color="auto"/>
              <w:right w:val="single" w:sz="4" w:space="0" w:color="auto"/>
            </w:tcBorders>
            <w:shd w:val="clear" w:color="auto" w:fill="auto"/>
            <w:noWrap/>
            <w:vAlign w:val="center"/>
            <w:hideMark/>
          </w:tcPr>
          <w:p w14:paraId="6D39773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4"/>
            <w:tcBorders>
              <w:top w:val="single" w:sz="4" w:space="0" w:color="auto"/>
              <w:left w:val="nil"/>
              <w:bottom w:val="single" w:sz="4" w:space="0" w:color="auto"/>
              <w:right w:val="single" w:sz="4" w:space="0" w:color="auto"/>
            </w:tcBorders>
            <w:shd w:val="clear" w:color="auto" w:fill="auto"/>
            <w:noWrap/>
            <w:vAlign w:val="center"/>
            <w:hideMark/>
          </w:tcPr>
          <w:p w14:paraId="509F875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79" w:type="pct"/>
            <w:gridSpan w:val="3"/>
            <w:tcBorders>
              <w:top w:val="single" w:sz="4" w:space="0" w:color="auto"/>
              <w:left w:val="nil"/>
              <w:bottom w:val="single" w:sz="4" w:space="0" w:color="auto"/>
              <w:right w:val="single" w:sz="4" w:space="0" w:color="auto"/>
            </w:tcBorders>
            <w:shd w:val="clear" w:color="auto" w:fill="auto"/>
            <w:noWrap/>
            <w:vAlign w:val="center"/>
            <w:hideMark/>
          </w:tcPr>
          <w:p w14:paraId="1318194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01" w:type="pct"/>
            <w:gridSpan w:val="5"/>
            <w:tcBorders>
              <w:top w:val="single" w:sz="4" w:space="0" w:color="auto"/>
              <w:left w:val="nil"/>
              <w:bottom w:val="single" w:sz="4" w:space="0" w:color="auto"/>
              <w:right w:val="single" w:sz="4" w:space="0" w:color="auto"/>
            </w:tcBorders>
            <w:shd w:val="clear" w:color="auto" w:fill="auto"/>
            <w:noWrap/>
            <w:vAlign w:val="center"/>
            <w:hideMark/>
          </w:tcPr>
          <w:p w14:paraId="1E8F931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04" w:type="pct"/>
            <w:gridSpan w:val="5"/>
            <w:tcBorders>
              <w:top w:val="single" w:sz="4" w:space="0" w:color="auto"/>
              <w:left w:val="nil"/>
              <w:bottom w:val="single" w:sz="4" w:space="0" w:color="auto"/>
              <w:right w:val="single" w:sz="4" w:space="0" w:color="auto"/>
            </w:tcBorders>
            <w:shd w:val="clear" w:color="auto" w:fill="auto"/>
            <w:noWrap/>
            <w:vAlign w:val="center"/>
            <w:hideMark/>
          </w:tcPr>
          <w:p w14:paraId="050B87D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13" w:type="pct"/>
            <w:gridSpan w:val="8"/>
            <w:tcBorders>
              <w:top w:val="single" w:sz="4" w:space="0" w:color="auto"/>
              <w:left w:val="nil"/>
              <w:bottom w:val="single" w:sz="4" w:space="0" w:color="auto"/>
              <w:right w:val="single" w:sz="4" w:space="0" w:color="auto"/>
            </w:tcBorders>
            <w:shd w:val="clear" w:color="auto" w:fill="auto"/>
            <w:noWrap/>
            <w:vAlign w:val="center"/>
            <w:hideMark/>
          </w:tcPr>
          <w:p w14:paraId="266727D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single" w:sz="4" w:space="0" w:color="auto"/>
              <w:left w:val="nil"/>
              <w:bottom w:val="single" w:sz="4" w:space="0" w:color="auto"/>
              <w:right w:val="single" w:sz="4" w:space="0" w:color="auto"/>
            </w:tcBorders>
            <w:shd w:val="clear" w:color="auto" w:fill="auto"/>
            <w:noWrap/>
            <w:vAlign w:val="center"/>
            <w:hideMark/>
          </w:tcPr>
          <w:p w14:paraId="5E6F0ED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21</w:t>
            </w:r>
          </w:p>
        </w:tc>
        <w:tc>
          <w:tcPr>
            <w:tcW w:w="431" w:type="pct"/>
            <w:gridSpan w:val="9"/>
            <w:tcBorders>
              <w:top w:val="single" w:sz="4" w:space="0" w:color="auto"/>
              <w:left w:val="nil"/>
              <w:bottom w:val="single" w:sz="4" w:space="0" w:color="auto"/>
              <w:right w:val="single" w:sz="4" w:space="0" w:color="auto"/>
            </w:tcBorders>
            <w:shd w:val="clear" w:color="auto" w:fill="auto"/>
            <w:noWrap/>
            <w:vAlign w:val="center"/>
            <w:hideMark/>
          </w:tcPr>
          <w:p w14:paraId="6598EB0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63" w:type="pct"/>
            <w:gridSpan w:val="10"/>
            <w:tcBorders>
              <w:top w:val="single" w:sz="4" w:space="0" w:color="auto"/>
              <w:left w:val="nil"/>
              <w:bottom w:val="single" w:sz="4" w:space="0" w:color="auto"/>
              <w:right w:val="single" w:sz="4" w:space="0" w:color="auto"/>
            </w:tcBorders>
            <w:shd w:val="clear" w:color="auto" w:fill="auto"/>
            <w:noWrap/>
            <w:vAlign w:val="center"/>
            <w:hideMark/>
          </w:tcPr>
          <w:p w14:paraId="367D49B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511</w:t>
            </w:r>
          </w:p>
        </w:tc>
        <w:tc>
          <w:tcPr>
            <w:tcW w:w="346" w:type="pct"/>
            <w:gridSpan w:val="9"/>
            <w:tcBorders>
              <w:top w:val="single" w:sz="4" w:space="0" w:color="auto"/>
              <w:left w:val="nil"/>
              <w:bottom w:val="single" w:sz="4" w:space="0" w:color="auto"/>
              <w:right w:val="single" w:sz="4" w:space="0" w:color="auto"/>
            </w:tcBorders>
            <w:shd w:val="clear" w:color="auto" w:fill="auto"/>
            <w:noWrap/>
            <w:vAlign w:val="center"/>
            <w:hideMark/>
          </w:tcPr>
          <w:p w14:paraId="7F824AC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91" w:type="pct"/>
            <w:gridSpan w:val="2"/>
            <w:tcBorders>
              <w:top w:val="single" w:sz="4" w:space="0" w:color="auto"/>
              <w:left w:val="nil"/>
              <w:bottom w:val="single" w:sz="4" w:space="0" w:color="auto"/>
              <w:right w:val="single" w:sz="4" w:space="0" w:color="auto"/>
            </w:tcBorders>
            <w:shd w:val="clear" w:color="auto" w:fill="auto"/>
            <w:noWrap/>
            <w:vAlign w:val="center"/>
            <w:hideMark/>
          </w:tcPr>
          <w:p w14:paraId="447B5E7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160/100</w:t>
            </w:r>
          </w:p>
        </w:tc>
        <w:tc>
          <w:tcPr>
            <w:tcW w:w="474" w:type="pct"/>
            <w:gridSpan w:val="6"/>
            <w:tcBorders>
              <w:top w:val="single" w:sz="4" w:space="0" w:color="auto"/>
              <w:left w:val="nil"/>
              <w:bottom w:val="single" w:sz="4" w:space="0" w:color="auto"/>
              <w:right w:val="single" w:sz="4" w:space="0" w:color="auto"/>
            </w:tcBorders>
            <w:shd w:val="clear" w:color="auto" w:fill="auto"/>
            <w:noWrap/>
            <w:vAlign w:val="center"/>
            <w:hideMark/>
          </w:tcPr>
          <w:p w14:paraId="4BE4525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72" w:type="pct"/>
            <w:vAlign w:val="center"/>
            <w:hideMark/>
          </w:tcPr>
          <w:p w14:paraId="11380CFB"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6F51AFFF"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505847F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49</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65CE215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2FE26A3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36</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1C12794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0BC29D5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4419D2B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2DB5895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2863177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7C88EF6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2C55FA5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7971E26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21075A7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32275BE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2AFE903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02EFE7F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48A217D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0D786BC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5FCC246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359EA06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217D30D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5AC8821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35</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5934D86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5B5F760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971</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7840FA9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6FDA1DD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120/80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1DB88B5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72" w:type="pct"/>
            <w:vAlign w:val="center"/>
            <w:hideMark/>
          </w:tcPr>
          <w:p w14:paraId="4BC568C8"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6DBAF4A5" w14:textId="77777777" w:rsidTr="003A3B06">
        <w:trPr>
          <w:gridBefore w:val="1"/>
          <w:wBefore w:w="70" w:type="pct"/>
          <w:trHeight w:val="300"/>
        </w:trPr>
        <w:tc>
          <w:tcPr>
            <w:tcW w:w="123" w:type="pct"/>
            <w:gridSpan w:val="3"/>
            <w:tcBorders>
              <w:top w:val="nil"/>
              <w:left w:val="single" w:sz="4" w:space="0" w:color="auto"/>
              <w:bottom w:val="single" w:sz="4" w:space="0" w:color="auto"/>
              <w:right w:val="single" w:sz="4" w:space="0" w:color="auto"/>
            </w:tcBorders>
            <w:shd w:val="clear" w:color="auto" w:fill="auto"/>
            <w:noWrap/>
            <w:vAlign w:val="center"/>
            <w:hideMark/>
          </w:tcPr>
          <w:p w14:paraId="2BD9C6B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50</w:t>
            </w:r>
          </w:p>
        </w:tc>
        <w:tc>
          <w:tcPr>
            <w:tcW w:w="362" w:type="pct"/>
            <w:gridSpan w:val="4"/>
            <w:tcBorders>
              <w:top w:val="nil"/>
              <w:left w:val="nil"/>
              <w:bottom w:val="single" w:sz="4" w:space="0" w:color="auto"/>
              <w:right w:val="single" w:sz="4" w:space="0" w:color="auto"/>
            </w:tcBorders>
            <w:shd w:val="clear" w:color="auto" w:fill="auto"/>
            <w:noWrap/>
            <w:vAlign w:val="center"/>
            <w:hideMark/>
          </w:tcPr>
          <w:p w14:paraId="5CA8544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77" w:type="pct"/>
            <w:gridSpan w:val="5"/>
            <w:tcBorders>
              <w:top w:val="nil"/>
              <w:left w:val="nil"/>
              <w:bottom w:val="single" w:sz="4" w:space="0" w:color="auto"/>
              <w:right w:val="single" w:sz="4" w:space="0" w:color="auto"/>
            </w:tcBorders>
            <w:shd w:val="clear" w:color="auto" w:fill="auto"/>
            <w:noWrap/>
            <w:vAlign w:val="center"/>
            <w:hideMark/>
          </w:tcPr>
          <w:p w14:paraId="40B6422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38</w:t>
            </w:r>
          </w:p>
        </w:tc>
        <w:tc>
          <w:tcPr>
            <w:tcW w:w="313" w:type="pct"/>
            <w:gridSpan w:val="2"/>
            <w:tcBorders>
              <w:top w:val="nil"/>
              <w:left w:val="nil"/>
              <w:bottom w:val="single" w:sz="4" w:space="0" w:color="auto"/>
              <w:right w:val="single" w:sz="4" w:space="0" w:color="auto"/>
            </w:tcBorders>
            <w:shd w:val="clear" w:color="auto" w:fill="auto"/>
            <w:noWrap/>
            <w:vAlign w:val="center"/>
            <w:hideMark/>
          </w:tcPr>
          <w:p w14:paraId="2B14662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259" w:type="pct"/>
            <w:gridSpan w:val="3"/>
            <w:tcBorders>
              <w:top w:val="nil"/>
              <w:left w:val="nil"/>
              <w:bottom w:val="single" w:sz="4" w:space="0" w:color="auto"/>
              <w:right w:val="single" w:sz="4" w:space="0" w:color="auto"/>
            </w:tcBorders>
            <w:shd w:val="clear" w:color="auto" w:fill="auto"/>
            <w:noWrap/>
            <w:vAlign w:val="center"/>
            <w:hideMark/>
          </w:tcPr>
          <w:p w14:paraId="48A092E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5</w:t>
            </w:r>
          </w:p>
        </w:tc>
        <w:tc>
          <w:tcPr>
            <w:tcW w:w="238" w:type="pct"/>
            <w:gridSpan w:val="5"/>
            <w:tcBorders>
              <w:top w:val="nil"/>
              <w:left w:val="nil"/>
              <w:bottom w:val="single" w:sz="4" w:space="0" w:color="auto"/>
              <w:right w:val="single" w:sz="4" w:space="0" w:color="auto"/>
            </w:tcBorders>
            <w:shd w:val="clear" w:color="auto" w:fill="auto"/>
            <w:noWrap/>
            <w:vAlign w:val="center"/>
            <w:hideMark/>
          </w:tcPr>
          <w:p w14:paraId="5331925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19" w:type="pct"/>
            <w:gridSpan w:val="4"/>
            <w:tcBorders>
              <w:top w:val="nil"/>
              <w:left w:val="nil"/>
              <w:bottom w:val="single" w:sz="4" w:space="0" w:color="auto"/>
              <w:right w:val="single" w:sz="4" w:space="0" w:color="auto"/>
            </w:tcBorders>
            <w:shd w:val="clear" w:color="auto" w:fill="auto"/>
            <w:noWrap/>
            <w:vAlign w:val="center"/>
            <w:hideMark/>
          </w:tcPr>
          <w:p w14:paraId="2FC82AA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nil"/>
              <w:left w:val="nil"/>
              <w:bottom w:val="single" w:sz="4" w:space="0" w:color="auto"/>
              <w:right w:val="single" w:sz="4" w:space="0" w:color="auto"/>
            </w:tcBorders>
            <w:shd w:val="clear" w:color="auto" w:fill="auto"/>
            <w:noWrap/>
            <w:vAlign w:val="center"/>
            <w:hideMark/>
          </w:tcPr>
          <w:p w14:paraId="2D19766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14" w:type="pct"/>
            <w:gridSpan w:val="4"/>
            <w:tcBorders>
              <w:top w:val="nil"/>
              <w:left w:val="nil"/>
              <w:bottom w:val="single" w:sz="4" w:space="0" w:color="auto"/>
              <w:right w:val="single" w:sz="4" w:space="0" w:color="auto"/>
            </w:tcBorders>
            <w:shd w:val="clear" w:color="auto" w:fill="auto"/>
            <w:noWrap/>
            <w:vAlign w:val="center"/>
            <w:hideMark/>
          </w:tcPr>
          <w:p w14:paraId="44E1160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59" w:type="pct"/>
            <w:gridSpan w:val="7"/>
            <w:tcBorders>
              <w:top w:val="nil"/>
              <w:left w:val="nil"/>
              <w:bottom w:val="single" w:sz="4" w:space="0" w:color="auto"/>
              <w:right w:val="single" w:sz="4" w:space="0" w:color="auto"/>
            </w:tcBorders>
            <w:shd w:val="clear" w:color="auto" w:fill="auto"/>
            <w:noWrap/>
            <w:vAlign w:val="center"/>
            <w:hideMark/>
          </w:tcPr>
          <w:p w14:paraId="0A17E47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98" w:type="pct"/>
            <w:gridSpan w:val="4"/>
            <w:tcBorders>
              <w:top w:val="nil"/>
              <w:left w:val="nil"/>
              <w:bottom w:val="single" w:sz="4" w:space="0" w:color="auto"/>
              <w:right w:val="single" w:sz="4" w:space="0" w:color="auto"/>
            </w:tcBorders>
            <w:shd w:val="clear" w:color="auto" w:fill="auto"/>
            <w:noWrap/>
            <w:vAlign w:val="center"/>
            <w:hideMark/>
          </w:tcPr>
          <w:p w14:paraId="51A55B3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4FAA061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nil"/>
              <w:left w:val="nil"/>
              <w:bottom w:val="single" w:sz="4" w:space="0" w:color="auto"/>
              <w:right w:val="single" w:sz="4" w:space="0" w:color="auto"/>
            </w:tcBorders>
            <w:shd w:val="clear" w:color="auto" w:fill="auto"/>
            <w:noWrap/>
            <w:vAlign w:val="center"/>
            <w:hideMark/>
          </w:tcPr>
          <w:p w14:paraId="48B9169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3" w:type="pct"/>
            <w:gridSpan w:val="3"/>
            <w:tcBorders>
              <w:top w:val="nil"/>
              <w:left w:val="nil"/>
              <w:bottom w:val="single" w:sz="4" w:space="0" w:color="auto"/>
              <w:right w:val="single" w:sz="4" w:space="0" w:color="auto"/>
            </w:tcBorders>
            <w:shd w:val="clear" w:color="auto" w:fill="auto"/>
            <w:noWrap/>
            <w:vAlign w:val="center"/>
            <w:hideMark/>
          </w:tcPr>
          <w:p w14:paraId="7FA3B3E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6"/>
            <w:tcBorders>
              <w:top w:val="nil"/>
              <w:left w:val="nil"/>
              <w:bottom w:val="single" w:sz="4" w:space="0" w:color="auto"/>
              <w:right w:val="single" w:sz="4" w:space="0" w:color="auto"/>
            </w:tcBorders>
            <w:shd w:val="clear" w:color="auto" w:fill="auto"/>
            <w:noWrap/>
            <w:vAlign w:val="center"/>
            <w:hideMark/>
          </w:tcPr>
          <w:p w14:paraId="463AA9F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4"/>
            <w:tcBorders>
              <w:top w:val="nil"/>
              <w:left w:val="nil"/>
              <w:bottom w:val="single" w:sz="4" w:space="0" w:color="auto"/>
              <w:right w:val="single" w:sz="4" w:space="0" w:color="auto"/>
            </w:tcBorders>
            <w:shd w:val="clear" w:color="auto" w:fill="auto"/>
            <w:noWrap/>
            <w:vAlign w:val="center"/>
            <w:hideMark/>
          </w:tcPr>
          <w:p w14:paraId="539685C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3"/>
            <w:tcBorders>
              <w:top w:val="nil"/>
              <w:left w:val="nil"/>
              <w:bottom w:val="single" w:sz="4" w:space="0" w:color="auto"/>
              <w:right w:val="single" w:sz="4" w:space="0" w:color="auto"/>
            </w:tcBorders>
            <w:shd w:val="clear" w:color="auto" w:fill="auto"/>
            <w:noWrap/>
            <w:vAlign w:val="center"/>
            <w:hideMark/>
          </w:tcPr>
          <w:p w14:paraId="5095F29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01" w:type="pct"/>
            <w:gridSpan w:val="5"/>
            <w:tcBorders>
              <w:top w:val="nil"/>
              <w:left w:val="nil"/>
              <w:bottom w:val="single" w:sz="4" w:space="0" w:color="auto"/>
              <w:right w:val="single" w:sz="4" w:space="0" w:color="auto"/>
            </w:tcBorders>
            <w:shd w:val="clear" w:color="auto" w:fill="auto"/>
            <w:noWrap/>
            <w:vAlign w:val="center"/>
            <w:hideMark/>
          </w:tcPr>
          <w:p w14:paraId="23893F0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04" w:type="pct"/>
            <w:gridSpan w:val="5"/>
            <w:tcBorders>
              <w:top w:val="nil"/>
              <w:left w:val="nil"/>
              <w:bottom w:val="single" w:sz="4" w:space="0" w:color="auto"/>
              <w:right w:val="single" w:sz="4" w:space="0" w:color="auto"/>
            </w:tcBorders>
            <w:shd w:val="clear" w:color="auto" w:fill="auto"/>
            <w:noWrap/>
            <w:vAlign w:val="center"/>
            <w:hideMark/>
          </w:tcPr>
          <w:p w14:paraId="6344197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113" w:type="pct"/>
            <w:gridSpan w:val="8"/>
            <w:tcBorders>
              <w:top w:val="nil"/>
              <w:left w:val="nil"/>
              <w:bottom w:val="single" w:sz="4" w:space="0" w:color="auto"/>
              <w:right w:val="single" w:sz="4" w:space="0" w:color="auto"/>
            </w:tcBorders>
            <w:shd w:val="clear" w:color="auto" w:fill="auto"/>
            <w:noWrap/>
            <w:vAlign w:val="center"/>
            <w:hideMark/>
          </w:tcPr>
          <w:p w14:paraId="46925C0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nil"/>
              <w:left w:val="nil"/>
              <w:bottom w:val="single" w:sz="4" w:space="0" w:color="auto"/>
              <w:right w:val="single" w:sz="4" w:space="0" w:color="auto"/>
            </w:tcBorders>
            <w:shd w:val="clear" w:color="auto" w:fill="auto"/>
            <w:noWrap/>
            <w:vAlign w:val="center"/>
            <w:hideMark/>
          </w:tcPr>
          <w:p w14:paraId="77E131E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39</w:t>
            </w:r>
          </w:p>
        </w:tc>
        <w:tc>
          <w:tcPr>
            <w:tcW w:w="431" w:type="pct"/>
            <w:gridSpan w:val="9"/>
            <w:tcBorders>
              <w:top w:val="nil"/>
              <w:left w:val="nil"/>
              <w:bottom w:val="single" w:sz="4" w:space="0" w:color="auto"/>
              <w:right w:val="single" w:sz="4" w:space="0" w:color="auto"/>
            </w:tcBorders>
            <w:shd w:val="clear" w:color="auto" w:fill="auto"/>
            <w:noWrap/>
            <w:vAlign w:val="center"/>
            <w:hideMark/>
          </w:tcPr>
          <w:p w14:paraId="1545A34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63" w:type="pct"/>
            <w:gridSpan w:val="10"/>
            <w:tcBorders>
              <w:top w:val="nil"/>
              <w:left w:val="nil"/>
              <w:bottom w:val="single" w:sz="4" w:space="0" w:color="auto"/>
              <w:right w:val="single" w:sz="4" w:space="0" w:color="auto"/>
            </w:tcBorders>
            <w:shd w:val="clear" w:color="auto" w:fill="auto"/>
            <w:noWrap/>
            <w:vAlign w:val="center"/>
            <w:hideMark/>
          </w:tcPr>
          <w:p w14:paraId="2B957B3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1247</w:t>
            </w:r>
          </w:p>
        </w:tc>
        <w:tc>
          <w:tcPr>
            <w:tcW w:w="346" w:type="pct"/>
            <w:gridSpan w:val="9"/>
            <w:tcBorders>
              <w:top w:val="nil"/>
              <w:left w:val="nil"/>
              <w:bottom w:val="single" w:sz="4" w:space="0" w:color="auto"/>
              <w:right w:val="single" w:sz="4" w:space="0" w:color="auto"/>
            </w:tcBorders>
            <w:shd w:val="clear" w:color="auto" w:fill="auto"/>
            <w:noWrap/>
            <w:vAlign w:val="center"/>
            <w:hideMark/>
          </w:tcPr>
          <w:p w14:paraId="20A59F9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91" w:type="pct"/>
            <w:gridSpan w:val="2"/>
            <w:tcBorders>
              <w:top w:val="nil"/>
              <w:left w:val="nil"/>
              <w:bottom w:val="single" w:sz="4" w:space="0" w:color="auto"/>
              <w:right w:val="single" w:sz="4" w:space="0" w:color="auto"/>
            </w:tcBorders>
            <w:shd w:val="clear" w:color="auto" w:fill="auto"/>
            <w:noWrap/>
            <w:vAlign w:val="center"/>
            <w:hideMark/>
          </w:tcPr>
          <w:p w14:paraId="0CE821D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110/70</w:t>
            </w:r>
          </w:p>
        </w:tc>
        <w:tc>
          <w:tcPr>
            <w:tcW w:w="474" w:type="pct"/>
            <w:gridSpan w:val="6"/>
            <w:tcBorders>
              <w:top w:val="nil"/>
              <w:left w:val="nil"/>
              <w:bottom w:val="single" w:sz="4" w:space="0" w:color="auto"/>
              <w:right w:val="single" w:sz="4" w:space="0" w:color="auto"/>
            </w:tcBorders>
            <w:shd w:val="clear" w:color="auto" w:fill="auto"/>
            <w:noWrap/>
            <w:vAlign w:val="center"/>
            <w:hideMark/>
          </w:tcPr>
          <w:p w14:paraId="4066577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72" w:type="pct"/>
            <w:vAlign w:val="center"/>
            <w:hideMark/>
          </w:tcPr>
          <w:p w14:paraId="3135884E"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1D9198BC" w14:textId="77777777" w:rsidTr="003A3B06">
        <w:trPr>
          <w:gridBefore w:val="1"/>
          <w:wBefore w:w="70" w:type="pct"/>
          <w:trHeight w:val="300"/>
        </w:trPr>
        <w:tc>
          <w:tcPr>
            <w:tcW w:w="123"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855C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lastRenderedPageBreak/>
              <w:t>51</w:t>
            </w:r>
          </w:p>
        </w:tc>
        <w:tc>
          <w:tcPr>
            <w:tcW w:w="362" w:type="pct"/>
            <w:gridSpan w:val="4"/>
            <w:tcBorders>
              <w:top w:val="single" w:sz="4" w:space="0" w:color="auto"/>
              <w:left w:val="nil"/>
              <w:bottom w:val="single" w:sz="4" w:space="0" w:color="auto"/>
              <w:right w:val="single" w:sz="4" w:space="0" w:color="auto"/>
            </w:tcBorders>
            <w:shd w:val="clear" w:color="auto" w:fill="auto"/>
            <w:noWrap/>
            <w:vAlign w:val="center"/>
            <w:hideMark/>
          </w:tcPr>
          <w:p w14:paraId="4A0E91A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177" w:type="pct"/>
            <w:gridSpan w:val="5"/>
            <w:tcBorders>
              <w:top w:val="single" w:sz="4" w:space="0" w:color="auto"/>
              <w:left w:val="nil"/>
              <w:bottom w:val="single" w:sz="4" w:space="0" w:color="auto"/>
              <w:right w:val="single" w:sz="4" w:space="0" w:color="auto"/>
            </w:tcBorders>
            <w:shd w:val="clear" w:color="auto" w:fill="auto"/>
            <w:noWrap/>
            <w:vAlign w:val="center"/>
            <w:hideMark/>
          </w:tcPr>
          <w:p w14:paraId="2BF7550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34</w:t>
            </w:r>
          </w:p>
        </w:tc>
        <w:tc>
          <w:tcPr>
            <w:tcW w:w="313" w:type="pct"/>
            <w:gridSpan w:val="2"/>
            <w:tcBorders>
              <w:top w:val="single" w:sz="4" w:space="0" w:color="auto"/>
              <w:left w:val="nil"/>
              <w:bottom w:val="single" w:sz="4" w:space="0" w:color="auto"/>
              <w:right w:val="single" w:sz="4" w:space="0" w:color="auto"/>
            </w:tcBorders>
            <w:shd w:val="clear" w:color="auto" w:fill="auto"/>
            <w:noWrap/>
            <w:vAlign w:val="center"/>
            <w:hideMark/>
          </w:tcPr>
          <w:p w14:paraId="4A864D8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259" w:type="pct"/>
            <w:gridSpan w:val="3"/>
            <w:tcBorders>
              <w:top w:val="single" w:sz="4" w:space="0" w:color="auto"/>
              <w:left w:val="nil"/>
              <w:bottom w:val="single" w:sz="4" w:space="0" w:color="auto"/>
              <w:right w:val="single" w:sz="4" w:space="0" w:color="auto"/>
            </w:tcBorders>
            <w:shd w:val="clear" w:color="auto" w:fill="auto"/>
            <w:noWrap/>
            <w:vAlign w:val="center"/>
            <w:hideMark/>
          </w:tcPr>
          <w:p w14:paraId="1D5824C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238" w:type="pct"/>
            <w:gridSpan w:val="5"/>
            <w:tcBorders>
              <w:top w:val="single" w:sz="4" w:space="0" w:color="auto"/>
              <w:left w:val="nil"/>
              <w:bottom w:val="single" w:sz="4" w:space="0" w:color="auto"/>
              <w:right w:val="single" w:sz="4" w:space="0" w:color="auto"/>
            </w:tcBorders>
            <w:shd w:val="clear" w:color="auto" w:fill="auto"/>
            <w:noWrap/>
            <w:vAlign w:val="center"/>
            <w:hideMark/>
          </w:tcPr>
          <w:p w14:paraId="5987DB1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w:t>
            </w:r>
          </w:p>
        </w:tc>
        <w:tc>
          <w:tcPr>
            <w:tcW w:w="219" w:type="pct"/>
            <w:gridSpan w:val="4"/>
            <w:tcBorders>
              <w:top w:val="single" w:sz="4" w:space="0" w:color="auto"/>
              <w:left w:val="nil"/>
              <w:bottom w:val="single" w:sz="4" w:space="0" w:color="auto"/>
              <w:right w:val="single" w:sz="4" w:space="0" w:color="auto"/>
            </w:tcBorders>
            <w:shd w:val="clear" w:color="auto" w:fill="auto"/>
            <w:noWrap/>
            <w:vAlign w:val="center"/>
            <w:hideMark/>
          </w:tcPr>
          <w:p w14:paraId="4BED7B7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6"/>
            <w:tcBorders>
              <w:top w:val="single" w:sz="4" w:space="0" w:color="auto"/>
              <w:left w:val="nil"/>
              <w:bottom w:val="single" w:sz="4" w:space="0" w:color="auto"/>
              <w:right w:val="single" w:sz="4" w:space="0" w:color="auto"/>
            </w:tcBorders>
            <w:shd w:val="clear" w:color="auto" w:fill="auto"/>
            <w:noWrap/>
            <w:vAlign w:val="center"/>
            <w:hideMark/>
          </w:tcPr>
          <w:p w14:paraId="70A66A3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14" w:type="pct"/>
            <w:gridSpan w:val="4"/>
            <w:tcBorders>
              <w:top w:val="single" w:sz="4" w:space="0" w:color="auto"/>
              <w:left w:val="nil"/>
              <w:bottom w:val="single" w:sz="4" w:space="0" w:color="auto"/>
              <w:right w:val="single" w:sz="4" w:space="0" w:color="auto"/>
            </w:tcBorders>
            <w:shd w:val="clear" w:color="auto" w:fill="auto"/>
            <w:noWrap/>
            <w:vAlign w:val="center"/>
            <w:hideMark/>
          </w:tcPr>
          <w:p w14:paraId="3B45554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259" w:type="pct"/>
            <w:gridSpan w:val="7"/>
            <w:tcBorders>
              <w:top w:val="single" w:sz="4" w:space="0" w:color="auto"/>
              <w:left w:val="nil"/>
              <w:bottom w:val="single" w:sz="4" w:space="0" w:color="auto"/>
              <w:right w:val="single" w:sz="4" w:space="0" w:color="auto"/>
            </w:tcBorders>
            <w:shd w:val="clear" w:color="auto" w:fill="auto"/>
            <w:noWrap/>
            <w:vAlign w:val="center"/>
            <w:hideMark/>
          </w:tcPr>
          <w:p w14:paraId="6DE4B54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98" w:type="pct"/>
            <w:gridSpan w:val="4"/>
            <w:tcBorders>
              <w:top w:val="single" w:sz="4" w:space="0" w:color="auto"/>
              <w:left w:val="nil"/>
              <w:bottom w:val="single" w:sz="4" w:space="0" w:color="auto"/>
              <w:right w:val="single" w:sz="4" w:space="0" w:color="auto"/>
            </w:tcBorders>
            <w:shd w:val="clear" w:color="auto" w:fill="auto"/>
            <w:noWrap/>
            <w:vAlign w:val="center"/>
            <w:hideMark/>
          </w:tcPr>
          <w:p w14:paraId="7A0BE2C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single" w:sz="4" w:space="0" w:color="auto"/>
              <w:left w:val="nil"/>
              <w:bottom w:val="single" w:sz="4" w:space="0" w:color="auto"/>
              <w:right w:val="single" w:sz="4" w:space="0" w:color="auto"/>
            </w:tcBorders>
            <w:shd w:val="clear" w:color="auto" w:fill="auto"/>
            <w:noWrap/>
            <w:vAlign w:val="center"/>
            <w:hideMark/>
          </w:tcPr>
          <w:p w14:paraId="3508A35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6" w:type="pct"/>
            <w:gridSpan w:val="4"/>
            <w:tcBorders>
              <w:top w:val="single" w:sz="4" w:space="0" w:color="auto"/>
              <w:left w:val="nil"/>
              <w:bottom w:val="single" w:sz="4" w:space="0" w:color="auto"/>
              <w:right w:val="single" w:sz="4" w:space="0" w:color="auto"/>
            </w:tcBorders>
            <w:shd w:val="clear" w:color="auto" w:fill="auto"/>
            <w:noWrap/>
            <w:vAlign w:val="center"/>
            <w:hideMark/>
          </w:tcPr>
          <w:p w14:paraId="276E5A55"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83" w:type="pct"/>
            <w:gridSpan w:val="3"/>
            <w:tcBorders>
              <w:top w:val="single" w:sz="4" w:space="0" w:color="auto"/>
              <w:left w:val="nil"/>
              <w:bottom w:val="single" w:sz="4" w:space="0" w:color="auto"/>
              <w:right w:val="single" w:sz="4" w:space="0" w:color="auto"/>
            </w:tcBorders>
            <w:shd w:val="clear" w:color="auto" w:fill="auto"/>
            <w:noWrap/>
            <w:vAlign w:val="center"/>
            <w:hideMark/>
          </w:tcPr>
          <w:p w14:paraId="4F8C24A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6"/>
            <w:tcBorders>
              <w:top w:val="single" w:sz="4" w:space="0" w:color="auto"/>
              <w:left w:val="nil"/>
              <w:bottom w:val="single" w:sz="4" w:space="0" w:color="auto"/>
              <w:right w:val="single" w:sz="4" w:space="0" w:color="auto"/>
            </w:tcBorders>
            <w:shd w:val="clear" w:color="auto" w:fill="auto"/>
            <w:noWrap/>
            <w:vAlign w:val="center"/>
            <w:hideMark/>
          </w:tcPr>
          <w:p w14:paraId="4E67EAB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79" w:type="pct"/>
            <w:gridSpan w:val="4"/>
            <w:tcBorders>
              <w:top w:val="single" w:sz="4" w:space="0" w:color="auto"/>
              <w:left w:val="nil"/>
              <w:bottom w:val="single" w:sz="4" w:space="0" w:color="auto"/>
              <w:right w:val="single" w:sz="4" w:space="0" w:color="auto"/>
            </w:tcBorders>
            <w:shd w:val="clear" w:color="auto" w:fill="auto"/>
            <w:noWrap/>
            <w:vAlign w:val="center"/>
            <w:hideMark/>
          </w:tcPr>
          <w:p w14:paraId="03A487F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w:t>
            </w:r>
          </w:p>
        </w:tc>
        <w:tc>
          <w:tcPr>
            <w:tcW w:w="79" w:type="pct"/>
            <w:gridSpan w:val="3"/>
            <w:tcBorders>
              <w:top w:val="single" w:sz="4" w:space="0" w:color="auto"/>
              <w:left w:val="nil"/>
              <w:bottom w:val="single" w:sz="4" w:space="0" w:color="auto"/>
              <w:right w:val="single" w:sz="4" w:space="0" w:color="auto"/>
            </w:tcBorders>
            <w:shd w:val="clear" w:color="auto" w:fill="auto"/>
            <w:noWrap/>
            <w:vAlign w:val="center"/>
            <w:hideMark/>
          </w:tcPr>
          <w:p w14:paraId="59FFB5A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1" w:type="pct"/>
            <w:gridSpan w:val="5"/>
            <w:tcBorders>
              <w:top w:val="single" w:sz="4" w:space="0" w:color="auto"/>
              <w:left w:val="nil"/>
              <w:bottom w:val="single" w:sz="4" w:space="0" w:color="auto"/>
              <w:right w:val="single" w:sz="4" w:space="0" w:color="auto"/>
            </w:tcBorders>
            <w:shd w:val="clear" w:color="auto" w:fill="auto"/>
            <w:noWrap/>
            <w:vAlign w:val="center"/>
            <w:hideMark/>
          </w:tcPr>
          <w:p w14:paraId="41E90C6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04" w:type="pct"/>
            <w:gridSpan w:val="5"/>
            <w:tcBorders>
              <w:top w:val="single" w:sz="4" w:space="0" w:color="auto"/>
              <w:left w:val="nil"/>
              <w:bottom w:val="single" w:sz="4" w:space="0" w:color="auto"/>
              <w:right w:val="single" w:sz="4" w:space="0" w:color="auto"/>
            </w:tcBorders>
            <w:shd w:val="clear" w:color="auto" w:fill="auto"/>
            <w:noWrap/>
            <w:vAlign w:val="center"/>
            <w:hideMark/>
          </w:tcPr>
          <w:p w14:paraId="248EB15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13" w:type="pct"/>
            <w:gridSpan w:val="8"/>
            <w:tcBorders>
              <w:top w:val="single" w:sz="4" w:space="0" w:color="auto"/>
              <w:left w:val="nil"/>
              <w:bottom w:val="single" w:sz="4" w:space="0" w:color="auto"/>
              <w:right w:val="single" w:sz="4" w:space="0" w:color="auto"/>
            </w:tcBorders>
            <w:shd w:val="clear" w:color="auto" w:fill="auto"/>
            <w:noWrap/>
            <w:vAlign w:val="center"/>
            <w:hideMark/>
          </w:tcPr>
          <w:p w14:paraId="113697E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w:t>
            </w:r>
          </w:p>
        </w:tc>
        <w:tc>
          <w:tcPr>
            <w:tcW w:w="166" w:type="pct"/>
            <w:gridSpan w:val="5"/>
            <w:tcBorders>
              <w:top w:val="single" w:sz="4" w:space="0" w:color="auto"/>
              <w:left w:val="nil"/>
              <w:bottom w:val="single" w:sz="4" w:space="0" w:color="auto"/>
              <w:right w:val="single" w:sz="4" w:space="0" w:color="auto"/>
            </w:tcBorders>
            <w:shd w:val="clear" w:color="auto" w:fill="auto"/>
            <w:noWrap/>
            <w:vAlign w:val="center"/>
            <w:hideMark/>
          </w:tcPr>
          <w:p w14:paraId="766F047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35</w:t>
            </w:r>
          </w:p>
        </w:tc>
        <w:tc>
          <w:tcPr>
            <w:tcW w:w="431" w:type="pct"/>
            <w:gridSpan w:val="9"/>
            <w:tcBorders>
              <w:top w:val="single" w:sz="4" w:space="0" w:color="auto"/>
              <w:left w:val="nil"/>
              <w:bottom w:val="single" w:sz="4" w:space="0" w:color="auto"/>
              <w:right w:val="single" w:sz="4" w:space="0" w:color="auto"/>
            </w:tcBorders>
            <w:shd w:val="clear" w:color="auto" w:fill="auto"/>
            <w:noWrap/>
            <w:vAlign w:val="center"/>
            <w:hideMark/>
          </w:tcPr>
          <w:p w14:paraId="1C0BFB6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163" w:type="pct"/>
            <w:gridSpan w:val="10"/>
            <w:tcBorders>
              <w:top w:val="single" w:sz="4" w:space="0" w:color="auto"/>
              <w:left w:val="nil"/>
              <w:bottom w:val="single" w:sz="4" w:space="0" w:color="auto"/>
              <w:right w:val="single" w:sz="4" w:space="0" w:color="auto"/>
            </w:tcBorders>
            <w:shd w:val="clear" w:color="auto" w:fill="auto"/>
            <w:noWrap/>
            <w:vAlign w:val="center"/>
            <w:hideMark/>
          </w:tcPr>
          <w:p w14:paraId="12B7E60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4053</w:t>
            </w:r>
          </w:p>
        </w:tc>
        <w:tc>
          <w:tcPr>
            <w:tcW w:w="346" w:type="pct"/>
            <w:gridSpan w:val="9"/>
            <w:tcBorders>
              <w:top w:val="single" w:sz="4" w:space="0" w:color="auto"/>
              <w:left w:val="nil"/>
              <w:bottom w:val="single" w:sz="4" w:space="0" w:color="auto"/>
              <w:right w:val="single" w:sz="4" w:space="0" w:color="auto"/>
            </w:tcBorders>
            <w:shd w:val="clear" w:color="auto" w:fill="auto"/>
            <w:noWrap/>
            <w:vAlign w:val="center"/>
            <w:hideMark/>
          </w:tcPr>
          <w:p w14:paraId="33FF4A1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w:t>
            </w:r>
          </w:p>
        </w:tc>
        <w:tc>
          <w:tcPr>
            <w:tcW w:w="191" w:type="pct"/>
            <w:gridSpan w:val="2"/>
            <w:tcBorders>
              <w:top w:val="single" w:sz="4" w:space="0" w:color="auto"/>
              <w:left w:val="nil"/>
              <w:bottom w:val="single" w:sz="4" w:space="0" w:color="auto"/>
              <w:right w:val="single" w:sz="4" w:space="0" w:color="auto"/>
            </w:tcBorders>
            <w:shd w:val="clear" w:color="auto" w:fill="auto"/>
            <w:noWrap/>
            <w:vAlign w:val="center"/>
            <w:hideMark/>
          </w:tcPr>
          <w:p w14:paraId="63CA481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120/70</w:t>
            </w:r>
          </w:p>
        </w:tc>
        <w:tc>
          <w:tcPr>
            <w:tcW w:w="474" w:type="pct"/>
            <w:gridSpan w:val="6"/>
            <w:tcBorders>
              <w:top w:val="single" w:sz="4" w:space="0" w:color="auto"/>
              <w:left w:val="nil"/>
              <w:bottom w:val="single" w:sz="4" w:space="0" w:color="auto"/>
              <w:right w:val="single" w:sz="4" w:space="0" w:color="auto"/>
            </w:tcBorders>
            <w:shd w:val="clear" w:color="auto" w:fill="auto"/>
            <w:noWrap/>
            <w:vAlign w:val="center"/>
            <w:hideMark/>
          </w:tcPr>
          <w:p w14:paraId="623D991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w:t>
            </w:r>
          </w:p>
        </w:tc>
        <w:tc>
          <w:tcPr>
            <w:tcW w:w="72" w:type="pct"/>
            <w:vAlign w:val="center"/>
            <w:hideMark/>
          </w:tcPr>
          <w:p w14:paraId="7026DA4C"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010B513B" w14:textId="77777777" w:rsidTr="003A3B06">
        <w:trPr>
          <w:gridBefore w:val="1"/>
          <w:wBefore w:w="70" w:type="pct"/>
          <w:trHeight w:val="300"/>
        </w:trPr>
        <w:tc>
          <w:tcPr>
            <w:tcW w:w="123" w:type="pct"/>
            <w:gridSpan w:val="3"/>
            <w:tcBorders>
              <w:top w:val="nil"/>
              <w:left w:val="nil"/>
              <w:bottom w:val="nil"/>
              <w:right w:val="nil"/>
            </w:tcBorders>
            <w:shd w:val="clear" w:color="auto" w:fill="auto"/>
            <w:noWrap/>
            <w:vAlign w:val="center"/>
            <w:hideMark/>
          </w:tcPr>
          <w:p w14:paraId="759D395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362" w:type="pct"/>
            <w:gridSpan w:val="4"/>
            <w:tcBorders>
              <w:top w:val="nil"/>
              <w:left w:val="nil"/>
              <w:bottom w:val="nil"/>
              <w:right w:val="nil"/>
            </w:tcBorders>
            <w:shd w:val="clear" w:color="auto" w:fill="auto"/>
            <w:noWrap/>
            <w:vAlign w:val="center"/>
            <w:hideMark/>
          </w:tcPr>
          <w:p w14:paraId="2BAD9EAA"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77" w:type="pct"/>
            <w:gridSpan w:val="5"/>
            <w:tcBorders>
              <w:top w:val="nil"/>
              <w:left w:val="nil"/>
              <w:bottom w:val="nil"/>
              <w:right w:val="nil"/>
            </w:tcBorders>
            <w:shd w:val="clear" w:color="auto" w:fill="auto"/>
            <w:noWrap/>
            <w:vAlign w:val="center"/>
            <w:hideMark/>
          </w:tcPr>
          <w:p w14:paraId="3EACB481"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13" w:type="pct"/>
            <w:gridSpan w:val="2"/>
            <w:tcBorders>
              <w:top w:val="nil"/>
              <w:left w:val="nil"/>
              <w:bottom w:val="nil"/>
              <w:right w:val="nil"/>
            </w:tcBorders>
            <w:shd w:val="clear" w:color="auto" w:fill="auto"/>
            <w:noWrap/>
            <w:vAlign w:val="center"/>
            <w:hideMark/>
          </w:tcPr>
          <w:p w14:paraId="02957D0D"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259" w:type="pct"/>
            <w:gridSpan w:val="3"/>
            <w:tcBorders>
              <w:top w:val="nil"/>
              <w:left w:val="nil"/>
              <w:bottom w:val="nil"/>
              <w:right w:val="nil"/>
            </w:tcBorders>
            <w:shd w:val="clear" w:color="auto" w:fill="auto"/>
            <w:noWrap/>
            <w:vAlign w:val="center"/>
            <w:hideMark/>
          </w:tcPr>
          <w:p w14:paraId="3BEB1A70"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238" w:type="pct"/>
            <w:gridSpan w:val="5"/>
            <w:tcBorders>
              <w:top w:val="nil"/>
              <w:left w:val="nil"/>
              <w:bottom w:val="nil"/>
              <w:right w:val="nil"/>
            </w:tcBorders>
            <w:shd w:val="clear" w:color="auto" w:fill="auto"/>
            <w:noWrap/>
            <w:vAlign w:val="center"/>
            <w:hideMark/>
          </w:tcPr>
          <w:p w14:paraId="456215CD"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219" w:type="pct"/>
            <w:gridSpan w:val="4"/>
            <w:tcBorders>
              <w:top w:val="nil"/>
              <w:left w:val="nil"/>
              <w:bottom w:val="nil"/>
              <w:right w:val="nil"/>
            </w:tcBorders>
            <w:shd w:val="clear" w:color="auto" w:fill="auto"/>
            <w:noWrap/>
            <w:vAlign w:val="center"/>
            <w:hideMark/>
          </w:tcPr>
          <w:p w14:paraId="5EEB4585"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14" w:type="pct"/>
            <w:gridSpan w:val="6"/>
            <w:tcBorders>
              <w:top w:val="nil"/>
              <w:left w:val="nil"/>
              <w:bottom w:val="nil"/>
              <w:right w:val="nil"/>
            </w:tcBorders>
            <w:shd w:val="clear" w:color="auto" w:fill="auto"/>
            <w:noWrap/>
            <w:vAlign w:val="center"/>
            <w:hideMark/>
          </w:tcPr>
          <w:p w14:paraId="02D6D650"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14" w:type="pct"/>
            <w:gridSpan w:val="4"/>
            <w:tcBorders>
              <w:top w:val="nil"/>
              <w:left w:val="nil"/>
              <w:bottom w:val="nil"/>
              <w:right w:val="nil"/>
            </w:tcBorders>
            <w:shd w:val="clear" w:color="auto" w:fill="auto"/>
            <w:noWrap/>
            <w:vAlign w:val="center"/>
            <w:hideMark/>
          </w:tcPr>
          <w:p w14:paraId="06E86A1F"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259" w:type="pct"/>
            <w:gridSpan w:val="7"/>
            <w:tcBorders>
              <w:top w:val="nil"/>
              <w:left w:val="nil"/>
              <w:bottom w:val="nil"/>
              <w:right w:val="nil"/>
            </w:tcBorders>
            <w:shd w:val="clear" w:color="auto" w:fill="auto"/>
            <w:noWrap/>
            <w:vAlign w:val="center"/>
            <w:hideMark/>
          </w:tcPr>
          <w:p w14:paraId="1D3BDD71"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98" w:type="pct"/>
            <w:gridSpan w:val="4"/>
            <w:tcBorders>
              <w:top w:val="nil"/>
              <w:left w:val="nil"/>
              <w:bottom w:val="nil"/>
              <w:right w:val="nil"/>
            </w:tcBorders>
            <w:shd w:val="clear" w:color="auto" w:fill="auto"/>
            <w:noWrap/>
            <w:vAlign w:val="center"/>
            <w:hideMark/>
          </w:tcPr>
          <w:p w14:paraId="1CAAE8AC"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86" w:type="pct"/>
            <w:gridSpan w:val="4"/>
            <w:tcBorders>
              <w:top w:val="nil"/>
              <w:left w:val="nil"/>
              <w:bottom w:val="nil"/>
              <w:right w:val="nil"/>
            </w:tcBorders>
            <w:shd w:val="clear" w:color="auto" w:fill="auto"/>
            <w:noWrap/>
            <w:vAlign w:val="center"/>
            <w:hideMark/>
          </w:tcPr>
          <w:p w14:paraId="63ACD4A7"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86" w:type="pct"/>
            <w:gridSpan w:val="4"/>
            <w:tcBorders>
              <w:top w:val="nil"/>
              <w:left w:val="nil"/>
              <w:bottom w:val="nil"/>
              <w:right w:val="nil"/>
            </w:tcBorders>
            <w:shd w:val="clear" w:color="auto" w:fill="auto"/>
            <w:noWrap/>
            <w:vAlign w:val="center"/>
            <w:hideMark/>
          </w:tcPr>
          <w:p w14:paraId="7866FBC5"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83" w:type="pct"/>
            <w:gridSpan w:val="3"/>
            <w:tcBorders>
              <w:top w:val="nil"/>
              <w:left w:val="nil"/>
              <w:bottom w:val="nil"/>
              <w:right w:val="nil"/>
            </w:tcBorders>
            <w:shd w:val="clear" w:color="auto" w:fill="auto"/>
            <w:noWrap/>
            <w:vAlign w:val="center"/>
            <w:hideMark/>
          </w:tcPr>
          <w:p w14:paraId="21D5A8B5"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9" w:type="pct"/>
            <w:gridSpan w:val="6"/>
            <w:tcBorders>
              <w:top w:val="nil"/>
              <w:left w:val="nil"/>
              <w:bottom w:val="nil"/>
              <w:right w:val="nil"/>
            </w:tcBorders>
            <w:shd w:val="clear" w:color="auto" w:fill="auto"/>
            <w:noWrap/>
            <w:vAlign w:val="center"/>
            <w:hideMark/>
          </w:tcPr>
          <w:p w14:paraId="1CB5F036"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9" w:type="pct"/>
            <w:gridSpan w:val="4"/>
            <w:tcBorders>
              <w:top w:val="nil"/>
              <w:left w:val="nil"/>
              <w:bottom w:val="nil"/>
              <w:right w:val="nil"/>
            </w:tcBorders>
            <w:shd w:val="clear" w:color="auto" w:fill="auto"/>
            <w:noWrap/>
            <w:vAlign w:val="center"/>
            <w:hideMark/>
          </w:tcPr>
          <w:p w14:paraId="0ACD13E6"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9" w:type="pct"/>
            <w:gridSpan w:val="3"/>
            <w:tcBorders>
              <w:top w:val="nil"/>
              <w:left w:val="nil"/>
              <w:bottom w:val="nil"/>
              <w:right w:val="nil"/>
            </w:tcBorders>
            <w:shd w:val="clear" w:color="auto" w:fill="auto"/>
            <w:noWrap/>
            <w:vAlign w:val="center"/>
            <w:hideMark/>
          </w:tcPr>
          <w:p w14:paraId="78810E95"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01" w:type="pct"/>
            <w:gridSpan w:val="5"/>
            <w:tcBorders>
              <w:top w:val="nil"/>
              <w:left w:val="nil"/>
              <w:bottom w:val="nil"/>
              <w:right w:val="nil"/>
            </w:tcBorders>
            <w:shd w:val="clear" w:color="auto" w:fill="auto"/>
            <w:noWrap/>
            <w:vAlign w:val="center"/>
            <w:hideMark/>
          </w:tcPr>
          <w:p w14:paraId="0A195488"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04" w:type="pct"/>
            <w:gridSpan w:val="5"/>
            <w:tcBorders>
              <w:top w:val="nil"/>
              <w:left w:val="nil"/>
              <w:bottom w:val="nil"/>
              <w:right w:val="nil"/>
            </w:tcBorders>
            <w:shd w:val="clear" w:color="auto" w:fill="auto"/>
            <w:noWrap/>
            <w:vAlign w:val="center"/>
            <w:hideMark/>
          </w:tcPr>
          <w:p w14:paraId="08CC9630"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13" w:type="pct"/>
            <w:gridSpan w:val="8"/>
            <w:tcBorders>
              <w:top w:val="nil"/>
              <w:left w:val="nil"/>
              <w:bottom w:val="nil"/>
              <w:right w:val="nil"/>
            </w:tcBorders>
            <w:shd w:val="clear" w:color="auto" w:fill="auto"/>
            <w:noWrap/>
            <w:vAlign w:val="center"/>
            <w:hideMark/>
          </w:tcPr>
          <w:p w14:paraId="2BAA6C6E"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66" w:type="pct"/>
            <w:gridSpan w:val="5"/>
            <w:tcBorders>
              <w:top w:val="nil"/>
              <w:left w:val="nil"/>
              <w:bottom w:val="nil"/>
              <w:right w:val="nil"/>
            </w:tcBorders>
            <w:shd w:val="clear" w:color="auto" w:fill="auto"/>
            <w:noWrap/>
            <w:vAlign w:val="center"/>
            <w:hideMark/>
          </w:tcPr>
          <w:p w14:paraId="440E8C41"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431" w:type="pct"/>
            <w:gridSpan w:val="9"/>
            <w:tcBorders>
              <w:top w:val="nil"/>
              <w:left w:val="nil"/>
              <w:bottom w:val="nil"/>
              <w:right w:val="nil"/>
            </w:tcBorders>
            <w:shd w:val="clear" w:color="auto" w:fill="auto"/>
            <w:noWrap/>
            <w:vAlign w:val="center"/>
            <w:hideMark/>
          </w:tcPr>
          <w:p w14:paraId="7D2780B6"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63" w:type="pct"/>
            <w:gridSpan w:val="10"/>
            <w:tcBorders>
              <w:top w:val="nil"/>
              <w:left w:val="nil"/>
              <w:bottom w:val="nil"/>
              <w:right w:val="nil"/>
            </w:tcBorders>
            <w:shd w:val="clear" w:color="auto" w:fill="auto"/>
            <w:noWrap/>
            <w:vAlign w:val="center"/>
            <w:hideMark/>
          </w:tcPr>
          <w:p w14:paraId="6F81C3EB"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46" w:type="pct"/>
            <w:gridSpan w:val="9"/>
            <w:tcBorders>
              <w:top w:val="nil"/>
              <w:left w:val="nil"/>
              <w:bottom w:val="nil"/>
              <w:right w:val="nil"/>
            </w:tcBorders>
            <w:shd w:val="clear" w:color="auto" w:fill="auto"/>
            <w:noWrap/>
            <w:vAlign w:val="center"/>
            <w:hideMark/>
          </w:tcPr>
          <w:p w14:paraId="60460DAC"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91" w:type="pct"/>
            <w:gridSpan w:val="2"/>
            <w:tcBorders>
              <w:top w:val="nil"/>
              <w:left w:val="nil"/>
              <w:bottom w:val="nil"/>
              <w:right w:val="nil"/>
            </w:tcBorders>
            <w:shd w:val="clear" w:color="auto" w:fill="auto"/>
            <w:noWrap/>
            <w:vAlign w:val="center"/>
            <w:hideMark/>
          </w:tcPr>
          <w:p w14:paraId="7A8770B3"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474" w:type="pct"/>
            <w:gridSpan w:val="6"/>
            <w:tcBorders>
              <w:top w:val="nil"/>
              <w:left w:val="nil"/>
              <w:bottom w:val="nil"/>
              <w:right w:val="nil"/>
            </w:tcBorders>
            <w:shd w:val="clear" w:color="auto" w:fill="auto"/>
            <w:noWrap/>
            <w:vAlign w:val="center"/>
            <w:hideMark/>
          </w:tcPr>
          <w:p w14:paraId="38FB6E7A"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2" w:type="pct"/>
            <w:vAlign w:val="center"/>
            <w:hideMark/>
          </w:tcPr>
          <w:p w14:paraId="20CA0415"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71B0F426" w14:textId="77777777" w:rsidTr="003A3B06">
        <w:trPr>
          <w:gridBefore w:val="1"/>
          <w:wBefore w:w="70" w:type="pct"/>
          <w:trHeight w:val="300"/>
        </w:trPr>
        <w:tc>
          <w:tcPr>
            <w:tcW w:w="485" w:type="pct"/>
            <w:gridSpan w:val="7"/>
            <w:tcBorders>
              <w:top w:val="nil"/>
              <w:left w:val="nil"/>
              <w:bottom w:val="nil"/>
              <w:right w:val="nil"/>
            </w:tcBorders>
            <w:shd w:val="clear" w:color="auto" w:fill="auto"/>
            <w:noWrap/>
            <w:vAlign w:val="center"/>
            <w:hideMark/>
          </w:tcPr>
          <w:p w14:paraId="2A37EF5F" w14:textId="77777777" w:rsidR="00B94EED" w:rsidRPr="006F293B" w:rsidRDefault="00B94EED" w:rsidP="006F293B">
            <w:pPr>
              <w:spacing w:after="0" w:line="240" w:lineRule="auto"/>
              <w:jc w:val="center"/>
              <w:rPr>
                <w:rFonts w:ascii="Calibri" w:eastAsia="Times New Roman" w:hAnsi="Calibri" w:cs="Calibri"/>
                <w:color w:val="000000"/>
                <w:sz w:val="14"/>
                <w:szCs w:val="16"/>
                <w:lang w:val="en-ID" w:eastAsia="en-ID"/>
              </w:rPr>
            </w:pPr>
            <w:r w:rsidRPr="006F293B">
              <w:rPr>
                <w:rFonts w:ascii="Calibri" w:eastAsia="Times New Roman" w:hAnsi="Calibri" w:cs="Calibri"/>
                <w:color w:val="000000"/>
                <w:sz w:val="14"/>
                <w:szCs w:val="16"/>
                <w:lang w:val="en-ID" w:eastAsia="en-ID"/>
              </w:rPr>
              <w:t>Keterangan:</w:t>
            </w:r>
          </w:p>
        </w:tc>
        <w:tc>
          <w:tcPr>
            <w:tcW w:w="177" w:type="pct"/>
            <w:gridSpan w:val="5"/>
            <w:tcBorders>
              <w:top w:val="nil"/>
              <w:left w:val="nil"/>
              <w:bottom w:val="nil"/>
              <w:right w:val="nil"/>
            </w:tcBorders>
            <w:shd w:val="clear" w:color="auto" w:fill="auto"/>
            <w:noWrap/>
            <w:vAlign w:val="center"/>
            <w:hideMark/>
          </w:tcPr>
          <w:p w14:paraId="3EE6C610" w14:textId="77777777" w:rsidR="00B94EED" w:rsidRPr="006F293B" w:rsidRDefault="00B94EED" w:rsidP="006F293B">
            <w:pPr>
              <w:spacing w:after="0" w:line="240" w:lineRule="auto"/>
              <w:jc w:val="center"/>
              <w:rPr>
                <w:rFonts w:ascii="Calibri" w:eastAsia="Times New Roman" w:hAnsi="Calibri" w:cs="Calibri"/>
                <w:color w:val="000000"/>
                <w:sz w:val="14"/>
                <w:szCs w:val="16"/>
                <w:lang w:val="en-ID" w:eastAsia="en-ID"/>
              </w:rPr>
            </w:pPr>
          </w:p>
        </w:tc>
        <w:tc>
          <w:tcPr>
            <w:tcW w:w="313" w:type="pct"/>
            <w:gridSpan w:val="2"/>
            <w:tcBorders>
              <w:top w:val="nil"/>
              <w:left w:val="nil"/>
              <w:bottom w:val="nil"/>
              <w:right w:val="nil"/>
            </w:tcBorders>
            <w:shd w:val="clear" w:color="auto" w:fill="auto"/>
            <w:noWrap/>
            <w:vAlign w:val="center"/>
            <w:hideMark/>
          </w:tcPr>
          <w:p w14:paraId="36491BC8"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259" w:type="pct"/>
            <w:gridSpan w:val="3"/>
            <w:tcBorders>
              <w:top w:val="nil"/>
              <w:left w:val="nil"/>
              <w:bottom w:val="nil"/>
              <w:right w:val="nil"/>
            </w:tcBorders>
            <w:shd w:val="clear" w:color="auto" w:fill="auto"/>
            <w:noWrap/>
            <w:vAlign w:val="center"/>
            <w:hideMark/>
          </w:tcPr>
          <w:p w14:paraId="2DBBA039"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238" w:type="pct"/>
            <w:gridSpan w:val="5"/>
            <w:tcBorders>
              <w:top w:val="nil"/>
              <w:left w:val="nil"/>
              <w:bottom w:val="nil"/>
              <w:right w:val="nil"/>
            </w:tcBorders>
            <w:shd w:val="clear" w:color="auto" w:fill="auto"/>
            <w:noWrap/>
            <w:vAlign w:val="center"/>
            <w:hideMark/>
          </w:tcPr>
          <w:p w14:paraId="11FE7903"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219" w:type="pct"/>
            <w:gridSpan w:val="4"/>
            <w:tcBorders>
              <w:top w:val="nil"/>
              <w:left w:val="nil"/>
              <w:bottom w:val="nil"/>
              <w:right w:val="nil"/>
            </w:tcBorders>
            <w:shd w:val="clear" w:color="auto" w:fill="auto"/>
            <w:noWrap/>
            <w:vAlign w:val="center"/>
            <w:hideMark/>
          </w:tcPr>
          <w:p w14:paraId="6A751472"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14" w:type="pct"/>
            <w:gridSpan w:val="6"/>
            <w:tcBorders>
              <w:top w:val="nil"/>
              <w:left w:val="nil"/>
              <w:bottom w:val="nil"/>
              <w:right w:val="nil"/>
            </w:tcBorders>
            <w:shd w:val="clear" w:color="auto" w:fill="auto"/>
            <w:noWrap/>
            <w:vAlign w:val="center"/>
            <w:hideMark/>
          </w:tcPr>
          <w:p w14:paraId="289E47A3"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14" w:type="pct"/>
            <w:gridSpan w:val="4"/>
            <w:tcBorders>
              <w:top w:val="nil"/>
              <w:left w:val="nil"/>
              <w:bottom w:val="nil"/>
              <w:right w:val="nil"/>
            </w:tcBorders>
            <w:shd w:val="clear" w:color="auto" w:fill="auto"/>
            <w:noWrap/>
            <w:vAlign w:val="center"/>
            <w:hideMark/>
          </w:tcPr>
          <w:p w14:paraId="5B2EF31B"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259" w:type="pct"/>
            <w:gridSpan w:val="7"/>
            <w:tcBorders>
              <w:top w:val="nil"/>
              <w:left w:val="nil"/>
              <w:bottom w:val="nil"/>
              <w:right w:val="nil"/>
            </w:tcBorders>
            <w:shd w:val="clear" w:color="auto" w:fill="auto"/>
            <w:noWrap/>
            <w:vAlign w:val="center"/>
            <w:hideMark/>
          </w:tcPr>
          <w:p w14:paraId="33314A2C"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98" w:type="pct"/>
            <w:gridSpan w:val="4"/>
            <w:tcBorders>
              <w:top w:val="nil"/>
              <w:left w:val="nil"/>
              <w:bottom w:val="nil"/>
              <w:right w:val="nil"/>
            </w:tcBorders>
            <w:shd w:val="clear" w:color="auto" w:fill="auto"/>
            <w:noWrap/>
            <w:vAlign w:val="center"/>
            <w:hideMark/>
          </w:tcPr>
          <w:p w14:paraId="04F73B07"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86" w:type="pct"/>
            <w:gridSpan w:val="4"/>
            <w:tcBorders>
              <w:top w:val="nil"/>
              <w:left w:val="nil"/>
              <w:bottom w:val="nil"/>
              <w:right w:val="nil"/>
            </w:tcBorders>
            <w:shd w:val="clear" w:color="auto" w:fill="auto"/>
            <w:noWrap/>
            <w:vAlign w:val="center"/>
            <w:hideMark/>
          </w:tcPr>
          <w:p w14:paraId="1BA02222"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86" w:type="pct"/>
            <w:gridSpan w:val="4"/>
            <w:tcBorders>
              <w:top w:val="nil"/>
              <w:left w:val="nil"/>
              <w:bottom w:val="nil"/>
              <w:right w:val="nil"/>
            </w:tcBorders>
            <w:shd w:val="clear" w:color="auto" w:fill="auto"/>
            <w:noWrap/>
            <w:vAlign w:val="center"/>
            <w:hideMark/>
          </w:tcPr>
          <w:p w14:paraId="694A3ABB"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83" w:type="pct"/>
            <w:gridSpan w:val="3"/>
            <w:tcBorders>
              <w:top w:val="nil"/>
              <w:left w:val="nil"/>
              <w:bottom w:val="nil"/>
              <w:right w:val="nil"/>
            </w:tcBorders>
            <w:shd w:val="clear" w:color="auto" w:fill="auto"/>
            <w:noWrap/>
            <w:vAlign w:val="center"/>
            <w:hideMark/>
          </w:tcPr>
          <w:p w14:paraId="5FBC039B"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9" w:type="pct"/>
            <w:gridSpan w:val="6"/>
            <w:tcBorders>
              <w:top w:val="nil"/>
              <w:left w:val="nil"/>
              <w:bottom w:val="nil"/>
              <w:right w:val="nil"/>
            </w:tcBorders>
            <w:shd w:val="clear" w:color="auto" w:fill="auto"/>
            <w:noWrap/>
            <w:vAlign w:val="center"/>
            <w:hideMark/>
          </w:tcPr>
          <w:p w14:paraId="4AE32BD2"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9" w:type="pct"/>
            <w:gridSpan w:val="4"/>
            <w:tcBorders>
              <w:top w:val="nil"/>
              <w:left w:val="nil"/>
              <w:bottom w:val="nil"/>
              <w:right w:val="nil"/>
            </w:tcBorders>
            <w:shd w:val="clear" w:color="auto" w:fill="auto"/>
            <w:noWrap/>
            <w:vAlign w:val="center"/>
            <w:hideMark/>
          </w:tcPr>
          <w:p w14:paraId="08150151"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9" w:type="pct"/>
            <w:gridSpan w:val="3"/>
            <w:tcBorders>
              <w:top w:val="nil"/>
              <w:left w:val="nil"/>
              <w:bottom w:val="nil"/>
              <w:right w:val="nil"/>
            </w:tcBorders>
            <w:shd w:val="clear" w:color="auto" w:fill="auto"/>
            <w:noWrap/>
            <w:vAlign w:val="center"/>
            <w:hideMark/>
          </w:tcPr>
          <w:p w14:paraId="28E034BA"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01" w:type="pct"/>
            <w:gridSpan w:val="5"/>
            <w:tcBorders>
              <w:top w:val="nil"/>
              <w:left w:val="nil"/>
              <w:bottom w:val="nil"/>
              <w:right w:val="nil"/>
            </w:tcBorders>
            <w:shd w:val="clear" w:color="auto" w:fill="auto"/>
            <w:noWrap/>
            <w:vAlign w:val="center"/>
            <w:hideMark/>
          </w:tcPr>
          <w:p w14:paraId="3C53952B"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04" w:type="pct"/>
            <w:gridSpan w:val="5"/>
            <w:tcBorders>
              <w:top w:val="nil"/>
              <w:left w:val="nil"/>
              <w:bottom w:val="nil"/>
              <w:right w:val="nil"/>
            </w:tcBorders>
            <w:shd w:val="clear" w:color="auto" w:fill="auto"/>
            <w:noWrap/>
            <w:vAlign w:val="center"/>
            <w:hideMark/>
          </w:tcPr>
          <w:p w14:paraId="6D8E650A"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13" w:type="pct"/>
            <w:gridSpan w:val="8"/>
            <w:tcBorders>
              <w:top w:val="nil"/>
              <w:left w:val="nil"/>
              <w:bottom w:val="nil"/>
              <w:right w:val="nil"/>
            </w:tcBorders>
            <w:shd w:val="clear" w:color="auto" w:fill="auto"/>
            <w:noWrap/>
            <w:vAlign w:val="center"/>
            <w:hideMark/>
          </w:tcPr>
          <w:p w14:paraId="0AC72959"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66" w:type="pct"/>
            <w:gridSpan w:val="5"/>
            <w:tcBorders>
              <w:top w:val="nil"/>
              <w:left w:val="nil"/>
              <w:bottom w:val="nil"/>
              <w:right w:val="nil"/>
            </w:tcBorders>
            <w:shd w:val="clear" w:color="auto" w:fill="auto"/>
            <w:noWrap/>
            <w:vAlign w:val="center"/>
            <w:hideMark/>
          </w:tcPr>
          <w:p w14:paraId="1589E06D"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431" w:type="pct"/>
            <w:gridSpan w:val="9"/>
            <w:tcBorders>
              <w:top w:val="nil"/>
              <w:left w:val="nil"/>
              <w:bottom w:val="nil"/>
              <w:right w:val="nil"/>
            </w:tcBorders>
            <w:shd w:val="clear" w:color="auto" w:fill="auto"/>
            <w:noWrap/>
            <w:vAlign w:val="center"/>
            <w:hideMark/>
          </w:tcPr>
          <w:p w14:paraId="657365B3"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63" w:type="pct"/>
            <w:gridSpan w:val="10"/>
            <w:tcBorders>
              <w:top w:val="nil"/>
              <w:left w:val="nil"/>
              <w:bottom w:val="nil"/>
              <w:right w:val="nil"/>
            </w:tcBorders>
            <w:shd w:val="clear" w:color="auto" w:fill="auto"/>
            <w:noWrap/>
            <w:vAlign w:val="center"/>
            <w:hideMark/>
          </w:tcPr>
          <w:p w14:paraId="17117566"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46" w:type="pct"/>
            <w:gridSpan w:val="9"/>
            <w:tcBorders>
              <w:top w:val="nil"/>
              <w:left w:val="nil"/>
              <w:bottom w:val="nil"/>
              <w:right w:val="nil"/>
            </w:tcBorders>
            <w:shd w:val="clear" w:color="auto" w:fill="auto"/>
            <w:noWrap/>
            <w:vAlign w:val="center"/>
            <w:hideMark/>
          </w:tcPr>
          <w:p w14:paraId="13D176B7"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91" w:type="pct"/>
            <w:gridSpan w:val="2"/>
            <w:tcBorders>
              <w:top w:val="nil"/>
              <w:left w:val="nil"/>
              <w:bottom w:val="nil"/>
              <w:right w:val="nil"/>
            </w:tcBorders>
            <w:shd w:val="clear" w:color="auto" w:fill="auto"/>
            <w:noWrap/>
            <w:vAlign w:val="center"/>
            <w:hideMark/>
          </w:tcPr>
          <w:p w14:paraId="65C407D8"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474" w:type="pct"/>
            <w:gridSpan w:val="6"/>
            <w:tcBorders>
              <w:top w:val="nil"/>
              <w:left w:val="nil"/>
              <w:bottom w:val="nil"/>
              <w:right w:val="nil"/>
            </w:tcBorders>
            <w:shd w:val="clear" w:color="auto" w:fill="auto"/>
            <w:noWrap/>
            <w:vAlign w:val="center"/>
            <w:hideMark/>
          </w:tcPr>
          <w:p w14:paraId="2C6DE09B"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2" w:type="pct"/>
            <w:vAlign w:val="center"/>
            <w:hideMark/>
          </w:tcPr>
          <w:p w14:paraId="0E4E6CCF"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3E56832E" w14:textId="77777777" w:rsidTr="003A3B06">
        <w:trPr>
          <w:gridAfter w:val="2"/>
          <w:wAfter w:w="136" w:type="pct"/>
          <w:trHeight w:val="300"/>
        </w:trPr>
        <w:tc>
          <w:tcPr>
            <w:tcW w:w="677" w:type="pct"/>
            <w:gridSpan w:val="12"/>
            <w:tcBorders>
              <w:top w:val="nil"/>
              <w:left w:val="nil"/>
              <w:bottom w:val="nil"/>
              <w:right w:val="nil"/>
            </w:tcBorders>
            <w:shd w:val="clear" w:color="auto" w:fill="auto"/>
            <w:noWrap/>
            <w:vAlign w:val="center"/>
            <w:hideMark/>
          </w:tcPr>
          <w:p w14:paraId="2C93436D" w14:textId="271DA871" w:rsidR="00B94EED" w:rsidRPr="006F293B" w:rsidRDefault="00B94EED" w:rsidP="006F293B">
            <w:pPr>
              <w:spacing w:after="0" w:line="240" w:lineRule="auto"/>
              <w:jc w:val="center"/>
              <w:rPr>
                <w:rFonts w:ascii="Calibri" w:eastAsia="Times New Roman" w:hAnsi="Calibri" w:cs="Calibri"/>
                <w:color w:val="000000"/>
                <w:sz w:val="14"/>
                <w:szCs w:val="16"/>
                <w:lang w:val="en-ID" w:eastAsia="en-ID"/>
              </w:rPr>
            </w:pPr>
            <w:r w:rsidRPr="006F293B">
              <w:rPr>
                <w:rFonts w:ascii="Calibri" w:eastAsia="Times New Roman" w:hAnsi="Calibri" w:cs="Calibri"/>
                <w:color w:val="000000"/>
                <w:sz w:val="14"/>
                <w:szCs w:val="16"/>
                <w:lang w:val="en-ID" w:eastAsia="en-ID"/>
              </w:rPr>
              <w:t>Kategori Umur:</w:t>
            </w:r>
          </w:p>
        </w:tc>
        <w:tc>
          <w:tcPr>
            <w:tcW w:w="607" w:type="pct"/>
            <w:gridSpan w:val="5"/>
            <w:tcBorders>
              <w:top w:val="nil"/>
              <w:left w:val="nil"/>
              <w:bottom w:val="nil"/>
              <w:right w:val="nil"/>
            </w:tcBorders>
            <w:shd w:val="clear" w:color="auto" w:fill="auto"/>
            <w:noWrap/>
            <w:vAlign w:val="center"/>
            <w:hideMark/>
          </w:tcPr>
          <w:p w14:paraId="288E7C8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Pekerjaan:</w:t>
            </w:r>
          </w:p>
        </w:tc>
        <w:tc>
          <w:tcPr>
            <w:tcW w:w="223" w:type="pct"/>
            <w:gridSpan w:val="2"/>
            <w:tcBorders>
              <w:top w:val="nil"/>
              <w:left w:val="nil"/>
              <w:bottom w:val="nil"/>
              <w:right w:val="nil"/>
            </w:tcBorders>
            <w:shd w:val="clear" w:color="auto" w:fill="auto"/>
            <w:noWrap/>
            <w:vAlign w:val="center"/>
            <w:hideMark/>
          </w:tcPr>
          <w:p w14:paraId="7D4CD96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201" w:type="pct"/>
            <w:gridSpan w:val="5"/>
            <w:tcBorders>
              <w:top w:val="nil"/>
              <w:left w:val="nil"/>
              <w:bottom w:val="nil"/>
              <w:right w:val="nil"/>
            </w:tcBorders>
            <w:shd w:val="clear" w:color="auto" w:fill="auto"/>
            <w:noWrap/>
            <w:vAlign w:val="center"/>
            <w:hideMark/>
          </w:tcPr>
          <w:p w14:paraId="083E313F"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445" w:type="pct"/>
            <w:gridSpan w:val="15"/>
            <w:tcBorders>
              <w:top w:val="nil"/>
              <w:left w:val="nil"/>
              <w:bottom w:val="nil"/>
              <w:right w:val="nil"/>
            </w:tcBorders>
            <w:shd w:val="clear" w:color="auto" w:fill="auto"/>
            <w:noWrap/>
            <w:vAlign w:val="center"/>
            <w:hideMark/>
          </w:tcPr>
          <w:p w14:paraId="54F4011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Kebiasaan Merokok</w:t>
            </w:r>
          </w:p>
        </w:tc>
        <w:tc>
          <w:tcPr>
            <w:tcW w:w="72" w:type="pct"/>
            <w:gridSpan w:val="4"/>
            <w:tcBorders>
              <w:top w:val="nil"/>
              <w:left w:val="nil"/>
              <w:bottom w:val="nil"/>
              <w:right w:val="nil"/>
            </w:tcBorders>
            <w:shd w:val="clear" w:color="auto" w:fill="auto"/>
            <w:noWrap/>
            <w:vAlign w:val="center"/>
            <w:hideMark/>
          </w:tcPr>
          <w:p w14:paraId="2FDAF34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336" w:type="pct"/>
            <w:gridSpan w:val="15"/>
            <w:tcBorders>
              <w:top w:val="nil"/>
              <w:left w:val="nil"/>
              <w:bottom w:val="nil"/>
              <w:right w:val="nil"/>
            </w:tcBorders>
            <w:shd w:val="clear" w:color="auto" w:fill="auto"/>
            <w:noWrap/>
            <w:vAlign w:val="center"/>
            <w:hideMark/>
          </w:tcPr>
          <w:p w14:paraId="7DB494E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Aktivitas Fisik</w:t>
            </w:r>
          </w:p>
        </w:tc>
        <w:tc>
          <w:tcPr>
            <w:tcW w:w="73" w:type="pct"/>
            <w:gridSpan w:val="4"/>
            <w:tcBorders>
              <w:top w:val="nil"/>
              <w:left w:val="nil"/>
              <w:bottom w:val="nil"/>
              <w:right w:val="nil"/>
            </w:tcBorders>
            <w:shd w:val="clear" w:color="auto" w:fill="auto"/>
            <w:noWrap/>
            <w:vAlign w:val="center"/>
            <w:hideMark/>
          </w:tcPr>
          <w:p w14:paraId="13C2650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78" w:type="pct"/>
            <w:gridSpan w:val="4"/>
            <w:tcBorders>
              <w:top w:val="nil"/>
              <w:left w:val="nil"/>
              <w:bottom w:val="nil"/>
              <w:right w:val="nil"/>
            </w:tcBorders>
            <w:shd w:val="clear" w:color="auto" w:fill="auto"/>
            <w:noWrap/>
            <w:vAlign w:val="center"/>
            <w:hideMark/>
          </w:tcPr>
          <w:p w14:paraId="23A97244"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59" w:type="pct"/>
            <w:gridSpan w:val="4"/>
            <w:tcBorders>
              <w:top w:val="nil"/>
              <w:left w:val="nil"/>
              <w:bottom w:val="nil"/>
              <w:right w:val="nil"/>
            </w:tcBorders>
            <w:shd w:val="clear" w:color="auto" w:fill="auto"/>
            <w:noWrap/>
            <w:vAlign w:val="center"/>
            <w:hideMark/>
          </w:tcPr>
          <w:p w14:paraId="36915632"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11" w:type="pct"/>
            <w:gridSpan w:val="16"/>
            <w:tcBorders>
              <w:top w:val="nil"/>
              <w:left w:val="nil"/>
              <w:bottom w:val="nil"/>
              <w:right w:val="nil"/>
            </w:tcBorders>
            <w:shd w:val="clear" w:color="auto" w:fill="auto"/>
            <w:noWrap/>
            <w:vAlign w:val="center"/>
            <w:hideMark/>
          </w:tcPr>
          <w:p w14:paraId="00A49E8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Obesitas</w:t>
            </w:r>
          </w:p>
        </w:tc>
        <w:tc>
          <w:tcPr>
            <w:tcW w:w="366" w:type="pct"/>
            <w:gridSpan w:val="12"/>
            <w:tcBorders>
              <w:top w:val="nil"/>
              <w:left w:val="nil"/>
              <w:bottom w:val="nil"/>
              <w:right w:val="nil"/>
            </w:tcBorders>
            <w:shd w:val="clear" w:color="auto" w:fill="auto"/>
            <w:noWrap/>
            <w:vAlign w:val="center"/>
            <w:hideMark/>
          </w:tcPr>
          <w:p w14:paraId="4663274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117" w:type="pct"/>
            <w:gridSpan w:val="4"/>
            <w:tcBorders>
              <w:top w:val="nil"/>
              <w:left w:val="nil"/>
              <w:bottom w:val="nil"/>
              <w:right w:val="nil"/>
            </w:tcBorders>
            <w:shd w:val="clear" w:color="auto" w:fill="auto"/>
            <w:noWrap/>
            <w:vAlign w:val="center"/>
            <w:hideMark/>
          </w:tcPr>
          <w:p w14:paraId="64E73832"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235" w:type="pct"/>
            <w:gridSpan w:val="4"/>
            <w:tcBorders>
              <w:top w:val="nil"/>
              <w:left w:val="nil"/>
              <w:bottom w:val="nil"/>
              <w:right w:val="nil"/>
            </w:tcBorders>
            <w:shd w:val="clear" w:color="auto" w:fill="auto"/>
            <w:noWrap/>
            <w:vAlign w:val="center"/>
            <w:hideMark/>
          </w:tcPr>
          <w:p w14:paraId="1563B434"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01" w:type="pct"/>
            <w:gridSpan w:val="7"/>
            <w:tcBorders>
              <w:top w:val="nil"/>
              <w:left w:val="nil"/>
              <w:bottom w:val="nil"/>
              <w:right w:val="nil"/>
            </w:tcBorders>
            <w:shd w:val="clear" w:color="auto" w:fill="auto"/>
            <w:noWrap/>
            <w:vAlign w:val="center"/>
            <w:hideMark/>
          </w:tcPr>
          <w:p w14:paraId="2D04E0CB"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435" w:type="pct"/>
            <w:gridSpan w:val="11"/>
            <w:tcBorders>
              <w:top w:val="nil"/>
              <w:left w:val="nil"/>
              <w:bottom w:val="nil"/>
              <w:right w:val="nil"/>
            </w:tcBorders>
            <w:shd w:val="clear" w:color="auto" w:fill="auto"/>
            <w:noWrap/>
            <w:vAlign w:val="center"/>
            <w:hideMark/>
          </w:tcPr>
          <w:p w14:paraId="2F30A48A"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526" w:type="pct"/>
            <w:gridSpan w:val="6"/>
            <w:vAlign w:val="center"/>
            <w:hideMark/>
          </w:tcPr>
          <w:p w14:paraId="7824FEF9"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7FEC0F12" w14:textId="77777777" w:rsidTr="003A3B06">
        <w:trPr>
          <w:trHeight w:val="300"/>
        </w:trPr>
        <w:tc>
          <w:tcPr>
            <w:tcW w:w="677" w:type="pct"/>
            <w:gridSpan w:val="12"/>
            <w:tcBorders>
              <w:top w:val="nil"/>
              <w:left w:val="nil"/>
              <w:bottom w:val="nil"/>
              <w:right w:val="nil"/>
            </w:tcBorders>
            <w:shd w:val="clear" w:color="auto" w:fill="auto"/>
            <w:noWrap/>
            <w:vAlign w:val="center"/>
            <w:hideMark/>
          </w:tcPr>
          <w:p w14:paraId="17F344C5" w14:textId="77777777" w:rsidR="00B94EED" w:rsidRPr="006F293B" w:rsidRDefault="00B94EED" w:rsidP="006F293B">
            <w:pPr>
              <w:spacing w:after="0" w:line="240" w:lineRule="auto"/>
              <w:jc w:val="center"/>
              <w:rPr>
                <w:rFonts w:ascii="Calibri" w:eastAsia="Times New Roman" w:hAnsi="Calibri" w:cs="Calibri"/>
                <w:color w:val="000000"/>
                <w:sz w:val="14"/>
                <w:szCs w:val="16"/>
                <w:lang w:val="en-ID" w:eastAsia="en-ID"/>
              </w:rPr>
            </w:pPr>
            <w:r w:rsidRPr="006F293B">
              <w:rPr>
                <w:rFonts w:ascii="Calibri" w:eastAsia="Times New Roman" w:hAnsi="Calibri" w:cs="Calibri"/>
                <w:color w:val="000000"/>
                <w:sz w:val="14"/>
                <w:szCs w:val="16"/>
                <w:lang w:val="en-ID" w:eastAsia="en-ID"/>
              </w:rPr>
              <w:t>1= 30-39 tahun</w:t>
            </w:r>
          </w:p>
        </w:tc>
        <w:tc>
          <w:tcPr>
            <w:tcW w:w="832" w:type="pct"/>
            <w:gridSpan w:val="7"/>
            <w:tcBorders>
              <w:top w:val="nil"/>
              <w:left w:val="nil"/>
              <w:bottom w:val="nil"/>
              <w:right w:val="nil"/>
            </w:tcBorders>
            <w:shd w:val="clear" w:color="auto" w:fill="auto"/>
            <w:noWrap/>
            <w:vAlign w:val="center"/>
            <w:hideMark/>
          </w:tcPr>
          <w:p w14:paraId="6AA1F0D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 IRT/Tidak Bekerja</w:t>
            </w:r>
          </w:p>
        </w:tc>
        <w:tc>
          <w:tcPr>
            <w:tcW w:w="202" w:type="pct"/>
            <w:gridSpan w:val="6"/>
            <w:tcBorders>
              <w:top w:val="nil"/>
              <w:left w:val="nil"/>
              <w:bottom w:val="nil"/>
              <w:right w:val="nil"/>
            </w:tcBorders>
            <w:shd w:val="clear" w:color="auto" w:fill="auto"/>
            <w:noWrap/>
            <w:vAlign w:val="center"/>
            <w:hideMark/>
          </w:tcPr>
          <w:p w14:paraId="61A22A1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445" w:type="pct"/>
            <w:gridSpan w:val="14"/>
            <w:tcBorders>
              <w:top w:val="nil"/>
              <w:left w:val="nil"/>
              <w:bottom w:val="nil"/>
              <w:right w:val="nil"/>
            </w:tcBorders>
            <w:shd w:val="clear" w:color="auto" w:fill="auto"/>
            <w:noWrap/>
            <w:vAlign w:val="center"/>
            <w:hideMark/>
          </w:tcPr>
          <w:p w14:paraId="2534E1F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 Merokok</w:t>
            </w:r>
          </w:p>
        </w:tc>
        <w:tc>
          <w:tcPr>
            <w:tcW w:w="71" w:type="pct"/>
            <w:gridSpan w:val="4"/>
            <w:tcBorders>
              <w:top w:val="nil"/>
              <w:left w:val="nil"/>
              <w:bottom w:val="nil"/>
              <w:right w:val="nil"/>
            </w:tcBorders>
            <w:shd w:val="clear" w:color="auto" w:fill="auto"/>
            <w:noWrap/>
            <w:vAlign w:val="center"/>
            <w:hideMark/>
          </w:tcPr>
          <w:p w14:paraId="78CC6F2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260" w:type="pct"/>
            <w:gridSpan w:val="10"/>
            <w:tcBorders>
              <w:top w:val="nil"/>
              <w:left w:val="nil"/>
              <w:bottom w:val="nil"/>
              <w:right w:val="nil"/>
            </w:tcBorders>
            <w:shd w:val="clear" w:color="auto" w:fill="auto"/>
            <w:noWrap/>
            <w:vAlign w:val="center"/>
            <w:hideMark/>
          </w:tcPr>
          <w:p w14:paraId="55D1297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 Ringan</w:t>
            </w:r>
          </w:p>
        </w:tc>
        <w:tc>
          <w:tcPr>
            <w:tcW w:w="74" w:type="pct"/>
            <w:gridSpan w:val="5"/>
            <w:tcBorders>
              <w:top w:val="nil"/>
              <w:left w:val="nil"/>
              <w:bottom w:val="nil"/>
              <w:right w:val="nil"/>
            </w:tcBorders>
            <w:shd w:val="clear" w:color="auto" w:fill="auto"/>
            <w:noWrap/>
            <w:vAlign w:val="center"/>
            <w:hideMark/>
          </w:tcPr>
          <w:p w14:paraId="5431D09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73" w:type="pct"/>
            <w:gridSpan w:val="4"/>
            <w:tcBorders>
              <w:top w:val="nil"/>
              <w:left w:val="nil"/>
              <w:bottom w:val="nil"/>
              <w:right w:val="nil"/>
            </w:tcBorders>
            <w:shd w:val="clear" w:color="auto" w:fill="auto"/>
            <w:noWrap/>
            <w:vAlign w:val="center"/>
            <w:hideMark/>
          </w:tcPr>
          <w:p w14:paraId="161B25F1"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8" w:type="pct"/>
            <w:gridSpan w:val="4"/>
            <w:tcBorders>
              <w:top w:val="nil"/>
              <w:left w:val="nil"/>
              <w:bottom w:val="nil"/>
              <w:right w:val="nil"/>
            </w:tcBorders>
            <w:shd w:val="clear" w:color="auto" w:fill="auto"/>
            <w:noWrap/>
            <w:vAlign w:val="center"/>
            <w:hideMark/>
          </w:tcPr>
          <w:p w14:paraId="2A8B4B2B"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59" w:type="pct"/>
            <w:gridSpan w:val="4"/>
            <w:tcBorders>
              <w:top w:val="nil"/>
              <w:left w:val="nil"/>
              <w:bottom w:val="nil"/>
              <w:right w:val="nil"/>
            </w:tcBorders>
            <w:shd w:val="clear" w:color="auto" w:fill="auto"/>
            <w:noWrap/>
            <w:vAlign w:val="center"/>
            <w:hideMark/>
          </w:tcPr>
          <w:p w14:paraId="3CCF8870"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681" w:type="pct"/>
            <w:gridSpan w:val="29"/>
            <w:tcBorders>
              <w:top w:val="nil"/>
              <w:left w:val="nil"/>
              <w:bottom w:val="nil"/>
              <w:right w:val="nil"/>
            </w:tcBorders>
            <w:shd w:val="clear" w:color="auto" w:fill="auto"/>
            <w:noWrap/>
            <w:vAlign w:val="center"/>
            <w:hideMark/>
          </w:tcPr>
          <w:p w14:paraId="00B2060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 Tidak Obesitas</w:t>
            </w:r>
          </w:p>
        </w:tc>
        <w:tc>
          <w:tcPr>
            <w:tcW w:w="113" w:type="pct"/>
            <w:gridSpan w:val="3"/>
            <w:tcBorders>
              <w:top w:val="nil"/>
              <w:left w:val="nil"/>
              <w:bottom w:val="nil"/>
              <w:right w:val="nil"/>
            </w:tcBorders>
            <w:shd w:val="clear" w:color="auto" w:fill="auto"/>
            <w:noWrap/>
            <w:vAlign w:val="center"/>
            <w:hideMark/>
          </w:tcPr>
          <w:p w14:paraId="489E367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235" w:type="pct"/>
            <w:gridSpan w:val="4"/>
            <w:tcBorders>
              <w:top w:val="nil"/>
              <w:left w:val="nil"/>
              <w:bottom w:val="nil"/>
              <w:right w:val="nil"/>
            </w:tcBorders>
            <w:shd w:val="clear" w:color="auto" w:fill="auto"/>
            <w:noWrap/>
            <w:vAlign w:val="center"/>
            <w:hideMark/>
          </w:tcPr>
          <w:p w14:paraId="789CAA6E"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01" w:type="pct"/>
            <w:gridSpan w:val="7"/>
            <w:tcBorders>
              <w:top w:val="nil"/>
              <w:left w:val="nil"/>
              <w:bottom w:val="nil"/>
              <w:right w:val="nil"/>
            </w:tcBorders>
            <w:shd w:val="clear" w:color="auto" w:fill="auto"/>
            <w:noWrap/>
            <w:vAlign w:val="center"/>
            <w:hideMark/>
          </w:tcPr>
          <w:p w14:paraId="2D432789"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435" w:type="pct"/>
            <w:gridSpan w:val="11"/>
            <w:tcBorders>
              <w:top w:val="nil"/>
              <w:left w:val="nil"/>
              <w:bottom w:val="nil"/>
              <w:right w:val="nil"/>
            </w:tcBorders>
            <w:shd w:val="clear" w:color="auto" w:fill="auto"/>
            <w:noWrap/>
            <w:vAlign w:val="center"/>
            <w:hideMark/>
          </w:tcPr>
          <w:p w14:paraId="04508A11"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662" w:type="pct"/>
            <w:gridSpan w:val="8"/>
            <w:vAlign w:val="center"/>
            <w:hideMark/>
          </w:tcPr>
          <w:p w14:paraId="20CD52BE"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55EC5CC8" w14:textId="77777777" w:rsidTr="003A3B06">
        <w:trPr>
          <w:trHeight w:val="300"/>
        </w:trPr>
        <w:tc>
          <w:tcPr>
            <w:tcW w:w="677" w:type="pct"/>
            <w:gridSpan w:val="12"/>
            <w:tcBorders>
              <w:top w:val="nil"/>
              <w:left w:val="nil"/>
              <w:bottom w:val="nil"/>
              <w:right w:val="nil"/>
            </w:tcBorders>
            <w:shd w:val="clear" w:color="auto" w:fill="auto"/>
            <w:noWrap/>
            <w:vAlign w:val="center"/>
            <w:hideMark/>
          </w:tcPr>
          <w:p w14:paraId="1E0B33C1" w14:textId="77777777" w:rsidR="00B94EED" w:rsidRPr="006F293B" w:rsidRDefault="00B94EED" w:rsidP="006F293B">
            <w:pPr>
              <w:spacing w:after="0" w:line="240" w:lineRule="auto"/>
              <w:jc w:val="center"/>
              <w:rPr>
                <w:rFonts w:ascii="Calibri" w:eastAsia="Times New Roman" w:hAnsi="Calibri" w:cs="Calibri"/>
                <w:color w:val="000000"/>
                <w:sz w:val="14"/>
                <w:szCs w:val="16"/>
                <w:lang w:val="en-ID" w:eastAsia="en-ID"/>
              </w:rPr>
            </w:pPr>
            <w:r w:rsidRPr="006F293B">
              <w:rPr>
                <w:rFonts w:ascii="Calibri" w:eastAsia="Times New Roman" w:hAnsi="Calibri" w:cs="Calibri"/>
                <w:color w:val="000000"/>
                <w:sz w:val="14"/>
                <w:szCs w:val="16"/>
                <w:lang w:val="en-ID" w:eastAsia="en-ID"/>
              </w:rPr>
              <w:t>2= 40-49 tahun</w:t>
            </w:r>
          </w:p>
        </w:tc>
        <w:tc>
          <w:tcPr>
            <w:tcW w:w="832" w:type="pct"/>
            <w:gridSpan w:val="7"/>
            <w:tcBorders>
              <w:top w:val="nil"/>
              <w:left w:val="nil"/>
              <w:bottom w:val="nil"/>
              <w:right w:val="nil"/>
            </w:tcBorders>
            <w:shd w:val="clear" w:color="auto" w:fill="auto"/>
            <w:noWrap/>
            <w:vAlign w:val="center"/>
            <w:hideMark/>
          </w:tcPr>
          <w:p w14:paraId="2ECD43A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 Pegawai swasta</w:t>
            </w:r>
          </w:p>
        </w:tc>
        <w:tc>
          <w:tcPr>
            <w:tcW w:w="202" w:type="pct"/>
            <w:gridSpan w:val="6"/>
            <w:tcBorders>
              <w:top w:val="nil"/>
              <w:left w:val="nil"/>
              <w:bottom w:val="nil"/>
              <w:right w:val="nil"/>
            </w:tcBorders>
            <w:shd w:val="clear" w:color="auto" w:fill="auto"/>
            <w:noWrap/>
            <w:vAlign w:val="center"/>
            <w:hideMark/>
          </w:tcPr>
          <w:p w14:paraId="13A98E5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445" w:type="pct"/>
            <w:gridSpan w:val="14"/>
            <w:tcBorders>
              <w:top w:val="nil"/>
              <w:left w:val="nil"/>
              <w:bottom w:val="nil"/>
              <w:right w:val="nil"/>
            </w:tcBorders>
            <w:shd w:val="clear" w:color="auto" w:fill="auto"/>
            <w:noWrap/>
            <w:vAlign w:val="center"/>
            <w:hideMark/>
          </w:tcPr>
          <w:p w14:paraId="6AC6D20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 Tidak Merokok</w:t>
            </w:r>
          </w:p>
        </w:tc>
        <w:tc>
          <w:tcPr>
            <w:tcW w:w="71" w:type="pct"/>
            <w:gridSpan w:val="4"/>
            <w:tcBorders>
              <w:top w:val="nil"/>
              <w:left w:val="nil"/>
              <w:bottom w:val="nil"/>
              <w:right w:val="nil"/>
            </w:tcBorders>
            <w:shd w:val="clear" w:color="auto" w:fill="auto"/>
            <w:noWrap/>
            <w:vAlign w:val="center"/>
            <w:hideMark/>
          </w:tcPr>
          <w:p w14:paraId="6873833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260" w:type="pct"/>
            <w:gridSpan w:val="10"/>
            <w:tcBorders>
              <w:top w:val="nil"/>
              <w:left w:val="nil"/>
              <w:bottom w:val="nil"/>
              <w:right w:val="nil"/>
            </w:tcBorders>
            <w:shd w:val="clear" w:color="auto" w:fill="auto"/>
            <w:noWrap/>
            <w:vAlign w:val="center"/>
            <w:hideMark/>
          </w:tcPr>
          <w:p w14:paraId="327DFC2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 Sedang</w:t>
            </w:r>
          </w:p>
        </w:tc>
        <w:tc>
          <w:tcPr>
            <w:tcW w:w="74" w:type="pct"/>
            <w:gridSpan w:val="5"/>
            <w:tcBorders>
              <w:top w:val="nil"/>
              <w:left w:val="nil"/>
              <w:bottom w:val="nil"/>
              <w:right w:val="nil"/>
            </w:tcBorders>
            <w:shd w:val="clear" w:color="auto" w:fill="auto"/>
            <w:noWrap/>
            <w:vAlign w:val="center"/>
            <w:hideMark/>
          </w:tcPr>
          <w:p w14:paraId="263EFA8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73" w:type="pct"/>
            <w:gridSpan w:val="4"/>
            <w:tcBorders>
              <w:top w:val="nil"/>
              <w:left w:val="nil"/>
              <w:bottom w:val="nil"/>
              <w:right w:val="nil"/>
            </w:tcBorders>
            <w:shd w:val="clear" w:color="auto" w:fill="auto"/>
            <w:noWrap/>
            <w:vAlign w:val="center"/>
            <w:hideMark/>
          </w:tcPr>
          <w:p w14:paraId="591CB8EB"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8" w:type="pct"/>
            <w:gridSpan w:val="4"/>
            <w:tcBorders>
              <w:top w:val="nil"/>
              <w:left w:val="nil"/>
              <w:bottom w:val="nil"/>
              <w:right w:val="nil"/>
            </w:tcBorders>
            <w:shd w:val="clear" w:color="auto" w:fill="auto"/>
            <w:noWrap/>
            <w:vAlign w:val="center"/>
            <w:hideMark/>
          </w:tcPr>
          <w:p w14:paraId="3DEF06F5"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59" w:type="pct"/>
            <w:gridSpan w:val="4"/>
            <w:tcBorders>
              <w:top w:val="nil"/>
              <w:left w:val="nil"/>
              <w:bottom w:val="nil"/>
              <w:right w:val="nil"/>
            </w:tcBorders>
            <w:shd w:val="clear" w:color="auto" w:fill="auto"/>
            <w:noWrap/>
            <w:vAlign w:val="center"/>
            <w:hideMark/>
          </w:tcPr>
          <w:p w14:paraId="15EABAF3"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11" w:type="pct"/>
            <w:gridSpan w:val="16"/>
            <w:tcBorders>
              <w:top w:val="nil"/>
              <w:left w:val="nil"/>
              <w:bottom w:val="nil"/>
              <w:right w:val="nil"/>
            </w:tcBorders>
            <w:shd w:val="clear" w:color="auto" w:fill="auto"/>
            <w:noWrap/>
            <w:vAlign w:val="center"/>
            <w:hideMark/>
          </w:tcPr>
          <w:p w14:paraId="6912BCD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 Obesitas</w:t>
            </w:r>
          </w:p>
        </w:tc>
        <w:tc>
          <w:tcPr>
            <w:tcW w:w="370" w:type="pct"/>
            <w:gridSpan w:val="13"/>
            <w:tcBorders>
              <w:top w:val="nil"/>
              <w:left w:val="nil"/>
              <w:bottom w:val="nil"/>
              <w:right w:val="nil"/>
            </w:tcBorders>
            <w:shd w:val="clear" w:color="auto" w:fill="auto"/>
            <w:noWrap/>
            <w:vAlign w:val="center"/>
            <w:hideMark/>
          </w:tcPr>
          <w:p w14:paraId="0EE45A2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113" w:type="pct"/>
            <w:gridSpan w:val="3"/>
            <w:tcBorders>
              <w:top w:val="nil"/>
              <w:left w:val="nil"/>
              <w:bottom w:val="nil"/>
              <w:right w:val="nil"/>
            </w:tcBorders>
            <w:shd w:val="clear" w:color="auto" w:fill="auto"/>
            <w:noWrap/>
            <w:vAlign w:val="center"/>
            <w:hideMark/>
          </w:tcPr>
          <w:p w14:paraId="69636B46"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235" w:type="pct"/>
            <w:gridSpan w:val="4"/>
            <w:tcBorders>
              <w:top w:val="nil"/>
              <w:left w:val="nil"/>
              <w:bottom w:val="nil"/>
              <w:right w:val="nil"/>
            </w:tcBorders>
            <w:shd w:val="clear" w:color="auto" w:fill="auto"/>
            <w:noWrap/>
            <w:vAlign w:val="center"/>
            <w:hideMark/>
          </w:tcPr>
          <w:p w14:paraId="261745DB"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01" w:type="pct"/>
            <w:gridSpan w:val="7"/>
            <w:tcBorders>
              <w:top w:val="nil"/>
              <w:left w:val="nil"/>
              <w:bottom w:val="nil"/>
              <w:right w:val="nil"/>
            </w:tcBorders>
            <w:shd w:val="clear" w:color="auto" w:fill="auto"/>
            <w:noWrap/>
            <w:vAlign w:val="center"/>
            <w:hideMark/>
          </w:tcPr>
          <w:p w14:paraId="65DFABD6"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435" w:type="pct"/>
            <w:gridSpan w:val="11"/>
            <w:tcBorders>
              <w:top w:val="nil"/>
              <w:left w:val="nil"/>
              <w:bottom w:val="nil"/>
              <w:right w:val="nil"/>
            </w:tcBorders>
            <w:shd w:val="clear" w:color="auto" w:fill="auto"/>
            <w:noWrap/>
            <w:vAlign w:val="center"/>
            <w:hideMark/>
          </w:tcPr>
          <w:p w14:paraId="50D0234F"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662" w:type="pct"/>
            <w:gridSpan w:val="8"/>
            <w:vAlign w:val="center"/>
            <w:hideMark/>
          </w:tcPr>
          <w:p w14:paraId="5BE75D1F"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165A6829" w14:textId="77777777" w:rsidTr="006F293B">
        <w:trPr>
          <w:trHeight w:val="300"/>
        </w:trPr>
        <w:tc>
          <w:tcPr>
            <w:tcW w:w="140" w:type="pct"/>
            <w:gridSpan w:val="2"/>
            <w:tcBorders>
              <w:top w:val="nil"/>
              <w:left w:val="nil"/>
              <w:bottom w:val="nil"/>
              <w:right w:val="nil"/>
            </w:tcBorders>
            <w:shd w:val="clear" w:color="auto" w:fill="auto"/>
            <w:noWrap/>
            <w:vAlign w:val="center"/>
            <w:hideMark/>
          </w:tcPr>
          <w:p w14:paraId="67B03B6C"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26" w:type="pct"/>
            <w:gridSpan w:val="3"/>
            <w:tcBorders>
              <w:top w:val="nil"/>
              <w:left w:val="nil"/>
              <w:bottom w:val="nil"/>
              <w:right w:val="nil"/>
            </w:tcBorders>
            <w:shd w:val="clear" w:color="auto" w:fill="auto"/>
            <w:noWrap/>
            <w:vAlign w:val="center"/>
            <w:hideMark/>
          </w:tcPr>
          <w:p w14:paraId="6EE4851C"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39" w:type="pct"/>
            <w:gridSpan w:val="4"/>
            <w:tcBorders>
              <w:top w:val="nil"/>
              <w:left w:val="nil"/>
              <w:bottom w:val="nil"/>
              <w:right w:val="nil"/>
            </w:tcBorders>
            <w:shd w:val="clear" w:color="auto" w:fill="auto"/>
            <w:noWrap/>
            <w:vAlign w:val="center"/>
            <w:hideMark/>
          </w:tcPr>
          <w:p w14:paraId="4FD36C12"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666" w:type="pct"/>
            <w:gridSpan w:val="7"/>
            <w:tcBorders>
              <w:top w:val="nil"/>
              <w:left w:val="nil"/>
              <w:bottom w:val="nil"/>
              <w:right w:val="nil"/>
            </w:tcBorders>
            <w:shd w:val="clear" w:color="auto" w:fill="auto"/>
            <w:noWrap/>
            <w:vAlign w:val="center"/>
            <w:hideMark/>
          </w:tcPr>
          <w:p w14:paraId="7CE5D3C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3. Wiraswasta</w:t>
            </w:r>
          </w:p>
        </w:tc>
        <w:tc>
          <w:tcPr>
            <w:tcW w:w="253" w:type="pct"/>
            <w:gridSpan w:val="4"/>
            <w:tcBorders>
              <w:top w:val="nil"/>
              <w:left w:val="nil"/>
              <w:bottom w:val="nil"/>
              <w:right w:val="nil"/>
            </w:tcBorders>
            <w:shd w:val="clear" w:color="auto" w:fill="auto"/>
            <w:noWrap/>
            <w:vAlign w:val="center"/>
            <w:hideMark/>
          </w:tcPr>
          <w:p w14:paraId="17F9EF4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217" w:type="pct"/>
            <w:gridSpan w:val="6"/>
            <w:tcBorders>
              <w:top w:val="nil"/>
              <w:left w:val="nil"/>
              <w:bottom w:val="nil"/>
              <w:right w:val="nil"/>
            </w:tcBorders>
            <w:shd w:val="clear" w:color="auto" w:fill="auto"/>
            <w:noWrap/>
            <w:vAlign w:val="center"/>
            <w:hideMark/>
          </w:tcPr>
          <w:p w14:paraId="6A5C5D90"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0" w:type="pct"/>
            <w:gridSpan w:val="4"/>
            <w:tcBorders>
              <w:top w:val="nil"/>
              <w:left w:val="nil"/>
              <w:bottom w:val="nil"/>
              <w:right w:val="nil"/>
            </w:tcBorders>
            <w:shd w:val="clear" w:color="auto" w:fill="auto"/>
            <w:noWrap/>
            <w:vAlign w:val="center"/>
            <w:hideMark/>
          </w:tcPr>
          <w:p w14:paraId="747E4C0E"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87" w:type="pct"/>
            <w:gridSpan w:val="4"/>
            <w:tcBorders>
              <w:top w:val="nil"/>
              <w:left w:val="nil"/>
              <w:bottom w:val="nil"/>
              <w:right w:val="nil"/>
            </w:tcBorders>
            <w:shd w:val="clear" w:color="auto" w:fill="auto"/>
            <w:noWrap/>
            <w:vAlign w:val="center"/>
            <w:hideMark/>
          </w:tcPr>
          <w:p w14:paraId="2C38A0C2"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24" w:type="pct"/>
            <w:gridSpan w:val="6"/>
            <w:tcBorders>
              <w:top w:val="nil"/>
              <w:left w:val="nil"/>
              <w:bottom w:val="nil"/>
              <w:right w:val="nil"/>
            </w:tcBorders>
            <w:shd w:val="clear" w:color="auto" w:fill="auto"/>
            <w:noWrap/>
            <w:vAlign w:val="center"/>
            <w:hideMark/>
          </w:tcPr>
          <w:p w14:paraId="137C0D11"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5" w:type="pct"/>
            <w:gridSpan w:val="6"/>
            <w:tcBorders>
              <w:top w:val="nil"/>
              <w:left w:val="nil"/>
              <w:bottom w:val="nil"/>
              <w:right w:val="nil"/>
            </w:tcBorders>
            <w:shd w:val="clear" w:color="auto" w:fill="auto"/>
            <w:noWrap/>
            <w:vAlign w:val="center"/>
            <w:hideMark/>
          </w:tcPr>
          <w:p w14:paraId="190E0FCF"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53" w:type="pct"/>
            <w:gridSpan w:val="17"/>
            <w:tcBorders>
              <w:top w:val="nil"/>
              <w:left w:val="nil"/>
              <w:bottom w:val="nil"/>
              <w:right w:val="nil"/>
            </w:tcBorders>
            <w:shd w:val="clear" w:color="auto" w:fill="auto"/>
            <w:noWrap/>
            <w:vAlign w:val="center"/>
            <w:hideMark/>
          </w:tcPr>
          <w:p w14:paraId="4B81286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 Berat</w:t>
            </w:r>
          </w:p>
        </w:tc>
        <w:tc>
          <w:tcPr>
            <w:tcW w:w="97" w:type="pct"/>
            <w:gridSpan w:val="4"/>
            <w:tcBorders>
              <w:top w:val="nil"/>
              <w:left w:val="nil"/>
              <w:bottom w:val="nil"/>
              <w:right w:val="nil"/>
            </w:tcBorders>
            <w:shd w:val="clear" w:color="auto" w:fill="auto"/>
            <w:noWrap/>
            <w:vAlign w:val="center"/>
            <w:hideMark/>
          </w:tcPr>
          <w:p w14:paraId="34F6E336"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106" w:type="pct"/>
            <w:gridSpan w:val="6"/>
            <w:tcBorders>
              <w:top w:val="nil"/>
              <w:left w:val="nil"/>
              <w:bottom w:val="nil"/>
              <w:right w:val="nil"/>
            </w:tcBorders>
            <w:shd w:val="clear" w:color="auto" w:fill="auto"/>
            <w:noWrap/>
            <w:vAlign w:val="center"/>
            <w:hideMark/>
          </w:tcPr>
          <w:p w14:paraId="7E775D83"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17" w:type="pct"/>
            <w:gridSpan w:val="5"/>
            <w:tcBorders>
              <w:top w:val="nil"/>
              <w:left w:val="nil"/>
              <w:bottom w:val="nil"/>
              <w:right w:val="nil"/>
            </w:tcBorders>
            <w:shd w:val="clear" w:color="auto" w:fill="auto"/>
            <w:noWrap/>
            <w:vAlign w:val="center"/>
            <w:hideMark/>
          </w:tcPr>
          <w:p w14:paraId="444B750F"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88" w:type="pct"/>
            <w:gridSpan w:val="5"/>
            <w:tcBorders>
              <w:top w:val="nil"/>
              <w:left w:val="nil"/>
              <w:bottom w:val="nil"/>
              <w:right w:val="nil"/>
            </w:tcBorders>
            <w:shd w:val="clear" w:color="auto" w:fill="auto"/>
            <w:noWrap/>
            <w:vAlign w:val="center"/>
            <w:hideMark/>
          </w:tcPr>
          <w:p w14:paraId="1DD68DB4"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0" w:type="pct"/>
            <w:gridSpan w:val="4"/>
            <w:tcBorders>
              <w:top w:val="nil"/>
              <w:left w:val="nil"/>
              <w:bottom w:val="nil"/>
              <w:right w:val="nil"/>
            </w:tcBorders>
            <w:shd w:val="clear" w:color="auto" w:fill="auto"/>
            <w:noWrap/>
            <w:vAlign w:val="center"/>
            <w:hideMark/>
          </w:tcPr>
          <w:p w14:paraId="4B06F048"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35" w:type="pct"/>
            <w:gridSpan w:val="5"/>
            <w:tcBorders>
              <w:top w:val="nil"/>
              <w:left w:val="nil"/>
              <w:bottom w:val="nil"/>
              <w:right w:val="nil"/>
            </w:tcBorders>
            <w:shd w:val="clear" w:color="auto" w:fill="auto"/>
            <w:noWrap/>
            <w:vAlign w:val="center"/>
            <w:hideMark/>
          </w:tcPr>
          <w:p w14:paraId="643CD558"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80" w:type="pct"/>
            <w:gridSpan w:val="5"/>
            <w:tcBorders>
              <w:top w:val="nil"/>
              <w:left w:val="nil"/>
              <w:bottom w:val="nil"/>
              <w:right w:val="nil"/>
            </w:tcBorders>
            <w:shd w:val="clear" w:color="auto" w:fill="auto"/>
            <w:noWrap/>
            <w:vAlign w:val="center"/>
            <w:hideMark/>
          </w:tcPr>
          <w:p w14:paraId="0CD16CFC"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48" w:type="pct"/>
            <w:gridSpan w:val="8"/>
            <w:tcBorders>
              <w:top w:val="nil"/>
              <w:left w:val="nil"/>
              <w:bottom w:val="nil"/>
              <w:right w:val="nil"/>
            </w:tcBorders>
            <w:shd w:val="clear" w:color="auto" w:fill="auto"/>
            <w:noWrap/>
            <w:vAlign w:val="center"/>
            <w:hideMark/>
          </w:tcPr>
          <w:p w14:paraId="594EB51F"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4" w:type="pct"/>
            <w:gridSpan w:val="5"/>
            <w:tcBorders>
              <w:top w:val="nil"/>
              <w:left w:val="nil"/>
              <w:bottom w:val="nil"/>
              <w:right w:val="nil"/>
            </w:tcBorders>
            <w:shd w:val="clear" w:color="auto" w:fill="auto"/>
            <w:noWrap/>
            <w:vAlign w:val="center"/>
            <w:hideMark/>
          </w:tcPr>
          <w:p w14:paraId="3B873B3B"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87" w:type="pct"/>
            <w:gridSpan w:val="6"/>
            <w:tcBorders>
              <w:top w:val="nil"/>
              <w:left w:val="nil"/>
              <w:bottom w:val="nil"/>
              <w:right w:val="nil"/>
            </w:tcBorders>
            <w:shd w:val="clear" w:color="auto" w:fill="auto"/>
            <w:noWrap/>
            <w:vAlign w:val="center"/>
            <w:hideMark/>
          </w:tcPr>
          <w:p w14:paraId="4DF81F86"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97" w:type="pct"/>
            <w:gridSpan w:val="4"/>
            <w:tcBorders>
              <w:top w:val="nil"/>
              <w:left w:val="nil"/>
              <w:bottom w:val="nil"/>
              <w:right w:val="nil"/>
            </w:tcBorders>
            <w:shd w:val="clear" w:color="auto" w:fill="auto"/>
            <w:noWrap/>
            <w:vAlign w:val="center"/>
            <w:hideMark/>
          </w:tcPr>
          <w:p w14:paraId="42DE3065"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82" w:type="pct"/>
            <w:gridSpan w:val="8"/>
            <w:tcBorders>
              <w:top w:val="nil"/>
              <w:left w:val="nil"/>
              <w:bottom w:val="nil"/>
              <w:right w:val="nil"/>
            </w:tcBorders>
            <w:shd w:val="clear" w:color="auto" w:fill="auto"/>
            <w:noWrap/>
            <w:vAlign w:val="center"/>
            <w:hideMark/>
          </w:tcPr>
          <w:p w14:paraId="60F36EED"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469" w:type="pct"/>
            <w:gridSpan w:val="4"/>
            <w:vAlign w:val="center"/>
            <w:hideMark/>
          </w:tcPr>
          <w:p w14:paraId="75F36AF0"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7A7927E0" w14:textId="77777777" w:rsidTr="006F293B">
        <w:trPr>
          <w:trHeight w:val="300"/>
        </w:trPr>
        <w:tc>
          <w:tcPr>
            <w:tcW w:w="466" w:type="pct"/>
            <w:gridSpan w:val="5"/>
            <w:tcBorders>
              <w:top w:val="nil"/>
              <w:left w:val="nil"/>
              <w:bottom w:val="nil"/>
              <w:right w:val="nil"/>
            </w:tcBorders>
            <w:shd w:val="clear" w:color="auto" w:fill="auto"/>
            <w:noWrap/>
            <w:vAlign w:val="center"/>
            <w:hideMark/>
          </w:tcPr>
          <w:p w14:paraId="255AA0D2" w14:textId="77777777" w:rsidR="00B94EED" w:rsidRPr="006F293B" w:rsidRDefault="00B94EED" w:rsidP="006F293B">
            <w:pPr>
              <w:spacing w:after="0" w:line="240" w:lineRule="auto"/>
              <w:jc w:val="center"/>
              <w:rPr>
                <w:rFonts w:ascii="Calibri" w:eastAsia="Times New Roman" w:hAnsi="Calibri" w:cs="Calibri"/>
                <w:color w:val="000000"/>
                <w:sz w:val="14"/>
                <w:szCs w:val="16"/>
                <w:lang w:val="en-ID" w:eastAsia="en-ID"/>
              </w:rPr>
            </w:pPr>
            <w:r w:rsidRPr="006F293B">
              <w:rPr>
                <w:rFonts w:ascii="Calibri" w:eastAsia="Times New Roman" w:hAnsi="Calibri" w:cs="Calibri"/>
                <w:color w:val="000000"/>
                <w:sz w:val="14"/>
                <w:szCs w:val="16"/>
                <w:lang w:val="en-ID" w:eastAsia="en-ID"/>
              </w:rPr>
              <w:t>Pendidikan:</w:t>
            </w:r>
          </w:p>
        </w:tc>
        <w:tc>
          <w:tcPr>
            <w:tcW w:w="139" w:type="pct"/>
            <w:gridSpan w:val="4"/>
            <w:tcBorders>
              <w:top w:val="nil"/>
              <w:left w:val="nil"/>
              <w:bottom w:val="nil"/>
              <w:right w:val="nil"/>
            </w:tcBorders>
            <w:shd w:val="clear" w:color="auto" w:fill="auto"/>
            <w:noWrap/>
            <w:vAlign w:val="center"/>
            <w:hideMark/>
          </w:tcPr>
          <w:p w14:paraId="20D86D69" w14:textId="77777777" w:rsidR="00B94EED" w:rsidRPr="006F293B" w:rsidRDefault="00B94EED" w:rsidP="006F293B">
            <w:pPr>
              <w:spacing w:after="0" w:line="240" w:lineRule="auto"/>
              <w:jc w:val="center"/>
              <w:rPr>
                <w:rFonts w:ascii="Calibri" w:eastAsia="Times New Roman" w:hAnsi="Calibri" w:cs="Calibri"/>
                <w:color w:val="000000"/>
                <w:sz w:val="14"/>
                <w:szCs w:val="16"/>
                <w:lang w:val="en-ID" w:eastAsia="en-ID"/>
              </w:rPr>
            </w:pPr>
          </w:p>
        </w:tc>
        <w:tc>
          <w:tcPr>
            <w:tcW w:w="666" w:type="pct"/>
            <w:gridSpan w:val="7"/>
            <w:tcBorders>
              <w:top w:val="nil"/>
              <w:left w:val="nil"/>
              <w:bottom w:val="nil"/>
              <w:right w:val="nil"/>
            </w:tcBorders>
            <w:shd w:val="clear" w:color="auto" w:fill="auto"/>
            <w:noWrap/>
            <w:vAlign w:val="center"/>
            <w:hideMark/>
          </w:tcPr>
          <w:p w14:paraId="29EA15CF"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4. Petani</w:t>
            </w:r>
          </w:p>
        </w:tc>
        <w:tc>
          <w:tcPr>
            <w:tcW w:w="253" w:type="pct"/>
            <w:gridSpan w:val="4"/>
            <w:tcBorders>
              <w:top w:val="nil"/>
              <w:left w:val="nil"/>
              <w:bottom w:val="nil"/>
              <w:right w:val="nil"/>
            </w:tcBorders>
            <w:shd w:val="clear" w:color="auto" w:fill="auto"/>
            <w:noWrap/>
            <w:vAlign w:val="center"/>
            <w:hideMark/>
          </w:tcPr>
          <w:p w14:paraId="145376AD"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217" w:type="pct"/>
            <w:gridSpan w:val="6"/>
            <w:tcBorders>
              <w:top w:val="nil"/>
              <w:left w:val="nil"/>
              <w:bottom w:val="nil"/>
              <w:right w:val="nil"/>
            </w:tcBorders>
            <w:shd w:val="clear" w:color="auto" w:fill="auto"/>
            <w:noWrap/>
            <w:vAlign w:val="center"/>
            <w:hideMark/>
          </w:tcPr>
          <w:p w14:paraId="60FC8178"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0" w:type="pct"/>
            <w:gridSpan w:val="4"/>
            <w:tcBorders>
              <w:top w:val="nil"/>
              <w:left w:val="nil"/>
              <w:bottom w:val="nil"/>
              <w:right w:val="nil"/>
            </w:tcBorders>
            <w:shd w:val="clear" w:color="auto" w:fill="auto"/>
            <w:noWrap/>
            <w:vAlign w:val="center"/>
            <w:hideMark/>
          </w:tcPr>
          <w:p w14:paraId="51FFC264"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87" w:type="pct"/>
            <w:gridSpan w:val="4"/>
            <w:tcBorders>
              <w:top w:val="nil"/>
              <w:left w:val="nil"/>
              <w:bottom w:val="nil"/>
              <w:right w:val="nil"/>
            </w:tcBorders>
            <w:shd w:val="clear" w:color="auto" w:fill="auto"/>
            <w:noWrap/>
            <w:vAlign w:val="center"/>
            <w:hideMark/>
          </w:tcPr>
          <w:p w14:paraId="5BD16273"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24" w:type="pct"/>
            <w:gridSpan w:val="6"/>
            <w:tcBorders>
              <w:top w:val="nil"/>
              <w:left w:val="nil"/>
              <w:bottom w:val="nil"/>
              <w:right w:val="nil"/>
            </w:tcBorders>
            <w:shd w:val="clear" w:color="auto" w:fill="auto"/>
            <w:noWrap/>
            <w:vAlign w:val="center"/>
            <w:hideMark/>
          </w:tcPr>
          <w:p w14:paraId="0ABAB3BE"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5" w:type="pct"/>
            <w:gridSpan w:val="6"/>
            <w:tcBorders>
              <w:top w:val="nil"/>
              <w:left w:val="nil"/>
              <w:bottom w:val="nil"/>
              <w:right w:val="nil"/>
            </w:tcBorders>
            <w:shd w:val="clear" w:color="auto" w:fill="auto"/>
            <w:noWrap/>
            <w:vAlign w:val="center"/>
            <w:hideMark/>
          </w:tcPr>
          <w:p w14:paraId="378E2AF5"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33" w:type="pct"/>
            <w:gridSpan w:val="5"/>
            <w:tcBorders>
              <w:top w:val="nil"/>
              <w:left w:val="nil"/>
              <w:bottom w:val="nil"/>
              <w:right w:val="nil"/>
            </w:tcBorders>
            <w:shd w:val="clear" w:color="auto" w:fill="auto"/>
            <w:noWrap/>
            <w:vAlign w:val="center"/>
            <w:hideMark/>
          </w:tcPr>
          <w:p w14:paraId="6412D5EA"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13" w:type="pct"/>
            <w:gridSpan w:val="6"/>
            <w:tcBorders>
              <w:top w:val="nil"/>
              <w:left w:val="nil"/>
              <w:bottom w:val="nil"/>
              <w:right w:val="nil"/>
            </w:tcBorders>
            <w:shd w:val="clear" w:color="auto" w:fill="auto"/>
            <w:noWrap/>
            <w:vAlign w:val="center"/>
            <w:hideMark/>
          </w:tcPr>
          <w:p w14:paraId="41A554D7"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07" w:type="pct"/>
            <w:gridSpan w:val="6"/>
            <w:tcBorders>
              <w:top w:val="nil"/>
              <w:left w:val="nil"/>
              <w:bottom w:val="nil"/>
              <w:right w:val="nil"/>
            </w:tcBorders>
            <w:shd w:val="clear" w:color="auto" w:fill="auto"/>
            <w:noWrap/>
            <w:vAlign w:val="center"/>
            <w:hideMark/>
          </w:tcPr>
          <w:p w14:paraId="7EB485FB"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97" w:type="pct"/>
            <w:gridSpan w:val="4"/>
            <w:tcBorders>
              <w:top w:val="nil"/>
              <w:left w:val="nil"/>
              <w:bottom w:val="nil"/>
              <w:right w:val="nil"/>
            </w:tcBorders>
            <w:shd w:val="clear" w:color="auto" w:fill="auto"/>
            <w:noWrap/>
            <w:vAlign w:val="center"/>
            <w:hideMark/>
          </w:tcPr>
          <w:p w14:paraId="6E84F221"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06" w:type="pct"/>
            <w:gridSpan w:val="6"/>
            <w:tcBorders>
              <w:top w:val="nil"/>
              <w:left w:val="nil"/>
              <w:bottom w:val="nil"/>
              <w:right w:val="nil"/>
            </w:tcBorders>
            <w:shd w:val="clear" w:color="auto" w:fill="auto"/>
            <w:noWrap/>
            <w:vAlign w:val="center"/>
            <w:hideMark/>
          </w:tcPr>
          <w:p w14:paraId="7D49D73E"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17" w:type="pct"/>
            <w:gridSpan w:val="5"/>
            <w:tcBorders>
              <w:top w:val="nil"/>
              <w:left w:val="nil"/>
              <w:bottom w:val="nil"/>
              <w:right w:val="nil"/>
            </w:tcBorders>
            <w:shd w:val="clear" w:color="auto" w:fill="auto"/>
            <w:noWrap/>
            <w:vAlign w:val="center"/>
            <w:hideMark/>
          </w:tcPr>
          <w:p w14:paraId="14D35E16"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88" w:type="pct"/>
            <w:gridSpan w:val="5"/>
            <w:tcBorders>
              <w:top w:val="nil"/>
              <w:left w:val="nil"/>
              <w:bottom w:val="nil"/>
              <w:right w:val="nil"/>
            </w:tcBorders>
            <w:shd w:val="clear" w:color="auto" w:fill="auto"/>
            <w:noWrap/>
            <w:vAlign w:val="center"/>
            <w:hideMark/>
          </w:tcPr>
          <w:p w14:paraId="0BCD2F83"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0" w:type="pct"/>
            <w:gridSpan w:val="4"/>
            <w:tcBorders>
              <w:top w:val="nil"/>
              <w:left w:val="nil"/>
              <w:bottom w:val="nil"/>
              <w:right w:val="nil"/>
            </w:tcBorders>
            <w:shd w:val="clear" w:color="auto" w:fill="auto"/>
            <w:noWrap/>
            <w:vAlign w:val="center"/>
            <w:hideMark/>
          </w:tcPr>
          <w:p w14:paraId="59A46CEF"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35" w:type="pct"/>
            <w:gridSpan w:val="5"/>
            <w:tcBorders>
              <w:top w:val="nil"/>
              <w:left w:val="nil"/>
              <w:bottom w:val="nil"/>
              <w:right w:val="nil"/>
            </w:tcBorders>
            <w:shd w:val="clear" w:color="auto" w:fill="auto"/>
            <w:noWrap/>
            <w:vAlign w:val="center"/>
            <w:hideMark/>
          </w:tcPr>
          <w:p w14:paraId="13F3FD72"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80" w:type="pct"/>
            <w:gridSpan w:val="5"/>
            <w:tcBorders>
              <w:top w:val="nil"/>
              <w:left w:val="nil"/>
              <w:bottom w:val="nil"/>
              <w:right w:val="nil"/>
            </w:tcBorders>
            <w:shd w:val="clear" w:color="auto" w:fill="auto"/>
            <w:noWrap/>
            <w:vAlign w:val="center"/>
            <w:hideMark/>
          </w:tcPr>
          <w:p w14:paraId="124EB21E"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48" w:type="pct"/>
            <w:gridSpan w:val="8"/>
            <w:tcBorders>
              <w:top w:val="nil"/>
              <w:left w:val="nil"/>
              <w:bottom w:val="nil"/>
              <w:right w:val="nil"/>
            </w:tcBorders>
            <w:shd w:val="clear" w:color="auto" w:fill="auto"/>
            <w:noWrap/>
            <w:vAlign w:val="center"/>
            <w:hideMark/>
          </w:tcPr>
          <w:p w14:paraId="7013E91C"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4" w:type="pct"/>
            <w:gridSpan w:val="5"/>
            <w:tcBorders>
              <w:top w:val="nil"/>
              <w:left w:val="nil"/>
              <w:bottom w:val="nil"/>
              <w:right w:val="nil"/>
            </w:tcBorders>
            <w:shd w:val="clear" w:color="auto" w:fill="auto"/>
            <w:noWrap/>
            <w:vAlign w:val="center"/>
            <w:hideMark/>
          </w:tcPr>
          <w:p w14:paraId="46E2CA90"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87" w:type="pct"/>
            <w:gridSpan w:val="6"/>
            <w:tcBorders>
              <w:top w:val="nil"/>
              <w:left w:val="nil"/>
              <w:bottom w:val="nil"/>
              <w:right w:val="nil"/>
            </w:tcBorders>
            <w:shd w:val="clear" w:color="auto" w:fill="auto"/>
            <w:noWrap/>
            <w:vAlign w:val="center"/>
            <w:hideMark/>
          </w:tcPr>
          <w:p w14:paraId="0581C5AA"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97" w:type="pct"/>
            <w:gridSpan w:val="4"/>
            <w:tcBorders>
              <w:top w:val="nil"/>
              <w:left w:val="nil"/>
              <w:bottom w:val="nil"/>
              <w:right w:val="nil"/>
            </w:tcBorders>
            <w:shd w:val="clear" w:color="auto" w:fill="auto"/>
            <w:noWrap/>
            <w:vAlign w:val="center"/>
            <w:hideMark/>
          </w:tcPr>
          <w:p w14:paraId="5E88CBF2"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82" w:type="pct"/>
            <w:gridSpan w:val="8"/>
            <w:tcBorders>
              <w:top w:val="nil"/>
              <w:left w:val="nil"/>
              <w:bottom w:val="nil"/>
              <w:right w:val="nil"/>
            </w:tcBorders>
            <w:shd w:val="clear" w:color="auto" w:fill="auto"/>
            <w:noWrap/>
            <w:vAlign w:val="center"/>
            <w:hideMark/>
          </w:tcPr>
          <w:p w14:paraId="4104DDCD"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469" w:type="pct"/>
            <w:gridSpan w:val="4"/>
            <w:vAlign w:val="center"/>
            <w:hideMark/>
          </w:tcPr>
          <w:p w14:paraId="72BDE7F9"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4D931F31" w14:textId="77777777" w:rsidTr="006F293B">
        <w:trPr>
          <w:gridAfter w:val="3"/>
          <w:wAfter w:w="454" w:type="pct"/>
          <w:trHeight w:val="300"/>
        </w:trPr>
        <w:tc>
          <w:tcPr>
            <w:tcW w:w="466" w:type="pct"/>
            <w:gridSpan w:val="5"/>
            <w:tcBorders>
              <w:top w:val="nil"/>
              <w:left w:val="nil"/>
              <w:bottom w:val="nil"/>
              <w:right w:val="nil"/>
            </w:tcBorders>
            <w:shd w:val="clear" w:color="auto" w:fill="auto"/>
            <w:noWrap/>
            <w:vAlign w:val="center"/>
            <w:hideMark/>
          </w:tcPr>
          <w:p w14:paraId="14FBB649" w14:textId="77777777" w:rsidR="00B94EED" w:rsidRPr="006F293B" w:rsidRDefault="00B94EED" w:rsidP="006F293B">
            <w:pPr>
              <w:spacing w:after="0" w:line="240" w:lineRule="auto"/>
              <w:jc w:val="center"/>
              <w:rPr>
                <w:rFonts w:ascii="Calibri" w:eastAsia="Times New Roman" w:hAnsi="Calibri" w:cs="Calibri"/>
                <w:color w:val="000000"/>
                <w:sz w:val="14"/>
                <w:szCs w:val="16"/>
                <w:lang w:val="en-ID" w:eastAsia="en-ID"/>
              </w:rPr>
            </w:pPr>
            <w:r w:rsidRPr="006F293B">
              <w:rPr>
                <w:rFonts w:ascii="Calibri" w:eastAsia="Times New Roman" w:hAnsi="Calibri" w:cs="Calibri"/>
                <w:color w:val="000000"/>
                <w:sz w:val="14"/>
                <w:szCs w:val="16"/>
                <w:lang w:val="en-ID" w:eastAsia="en-ID"/>
              </w:rPr>
              <w:t>1. SD</w:t>
            </w:r>
          </w:p>
        </w:tc>
        <w:tc>
          <w:tcPr>
            <w:tcW w:w="139" w:type="pct"/>
            <w:gridSpan w:val="4"/>
            <w:tcBorders>
              <w:top w:val="nil"/>
              <w:left w:val="nil"/>
              <w:bottom w:val="nil"/>
              <w:right w:val="nil"/>
            </w:tcBorders>
            <w:shd w:val="clear" w:color="auto" w:fill="auto"/>
            <w:noWrap/>
            <w:vAlign w:val="center"/>
            <w:hideMark/>
          </w:tcPr>
          <w:p w14:paraId="178CD661" w14:textId="77777777" w:rsidR="00B94EED" w:rsidRPr="006F293B" w:rsidRDefault="00B94EED" w:rsidP="006F293B">
            <w:pPr>
              <w:spacing w:after="0" w:line="240" w:lineRule="auto"/>
              <w:jc w:val="center"/>
              <w:rPr>
                <w:rFonts w:ascii="Calibri" w:eastAsia="Times New Roman" w:hAnsi="Calibri" w:cs="Calibri"/>
                <w:color w:val="000000"/>
                <w:sz w:val="14"/>
                <w:szCs w:val="16"/>
                <w:lang w:val="en-ID" w:eastAsia="en-ID"/>
              </w:rPr>
            </w:pPr>
          </w:p>
        </w:tc>
        <w:tc>
          <w:tcPr>
            <w:tcW w:w="369" w:type="pct"/>
            <w:gridSpan w:val="5"/>
            <w:tcBorders>
              <w:top w:val="nil"/>
              <w:left w:val="nil"/>
              <w:bottom w:val="nil"/>
              <w:right w:val="nil"/>
            </w:tcBorders>
            <w:shd w:val="clear" w:color="auto" w:fill="auto"/>
            <w:noWrap/>
            <w:vAlign w:val="center"/>
            <w:hideMark/>
          </w:tcPr>
          <w:p w14:paraId="1109022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5. PNS</w:t>
            </w:r>
          </w:p>
        </w:tc>
        <w:tc>
          <w:tcPr>
            <w:tcW w:w="297" w:type="pct"/>
            <w:gridSpan w:val="2"/>
            <w:tcBorders>
              <w:top w:val="nil"/>
              <w:left w:val="nil"/>
              <w:bottom w:val="nil"/>
              <w:right w:val="nil"/>
            </w:tcBorders>
            <w:shd w:val="clear" w:color="auto" w:fill="auto"/>
            <w:noWrap/>
            <w:vAlign w:val="center"/>
            <w:hideMark/>
          </w:tcPr>
          <w:p w14:paraId="21A3A35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253" w:type="pct"/>
            <w:gridSpan w:val="4"/>
            <w:tcBorders>
              <w:top w:val="nil"/>
              <w:left w:val="nil"/>
              <w:bottom w:val="nil"/>
              <w:right w:val="nil"/>
            </w:tcBorders>
            <w:shd w:val="clear" w:color="auto" w:fill="auto"/>
            <w:noWrap/>
            <w:vAlign w:val="center"/>
            <w:hideMark/>
          </w:tcPr>
          <w:p w14:paraId="1DBE74BC"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217" w:type="pct"/>
            <w:gridSpan w:val="6"/>
            <w:tcBorders>
              <w:top w:val="nil"/>
              <w:left w:val="nil"/>
              <w:bottom w:val="nil"/>
              <w:right w:val="nil"/>
            </w:tcBorders>
            <w:shd w:val="clear" w:color="auto" w:fill="auto"/>
            <w:noWrap/>
            <w:vAlign w:val="center"/>
            <w:hideMark/>
          </w:tcPr>
          <w:p w14:paraId="2E911D40"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414" w:type="pct"/>
            <w:gridSpan w:val="12"/>
            <w:tcBorders>
              <w:top w:val="nil"/>
              <w:left w:val="nil"/>
              <w:bottom w:val="nil"/>
              <w:right w:val="nil"/>
            </w:tcBorders>
            <w:shd w:val="clear" w:color="auto" w:fill="auto"/>
            <w:noWrap/>
            <w:vAlign w:val="center"/>
            <w:hideMark/>
          </w:tcPr>
          <w:p w14:paraId="101BE8A2"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Kebiasaan Makan</w:t>
            </w:r>
          </w:p>
        </w:tc>
        <w:tc>
          <w:tcPr>
            <w:tcW w:w="70" w:type="pct"/>
            <w:gridSpan w:val="3"/>
            <w:tcBorders>
              <w:top w:val="nil"/>
              <w:left w:val="nil"/>
              <w:bottom w:val="nil"/>
              <w:right w:val="nil"/>
            </w:tcBorders>
            <w:shd w:val="clear" w:color="auto" w:fill="auto"/>
            <w:noWrap/>
            <w:vAlign w:val="center"/>
            <w:hideMark/>
          </w:tcPr>
          <w:p w14:paraId="19B8542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676" w:type="pct"/>
            <w:gridSpan w:val="35"/>
            <w:tcBorders>
              <w:top w:val="nil"/>
              <w:left w:val="nil"/>
              <w:bottom w:val="nil"/>
              <w:right w:val="nil"/>
            </w:tcBorders>
            <w:shd w:val="clear" w:color="auto" w:fill="auto"/>
            <w:noWrap/>
            <w:vAlign w:val="center"/>
            <w:hideMark/>
          </w:tcPr>
          <w:p w14:paraId="4F81836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Kejadian Hipertensi</w:t>
            </w:r>
          </w:p>
        </w:tc>
        <w:tc>
          <w:tcPr>
            <w:tcW w:w="88" w:type="pct"/>
            <w:gridSpan w:val="5"/>
            <w:tcBorders>
              <w:top w:val="nil"/>
              <w:left w:val="nil"/>
              <w:bottom w:val="nil"/>
              <w:right w:val="nil"/>
            </w:tcBorders>
            <w:shd w:val="clear" w:color="auto" w:fill="auto"/>
            <w:noWrap/>
            <w:vAlign w:val="center"/>
            <w:hideMark/>
          </w:tcPr>
          <w:p w14:paraId="369B16C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85" w:type="pct"/>
            <w:gridSpan w:val="3"/>
            <w:tcBorders>
              <w:top w:val="nil"/>
              <w:left w:val="nil"/>
              <w:bottom w:val="nil"/>
              <w:right w:val="nil"/>
            </w:tcBorders>
            <w:shd w:val="clear" w:color="auto" w:fill="auto"/>
            <w:noWrap/>
            <w:vAlign w:val="center"/>
            <w:hideMark/>
          </w:tcPr>
          <w:p w14:paraId="76C6B77F"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63" w:type="pct"/>
            <w:gridSpan w:val="7"/>
            <w:tcBorders>
              <w:top w:val="nil"/>
              <w:left w:val="nil"/>
              <w:bottom w:val="nil"/>
              <w:right w:val="nil"/>
            </w:tcBorders>
            <w:shd w:val="clear" w:color="auto" w:fill="auto"/>
            <w:noWrap/>
            <w:vAlign w:val="center"/>
            <w:hideMark/>
          </w:tcPr>
          <w:p w14:paraId="407A7B19"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52" w:type="pct"/>
            <w:gridSpan w:val="5"/>
            <w:tcBorders>
              <w:top w:val="nil"/>
              <w:left w:val="nil"/>
              <w:bottom w:val="nil"/>
              <w:right w:val="nil"/>
            </w:tcBorders>
            <w:shd w:val="clear" w:color="auto" w:fill="auto"/>
            <w:noWrap/>
            <w:vAlign w:val="center"/>
            <w:hideMark/>
          </w:tcPr>
          <w:p w14:paraId="35D14094"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48" w:type="pct"/>
            <w:gridSpan w:val="7"/>
            <w:tcBorders>
              <w:top w:val="nil"/>
              <w:left w:val="nil"/>
              <w:bottom w:val="nil"/>
              <w:right w:val="nil"/>
            </w:tcBorders>
            <w:shd w:val="clear" w:color="auto" w:fill="auto"/>
            <w:noWrap/>
            <w:vAlign w:val="center"/>
            <w:hideMark/>
          </w:tcPr>
          <w:p w14:paraId="37A74715"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4" w:type="pct"/>
            <w:gridSpan w:val="4"/>
            <w:tcBorders>
              <w:top w:val="nil"/>
              <w:left w:val="nil"/>
              <w:bottom w:val="nil"/>
              <w:right w:val="nil"/>
            </w:tcBorders>
            <w:shd w:val="clear" w:color="auto" w:fill="auto"/>
            <w:noWrap/>
            <w:vAlign w:val="center"/>
            <w:hideMark/>
          </w:tcPr>
          <w:p w14:paraId="275EB7E3"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87" w:type="pct"/>
            <w:gridSpan w:val="8"/>
            <w:tcBorders>
              <w:top w:val="nil"/>
              <w:left w:val="nil"/>
              <w:bottom w:val="nil"/>
              <w:right w:val="nil"/>
            </w:tcBorders>
            <w:shd w:val="clear" w:color="auto" w:fill="auto"/>
            <w:noWrap/>
            <w:vAlign w:val="center"/>
            <w:hideMark/>
          </w:tcPr>
          <w:p w14:paraId="77C14F56"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23" w:type="pct"/>
            <w:gridSpan w:val="4"/>
            <w:tcBorders>
              <w:top w:val="nil"/>
              <w:left w:val="nil"/>
              <w:bottom w:val="nil"/>
              <w:right w:val="nil"/>
            </w:tcBorders>
            <w:shd w:val="clear" w:color="auto" w:fill="auto"/>
            <w:noWrap/>
            <w:vAlign w:val="center"/>
            <w:hideMark/>
          </w:tcPr>
          <w:p w14:paraId="4E0D8835"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48" w:type="pct"/>
            <w:gridSpan w:val="7"/>
            <w:tcBorders>
              <w:top w:val="nil"/>
              <w:left w:val="nil"/>
              <w:bottom w:val="nil"/>
              <w:right w:val="nil"/>
            </w:tcBorders>
            <w:shd w:val="clear" w:color="auto" w:fill="auto"/>
            <w:noWrap/>
            <w:vAlign w:val="center"/>
            <w:hideMark/>
          </w:tcPr>
          <w:p w14:paraId="782F3DBB"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7" w:type="pct"/>
            <w:gridSpan w:val="3"/>
            <w:vAlign w:val="center"/>
            <w:hideMark/>
          </w:tcPr>
          <w:p w14:paraId="47601F07"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4EA27552" w14:textId="77777777" w:rsidTr="006F293B">
        <w:trPr>
          <w:gridAfter w:val="3"/>
          <w:wAfter w:w="454" w:type="pct"/>
          <w:trHeight w:val="300"/>
        </w:trPr>
        <w:tc>
          <w:tcPr>
            <w:tcW w:w="466" w:type="pct"/>
            <w:gridSpan w:val="5"/>
            <w:tcBorders>
              <w:top w:val="nil"/>
              <w:left w:val="nil"/>
              <w:bottom w:val="nil"/>
              <w:right w:val="nil"/>
            </w:tcBorders>
            <w:shd w:val="clear" w:color="auto" w:fill="auto"/>
            <w:noWrap/>
            <w:vAlign w:val="center"/>
            <w:hideMark/>
          </w:tcPr>
          <w:p w14:paraId="202077DD" w14:textId="77777777" w:rsidR="00B94EED" w:rsidRPr="006F293B" w:rsidRDefault="00B94EED" w:rsidP="006F293B">
            <w:pPr>
              <w:spacing w:after="0" w:line="240" w:lineRule="auto"/>
              <w:jc w:val="center"/>
              <w:rPr>
                <w:rFonts w:ascii="Calibri" w:eastAsia="Times New Roman" w:hAnsi="Calibri" w:cs="Calibri"/>
                <w:color w:val="000000"/>
                <w:sz w:val="14"/>
                <w:szCs w:val="16"/>
                <w:lang w:val="en-ID" w:eastAsia="en-ID"/>
              </w:rPr>
            </w:pPr>
            <w:r w:rsidRPr="006F293B">
              <w:rPr>
                <w:rFonts w:ascii="Calibri" w:eastAsia="Times New Roman" w:hAnsi="Calibri" w:cs="Calibri"/>
                <w:color w:val="000000"/>
                <w:sz w:val="14"/>
                <w:szCs w:val="16"/>
                <w:lang w:val="en-ID" w:eastAsia="en-ID"/>
              </w:rPr>
              <w:t>2. SMP</w:t>
            </w:r>
          </w:p>
        </w:tc>
        <w:tc>
          <w:tcPr>
            <w:tcW w:w="139" w:type="pct"/>
            <w:gridSpan w:val="4"/>
            <w:tcBorders>
              <w:top w:val="nil"/>
              <w:left w:val="nil"/>
              <w:bottom w:val="nil"/>
              <w:right w:val="nil"/>
            </w:tcBorders>
            <w:shd w:val="clear" w:color="auto" w:fill="auto"/>
            <w:noWrap/>
            <w:vAlign w:val="center"/>
            <w:hideMark/>
          </w:tcPr>
          <w:p w14:paraId="18A323B1" w14:textId="77777777" w:rsidR="00B94EED" w:rsidRPr="006F293B" w:rsidRDefault="00B94EED" w:rsidP="006F293B">
            <w:pPr>
              <w:spacing w:after="0" w:line="240" w:lineRule="auto"/>
              <w:jc w:val="center"/>
              <w:rPr>
                <w:rFonts w:ascii="Calibri" w:eastAsia="Times New Roman" w:hAnsi="Calibri" w:cs="Calibri"/>
                <w:color w:val="000000"/>
                <w:sz w:val="14"/>
                <w:szCs w:val="16"/>
                <w:lang w:val="en-ID" w:eastAsia="en-ID"/>
              </w:rPr>
            </w:pPr>
          </w:p>
        </w:tc>
        <w:tc>
          <w:tcPr>
            <w:tcW w:w="369" w:type="pct"/>
            <w:gridSpan w:val="5"/>
            <w:tcBorders>
              <w:top w:val="nil"/>
              <w:left w:val="nil"/>
              <w:bottom w:val="nil"/>
              <w:right w:val="nil"/>
            </w:tcBorders>
            <w:shd w:val="clear" w:color="auto" w:fill="auto"/>
            <w:noWrap/>
            <w:vAlign w:val="center"/>
            <w:hideMark/>
          </w:tcPr>
          <w:p w14:paraId="459CFEF0"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297" w:type="pct"/>
            <w:gridSpan w:val="2"/>
            <w:tcBorders>
              <w:top w:val="nil"/>
              <w:left w:val="nil"/>
              <w:bottom w:val="nil"/>
              <w:right w:val="nil"/>
            </w:tcBorders>
            <w:shd w:val="clear" w:color="auto" w:fill="auto"/>
            <w:noWrap/>
            <w:vAlign w:val="center"/>
            <w:hideMark/>
          </w:tcPr>
          <w:p w14:paraId="32ED1B86"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253" w:type="pct"/>
            <w:gridSpan w:val="4"/>
            <w:tcBorders>
              <w:top w:val="nil"/>
              <w:left w:val="nil"/>
              <w:bottom w:val="nil"/>
              <w:right w:val="nil"/>
            </w:tcBorders>
            <w:shd w:val="clear" w:color="auto" w:fill="auto"/>
            <w:noWrap/>
            <w:vAlign w:val="center"/>
            <w:hideMark/>
          </w:tcPr>
          <w:p w14:paraId="4D45B174"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217" w:type="pct"/>
            <w:gridSpan w:val="6"/>
            <w:tcBorders>
              <w:top w:val="nil"/>
              <w:left w:val="nil"/>
              <w:bottom w:val="nil"/>
              <w:right w:val="nil"/>
            </w:tcBorders>
            <w:shd w:val="clear" w:color="auto" w:fill="auto"/>
            <w:noWrap/>
            <w:vAlign w:val="center"/>
            <w:hideMark/>
          </w:tcPr>
          <w:p w14:paraId="05B59DD0"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414" w:type="pct"/>
            <w:gridSpan w:val="12"/>
            <w:tcBorders>
              <w:top w:val="nil"/>
              <w:left w:val="nil"/>
              <w:bottom w:val="nil"/>
              <w:right w:val="nil"/>
            </w:tcBorders>
            <w:shd w:val="clear" w:color="auto" w:fill="auto"/>
            <w:noWrap/>
            <w:vAlign w:val="center"/>
            <w:hideMark/>
          </w:tcPr>
          <w:p w14:paraId="2373F2E8" w14:textId="37D3B252"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 Tidak Baik</w:t>
            </w:r>
          </w:p>
        </w:tc>
        <w:tc>
          <w:tcPr>
            <w:tcW w:w="70" w:type="pct"/>
            <w:gridSpan w:val="3"/>
            <w:tcBorders>
              <w:top w:val="nil"/>
              <w:left w:val="nil"/>
              <w:bottom w:val="nil"/>
              <w:right w:val="nil"/>
            </w:tcBorders>
            <w:shd w:val="clear" w:color="auto" w:fill="auto"/>
            <w:noWrap/>
            <w:vAlign w:val="center"/>
            <w:hideMark/>
          </w:tcPr>
          <w:p w14:paraId="323A668E"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453" w:type="pct"/>
            <w:gridSpan w:val="23"/>
            <w:tcBorders>
              <w:top w:val="nil"/>
              <w:left w:val="nil"/>
              <w:bottom w:val="nil"/>
              <w:right w:val="nil"/>
            </w:tcBorders>
            <w:shd w:val="clear" w:color="auto" w:fill="auto"/>
            <w:noWrap/>
            <w:vAlign w:val="center"/>
            <w:hideMark/>
          </w:tcPr>
          <w:p w14:paraId="057D18E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 Hipertensi</w:t>
            </w:r>
          </w:p>
        </w:tc>
        <w:tc>
          <w:tcPr>
            <w:tcW w:w="106" w:type="pct"/>
            <w:gridSpan w:val="7"/>
            <w:tcBorders>
              <w:top w:val="nil"/>
              <w:left w:val="nil"/>
              <w:bottom w:val="nil"/>
              <w:right w:val="nil"/>
            </w:tcBorders>
            <w:shd w:val="clear" w:color="auto" w:fill="auto"/>
            <w:noWrap/>
            <w:vAlign w:val="center"/>
            <w:hideMark/>
          </w:tcPr>
          <w:p w14:paraId="2B300133"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117" w:type="pct"/>
            <w:gridSpan w:val="5"/>
            <w:tcBorders>
              <w:top w:val="nil"/>
              <w:left w:val="nil"/>
              <w:bottom w:val="nil"/>
              <w:right w:val="nil"/>
            </w:tcBorders>
            <w:shd w:val="clear" w:color="auto" w:fill="auto"/>
            <w:noWrap/>
            <w:vAlign w:val="center"/>
            <w:hideMark/>
          </w:tcPr>
          <w:p w14:paraId="6BAAC15D"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88" w:type="pct"/>
            <w:gridSpan w:val="5"/>
            <w:tcBorders>
              <w:top w:val="nil"/>
              <w:left w:val="nil"/>
              <w:bottom w:val="nil"/>
              <w:right w:val="nil"/>
            </w:tcBorders>
            <w:shd w:val="clear" w:color="auto" w:fill="auto"/>
            <w:noWrap/>
            <w:vAlign w:val="center"/>
            <w:hideMark/>
          </w:tcPr>
          <w:p w14:paraId="10C903B3"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85" w:type="pct"/>
            <w:gridSpan w:val="3"/>
            <w:tcBorders>
              <w:top w:val="nil"/>
              <w:left w:val="nil"/>
              <w:bottom w:val="nil"/>
              <w:right w:val="nil"/>
            </w:tcBorders>
            <w:shd w:val="clear" w:color="auto" w:fill="auto"/>
            <w:noWrap/>
            <w:vAlign w:val="center"/>
            <w:hideMark/>
          </w:tcPr>
          <w:p w14:paraId="0A9FA7B2"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63" w:type="pct"/>
            <w:gridSpan w:val="7"/>
            <w:tcBorders>
              <w:top w:val="nil"/>
              <w:left w:val="nil"/>
              <w:bottom w:val="nil"/>
              <w:right w:val="nil"/>
            </w:tcBorders>
            <w:shd w:val="clear" w:color="auto" w:fill="auto"/>
            <w:noWrap/>
            <w:vAlign w:val="center"/>
            <w:hideMark/>
          </w:tcPr>
          <w:p w14:paraId="29F11DF3"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52" w:type="pct"/>
            <w:gridSpan w:val="5"/>
            <w:tcBorders>
              <w:top w:val="nil"/>
              <w:left w:val="nil"/>
              <w:bottom w:val="nil"/>
              <w:right w:val="nil"/>
            </w:tcBorders>
            <w:shd w:val="clear" w:color="auto" w:fill="auto"/>
            <w:noWrap/>
            <w:vAlign w:val="center"/>
            <w:hideMark/>
          </w:tcPr>
          <w:p w14:paraId="2216B54B"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48" w:type="pct"/>
            <w:gridSpan w:val="7"/>
            <w:tcBorders>
              <w:top w:val="nil"/>
              <w:left w:val="nil"/>
              <w:bottom w:val="nil"/>
              <w:right w:val="nil"/>
            </w:tcBorders>
            <w:shd w:val="clear" w:color="auto" w:fill="auto"/>
            <w:noWrap/>
            <w:vAlign w:val="center"/>
            <w:hideMark/>
          </w:tcPr>
          <w:p w14:paraId="5C35B2B2"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4" w:type="pct"/>
            <w:gridSpan w:val="4"/>
            <w:tcBorders>
              <w:top w:val="nil"/>
              <w:left w:val="nil"/>
              <w:bottom w:val="nil"/>
              <w:right w:val="nil"/>
            </w:tcBorders>
            <w:shd w:val="clear" w:color="auto" w:fill="auto"/>
            <w:noWrap/>
            <w:vAlign w:val="center"/>
            <w:hideMark/>
          </w:tcPr>
          <w:p w14:paraId="13153633"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87" w:type="pct"/>
            <w:gridSpan w:val="8"/>
            <w:tcBorders>
              <w:top w:val="nil"/>
              <w:left w:val="nil"/>
              <w:bottom w:val="nil"/>
              <w:right w:val="nil"/>
            </w:tcBorders>
            <w:shd w:val="clear" w:color="auto" w:fill="auto"/>
            <w:noWrap/>
            <w:vAlign w:val="center"/>
            <w:hideMark/>
          </w:tcPr>
          <w:p w14:paraId="2FCD0CB5"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23" w:type="pct"/>
            <w:gridSpan w:val="4"/>
            <w:tcBorders>
              <w:top w:val="nil"/>
              <w:left w:val="nil"/>
              <w:bottom w:val="nil"/>
              <w:right w:val="nil"/>
            </w:tcBorders>
            <w:shd w:val="clear" w:color="auto" w:fill="auto"/>
            <w:noWrap/>
            <w:vAlign w:val="center"/>
            <w:hideMark/>
          </w:tcPr>
          <w:p w14:paraId="686D4ED9"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48" w:type="pct"/>
            <w:gridSpan w:val="7"/>
            <w:tcBorders>
              <w:top w:val="nil"/>
              <w:left w:val="nil"/>
              <w:bottom w:val="nil"/>
              <w:right w:val="nil"/>
            </w:tcBorders>
            <w:shd w:val="clear" w:color="auto" w:fill="auto"/>
            <w:noWrap/>
            <w:vAlign w:val="center"/>
            <w:hideMark/>
          </w:tcPr>
          <w:p w14:paraId="4476C588"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7" w:type="pct"/>
            <w:gridSpan w:val="3"/>
            <w:vAlign w:val="center"/>
            <w:hideMark/>
          </w:tcPr>
          <w:p w14:paraId="1B84BF0F"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711A7286" w14:textId="77777777" w:rsidTr="006F293B">
        <w:trPr>
          <w:gridAfter w:val="3"/>
          <w:wAfter w:w="454" w:type="pct"/>
          <w:trHeight w:val="300"/>
        </w:trPr>
        <w:tc>
          <w:tcPr>
            <w:tcW w:w="466" w:type="pct"/>
            <w:gridSpan w:val="5"/>
            <w:tcBorders>
              <w:top w:val="nil"/>
              <w:left w:val="nil"/>
              <w:bottom w:val="nil"/>
              <w:right w:val="nil"/>
            </w:tcBorders>
            <w:shd w:val="clear" w:color="auto" w:fill="auto"/>
            <w:noWrap/>
            <w:vAlign w:val="center"/>
            <w:hideMark/>
          </w:tcPr>
          <w:p w14:paraId="497BA095" w14:textId="77777777" w:rsidR="00B94EED" w:rsidRPr="006F293B" w:rsidRDefault="00B94EED" w:rsidP="006F293B">
            <w:pPr>
              <w:spacing w:after="0" w:line="240" w:lineRule="auto"/>
              <w:jc w:val="center"/>
              <w:rPr>
                <w:rFonts w:ascii="Calibri" w:eastAsia="Times New Roman" w:hAnsi="Calibri" w:cs="Calibri"/>
                <w:color w:val="000000"/>
                <w:sz w:val="14"/>
                <w:szCs w:val="16"/>
                <w:lang w:val="en-ID" w:eastAsia="en-ID"/>
              </w:rPr>
            </w:pPr>
            <w:r w:rsidRPr="006F293B">
              <w:rPr>
                <w:rFonts w:ascii="Calibri" w:eastAsia="Times New Roman" w:hAnsi="Calibri" w:cs="Calibri"/>
                <w:color w:val="000000"/>
                <w:sz w:val="14"/>
                <w:szCs w:val="16"/>
                <w:lang w:val="en-ID" w:eastAsia="en-ID"/>
              </w:rPr>
              <w:t>3. SMA</w:t>
            </w:r>
          </w:p>
        </w:tc>
        <w:tc>
          <w:tcPr>
            <w:tcW w:w="139" w:type="pct"/>
            <w:gridSpan w:val="4"/>
            <w:tcBorders>
              <w:top w:val="nil"/>
              <w:left w:val="nil"/>
              <w:bottom w:val="nil"/>
              <w:right w:val="nil"/>
            </w:tcBorders>
            <w:shd w:val="clear" w:color="auto" w:fill="auto"/>
            <w:noWrap/>
            <w:vAlign w:val="center"/>
            <w:hideMark/>
          </w:tcPr>
          <w:p w14:paraId="26CC4D25" w14:textId="77777777" w:rsidR="00B94EED" w:rsidRPr="006F293B" w:rsidRDefault="00B94EED" w:rsidP="006F293B">
            <w:pPr>
              <w:spacing w:after="0" w:line="240" w:lineRule="auto"/>
              <w:jc w:val="center"/>
              <w:rPr>
                <w:rFonts w:ascii="Calibri" w:eastAsia="Times New Roman" w:hAnsi="Calibri" w:cs="Calibri"/>
                <w:color w:val="000000"/>
                <w:sz w:val="14"/>
                <w:szCs w:val="16"/>
                <w:lang w:val="en-ID" w:eastAsia="en-ID"/>
              </w:rPr>
            </w:pPr>
          </w:p>
        </w:tc>
        <w:tc>
          <w:tcPr>
            <w:tcW w:w="666" w:type="pct"/>
            <w:gridSpan w:val="7"/>
            <w:tcBorders>
              <w:top w:val="nil"/>
              <w:left w:val="nil"/>
              <w:bottom w:val="nil"/>
              <w:right w:val="nil"/>
            </w:tcBorders>
            <w:shd w:val="clear" w:color="auto" w:fill="auto"/>
            <w:noWrap/>
            <w:vAlign w:val="center"/>
            <w:hideMark/>
          </w:tcPr>
          <w:p w14:paraId="06B8563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Herediter</w:t>
            </w:r>
          </w:p>
        </w:tc>
        <w:tc>
          <w:tcPr>
            <w:tcW w:w="253" w:type="pct"/>
            <w:gridSpan w:val="4"/>
            <w:tcBorders>
              <w:top w:val="nil"/>
              <w:left w:val="nil"/>
              <w:bottom w:val="nil"/>
              <w:right w:val="nil"/>
            </w:tcBorders>
            <w:shd w:val="clear" w:color="auto" w:fill="auto"/>
            <w:noWrap/>
            <w:vAlign w:val="center"/>
            <w:hideMark/>
          </w:tcPr>
          <w:p w14:paraId="68CF4FCB"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217" w:type="pct"/>
            <w:gridSpan w:val="6"/>
            <w:tcBorders>
              <w:top w:val="nil"/>
              <w:left w:val="nil"/>
              <w:bottom w:val="nil"/>
              <w:right w:val="nil"/>
            </w:tcBorders>
            <w:shd w:val="clear" w:color="auto" w:fill="auto"/>
            <w:noWrap/>
            <w:vAlign w:val="center"/>
            <w:hideMark/>
          </w:tcPr>
          <w:p w14:paraId="74350F36"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414" w:type="pct"/>
            <w:gridSpan w:val="12"/>
            <w:tcBorders>
              <w:top w:val="nil"/>
              <w:left w:val="nil"/>
              <w:bottom w:val="nil"/>
              <w:right w:val="nil"/>
            </w:tcBorders>
            <w:shd w:val="clear" w:color="auto" w:fill="auto"/>
            <w:noWrap/>
            <w:vAlign w:val="center"/>
            <w:hideMark/>
          </w:tcPr>
          <w:p w14:paraId="32957D1C"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 Baik</w:t>
            </w:r>
          </w:p>
        </w:tc>
        <w:tc>
          <w:tcPr>
            <w:tcW w:w="70" w:type="pct"/>
            <w:gridSpan w:val="3"/>
            <w:tcBorders>
              <w:top w:val="nil"/>
              <w:left w:val="nil"/>
              <w:bottom w:val="nil"/>
              <w:right w:val="nil"/>
            </w:tcBorders>
            <w:shd w:val="clear" w:color="auto" w:fill="auto"/>
            <w:noWrap/>
            <w:vAlign w:val="center"/>
            <w:hideMark/>
          </w:tcPr>
          <w:p w14:paraId="2BED63A1"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676" w:type="pct"/>
            <w:gridSpan w:val="35"/>
            <w:tcBorders>
              <w:top w:val="nil"/>
              <w:left w:val="nil"/>
              <w:bottom w:val="nil"/>
              <w:right w:val="nil"/>
            </w:tcBorders>
            <w:shd w:val="clear" w:color="auto" w:fill="auto"/>
            <w:noWrap/>
            <w:vAlign w:val="center"/>
            <w:hideMark/>
          </w:tcPr>
          <w:p w14:paraId="4D13E3C4"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0. Tidak Hipertensi</w:t>
            </w:r>
          </w:p>
        </w:tc>
        <w:tc>
          <w:tcPr>
            <w:tcW w:w="88" w:type="pct"/>
            <w:gridSpan w:val="5"/>
            <w:tcBorders>
              <w:top w:val="nil"/>
              <w:left w:val="nil"/>
              <w:bottom w:val="nil"/>
              <w:right w:val="nil"/>
            </w:tcBorders>
            <w:shd w:val="clear" w:color="auto" w:fill="auto"/>
            <w:noWrap/>
            <w:vAlign w:val="center"/>
            <w:hideMark/>
          </w:tcPr>
          <w:p w14:paraId="0F15AC99"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85" w:type="pct"/>
            <w:gridSpan w:val="3"/>
            <w:tcBorders>
              <w:top w:val="nil"/>
              <w:left w:val="nil"/>
              <w:bottom w:val="nil"/>
              <w:right w:val="nil"/>
            </w:tcBorders>
            <w:shd w:val="clear" w:color="auto" w:fill="auto"/>
            <w:noWrap/>
            <w:vAlign w:val="center"/>
            <w:hideMark/>
          </w:tcPr>
          <w:p w14:paraId="4D8B2D9E"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63" w:type="pct"/>
            <w:gridSpan w:val="7"/>
            <w:tcBorders>
              <w:top w:val="nil"/>
              <w:left w:val="nil"/>
              <w:bottom w:val="nil"/>
              <w:right w:val="nil"/>
            </w:tcBorders>
            <w:shd w:val="clear" w:color="auto" w:fill="auto"/>
            <w:noWrap/>
            <w:vAlign w:val="center"/>
            <w:hideMark/>
          </w:tcPr>
          <w:p w14:paraId="6F61DD8A"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52" w:type="pct"/>
            <w:gridSpan w:val="5"/>
            <w:tcBorders>
              <w:top w:val="nil"/>
              <w:left w:val="nil"/>
              <w:bottom w:val="nil"/>
              <w:right w:val="nil"/>
            </w:tcBorders>
            <w:shd w:val="clear" w:color="auto" w:fill="auto"/>
            <w:noWrap/>
            <w:vAlign w:val="center"/>
            <w:hideMark/>
          </w:tcPr>
          <w:p w14:paraId="187CDA7E"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48" w:type="pct"/>
            <w:gridSpan w:val="7"/>
            <w:tcBorders>
              <w:top w:val="nil"/>
              <w:left w:val="nil"/>
              <w:bottom w:val="nil"/>
              <w:right w:val="nil"/>
            </w:tcBorders>
            <w:shd w:val="clear" w:color="auto" w:fill="auto"/>
            <w:noWrap/>
            <w:vAlign w:val="center"/>
            <w:hideMark/>
          </w:tcPr>
          <w:p w14:paraId="08D6C1DC"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4" w:type="pct"/>
            <w:gridSpan w:val="4"/>
            <w:tcBorders>
              <w:top w:val="nil"/>
              <w:left w:val="nil"/>
              <w:bottom w:val="nil"/>
              <w:right w:val="nil"/>
            </w:tcBorders>
            <w:shd w:val="clear" w:color="auto" w:fill="auto"/>
            <w:noWrap/>
            <w:vAlign w:val="center"/>
            <w:hideMark/>
          </w:tcPr>
          <w:p w14:paraId="31D7BD3C"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87" w:type="pct"/>
            <w:gridSpan w:val="8"/>
            <w:tcBorders>
              <w:top w:val="nil"/>
              <w:left w:val="nil"/>
              <w:bottom w:val="nil"/>
              <w:right w:val="nil"/>
            </w:tcBorders>
            <w:shd w:val="clear" w:color="auto" w:fill="auto"/>
            <w:noWrap/>
            <w:vAlign w:val="center"/>
            <w:hideMark/>
          </w:tcPr>
          <w:p w14:paraId="3C8375FF"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23" w:type="pct"/>
            <w:gridSpan w:val="4"/>
            <w:tcBorders>
              <w:top w:val="nil"/>
              <w:left w:val="nil"/>
              <w:bottom w:val="nil"/>
              <w:right w:val="nil"/>
            </w:tcBorders>
            <w:shd w:val="clear" w:color="auto" w:fill="auto"/>
            <w:noWrap/>
            <w:vAlign w:val="center"/>
            <w:hideMark/>
          </w:tcPr>
          <w:p w14:paraId="1A529141"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48" w:type="pct"/>
            <w:gridSpan w:val="7"/>
            <w:tcBorders>
              <w:top w:val="nil"/>
              <w:left w:val="nil"/>
              <w:bottom w:val="nil"/>
              <w:right w:val="nil"/>
            </w:tcBorders>
            <w:shd w:val="clear" w:color="auto" w:fill="auto"/>
            <w:noWrap/>
            <w:vAlign w:val="center"/>
            <w:hideMark/>
          </w:tcPr>
          <w:p w14:paraId="6C9B2761"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7" w:type="pct"/>
            <w:gridSpan w:val="3"/>
            <w:vAlign w:val="center"/>
            <w:hideMark/>
          </w:tcPr>
          <w:p w14:paraId="174299FE"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02464BEA" w14:textId="77777777" w:rsidTr="006F293B">
        <w:trPr>
          <w:trHeight w:val="300"/>
        </w:trPr>
        <w:tc>
          <w:tcPr>
            <w:tcW w:w="472" w:type="pct"/>
            <w:gridSpan w:val="6"/>
            <w:tcBorders>
              <w:top w:val="nil"/>
              <w:left w:val="nil"/>
              <w:bottom w:val="nil"/>
              <w:right w:val="nil"/>
            </w:tcBorders>
            <w:shd w:val="clear" w:color="auto" w:fill="auto"/>
            <w:noWrap/>
            <w:vAlign w:val="center"/>
            <w:hideMark/>
          </w:tcPr>
          <w:p w14:paraId="1EA862F0" w14:textId="77777777" w:rsidR="00B94EED" w:rsidRPr="006F293B" w:rsidRDefault="00B94EED" w:rsidP="006F293B">
            <w:pPr>
              <w:spacing w:after="0" w:line="240" w:lineRule="auto"/>
              <w:jc w:val="center"/>
              <w:rPr>
                <w:rFonts w:ascii="Calibri" w:eastAsia="Times New Roman" w:hAnsi="Calibri" w:cs="Calibri"/>
                <w:color w:val="000000"/>
                <w:sz w:val="14"/>
                <w:szCs w:val="16"/>
                <w:lang w:val="en-ID" w:eastAsia="en-ID"/>
              </w:rPr>
            </w:pPr>
            <w:r w:rsidRPr="006F293B">
              <w:rPr>
                <w:rFonts w:ascii="Calibri" w:eastAsia="Times New Roman" w:hAnsi="Calibri" w:cs="Calibri"/>
                <w:color w:val="000000"/>
                <w:sz w:val="14"/>
                <w:szCs w:val="16"/>
                <w:lang w:val="en-ID" w:eastAsia="en-ID"/>
              </w:rPr>
              <w:t>4. PT</w:t>
            </w:r>
          </w:p>
        </w:tc>
        <w:tc>
          <w:tcPr>
            <w:tcW w:w="142" w:type="pct"/>
            <w:gridSpan w:val="4"/>
            <w:tcBorders>
              <w:top w:val="nil"/>
              <w:left w:val="nil"/>
              <w:bottom w:val="nil"/>
              <w:right w:val="nil"/>
            </w:tcBorders>
            <w:shd w:val="clear" w:color="auto" w:fill="auto"/>
            <w:noWrap/>
            <w:vAlign w:val="center"/>
            <w:hideMark/>
          </w:tcPr>
          <w:p w14:paraId="3CE8462A" w14:textId="77777777" w:rsidR="00B94EED" w:rsidRPr="006F293B" w:rsidRDefault="00B94EED" w:rsidP="006F293B">
            <w:pPr>
              <w:spacing w:after="0" w:line="240" w:lineRule="auto"/>
              <w:jc w:val="center"/>
              <w:rPr>
                <w:rFonts w:ascii="Calibri" w:eastAsia="Times New Roman" w:hAnsi="Calibri" w:cs="Calibri"/>
                <w:color w:val="000000"/>
                <w:sz w:val="14"/>
                <w:szCs w:val="16"/>
                <w:lang w:val="en-ID" w:eastAsia="en-ID"/>
              </w:rPr>
            </w:pPr>
          </w:p>
        </w:tc>
        <w:tc>
          <w:tcPr>
            <w:tcW w:w="916" w:type="pct"/>
            <w:gridSpan w:val="11"/>
            <w:tcBorders>
              <w:top w:val="nil"/>
              <w:left w:val="nil"/>
              <w:bottom w:val="nil"/>
              <w:right w:val="nil"/>
            </w:tcBorders>
            <w:shd w:val="clear" w:color="auto" w:fill="auto"/>
            <w:noWrap/>
            <w:vAlign w:val="center"/>
            <w:hideMark/>
          </w:tcPr>
          <w:p w14:paraId="35D87CD8"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1. Ada Riwayat</w:t>
            </w:r>
          </w:p>
        </w:tc>
        <w:tc>
          <w:tcPr>
            <w:tcW w:w="231" w:type="pct"/>
            <w:gridSpan w:val="7"/>
            <w:tcBorders>
              <w:top w:val="nil"/>
              <w:left w:val="nil"/>
              <w:bottom w:val="nil"/>
              <w:right w:val="nil"/>
            </w:tcBorders>
            <w:shd w:val="clear" w:color="auto" w:fill="auto"/>
            <w:noWrap/>
            <w:vAlign w:val="center"/>
            <w:hideMark/>
          </w:tcPr>
          <w:p w14:paraId="4D3A3E2A"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71" w:type="pct"/>
            <w:gridSpan w:val="3"/>
            <w:tcBorders>
              <w:top w:val="nil"/>
              <w:left w:val="nil"/>
              <w:bottom w:val="nil"/>
              <w:right w:val="nil"/>
            </w:tcBorders>
            <w:shd w:val="clear" w:color="auto" w:fill="auto"/>
            <w:noWrap/>
            <w:vAlign w:val="center"/>
            <w:hideMark/>
          </w:tcPr>
          <w:p w14:paraId="4E6FA6FA"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2" w:type="pct"/>
            <w:gridSpan w:val="4"/>
            <w:tcBorders>
              <w:top w:val="nil"/>
              <w:left w:val="nil"/>
              <w:bottom w:val="nil"/>
              <w:right w:val="nil"/>
            </w:tcBorders>
            <w:shd w:val="clear" w:color="auto" w:fill="auto"/>
            <w:noWrap/>
            <w:vAlign w:val="center"/>
            <w:hideMark/>
          </w:tcPr>
          <w:p w14:paraId="2C6596DE"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18" w:type="pct"/>
            <w:gridSpan w:val="5"/>
            <w:tcBorders>
              <w:top w:val="nil"/>
              <w:left w:val="nil"/>
              <w:bottom w:val="nil"/>
              <w:right w:val="nil"/>
            </w:tcBorders>
            <w:shd w:val="clear" w:color="auto" w:fill="auto"/>
            <w:noWrap/>
            <w:vAlign w:val="center"/>
            <w:hideMark/>
          </w:tcPr>
          <w:p w14:paraId="50599884"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2" w:type="pct"/>
            <w:gridSpan w:val="5"/>
            <w:tcBorders>
              <w:top w:val="nil"/>
              <w:left w:val="nil"/>
              <w:bottom w:val="nil"/>
              <w:right w:val="nil"/>
            </w:tcBorders>
            <w:shd w:val="clear" w:color="auto" w:fill="auto"/>
            <w:noWrap/>
            <w:vAlign w:val="center"/>
            <w:hideMark/>
          </w:tcPr>
          <w:p w14:paraId="183CDFF0"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16" w:type="pct"/>
            <w:gridSpan w:val="4"/>
            <w:tcBorders>
              <w:top w:val="nil"/>
              <w:left w:val="nil"/>
              <w:bottom w:val="nil"/>
              <w:right w:val="nil"/>
            </w:tcBorders>
            <w:shd w:val="clear" w:color="auto" w:fill="auto"/>
            <w:noWrap/>
            <w:vAlign w:val="center"/>
            <w:hideMark/>
          </w:tcPr>
          <w:p w14:paraId="7267C7CF"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04" w:type="pct"/>
            <w:gridSpan w:val="5"/>
            <w:tcBorders>
              <w:top w:val="nil"/>
              <w:left w:val="nil"/>
              <w:bottom w:val="nil"/>
              <w:right w:val="nil"/>
            </w:tcBorders>
            <w:shd w:val="clear" w:color="auto" w:fill="auto"/>
            <w:noWrap/>
            <w:vAlign w:val="center"/>
            <w:hideMark/>
          </w:tcPr>
          <w:p w14:paraId="1269574C"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07" w:type="pct"/>
            <w:gridSpan w:val="6"/>
            <w:tcBorders>
              <w:top w:val="nil"/>
              <w:left w:val="nil"/>
              <w:bottom w:val="nil"/>
              <w:right w:val="nil"/>
            </w:tcBorders>
            <w:shd w:val="clear" w:color="auto" w:fill="auto"/>
            <w:noWrap/>
            <w:vAlign w:val="center"/>
            <w:hideMark/>
          </w:tcPr>
          <w:p w14:paraId="6E46C544"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35" w:type="pct"/>
            <w:gridSpan w:val="8"/>
            <w:tcBorders>
              <w:top w:val="nil"/>
              <w:left w:val="nil"/>
              <w:bottom w:val="nil"/>
              <w:right w:val="nil"/>
            </w:tcBorders>
            <w:shd w:val="clear" w:color="auto" w:fill="auto"/>
            <w:noWrap/>
            <w:vAlign w:val="center"/>
            <w:hideMark/>
          </w:tcPr>
          <w:p w14:paraId="2C0AA68F"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09" w:type="pct"/>
            <w:gridSpan w:val="6"/>
            <w:tcBorders>
              <w:top w:val="nil"/>
              <w:left w:val="nil"/>
              <w:bottom w:val="nil"/>
              <w:right w:val="nil"/>
            </w:tcBorders>
            <w:shd w:val="clear" w:color="auto" w:fill="auto"/>
            <w:noWrap/>
            <w:vAlign w:val="center"/>
            <w:hideMark/>
          </w:tcPr>
          <w:p w14:paraId="2FA4824F"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19" w:type="pct"/>
            <w:gridSpan w:val="5"/>
            <w:tcBorders>
              <w:top w:val="nil"/>
              <w:left w:val="nil"/>
              <w:bottom w:val="nil"/>
              <w:right w:val="nil"/>
            </w:tcBorders>
            <w:shd w:val="clear" w:color="auto" w:fill="auto"/>
            <w:noWrap/>
            <w:vAlign w:val="center"/>
            <w:hideMark/>
          </w:tcPr>
          <w:p w14:paraId="5527D9AE"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90" w:type="pct"/>
            <w:gridSpan w:val="5"/>
            <w:tcBorders>
              <w:top w:val="nil"/>
              <w:left w:val="nil"/>
              <w:bottom w:val="nil"/>
              <w:right w:val="nil"/>
            </w:tcBorders>
            <w:shd w:val="clear" w:color="auto" w:fill="auto"/>
            <w:noWrap/>
            <w:vAlign w:val="center"/>
            <w:hideMark/>
          </w:tcPr>
          <w:p w14:paraId="74D6BEE6"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2" w:type="pct"/>
            <w:gridSpan w:val="4"/>
            <w:tcBorders>
              <w:top w:val="nil"/>
              <w:left w:val="nil"/>
              <w:bottom w:val="nil"/>
              <w:right w:val="nil"/>
            </w:tcBorders>
            <w:shd w:val="clear" w:color="auto" w:fill="auto"/>
            <w:noWrap/>
            <w:vAlign w:val="center"/>
            <w:hideMark/>
          </w:tcPr>
          <w:p w14:paraId="6D6683D3"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39" w:type="pct"/>
            <w:gridSpan w:val="5"/>
            <w:tcBorders>
              <w:top w:val="nil"/>
              <w:left w:val="nil"/>
              <w:bottom w:val="nil"/>
              <w:right w:val="nil"/>
            </w:tcBorders>
            <w:shd w:val="clear" w:color="auto" w:fill="auto"/>
            <w:noWrap/>
            <w:vAlign w:val="center"/>
            <w:hideMark/>
          </w:tcPr>
          <w:p w14:paraId="10DC22AD"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84" w:type="pct"/>
            <w:gridSpan w:val="7"/>
            <w:tcBorders>
              <w:top w:val="nil"/>
              <w:left w:val="nil"/>
              <w:bottom w:val="nil"/>
              <w:right w:val="nil"/>
            </w:tcBorders>
            <w:shd w:val="clear" w:color="auto" w:fill="auto"/>
            <w:noWrap/>
            <w:vAlign w:val="center"/>
            <w:hideMark/>
          </w:tcPr>
          <w:p w14:paraId="682B0569"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56" w:type="pct"/>
            <w:gridSpan w:val="8"/>
            <w:tcBorders>
              <w:top w:val="nil"/>
              <w:left w:val="nil"/>
              <w:bottom w:val="nil"/>
              <w:right w:val="nil"/>
            </w:tcBorders>
            <w:shd w:val="clear" w:color="auto" w:fill="auto"/>
            <w:noWrap/>
            <w:vAlign w:val="center"/>
            <w:hideMark/>
          </w:tcPr>
          <w:p w14:paraId="557B80AF"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6" w:type="pct"/>
            <w:gridSpan w:val="3"/>
            <w:tcBorders>
              <w:top w:val="nil"/>
              <w:left w:val="nil"/>
              <w:bottom w:val="nil"/>
              <w:right w:val="nil"/>
            </w:tcBorders>
            <w:shd w:val="clear" w:color="auto" w:fill="auto"/>
            <w:noWrap/>
            <w:vAlign w:val="center"/>
            <w:hideMark/>
          </w:tcPr>
          <w:p w14:paraId="7E0496DB"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92" w:type="pct"/>
            <w:gridSpan w:val="6"/>
            <w:tcBorders>
              <w:top w:val="nil"/>
              <w:left w:val="nil"/>
              <w:bottom w:val="nil"/>
              <w:right w:val="nil"/>
            </w:tcBorders>
            <w:shd w:val="clear" w:color="auto" w:fill="auto"/>
            <w:noWrap/>
            <w:vAlign w:val="center"/>
            <w:hideMark/>
          </w:tcPr>
          <w:p w14:paraId="111C553C"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94" w:type="pct"/>
            <w:gridSpan w:val="4"/>
            <w:tcBorders>
              <w:top w:val="nil"/>
              <w:left w:val="nil"/>
              <w:bottom w:val="nil"/>
              <w:right w:val="nil"/>
            </w:tcBorders>
            <w:shd w:val="clear" w:color="auto" w:fill="auto"/>
            <w:noWrap/>
            <w:vAlign w:val="center"/>
            <w:hideMark/>
          </w:tcPr>
          <w:p w14:paraId="06FE9413"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44" w:type="pct"/>
            <w:gridSpan w:val="7"/>
            <w:tcBorders>
              <w:top w:val="nil"/>
              <w:left w:val="nil"/>
              <w:bottom w:val="nil"/>
              <w:right w:val="nil"/>
            </w:tcBorders>
            <w:shd w:val="clear" w:color="auto" w:fill="auto"/>
            <w:noWrap/>
            <w:vAlign w:val="center"/>
            <w:hideMark/>
          </w:tcPr>
          <w:p w14:paraId="6F8355FF"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469" w:type="pct"/>
            <w:gridSpan w:val="4"/>
            <w:vAlign w:val="center"/>
            <w:hideMark/>
          </w:tcPr>
          <w:p w14:paraId="1C870137"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r w:rsidR="006F293B" w:rsidRPr="006F293B" w14:paraId="6E3F6B74" w14:textId="77777777" w:rsidTr="006F293B">
        <w:trPr>
          <w:trHeight w:val="300"/>
        </w:trPr>
        <w:tc>
          <w:tcPr>
            <w:tcW w:w="142" w:type="pct"/>
            <w:gridSpan w:val="3"/>
            <w:tcBorders>
              <w:top w:val="nil"/>
              <w:left w:val="nil"/>
              <w:bottom w:val="nil"/>
              <w:right w:val="nil"/>
            </w:tcBorders>
            <w:shd w:val="clear" w:color="auto" w:fill="auto"/>
            <w:noWrap/>
            <w:vAlign w:val="center"/>
            <w:hideMark/>
          </w:tcPr>
          <w:p w14:paraId="5DDAF492"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32" w:type="pct"/>
            <w:gridSpan w:val="4"/>
            <w:tcBorders>
              <w:top w:val="nil"/>
              <w:left w:val="nil"/>
              <w:bottom w:val="nil"/>
              <w:right w:val="nil"/>
            </w:tcBorders>
            <w:shd w:val="clear" w:color="auto" w:fill="auto"/>
            <w:noWrap/>
            <w:vAlign w:val="center"/>
            <w:hideMark/>
          </w:tcPr>
          <w:p w14:paraId="33E57775"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43" w:type="pct"/>
            <w:gridSpan w:val="4"/>
            <w:tcBorders>
              <w:top w:val="nil"/>
              <w:left w:val="nil"/>
              <w:bottom w:val="nil"/>
              <w:right w:val="nil"/>
            </w:tcBorders>
            <w:shd w:val="clear" w:color="auto" w:fill="auto"/>
            <w:noWrap/>
            <w:vAlign w:val="center"/>
            <w:hideMark/>
          </w:tcPr>
          <w:p w14:paraId="05249C00"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917" w:type="pct"/>
            <w:gridSpan w:val="11"/>
            <w:tcBorders>
              <w:top w:val="nil"/>
              <w:left w:val="nil"/>
              <w:bottom w:val="nil"/>
              <w:right w:val="nil"/>
            </w:tcBorders>
            <w:shd w:val="clear" w:color="auto" w:fill="auto"/>
            <w:noWrap/>
            <w:vAlign w:val="center"/>
            <w:hideMark/>
          </w:tcPr>
          <w:p w14:paraId="68814CF7"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r w:rsidRPr="006F293B">
              <w:rPr>
                <w:rFonts w:ascii="Times New Roman" w:eastAsia="Times New Roman" w:hAnsi="Times New Roman" w:cs="Times New Roman"/>
                <w:color w:val="000000"/>
                <w:sz w:val="14"/>
                <w:szCs w:val="16"/>
                <w:lang w:val="en-ID" w:eastAsia="en-ID"/>
              </w:rPr>
              <w:t>2. Tidak ada Riwayat</w:t>
            </w:r>
          </w:p>
        </w:tc>
        <w:tc>
          <w:tcPr>
            <w:tcW w:w="232" w:type="pct"/>
            <w:gridSpan w:val="7"/>
            <w:tcBorders>
              <w:top w:val="nil"/>
              <w:left w:val="nil"/>
              <w:bottom w:val="nil"/>
              <w:right w:val="nil"/>
            </w:tcBorders>
            <w:shd w:val="clear" w:color="auto" w:fill="auto"/>
            <w:noWrap/>
            <w:vAlign w:val="center"/>
            <w:hideMark/>
          </w:tcPr>
          <w:p w14:paraId="43729CF0" w14:textId="77777777" w:rsidR="00B94EED" w:rsidRPr="006F293B" w:rsidRDefault="00B94EED" w:rsidP="006F293B">
            <w:pPr>
              <w:spacing w:after="0" w:line="240" w:lineRule="auto"/>
              <w:jc w:val="center"/>
              <w:rPr>
                <w:rFonts w:ascii="Times New Roman" w:eastAsia="Times New Roman" w:hAnsi="Times New Roman" w:cs="Times New Roman"/>
                <w:color w:val="000000"/>
                <w:sz w:val="14"/>
                <w:szCs w:val="16"/>
                <w:lang w:val="en-ID" w:eastAsia="en-ID"/>
              </w:rPr>
            </w:pPr>
          </w:p>
        </w:tc>
        <w:tc>
          <w:tcPr>
            <w:tcW w:w="71" w:type="pct"/>
            <w:gridSpan w:val="3"/>
            <w:tcBorders>
              <w:top w:val="nil"/>
              <w:left w:val="nil"/>
              <w:bottom w:val="nil"/>
              <w:right w:val="nil"/>
            </w:tcBorders>
            <w:shd w:val="clear" w:color="auto" w:fill="auto"/>
            <w:noWrap/>
            <w:vAlign w:val="center"/>
            <w:hideMark/>
          </w:tcPr>
          <w:p w14:paraId="1EFB6AAC"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2" w:type="pct"/>
            <w:gridSpan w:val="4"/>
            <w:tcBorders>
              <w:top w:val="nil"/>
              <w:left w:val="nil"/>
              <w:bottom w:val="nil"/>
              <w:right w:val="nil"/>
            </w:tcBorders>
            <w:shd w:val="clear" w:color="auto" w:fill="auto"/>
            <w:noWrap/>
            <w:vAlign w:val="center"/>
            <w:hideMark/>
          </w:tcPr>
          <w:p w14:paraId="2E3806E7"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17" w:type="pct"/>
            <w:gridSpan w:val="6"/>
            <w:tcBorders>
              <w:top w:val="nil"/>
              <w:left w:val="nil"/>
              <w:bottom w:val="nil"/>
              <w:right w:val="nil"/>
            </w:tcBorders>
            <w:shd w:val="clear" w:color="auto" w:fill="auto"/>
            <w:noWrap/>
            <w:vAlign w:val="center"/>
            <w:hideMark/>
          </w:tcPr>
          <w:p w14:paraId="366D8B29"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2" w:type="pct"/>
            <w:gridSpan w:val="5"/>
            <w:tcBorders>
              <w:top w:val="nil"/>
              <w:left w:val="nil"/>
              <w:bottom w:val="nil"/>
              <w:right w:val="nil"/>
            </w:tcBorders>
            <w:shd w:val="clear" w:color="auto" w:fill="auto"/>
            <w:noWrap/>
            <w:vAlign w:val="center"/>
            <w:hideMark/>
          </w:tcPr>
          <w:p w14:paraId="23806310"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13" w:type="pct"/>
            <w:gridSpan w:val="3"/>
            <w:tcBorders>
              <w:top w:val="nil"/>
              <w:left w:val="nil"/>
              <w:bottom w:val="nil"/>
              <w:right w:val="nil"/>
            </w:tcBorders>
            <w:shd w:val="clear" w:color="auto" w:fill="auto"/>
            <w:noWrap/>
            <w:vAlign w:val="center"/>
            <w:hideMark/>
          </w:tcPr>
          <w:p w14:paraId="0F651503"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04" w:type="pct"/>
            <w:gridSpan w:val="5"/>
            <w:tcBorders>
              <w:top w:val="nil"/>
              <w:left w:val="nil"/>
              <w:bottom w:val="nil"/>
              <w:right w:val="nil"/>
            </w:tcBorders>
            <w:shd w:val="clear" w:color="auto" w:fill="auto"/>
            <w:noWrap/>
            <w:vAlign w:val="center"/>
            <w:hideMark/>
          </w:tcPr>
          <w:p w14:paraId="33E3D068"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07" w:type="pct"/>
            <w:gridSpan w:val="6"/>
            <w:tcBorders>
              <w:top w:val="nil"/>
              <w:left w:val="nil"/>
              <w:bottom w:val="nil"/>
              <w:right w:val="nil"/>
            </w:tcBorders>
            <w:shd w:val="clear" w:color="auto" w:fill="auto"/>
            <w:noWrap/>
            <w:vAlign w:val="center"/>
            <w:hideMark/>
          </w:tcPr>
          <w:p w14:paraId="45BF0816"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35" w:type="pct"/>
            <w:gridSpan w:val="8"/>
            <w:tcBorders>
              <w:top w:val="nil"/>
              <w:left w:val="nil"/>
              <w:bottom w:val="nil"/>
              <w:right w:val="nil"/>
            </w:tcBorders>
            <w:shd w:val="clear" w:color="auto" w:fill="auto"/>
            <w:noWrap/>
            <w:vAlign w:val="center"/>
            <w:hideMark/>
          </w:tcPr>
          <w:p w14:paraId="4CA619D2"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09" w:type="pct"/>
            <w:gridSpan w:val="6"/>
            <w:tcBorders>
              <w:top w:val="nil"/>
              <w:left w:val="nil"/>
              <w:bottom w:val="nil"/>
              <w:right w:val="nil"/>
            </w:tcBorders>
            <w:shd w:val="clear" w:color="auto" w:fill="auto"/>
            <w:noWrap/>
            <w:vAlign w:val="center"/>
            <w:hideMark/>
          </w:tcPr>
          <w:p w14:paraId="1B39615C"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19" w:type="pct"/>
            <w:gridSpan w:val="5"/>
            <w:tcBorders>
              <w:top w:val="nil"/>
              <w:left w:val="nil"/>
              <w:bottom w:val="nil"/>
              <w:right w:val="nil"/>
            </w:tcBorders>
            <w:shd w:val="clear" w:color="auto" w:fill="auto"/>
            <w:noWrap/>
            <w:vAlign w:val="center"/>
            <w:hideMark/>
          </w:tcPr>
          <w:p w14:paraId="0358D89F"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90" w:type="pct"/>
            <w:gridSpan w:val="5"/>
            <w:tcBorders>
              <w:top w:val="nil"/>
              <w:left w:val="nil"/>
              <w:bottom w:val="nil"/>
              <w:right w:val="nil"/>
            </w:tcBorders>
            <w:shd w:val="clear" w:color="auto" w:fill="auto"/>
            <w:noWrap/>
            <w:vAlign w:val="center"/>
            <w:hideMark/>
          </w:tcPr>
          <w:p w14:paraId="027B0935"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2" w:type="pct"/>
            <w:gridSpan w:val="4"/>
            <w:tcBorders>
              <w:top w:val="nil"/>
              <w:left w:val="nil"/>
              <w:bottom w:val="nil"/>
              <w:right w:val="nil"/>
            </w:tcBorders>
            <w:shd w:val="clear" w:color="auto" w:fill="auto"/>
            <w:noWrap/>
            <w:vAlign w:val="center"/>
            <w:hideMark/>
          </w:tcPr>
          <w:p w14:paraId="451CE7A2"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39" w:type="pct"/>
            <w:gridSpan w:val="5"/>
            <w:tcBorders>
              <w:top w:val="nil"/>
              <w:left w:val="nil"/>
              <w:bottom w:val="nil"/>
              <w:right w:val="nil"/>
            </w:tcBorders>
            <w:shd w:val="clear" w:color="auto" w:fill="auto"/>
            <w:noWrap/>
            <w:vAlign w:val="center"/>
            <w:hideMark/>
          </w:tcPr>
          <w:p w14:paraId="00EF003C"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84" w:type="pct"/>
            <w:gridSpan w:val="7"/>
            <w:tcBorders>
              <w:top w:val="nil"/>
              <w:left w:val="nil"/>
              <w:bottom w:val="nil"/>
              <w:right w:val="nil"/>
            </w:tcBorders>
            <w:shd w:val="clear" w:color="auto" w:fill="auto"/>
            <w:noWrap/>
            <w:vAlign w:val="center"/>
            <w:hideMark/>
          </w:tcPr>
          <w:p w14:paraId="6BE8A1C3"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56" w:type="pct"/>
            <w:gridSpan w:val="8"/>
            <w:tcBorders>
              <w:top w:val="nil"/>
              <w:left w:val="nil"/>
              <w:bottom w:val="nil"/>
              <w:right w:val="nil"/>
            </w:tcBorders>
            <w:shd w:val="clear" w:color="auto" w:fill="auto"/>
            <w:noWrap/>
            <w:vAlign w:val="center"/>
            <w:hideMark/>
          </w:tcPr>
          <w:p w14:paraId="569296DF"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76" w:type="pct"/>
            <w:gridSpan w:val="3"/>
            <w:tcBorders>
              <w:top w:val="nil"/>
              <w:left w:val="nil"/>
              <w:bottom w:val="nil"/>
              <w:right w:val="nil"/>
            </w:tcBorders>
            <w:shd w:val="clear" w:color="auto" w:fill="auto"/>
            <w:noWrap/>
            <w:vAlign w:val="center"/>
            <w:hideMark/>
          </w:tcPr>
          <w:p w14:paraId="50B2D715"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192" w:type="pct"/>
            <w:gridSpan w:val="6"/>
            <w:tcBorders>
              <w:top w:val="nil"/>
              <w:left w:val="nil"/>
              <w:bottom w:val="nil"/>
              <w:right w:val="nil"/>
            </w:tcBorders>
            <w:shd w:val="clear" w:color="auto" w:fill="auto"/>
            <w:noWrap/>
            <w:vAlign w:val="center"/>
            <w:hideMark/>
          </w:tcPr>
          <w:p w14:paraId="77F213F2"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94" w:type="pct"/>
            <w:gridSpan w:val="4"/>
            <w:tcBorders>
              <w:top w:val="nil"/>
              <w:left w:val="nil"/>
              <w:bottom w:val="nil"/>
              <w:right w:val="nil"/>
            </w:tcBorders>
            <w:shd w:val="clear" w:color="auto" w:fill="auto"/>
            <w:noWrap/>
            <w:vAlign w:val="center"/>
            <w:hideMark/>
          </w:tcPr>
          <w:p w14:paraId="1CF42A85"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337" w:type="pct"/>
            <w:gridSpan w:val="5"/>
            <w:tcBorders>
              <w:top w:val="nil"/>
              <w:left w:val="nil"/>
              <w:bottom w:val="nil"/>
              <w:right w:val="nil"/>
            </w:tcBorders>
            <w:shd w:val="clear" w:color="auto" w:fill="auto"/>
            <w:noWrap/>
            <w:vAlign w:val="center"/>
            <w:hideMark/>
          </w:tcPr>
          <w:p w14:paraId="5E0FF0AE"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c>
          <w:tcPr>
            <w:tcW w:w="474" w:type="pct"/>
            <w:gridSpan w:val="5"/>
            <w:vAlign w:val="center"/>
            <w:hideMark/>
          </w:tcPr>
          <w:p w14:paraId="24911E2D" w14:textId="77777777" w:rsidR="00B94EED" w:rsidRPr="006F293B" w:rsidRDefault="00B94EED" w:rsidP="006F293B">
            <w:pPr>
              <w:spacing w:after="0" w:line="240" w:lineRule="auto"/>
              <w:jc w:val="center"/>
              <w:rPr>
                <w:rFonts w:ascii="Times New Roman" w:eastAsia="Times New Roman" w:hAnsi="Times New Roman" w:cs="Times New Roman"/>
                <w:sz w:val="14"/>
                <w:szCs w:val="16"/>
                <w:lang w:val="en-ID" w:eastAsia="en-ID"/>
              </w:rPr>
            </w:pPr>
          </w:p>
        </w:tc>
      </w:tr>
    </w:tbl>
    <w:p w14:paraId="77154937" w14:textId="20B4E947" w:rsidR="0017532F" w:rsidRDefault="0017532F"/>
    <w:p w14:paraId="7EEAFAFC" w14:textId="77777777" w:rsidR="006A6990" w:rsidRDefault="006A6990" w:rsidP="0017532F">
      <w:pPr>
        <w:widowControl w:val="0"/>
        <w:autoSpaceDE w:val="0"/>
        <w:autoSpaceDN w:val="0"/>
        <w:adjustRightInd w:val="0"/>
        <w:spacing w:line="360" w:lineRule="auto"/>
        <w:jc w:val="both"/>
        <w:rPr>
          <w:rFonts w:ascii="Times New Roman" w:hAnsi="Times New Roman" w:cs="Times New Roman"/>
          <w:sz w:val="24"/>
          <w:szCs w:val="24"/>
        </w:rPr>
        <w:sectPr w:rsidR="006A6990" w:rsidSect="00BE5F66">
          <w:pgSz w:w="16840" w:h="11910" w:orient="landscape" w:code="9"/>
          <w:pgMar w:top="1701" w:right="1701" w:bottom="1701" w:left="1701" w:header="720" w:footer="720" w:gutter="0"/>
          <w:cols w:space="720"/>
          <w:titlePg/>
          <w:docGrid w:linePitch="360"/>
        </w:sectPr>
      </w:pPr>
    </w:p>
    <w:p w14:paraId="32A41D3C" w14:textId="3C1802EA" w:rsidR="00261CE7" w:rsidRPr="006F293B" w:rsidRDefault="00884CB0" w:rsidP="006F293B">
      <w:pPr>
        <w:spacing w:line="240" w:lineRule="auto"/>
        <w:rPr>
          <w:rFonts w:ascii="Times New Roman" w:eastAsia="Calibri" w:hAnsi="Times New Roman" w:cs="Times New Roman"/>
          <w:b/>
          <w:sz w:val="24"/>
          <w:szCs w:val="24"/>
        </w:rPr>
      </w:pPr>
      <w:r w:rsidRPr="006F293B">
        <w:rPr>
          <w:rFonts w:ascii="Times New Roman" w:eastAsia="Calibri" w:hAnsi="Times New Roman" w:cs="Times New Roman"/>
          <w:b/>
          <w:sz w:val="24"/>
          <w:szCs w:val="24"/>
        </w:rPr>
        <w:lastRenderedPageBreak/>
        <w:t>Lampiran</w:t>
      </w:r>
      <w:r w:rsidR="00A93B39" w:rsidRPr="006F293B">
        <w:rPr>
          <w:rFonts w:ascii="Times New Roman" w:eastAsia="Calibri" w:hAnsi="Times New Roman" w:cs="Times New Roman"/>
          <w:b/>
          <w:sz w:val="24"/>
          <w:szCs w:val="24"/>
          <w:lang w:val="id-ID"/>
        </w:rPr>
        <w:t xml:space="preserve">  </w:t>
      </w:r>
      <w:r w:rsidR="00BE5F66">
        <w:rPr>
          <w:rFonts w:ascii="Times New Roman" w:eastAsia="Calibri" w:hAnsi="Times New Roman" w:cs="Times New Roman"/>
          <w:b/>
          <w:sz w:val="24"/>
          <w:szCs w:val="24"/>
        </w:rPr>
        <w:t>14.</w:t>
      </w:r>
      <w:r w:rsidRPr="006F293B">
        <w:rPr>
          <w:rFonts w:ascii="Times New Roman" w:eastAsia="Calibri" w:hAnsi="Times New Roman" w:cs="Times New Roman"/>
          <w:b/>
          <w:sz w:val="24"/>
          <w:szCs w:val="24"/>
        </w:rPr>
        <w:t xml:space="preserve">  Hasil Uji Statisti</w:t>
      </w:r>
      <w:bookmarkStart w:id="20" w:name="_Hlk117747799"/>
      <w:r w:rsidR="00211906" w:rsidRPr="006F293B">
        <w:rPr>
          <w:rFonts w:ascii="Times New Roman" w:eastAsia="Calibri" w:hAnsi="Times New Roman" w:cs="Times New Roman"/>
          <w:b/>
          <w:sz w:val="24"/>
          <w:szCs w:val="24"/>
        </w:rPr>
        <w:t>k</w:t>
      </w:r>
    </w:p>
    <w:p w14:paraId="71C46E29" w14:textId="18273F17" w:rsidR="00211906" w:rsidRPr="006F293B" w:rsidRDefault="00211906" w:rsidP="006F293B">
      <w:pPr>
        <w:spacing w:line="240" w:lineRule="auto"/>
        <w:rPr>
          <w:rFonts w:ascii="Times New Roman" w:eastAsia="Calibri" w:hAnsi="Times New Roman" w:cs="Times New Roman"/>
          <w:b/>
          <w:sz w:val="24"/>
          <w:szCs w:val="24"/>
        </w:rPr>
      </w:pPr>
      <w:r w:rsidRPr="006F293B">
        <w:rPr>
          <w:rFonts w:ascii="Times New Roman" w:eastAsia="Calibri" w:hAnsi="Times New Roman" w:cs="Times New Roman"/>
          <w:b/>
          <w:sz w:val="24"/>
          <w:szCs w:val="24"/>
        </w:rPr>
        <w:t>Tabel Uji Univariat</w:t>
      </w:r>
    </w:p>
    <w:tbl>
      <w:tblPr>
        <w:tblW w:w="793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7"/>
        <w:gridCol w:w="1513"/>
        <w:gridCol w:w="1292"/>
        <w:gridCol w:w="1139"/>
        <w:gridCol w:w="1547"/>
        <w:gridCol w:w="1631"/>
      </w:tblGrid>
      <w:tr w:rsidR="006F293B" w:rsidRPr="006F293B" w14:paraId="2F6FA862" w14:textId="77777777" w:rsidTr="00D43E76">
        <w:trPr>
          <w:cantSplit/>
        </w:trPr>
        <w:tc>
          <w:tcPr>
            <w:tcW w:w="7939" w:type="dxa"/>
            <w:gridSpan w:val="6"/>
            <w:tcBorders>
              <w:top w:val="nil"/>
              <w:left w:val="nil"/>
              <w:bottom w:val="single" w:sz="8" w:space="0" w:color="152935"/>
              <w:right w:val="nil"/>
            </w:tcBorders>
            <w:shd w:val="clear" w:color="auto" w:fill="auto"/>
            <w:vAlign w:val="center"/>
          </w:tcPr>
          <w:p w14:paraId="17C303A6"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b/>
                <w:bCs/>
                <w:color w:val="000000" w:themeColor="text1"/>
                <w:sz w:val="24"/>
                <w:lang w:val="en-ID" w:eastAsia="en-ID"/>
              </w:rPr>
            </w:pPr>
            <w:r w:rsidRPr="006F293B">
              <w:rPr>
                <w:rFonts w:ascii="Times New Roman" w:eastAsia="Calibri" w:hAnsi="Times New Roman" w:cs="Arial"/>
                <w:b/>
                <w:bCs/>
                <w:color w:val="000000" w:themeColor="text1"/>
                <w:sz w:val="24"/>
                <w:lang w:val="en-ID" w:eastAsia="en-ID"/>
              </w:rPr>
              <w:t>Umur Responden</w:t>
            </w:r>
          </w:p>
        </w:tc>
      </w:tr>
      <w:tr w:rsidR="006F293B" w:rsidRPr="006F293B" w14:paraId="3FCD30FC" w14:textId="77777777" w:rsidTr="00D43E76">
        <w:trPr>
          <w:cantSplit/>
        </w:trPr>
        <w:tc>
          <w:tcPr>
            <w:tcW w:w="2330" w:type="dxa"/>
            <w:gridSpan w:val="2"/>
            <w:tcBorders>
              <w:top w:val="single" w:sz="8" w:space="0" w:color="152935"/>
              <w:left w:val="nil"/>
              <w:bottom w:val="single" w:sz="8" w:space="0" w:color="152935"/>
              <w:right w:val="nil"/>
            </w:tcBorders>
            <w:shd w:val="clear" w:color="auto" w:fill="auto"/>
            <w:vAlign w:val="bottom"/>
          </w:tcPr>
          <w:p w14:paraId="699B9077"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color w:val="000000" w:themeColor="text1"/>
                <w:sz w:val="24"/>
                <w:szCs w:val="24"/>
                <w:lang w:val="en-ID" w:eastAsia="en-ID"/>
              </w:rPr>
            </w:pPr>
          </w:p>
        </w:tc>
        <w:tc>
          <w:tcPr>
            <w:tcW w:w="1292" w:type="dxa"/>
            <w:tcBorders>
              <w:top w:val="single" w:sz="8" w:space="0" w:color="152935"/>
              <w:left w:val="nil"/>
              <w:bottom w:val="single" w:sz="8" w:space="0" w:color="152935"/>
              <w:right w:val="single" w:sz="8" w:space="0" w:color="E0E0E0"/>
            </w:tcBorders>
            <w:shd w:val="clear" w:color="auto" w:fill="auto"/>
            <w:vAlign w:val="bottom"/>
          </w:tcPr>
          <w:p w14:paraId="10020F68"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Frequency</w:t>
            </w:r>
          </w:p>
        </w:tc>
        <w:tc>
          <w:tcPr>
            <w:tcW w:w="1139" w:type="dxa"/>
            <w:tcBorders>
              <w:top w:val="single" w:sz="8" w:space="0" w:color="152935"/>
              <w:left w:val="single" w:sz="8" w:space="0" w:color="E0E0E0"/>
              <w:bottom w:val="single" w:sz="8" w:space="0" w:color="152935"/>
              <w:right w:val="single" w:sz="8" w:space="0" w:color="E0E0E0"/>
            </w:tcBorders>
            <w:shd w:val="clear" w:color="auto" w:fill="auto"/>
            <w:vAlign w:val="bottom"/>
          </w:tcPr>
          <w:p w14:paraId="3A15CB05"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Percent</w:t>
            </w:r>
          </w:p>
        </w:tc>
        <w:tc>
          <w:tcPr>
            <w:tcW w:w="1547" w:type="dxa"/>
            <w:tcBorders>
              <w:top w:val="single" w:sz="8" w:space="0" w:color="152935"/>
              <w:left w:val="single" w:sz="8" w:space="0" w:color="E0E0E0"/>
              <w:bottom w:val="single" w:sz="8" w:space="0" w:color="152935"/>
              <w:right w:val="single" w:sz="8" w:space="0" w:color="E0E0E0"/>
            </w:tcBorders>
            <w:shd w:val="clear" w:color="auto" w:fill="auto"/>
            <w:vAlign w:val="bottom"/>
          </w:tcPr>
          <w:p w14:paraId="711A482B"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Valid Percent</w:t>
            </w:r>
          </w:p>
        </w:tc>
        <w:tc>
          <w:tcPr>
            <w:tcW w:w="1631" w:type="dxa"/>
            <w:tcBorders>
              <w:top w:val="single" w:sz="8" w:space="0" w:color="152935"/>
              <w:left w:val="single" w:sz="8" w:space="0" w:color="E0E0E0"/>
              <w:bottom w:val="single" w:sz="8" w:space="0" w:color="152935"/>
              <w:right w:val="nil"/>
            </w:tcBorders>
            <w:shd w:val="clear" w:color="auto" w:fill="auto"/>
            <w:vAlign w:val="bottom"/>
          </w:tcPr>
          <w:p w14:paraId="184F9328"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Cumulative Percent</w:t>
            </w:r>
          </w:p>
        </w:tc>
      </w:tr>
      <w:tr w:rsidR="006F293B" w:rsidRPr="006F293B" w14:paraId="0712FFF7" w14:textId="77777777" w:rsidTr="006F293B">
        <w:trPr>
          <w:cantSplit/>
        </w:trPr>
        <w:tc>
          <w:tcPr>
            <w:tcW w:w="817" w:type="dxa"/>
            <w:vMerge w:val="restart"/>
            <w:tcBorders>
              <w:top w:val="single" w:sz="8" w:space="0" w:color="152935"/>
              <w:left w:val="nil"/>
              <w:bottom w:val="single" w:sz="8" w:space="0" w:color="152935"/>
              <w:right w:val="nil"/>
            </w:tcBorders>
            <w:shd w:val="clear" w:color="auto" w:fill="auto"/>
          </w:tcPr>
          <w:p w14:paraId="3DDD0A04"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Valid</w:t>
            </w:r>
          </w:p>
        </w:tc>
        <w:tc>
          <w:tcPr>
            <w:tcW w:w="1513" w:type="dxa"/>
            <w:tcBorders>
              <w:top w:val="single" w:sz="8" w:space="0" w:color="152935"/>
              <w:left w:val="nil"/>
              <w:bottom w:val="single" w:sz="8" w:space="0" w:color="AEAEAE"/>
              <w:right w:val="nil"/>
            </w:tcBorders>
            <w:shd w:val="clear" w:color="auto" w:fill="auto"/>
          </w:tcPr>
          <w:p w14:paraId="63D60674"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30-39 Tahun</w:t>
            </w:r>
          </w:p>
        </w:tc>
        <w:tc>
          <w:tcPr>
            <w:tcW w:w="1292" w:type="dxa"/>
            <w:tcBorders>
              <w:top w:val="single" w:sz="8" w:space="0" w:color="152935"/>
              <w:left w:val="nil"/>
              <w:bottom w:val="single" w:sz="8" w:space="0" w:color="AEAEAE"/>
              <w:right w:val="single" w:sz="8" w:space="0" w:color="E0E0E0"/>
            </w:tcBorders>
            <w:shd w:val="clear" w:color="auto" w:fill="auto"/>
          </w:tcPr>
          <w:p w14:paraId="24C28987"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20</w:t>
            </w:r>
          </w:p>
        </w:tc>
        <w:tc>
          <w:tcPr>
            <w:tcW w:w="1139" w:type="dxa"/>
            <w:tcBorders>
              <w:top w:val="single" w:sz="8" w:space="0" w:color="152935"/>
              <w:left w:val="single" w:sz="8" w:space="0" w:color="E0E0E0"/>
              <w:bottom w:val="single" w:sz="8" w:space="0" w:color="AEAEAE"/>
              <w:right w:val="single" w:sz="8" w:space="0" w:color="E0E0E0"/>
            </w:tcBorders>
            <w:shd w:val="clear" w:color="auto" w:fill="auto"/>
          </w:tcPr>
          <w:p w14:paraId="5622BD69"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39.2</w:t>
            </w:r>
          </w:p>
        </w:tc>
        <w:tc>
          <w:tcPr>
            <w:tcW w:w="1547" w:type="dxa"/>
            <w:tcBorders>
              <w:top w:val="single" w:sz="8" w:space="0" w:color="152935"/>
              <w:left w:val="single" w:sz="8" w:space="0" w:color="E0E0E0"/>
              <w:bottom w:val="single" w:sz="8" w:space="0" w:color="AEAEAE"/>
              <w:right w:val="single" w:sz="8" w:space="0" w:color="E0E0E0"/>
            </w:tcBorders>
            <w:shd w:val="clear" w:color="auto" w:fill="auto"/>
          </w:tcPr>
          <w:p w14:paraId="0DC935EC"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39.2</w:t>
            </w:r>
          </w:p>
        </w:tc>
        <w:tc>
          <w:tcPr>
            <w:tcW w:w="1631" w:type="dxa"/>
            <w:tcBorders>
              <w:top w:val="single" w:sz="8" w:space="0" w:color="152935"/>
              <w:left w:val="single" w:sz="8" w:space="0" w:color="E0E0E0"/>
              <w:bottom w:val="single" w:sz="8" w:space="0" w:color="AEAEAE"/>
              <w:right w:val="nil"/>
            </w:tcBorders>
            <w:shd w:val="clear" w:color="auto" w:fill="auto"/>
          </w:tcPr>
          <w:p w14:paraId="7B264ADD"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39.2</w:t>
            </w:r>
          </w:p>
        </w:tc>
      </w:tr>
      <w:tr w:rsidR="006F293B" w:rsidRPr="006F293B" w14:paraId="6B8692B7" w14:textId="77777777" w:rsidTr="006F293B">
        <w:trPr>
          <w:cantSplit/>
        </w:trPr>
        <w:tc>
          <w:tcPr>
            <w:tcW w:w="817" w:type="dxa"/>
            <w:vMerge/>
            <w:tcBorders>
              <w:top w:val="single" w:sz="8" w:space="0" w:color="152935"/>
              <w:left w:val="nil"/>
              <w:bottom w:val="single" w:sz="8" w:space="0" w:color="152935"/>
              <w:right w:val="nil"/>
            </w:tcBorders>
            <w:shd w:val="clear" w:color="auto" w:fill="auto"/>
          </w:tcPr>
          <w:p w14:paraId="7EF26DFC"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513" w:type="dxa"/>
            <w:tcBorders>
              <w:top w:val="single" w:sz="8" w:space="0" w:color="AEAEAE"/>
              <w:left w:val="nil"/>
              <w:bottom w:val="single" w:sz="8" w:space="0" w:color="AEAEAE"/>
              <w:right w:val="nil"/>
            </w:tcBorders>
            <w:shd w:val="clear" w:color="auto" w:fill="auto"/>
          </w:tcPr>
          <w:p w14:paraId="357252C9"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40-49Tahun</w:t>
            </w:r>
          </w:p>
        </w:tc>
        <w:tc>
          <w:tcPr>
            <w:tcW w:w="1292" w:type="dxa"/>
            <w:tcBorders>
              <w:top w:val="single" w:sz="8" w:space="0" w:color="AEAEAE"/>
              <w:left w:val="nil"/>
              <w:bottom w:val="single" w:sz="8" w:space="0" w:color="AEAEAE"/>
              <w:right w:val="single" w:sz="8" w:space="0" w:color="E0E0E0"/>
            </w:tcBorders>
            <w:shd w:val="clear" w:color="auto" w:fill="auto"/>
          </w:tcPr>
          <w:p w14:paraId="7DDEB4C5"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31</w:t>
            </w:r>
          </w:p>
        </w:tc>
        <w:tc>
          <w:tcPr>
            <w:tcW w:w="1139" w:type="dxa"/>
            <w:tcBorders>
              <w:top w:val="single" w:sz="8" w:space="0" w:color="AEAEAE"/>
              <w:left w:val="single" w:sz="8" w:space="0" w:color="E0E0E0"/>
              <w:bottom w:val="single" w:sz="8" w:space="0" w:color="AEAEAE"/>
              <w:right w:val="single" w:sz="8" w:space="0" w:color="E0E0E0"/>
            </w:tcBorders>
            <w:shd w:val="clear" w:color="auto" w:fill="auto"/>
          </w:tcPr>
          <w:p w14:paraId="63C9DBE8"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60.8</w:t>
            </w:r>
          </w:p>
        </w:tc>
        <w:tc>
          <w:tcPr>
            <w:tcW w:w="1547" w:type="dxa"/>
            <w:tcBorders>
              <w:top w:val="single" w:sz="8" w:space="0" w:color="AEAEAE"/>
              <w:left w:val="single" w:sz="8" w:space="0" w:color="E0E0E0"/>
              <w:bottom w:val="single" w:sz="8" w:space="0" w:color="AEAEAE"/>
              <w:right w:val="single" w:sz="8" w:space="0" w:color="E0E0E0"/>
            </w:tcBorders>
            <w:shd w:val="clear" w:color="auto" w:fill="auto"/>
          </w:tcPr>
          <w:p w14:paraId="52063450"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60.8</w:t>
            </w:r>
          </w:p>
        </w:tc>
        <w:tc>
          <w:tcPr>
            <w:tcW w:w="1631" w:type="dxa"/>
            <w:tcBorders>
              <w:top w:val="single" w:sz="8" w:space="0" w:color="AEAEAE"/>
              <w:left w:val="single" w:sz="8" w:space="0" w:color="E0E0E0"/>
              <w:bottom w:val="single" w:sz="8" w:space="0" w:color="AEAEAE"/>
              <w:right w:val="nil"/>
            </w:tcBorders>
            <w:shd w:val="clear" w:color="auto" w:fill="auto"/>
          </w:tcPr>
          <w:p w14:paraId="5311C384"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r>
      <w:tr w:rsidR="006F293B" w:rsidRPr="006F293B" w14:paraId="06EE7275" w14:textId="77777777" w:rsidTr="006F293B">
        <w:trPr>
          <w:cantSplit/>
        </w:trPr>
        <w:tc>
          <w:tcPr>
            <w:tcW w:w="817" w:type="dxa"/>
            <w:vMerge/>
            <w:tcBorders>
              <w:top w:val="single" w:sz="8" w:space="0" w:color="152935"/>
              <w:left w:val="nil"/>
              <w:bottom w:val="single" w:sz="8" w:space="0" w:color="152935"/>
              <w:right w:val="nil"/>
            </w:tcBorders>
            <w:shd w:val="clear" w:color="auto" w:fill="auto"/>
          </w:tcPr>
          <w:p w14:paraId="24B768AC"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513" w:type="dxa"/>
            <w:tcBorders>
              <w:top w:val="single" w:sz="8" w:space="0" w:color="AEAEAE"/>
              <w:left w:val="nil"/>
              <w:bottom w:val="single" w:sz="8" w:space="0" w:color="152935"/>
              <w:right w:val="nil"/>
            </w:tcBorders>
            <w:shd w:val="clear" w:color="auto" w:fill="auto"/>
          </w:tcPr>
          <w:p w14:paraId="2B37616E"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Total</w:t>
            </w:r>
          </w:p>
        </w:tc>
        <w:tc>
          <w:tcPr>
            <w:tcW w:w="1292" w:type="dxa"/>
            <w:tcBorders>
              <w:top w:val="single" w:sz="8" w:space="0" w:color="AEAEAE"/>
              <w:left w:val="nil"/>
              <w:bottom w:val="single" w:sz="8" w:space="0" w:color="152935"/>
              <w:right w:val="single" w:sz="8" w:space="0" w:color="E0E0E0"/>
            </w:tcBorders>
            <w:shd w:val="clear" w:color="auto" w:fill="auto"/>
          </w:tcPr>
          <w:p w14:paraId="06A195BA"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51</w:t>
            </w:r>
          </w:p>
        </w:tc>
        <w:tc>
          <w:tcPr>
            <w:tcW w:w="1139" w:type="dxa"/>
            <w:tcBorders>
              <w:top w:val="single" w:sz="8" w:space="0" w:color="AEAEAE"/>
              <w:left w:val="single" w:sz="8" w:space="0" w:color="E0E0E0"/>
              <w:bottom w:val="single" w:sz="8" w:space="0" w:color="152935"/>
              <w:right w:val="single" w:sz="8" w:space="0" w:color="E0E0E0"/>
            </w:tcBorders>
            <w:shd w:val="clear" w:color="auto" w:fill="auto"/>
          </w:tcPr>
          <w:p w14:paraId="7FF9AF19"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c>
          <w:tcPr>
            <w:tcW w:w="1547" w:type="dxa"/>
            <w:tcBorders>
              <w:top w:val="single" w:sz="8" w:space="0" w:color="AEAEAE"/>
              <w:left w:val="single" w:sz="8" w:space="0" w:color="E0E0E0"/>
              <w:bottom w:val="single" w:sz="8" w:space="0" w:color="152935"/>
              <w:right w:val="single" w:sz="8" w:space="0" w:color="E0E0E0"/>
            </w:tcBorders>
            <w:shd w:val="clear" w:color="auto" w:fill="auto"/>
          </w:tcPr>
          <w:p w14:paraId="28BF4A92"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c>
          <w:tcPr>
            <w:tcW w:w="1631" w:type="dxa"/>
            <w:tcBorders>
              <w:top w:val="single" w:sz="8" w:space="0" w:color="AEAEAE"/>
              <w:left w:val="single" w:sz="8" w:space="0" w:color="E0E0E0"/>
              <w:bottom w:val="single" w:sz="8" w:space="0" w:color="152935"/>
              <w:right w:val="nil"/>
            </w:tcBorders>
            <w:shd w:val="clear" w:color="auto" w:fill="auto"/>
            <w:vAlign w:val="center"/>
          </w:tcPr>
          <w:p w14:paraId="4D9C7983"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color w:val="000000" w:themeColor="text1"/>
                <w:sz w:val="24"/>
                <w:szCs w:val="24"/>
                <w:lang w:val="en-ID" w:eastAsia="en-ID"/>
              </w:rPr>
            </w:pPr>
          </w:p>
        </w:tc>
      </w:tr>
    </w:tbl>
    <w:p w14:paraId="1D17C3D9" w14:textId="77777777" w:rsidR="00211906" w:rsidRDefault="00211906"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664"/>
        <w:gridCol w:w="2567"/>
        <w:gridCol w:w="1139"/>
        <w:gridCol w:w="985"/>
        <w:gridCol w:w="1393"/>
        <w:gridCol w:w="1190"/>
      </w:tblGrid>
      <w:tr w:rsidR="006F293B" w:rsidRPr="006F293B" w14:paraId="24058749" w14:textId="77777777" w:rsidTr="00D43E76">
        <w:trPr>
          <w:cantSplit/>
        </w:trPr>
        <w:tc>
          <w:tcPr>
            <w:tcW w:w="5000" w:type="pct"/>
            <w:gridSpan w:val="6"/>
            <w:tcBorders>
              <w:top w:val="nil"/>
              <w:left w:val="nil"/>
              <w:bottom w:val="single" w:sz="8" w:space="0" w:color="152935"/>
              <w:right w:val="nil"/>
            </w:tcBorders>
            <w:shd w:val="clear" w:color="auto" w:fill="auto"/>
            <w:vAlign w:val="center"/>
          </w:tcPr>
          <w:p w14:paraId="133CF166" w14:textId="77777777" w:rsidR="006F293B" w:rsidRPr="006F293B" w:rsidRDefault="006F293B" w:rsidP="00E21F39">
            <w:pPr>
              <w:autoSpaceDE w:val="0"/>
              <w:autoSpaceDN w:val="0"/>
              <w:adjustRightInd w:val="0"/>
              <w:spacing w:after="0" w:line="240" w:lineRule="auto"/>
              <w:ind w:right="60"/>
              <w:jc w:val="center"/>
              <w:rPr>
                <w:rFonts w:ascii="Times New Roman" w:eastAsia="Calibri" w:hAnsi="Times New Roman" w:cs="Arial"/>
                <w:color w:val="000000" w:themeColor="text1"/>
                <w:sz w:val="24"/>
                <w:lang w:val="en-ID" w:eastAsia="en-ID"/>
              </w:rPr>
            </w:pPr>
            <w:r w:rsidRPr="006F293B">
              <w:rPr>
                <w:rFonts w:ascii="Times New Roman" w:eastAsia="Calibri" w:hAnsi="Times New Roman" w:cs="Arial"/>
                <w:b/>
                <w:bCs/>
                <w:color w:val="000000" w:themeColor="text1"/>
                <w:sz w:val="24"/>
                <w:lang w:val="en-ID" w:eastAsia="en-ID"/>
              </w:rPr>
              <w:t>Pendidikan</w:t>
            </w:r>
          </w:p>
        </w:tc>
      </w:tr>
      <w:tr w:rsidR="006F293B" w:rsidRPr="006F293B" w14:paraId="47FC8D24" w14:textId="77777777" w:rsidTr="00D43E76">
        <w:trPr>
          <w:cantSplit/>
        </w:trPr>
        <w:tc>
          <w:tcPr>
            <w:tcW w:w="2228" w:type="pct"/>
            <w:gridSpan w:val="2"/>
            <w:tcBorders>
              <w:top w:val="single" w:sz="8" w:space="0" w:color="152935"/>
              <w:left w:val="nil"/>
              <w:bottom w:val="single" w:sz="8" w:space="0" w:color="152935"/>
              <w:right w:val="nil"/>
            </w:tcBorders>
            <w:shd w:val="clear" w:color="auto" w:fill="auto"/>
            <w:vAlign w:val="bottom"/>
          </w:tcPr>
          <w:p w14:paraId="0323BBF6" w14:textId="77777777" w:rsidR="006F293B" w:rsidRPr="006F293B" w:rsidRDefault="006F293B" w:rsidP="00E21F39">
            <w:pPr>
              <w:autoSpaceDE w:val="0"/>
              <w:autoSpaceDN w:val="0"/>
              <w:adjustRightInd w:val="0"/>
              <w:spacing w:after="0" w:line="240" w:lineRule="auto"/>
              <w:rPr>
                <w:rFonts w:ascii="Times New Roman" w:eastAsia="Calibri" w:hAnsi="Times New Roman" w:cs="Times New Roman"/>
                <w:color w:val="000000" w:themeColor="text1"/>
                <w:sz w:val="24"/>
                <w:szCs w:val="24"/>
                <w:lang w:val="en-ID" w:eastAsia="en-ID"/>
              </w:rPr>
            </w:pPr>
          </w:p>
        </w:tc>
        <w:tc>
          <w:tcPr>
            <w:tcW w:w="814" w:type="pct"/>
            <w:tcBorders>
              <w:top w:val="single" w:sz="8" w:space="0" w:color="152935"/>
              <w:left w:val="nil"/>
              <w:bottom w:val="single" w:sz="8" w:space="0" w:color="152935"/>
              <w:right w:val="single" w:sz="8" w:space="0" w:color="E0E0E0"/>
            </w:tcBorders>
            <w:shd w:val="clear" w:color="auto" w:fill="auto"/>
            <w:vAlign w:val="bottom"/>
          </w:tcPr>
          <w:p w14:paraId="0CEE87F0" w14:textId="77777777" w:rsidR="006F293B" w:rsidRPr="006F293B" w:rsidRDefault="006F293B" w:rsidP="00E21F39">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Frequency</w:t>
            </w:r>
          </w:p>
        </w:tc>
        <w:tc>
          <w:tcPr>
            <w:tcW w:w="717" w:type="pct"/>
            <w:tcBorders>
              <w:top w:val="single" w:sz="8" w:space="0" w:color="152935"/>
              <w:left w:val="single" w:sz="8" w:space="0" w:color="E0E0E0"/>
              <w:bottom w:val="single" w:sz="8" w:space="0" w:color="152935"/>
              <w:right w:val="single" w:sz="8" w:space="0" w:color="E0E0E0"/>
            </w:tcBorders>
            <w:shd w:val="clear" w:color="auto" w:fill="auto"/>
            <w:vAlign w:val="bottom"/>
          </w:tcPr>
          <w:p w14:paraId="35E1C52D" w14:textId="77777777" w:rsidR="006F293B" w:rsidRPr="006F293B" w:rsidRDefault="006F293B" w:rsidP="00E21F39">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Percent</w:t>
            </w:r>
          </w:p>
        </w:tc>
        <w:tc>
          <w:tcPr>
            <w:tcW w:w="974" w:type="pct"/>
            <w:tcBorders>
              <w:top w:val="single" w:sz="8" w:space="0" w:color="152935"/>
              <w:left w:val="single" w:sz="8" w:space="0" w:color="E0E0E0"/>
              <w:bottom w:val="single" w:sz="8" w:space="0" w:color="152935"/>
              <w:right w:val="single" w:sz="8" w:space="0" w:color="E0E0E0"/>
            </w:tcBorders>
            <w:shd w:val="clear" w:color="auto" w:fill="auto"/>
            <w:vAlign w:val="bottom"/>
          </w:tcPr>
          <w:p w14:paraId="315628A7" w14:textId="77777777" w:rsidR="006F293B" w:rsidRPr="006F293B" w:rsidRDefault="006F293B" w:rsidP="00E21F39">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Valid Percent</w:t>
            </w:r>
          </w:p>
        </w:tc>
        <w:tc>
          <w:tcPr>
            <w:tcW w:w="266" w:type="pct"/>
            <w:tcBorders>
              <w:top w:val="single" w:sz="8" w:space="0" w:color="152935"/>
              <w:left w:val="single" w:sz="8" w:space="0" w:color="E0E0E0"/>
              <w:bottom w:val="single" w:sz="8" w:space="0" w:color="152935"/>
              <w:right w:val="nil"/>
            </w:tcBorders>
            <w:shd w:val="clear" w:color="auto" w:fill="auto"/>
            <w:vAlign w:val="bottom"/>
          </w:tcPr>
          <w:p w14:paraId="51626D00" w14:textId="77777777" w:rsidR="006F293B" w:rsidRPr="006F293B" w:rsidRDefault="006F293B" w:rsidP="00E21F39">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Cumulative Percent</w:t>
            </w:r>
          </w:p>
        </w:tc>
      </w:tr>
      <w:tr w:rsidR="006F293B" w:rsidRPr="006F293B" w14:paraId="6E16E9EC" w14:textId="77777777" w:rsidTr="006F293B">
        <w:trPr>
          <w:cantSplit/>
        </w:trPr>
        <w:tc>
          <w:tcPr>
            <w:tcW w:w="515" w:type="pct"/>
            <w:vMerge w:val="restart"/>
            <w:tcBorders>
              <w:top w:val="single" w:sz="8" w:space="0" w:color="152935"/>
              <w:left w:val="nil"/>
              <w:bottom w:val="single" w:sz="8" w:space="0" w:color="152935"/>
              <w:right w:val="nil"/>
            </w:tcBorders>
            <w:shd w:val="clear" w:color="auto" w:fill="auto"/>
          </w:tcPr>
          <w:p w14:paraId="3EBF6662" w14:textId="77777777" w:rsidR="006F293B" w:rsidRPr="006F293B" w:rsidRDefault="006F293B" w:rsidP="00E21F39">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Valid</w:t>
            </w:r>
          </w:p>
        </w:tc>
        <w:tc>
          <w:tcPr>
            <w:tcW w:w="1713" w:type="pct"/>
            <w:tcBorders>
              <w:top w:val="single" w:sz="8" w:space="0" w:color="152935"/>
              <w:left w:val="nil"/>
              <w:bottom w:val="single" w:sz="8" w:space="0" w:color="AEAEAE"/>
              <w:right w:val="nil"/>
            </w:tcBorders>
            <w:shd w:val="clear" w:color="auto" w:fill="auto"/>
          </w:tcPr>
          <w:p w14:paraId="4FC7A24E" w14:textId="77777777" w:rsidR="006F293B" w:rsidRPr="006F293B" w:rsidRDefault="006F293B" w:rsidP="00E21F39">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SD</w:t>
            </w:r>
          </w:p>
        </w:tc>
        <w:tc>
          <w:tcPr>
            <w:tcW w:w="814" w:type="pct"/>
            <w:tcBorders>
              <w:top w:val="single" w:sz="8" w:space="0" w:color="152935"/>
              <w:left w:val="nil"/>
              <w:bottom w:val="single" w:sz="8" w:space="0" w:color="AEAEAE"/>
              <w:right w:val="single" w:sz="8" w:space="0" w:color="E0E0E0"/>
            </w:tcBorders>
            <w:shd w:val="clear" w:color="auto" w:fill="auto"/>
          </w:tcPr>
          <w:p w14:paraId="38AA68F9" w14:textId="77777777" w:rsidR="006F293B" w:rsidRPr="006F293B" w:rsidRDefault="006F293B" w:rsidP="00E21F39">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2</w:t>
            </w:r>
          </w:p>
        </w:tc>
        <w:tc>
          <w:tcPr>
            <w:tcW w:w="717" w:type="pct"/>
            <w:tcBorders>
              <w:top w:val="single" w:sz="8" w:space="0" w:color="152935"/>
              <w:left w:val="single" w:sz="8" w:space="0" w:color="E0E0E0"/>
              <w:bottom w:val="single" w:sz="8" w:space="0" w:color="AEAEAE"/>
              <w:right w:val="single" w:sz="8" w:space="0" w:color="E0E0E0"/>
            </w:tcBorders>
            <w:shd w:val="clear" w:color="auto" w:fill="auto"/>
          </w:tcPr>
          <w:p w14:paraId="7C89DBBD" w14:textId="77777777" w:rsidR="006F293B" w:rsidRPr="006F293B" w:rsidRDefault="006F293B" w:rsidP="00E21F39">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3.9</w:t>
            </w:r>
          </w:p>
        </w:tc>
        <w:tc>
          <w:tcPr>
            <w:tcW w:w="974" w:type="pct"/>
            <w:tcBorders>
              <w:top w:val="single" w:sz="8" w:space="0" w:color="152935"/>
              <w:left w:val="single" w:sz="8" w:space="0" w:color="E0E0E0"/>
              <w:bottom w:val="single" w:sz="8" w:space="0" w:color="AEAEAE"/>
              <w:right w:val="single" w:sz="8" w:space="0" w:color="E0E0E0"/>
            </w:tcBorders>
            <w:shd w:val="clear" w:color="auto" w:fill="auto"/>
          </w:tcPr>
          <w:p w14:paraId="4FBFE635" w14:textId="77777777" w:rsidR="006F293B" w:rsidRPr="006F293B" w:rsidRDefault="006F293B" w:rsidP="00E21F39">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3.9</w:t>
            </w:r>
          </w:p>
        </w:tc>
        <w:tc>
          <w:tcPr>
            <w:tcW w:w="266" w:type="pct"/>
            <w:tcBorders>
              <w:top w:val="single" w:sz="8" w:space="0" w:color="152935"/>
              <w:left w:val="single" w:sz="8" w:space="0" w:color="E0E0E0"/>
              <w:bottom w:val="single" w:sz="8" w:space="0" w:color="AEAEAE"/>
              <w:right w:val="nil"/>
            </w:tcBorders>
            <w:shd w:val="clear" w:color="auto" w:fill="auto"/>
          </w:tcPr>
          <w:p w14:paraId="0FEF6589" w14:textId="77777777" w:rsidR="006F293B" w:rsidRPr="006F293B" w:rsidRDefault="006F293B" w:rsidP="00E21F39">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3.9</w:t>
            </w:r>
          </w:p>
        </w:tc>
      </w:tr>
      <w:tr w:rsidR="006F293B" w:rsidRPr="006F293B" w14:paraId="34FA56D8" w14:textId="77777777" w:rsidTr="006F293B">
        <w:trPr>
          <w:cantSplit/>
        </w:trPr>
        <w:tc>
          <w:tcPr>
            <w:tcW w:w="515" w:type="pct"/>
            <w:vMerge/>
            <w:tcBorders>
              <w:top w:val="single" w:sz="8" w:space="0" w:color="152935"/>
              <w:left w:val="nil"/>
              <w:bottom w:val="single" w:sz="8" w:space="0" w:color="152935"/>
              <w:right w:val="nil"/>
            </w:tcBorders>
            <w:shd w:val="clear" w:color="auto" w:fill="auto"/>
          </w:tcPr>
          <w:p w14:paraId="0018E292" w14:textId="77777777" w:rsidR="006F293B" w:rsidRPr="006F293B" w:rsidRDefault="006F293B" w:rsidP="00E21F39">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713" w:type="pct"/>
            <w:tcBorders>
              <w:top w:val="single" w:sz="8" w:space="0" w:color="AEAEAE"/>
              <w:left w:val="nil"/>
              <w:bottom w:val="single" w:sz="8" w:space="0" w:color="AEAEAE"/>
              <w:right w:val="nil"/>
            </w:tcBorders>
            <w:shd w:val="clear" w:color="auto" w:fill="auto"/>
          </w:tcPr>
          <w:p w14:paraId="55B8BACD" w14:textId="77777777" w:rsidR="006F293B" w:rsidRPr="006F293B" w:rsidRDefault="006F293B" w:rsidP="00E21F39">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SMP</w:t>
            </w:r>
          </w:p>
        </w:tc>
        <w:tc>
          <w:tcPr>
            <w:tcW w:w="814" w:type="pct"/>
            <w:tcBorders>
              <w:top w:val="single" w:sz="8" w:space="0" w:color="AEAEAE"/>
              <w:left w:val="nil"/>
              <w:bottom w:val="single" w:sz="8" w:space="0" w:color="AEAEAE"/>
              <w:right w:val="single" w:sz="8" w:space="0" w:color="E0E0E0"/>
            </w:tcBorders>
            <w:shd w:val="clear" w:color="auto" w:fill="auto"/>
          </w:tcPr>
          <w:p w14:paraId="2AE33A6B" w14:textId="77777777" w:rsidR="006F293B" w:rsidRPr="006F293B" w:rsidRDefault="006F293B" w:rsidP="00E21F39">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20</w:t>
            </w:r>
          </w:p>
        </w:tc>
        <w:tc>
          <w:tcPr>
            <w:tcW w:w="717" w:type="pct"/>
            <w:tcBorders>
              <w:top w:val="single" w:sz="8" w:space="0" w:color="AEAEAE"/>
              <w:left w:val="single" w:sz="8" w:space="0" w:color="E0E0E0"/>
              <w:bottom w:val="single" w:sz="8" w:space="0" w:color="AEAEAE"/>
              <w:right w:val="single" w:sz="8" w:space="0" w:color="E0E0E0"/>
            </w:tcBorders>
            <w:shd w:val="clear" w:color="auto" w:fill="auto"/>
          </w:tcPr>
          <w:p w14:paraId="6A44EA38" w14:textId="77777777" w:rsidR="006F293B" w:rsidRPr="006F293B" w:rsidRDefault="006F293B" w:rsidP="00E21F39">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39.2</w:t>
            </w:r>
          </w:p>
        </w:tc>
        <w:tc>
          <w:tcPr>
            <w:tcW w:w="974" w:type="pct"/>
            <w:tcBorders>
              <w:top w:val="single" w:sz="8" w:space="0" w:color="AEAEAE"/>
              <w:left w:val="single" w:sz="8" w:space="0" w:color="E0E0E0"/>
              <w:bottom w:val="single" w:sz="8" w:space="0" w:color="AEAEAE"/>
              <w:right w:val="single" w:sz="8" w:space="0" w:color="E0E0E0"/>
            </w:tcBorders>
            <w:shd w:val="clear" w:color="auto" w:fill="auto"/>
          </w:tcPr>
          <w:p w14:paraId="70DA4DE4" w14:textId="77777777" w:rsidR="006F293B" w:rsidRPr="006F293B" w:rsidRDefault="006F293B" w:rsidP="00E21F39">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39.2</w:t>
            </w:r>
          </w:p>
        </w:tc>
        <w:tc>
          <w:tcPr>
            <w:tcW w:w="266" w:type="pct"/>
            <w:tcBorders>
              <w:top w:val="single" w:sz="8" w:space="0" w:color="AEAEAE"/>
              <w:left w:val="single" w:sz="8" w:space="0" w:color="E0E0E0"/>
              <w:bottom w:val="single" w:sz="8" w:space="0" w:color="AEAEAE"/>
              <w:right w:val="nil"/>
            </w:tcBorders>
            <w:shd w:val="clear" w:color="auto" w:fill="auto"/>
          </w:tcPr>
          <w:p w14:paraId="01EB2515" w14:textId="77777777" w:rsidR="006F293B" w:rsidRPr="006F293B" w:rsidRDefault="006F293B" w:rsidP="00E21F39">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43.1</w:t>
            </w:r>
          </w:p>
        </w:tc>
      </w:tr>
      <w:tr w:rsidR="006F293B" w:rsidRPr="006F293B" w14:paraId="5DAC3FF7" w14:textId="77777777" w:rsidTr="006F293B">
        <w:trPr>
          <w:cantSplit/>
        </w:trPr>
        <w:tc>
          <w:tcPr>
            <w:tcW w:w="515" w:type="pct"/>
            <w:vMerge/>
            <w:tcBorders>
              <w:top w:val="single" w:sz="8" w:space="0" w:color="152935"/>
              <w:left w:val="nil"/>
              <w:bottom w:val="single" w:sz="8" w:space="0" w:color="152935"/>
              <w:right w:val="nil"/>
            </w:tcBorders>
            <w:shd w:val="clear" w:color="auto" w:fill="auto"/>
          </w:tcPr>
          <w:p w14:paraId="02E26980" w14:textId="77777777" w:rsidR="006F293B" w:rsidRPr="006F293B" w:rsidRDefault="006F293B" w:rsidP="00E21F39">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713" w:type="pct"/>
            <w:tcBorders>
              <w:top w:val="single" w:sz="8" w:space="0" w:color="AEAEAE"/>
              <w:left w:val="nil"/>
              <w:bottom w:val="single" w:sz="8" w:space="0" w:color="AEAEAE"/>
              <w:right w:val="nil"/>
            </w:tcBorders>
            <w:shd w:val="clear" w:color="auto" w:fill="auto"/>
          </w:tcPr>
          <w:p w14:paraId="42F6137D" w14:textId="77777777" w:rsidR="006F293B" w:rsidRPr="006F293B" w:rsidRDefault="006F293B" w:rsidP="00E21F39">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SMA</w:t>
            </w:r>
          </w:p>
        </w:tc>
        <w:tc>
          <w:tcPr>
            <w:tcW w:w="814" w:type="pct"/>
            <w:tcBorders>
              <w:top w:val="single" w:sz="8" w:space="0" w:color="AEAEAE"/>
              <w:left w:val="nil"/>
              <w:bottom w:val="single" w:sz="8" w:space="0" w:color="AEAEAE"/>
              <w:right w:val="single" w:sz="8" w:space="0" w:color="E0E0E0"/>
            </w:tcBorders>
            <w:shd w:val="clear" w:color="auto" w:fill="auto"/>
          </w:tcPr>
          <w:p w14:paraId="755680E5" w14:textId="77777777" w:rsidR="006F293B" w:rsidRPr="006F293B" w:rsidRDefault="006F293B" w:rsidP="00E21F39">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26</w:t>
            </w:r>
          </w:p>
        </w:tc>
        <w:tc>
          <w:tcPr>
            <w:tcW w:w="717" w:type="pct"/>
            <w:tcBorders>
              <w:top w:val="single" w:sz="8" w:space="0" w:color="AEAEAE"/>
              <w:left w:val="single" w:sz="8" w:space="0" w:color="E0E0E0"/>
              <w:bottom w:val="single" w:sz="8" w:space="0" w:color="AEAEAE"/>
              <w:right w:val="single" w:sz="8" w:space="0" w:color="E0E0E0"/>
            </w:tcBorders>
            <w:shd w:val="clear" w:color="auto" w:fill="auto"/>
          </w:tcPr>
          <w:p w14:paraId="129BC3E9" w14:textId="77777777" w:rsidR="006F293B" w:rsidRPr="006F293B" w:rsidRDefault="006F293B" w:rsidP="00E21F39">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51.0</w:t>
            </w:r>
          </w:p>
        </w:tc>
        <w:tc>
          <w:tcPr>
            <w:tcW w:w="974" w:type="pct"/>
            <w:tcBorders>
              <w:top w:val="single" w:sz="8" w:space="0" w:color="AEAEAE"/>
              <w:left w:val="single" w:sz="8" w:space="0" w:color="E0E0E0"/>
              <w:bottom w:val="single" w:sz="8" w:space="0" w:color="AEAEAE"/>
              <w:right w:val="single" w:sz="8" w:space="0" w:color="E0E0E0"/>
            </w:tcBorders>
            <w:shd w:val="clear" w:color="auto" w:fill="auto"/>
          </w:tcPr>
          <w:p w14:paraId="7CB778B7" w14:textId="77777777" w:rsidR="006F293B" w:rsidRPr="006F293B" w:rsidRDefault="006F293B" w:rsidP="00E21F39">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51.0</w:t>
            </w:r>
          </w:p>
        </w:tc>
        <w:tc>
          <w:tcPr>
            <w:tcW w:w="266" w:type="pct"/>
            <w:tcBorders>
              <w:top w:val="single" w:sz="8" w:space="0" w:color="AEAEAE"/>
              <w:left w:val="single" w:sz="8" w:space="0" w:color="E0E0E0"/>
              <w:bottom w:val="single" w:sz="8" w:space="0" w:color="AEAEAE"/>
              <w:right w:val="nil"/>
            </w:tcBorders>
            <w:shd w:val="clear" w:color="auto" w:fill="auto"/>
          </w:tcPr>
          <w:p w14:paraId="259EF1BA" w14:textId="77777777" w:rsidR="006F293B" w:rsidRPr="006F293B" w:rsidRDefault="006F293B" w:rsidP="00E21F39">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94.1</w:t>
            </w:r>
          </w:p>
        </w:tc>
      </w:tr>
      <w:tr w:rsidR="006F293B" w:rsidRPr="006F293B" w14:paraId="010843A3" w14:textId="77777777" w:rsidTr="006F293B">
        <w:trPr>
          <w:cantSplit/>
        </w:trPr>
        <w:tc>
          <w:tcPr>
            <w:tcW w:w="515" w:type="pct"/>
            <w:vMerge/>
            <w:tcBorders>
              <w:top w:val="single" w:sz="8" w:space="0" w:color="152935"/>
              <w:left w:val="nil"/>
              <w:bottom w:val="single" w:sz="8" w:space="0" w:color="152935"/>
              <w:right w:val="nil"/>
            </w:tcBorders>
            <w:shd w:val="clear" w:color="auto" w:fill="auto"/>
          </w:tcPr>
          <w:p w14:paraId="341EC6F0" w14:textId="77777777" w:rsidR="006F293B" w:rsidRPr="006F293B" w:rsidRDefault="006F293B" w:rsidP="00E21F39">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713" w:type="pct"/>
            <w:tcBorders>
              <w:top w:val="single" w:sz="8" w:space="0" w:color="AEAEAE"/>
              <w:left w:val="nil"/>
              <w:bottom w:val="single" w:sz="8" w:space="0" w:color="AEAEAE"/>
              <w:right w:val="nil"/>
            </w:tcBorders>
            <w:shd w:val="clear" w:color="auto" w:fill="auto"/>
          </w:tcPr>
          <w:p w14:paraId="1BC2C7B9" w14:textId="77777777" w:rsidR="006F293B" w:rsidRPr="006F293B" w:rsidRDefault="006F293B" w:rsidP="00E21F39">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Dioloma/Perguruan Tinggi</w:t>
            </w:r>
          </w:p>
        </w:tc>
        <w:tc>
          <w:tcPr>
            <w:tcW w:w="814" w:type="pct"/>
            <w:tcBorders>
              <w:top w:val="single" w:sz="8" w:space="0" w:color="AEAEAE"/>
              <w:left w:val="nil"/>
              <w:bottom w:val="single" w:sz="8" w:space="0" w:color="AEAEAE"/>
              <w:right w:val="single" w:sz="8" w:space="0" w:color="E0E0E0"/>
            </w:tcBorders>
            <w:shd w:val="clear" w:color="auto" w:fill="auto"/>
          </w:tcPr>
          <w:p w14:paraId="1A74B237" w14:textId="77777777" w:rsidR="006F293B" w:rsidRPr="006F293B" w:rsidRDefault="006F293B" w:rsidP="00E21F39">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w:t>
            </w:r>
          </w:p>
        </w:tc>
        <w:tc>
          <w:tcPr>
            <w:tcW w:w="717" w:type="pct"/>
            <w:tcBorders>
              <w:top w:val="single" w:sz="8" w:space="0" w:color="AEAEAE"/>
              <w:left w:val="single" w:sz="8" w:space="0" w:color="E0E0E0"/>
              <w:bottom w:val="single" w:sz="8" w:space="0" w:color="AEAEAE"/>
              <w:right w:val="single" w:sz="8" w:space="0" w:color="E0E0E0"/>
            </w:tcBorders>
            <w:shd w:val="clear" w:color="auto" w:fill="auto"/>
          </w:tcPr>
          <w:p w14:paraId="09E5AFB1" w14:textId="77777777" w:rsidR="006F293B" w:rsidRPr="006F293B" w:rsidRDefault="006F293B" w:rsidP="00E21F39">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5.9</w:t>
            </w:r>
          </w:p>
        </w:tc>
        <w:tc>
          <w:tcPr>
            <w:tcW w:w="974" w:type="pct"/>
            <w:tcBorders>
              <w:top w:val="single" w:sz="8" w:space="0" w:color="AEAEAE"/>
              <w:left w:val="single" w:sz="8" w:space="0" w:color="E0E0E0"/>
              <w:bottom w:val="single" w:sz="8" w:space="0" w:color="AEAEAE"/>
              <w:right w:val="single" w:sz="8" w:space="0" w:color="E0E0E0"/>
            </w:tcBorders>
            <w:shd w:val="clear" w:color="auto" w:fill="auto"/>
          </w:tcPr>
          <w:p w14:paraId="4B91C642" w14:textId="77777777" w:rsidR="006F293B" w:rsidRPr="006F293B" w:rsidRDefault="006F293B" w:rsidP="00E21F39">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5.9</w:t>
            </w:r>
          </w:p>
        </w:tc>
        <w:tc>
          <w:tcPr>
            <w:tcW w:w="266" w:type="pct"/>
            <w:tcBorders>
              <w:top w:val="single" w:sz="8" w:space="0" w:color="AEAEAE"/>
              <w:left w:val="single" w:sz="8" w:space="0" w:color="E0E0E0"/>
              <w:bottom w:val="single" w:sz="8" w:space="0" w:color="AEAEAE"/>
              <w:right w:val="nil"/>
            </w:tcBorders>
            <w:shd w:val="clear" w:color="auto" w:fill="auto"/>
          </w:tcPr>
          <w:p w14:paraId="326FAB38" w14:textId="77777777" w:rsidR="006F293B" w:rsidRPr="006F293B" w:rsidRDefault="006F293B" w:rsidP="00E21F39">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r>
      <w:tr w:rsidR="006F293B" w:rsidRPr="006F293B" w14:paraId="63D083E9" w14:textId="77777777" w:rsidTr="006F293B">
        <w:trPr>
          <w:cantSplit/>
        </w:trPr>
        <w:tc>
          <w:tcPr>
            <w:tcW w:w="515" w:type="pct"/>
            <w:vMerge/>
            <w:tcBorders>
              <w:top w:val="single" w:sz="8" w:space="0" w:color="152935"/>
              <w:left w:val="nil"/>
              <w:bottom w:val="single" w:sz="8" w:space="0" w:color="152935"/>
              <w:right w:val="nil"/>
            </w:tcBorders>
            <w:shd w:val="clear" w:color="auto" w:fill="auto"/>
          </w:tcPr>
          <w:p w14:paraId="351771D9" w14:textId="77777777" w:rsidR="006F293B" w:rsidRPr="006F293B" w:rsidRDefault="006F293B" w:rsidP="00E21F39">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713" w:type="pct"/>
            <w:tcBorders>
              <w:top w:val="single" w:sz="8" w:space="0" w:color="AEAEAE"/>
              <w:left w:val="nil"/>
              <w:bottom w:val="single" w:sz="8" w:space="0" w:color="152935"/>
              <w:right w:val="nil"/>
            </w:tcBorders>
            <w:shd w:val="clear" w:color="auto" w:fill="auto"/>
          </w:tcPr>
          <w:p w14:paraId="5F775D0F" w14:textId="77777777" w:rsidR="006F293B" w:rsidRPr="006F293B" w:rsidRDefault="006F293B" w:rsidP="00E21F39">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Total</w:t>
            </w:r>
          </w:p>
        </w:tc>
        <w:tc>
          <w:tcPr>
            <w:tcW w:w="814" w:type="pct"/>
            <w:tcBorders>
              <w:top w:val="single" w:sz="8" w:space="0" w:color="AEAEAE"/>
              <w:left w:val="nil"/>
              <w:bottom w:val="single" w:sz="8" w:space="0" w:color="152935"/>
              <w:right w:val="single" w:sz="8" w:space="0" w:color="E0E0E0"/>
            </w:tcBorders>
            <w:shd w:val="clear" w:color="auto" w:fill="auto"/>
          </w:tcPr>
          <w:p w14:paraId="0139FBE1" w14:textId="77777777" w:rsidR="006F293B" w:rsidRPr="006F293B" w:rsidRDefault="006F293B" w:rsidP="00E21F39">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51</w:t>
            </w:r>
          </w:p>
        </w:tc>
        <w:tc>
          <w:tcPr>
            <w:tcW w:w="717" w:type="pct"/>
            <w:tcBorders>
              <w:top w:val="single" w:sz="8" w:space="0" w:color="AEAEAE"/>
              <w:left w:val="single" w:sz="8" w:space="0" w:color="E0E0E0"/>
              <w:bottom w:val="single" w:sz="8" w:space="0" w:color="152935"/>
              <w:right w:val="single" w:sz="8" w:space="0" w:color="E0E0E0"/>
            </w:tcBorders>
            <w:shd w:val="clear" w:color="auto" w:fill="auto"/>
          </w:tcPr>
          <w:p w14:paraId="2880A66E" w14:textId="77777777" w:rsidR="006F293B" w:rsidRPr="006F293B" w:rsidRDefault="006F293B" w:rsidP="00E21F39">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c>
          <w:tcPr>
            <w:tcW w:w="974" w:type="pct"/>
            <w:tcBorders>
              <w:top w:val="single" w:sz="8" w:space="0" w:color="AEAEAE"/>
              <w:left w:val="single" w:sz="8" w:space="0" w:color="E0E0E0"/>
              <w:bottom w:val="single" w:sz="8" w:space="0" w:color="152935"/>
              <w:right w:val="single" w:sz="8" w:space="0" w:color="E0E0E0"/>
            </w:tcBorders>
            <w:shd w:val="clear" w:color="auto" w:fill="auto"/>
          </w:tcPr>
          <w:p w14:paraId="6A7D8C92" w14:textId="77777777" w:rsidR="006F293B" w:rsidRPr="006F293B" w:rsidRDefault="006F293B" w:rsidP="00E21F39">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c>
          <w:tcPr>
            <w:tcW w:w="266" w:type="pct"/>
            <w:tcBorders>
              <w:top w:val="single" w:sz="8" w:space="0" w:color="AEAEAE"/>
              <w:left w:val="single" w:sz="8" w:space="0" w:color="E0E0E0"/>
              <w:bottom w:val="single" w:sz="8" w:space="0" w:color="152935"/>
              <w:right w:val="nil"/>
            </w:tcBorders>
            <w:shd w:val="clear" w:color="auto" w:fill="auto"/>
            <w:vAlign w:val="center"/>
          </w:tcPr>
          <w:p w14:paraId="6D86B4BC" w14:textId="77777777" w:rsidR="006F293B" w:rsidRPr="006F293B" w:rsidRDefault="006F293B" w:rsidP="00E21F39">
            <w:pPr>
              <w:autoSpaceDE w:val="0"/>
              <w:autoSpaceDN w:val="0"/>
              <w:adjustRightInd w:val="0"/>
              <w:spacing w:after="0" w:line="240" w:lineRule="auto"/>
              <w:rPr>
                <w:rFonts w:ascii="Times New Roman" w:eastAsia="Calibri" w:hAnsi="Times New Roman" w:cs="Times New Roman"/>
                <w:color w:val="000000" w:themeColor="text1"/>
                <w:sz w:val="24"/>
                <w:szCs w:val="24"/>
                <w:lang w:val="en-ID" w:eastAsia="en-ID"/>
              </w:rPr>
            </w:pPr>
          </w:p>
        </w:tc>
      </w:tr>
    </w:tbl>
    <w:p w14:paraId="44203198" w14:textId="77777777" w:rsidR="006F293B" w:rsidRDefault="006F293B"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p w14:paraId="221B7AA6" w14:textId="77777777" w:rsidR="006F293B" w:rsidRPr="006F293B" w:rsidRDefault="006F293B"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66"/>
        <w:gridCol w:w="1900"/>
        <w:gridCol w:w="1215"/>
        <w:gridCol w:w="1070"/>
        <w:gridCol w:w="1453"/>
        <w:gridCol w:w="1534"/>
      </w:tblGrid>
      <w:tr w:rsidR="006F293B" w:rsidRPr="006F293B" w14:paraId="0FEE0174" w14:textId="77777777" w:rsidTr="00D43E76">
        <w:trPr>
          <w:cantSplit/>
        </w:trPr>
        <w:tc>
          <w:tcPr>
            <w:tcW w:w="5000" w:type="pct"/>
            <w:gridSpan w:val="6"/>
            <w:tcBorders>
              <w:top w:val="nil"/>
              <w:left w:val="nil"/>
              <w:bottom w:val="single" w:sz="8" w:space="0" w:color="152935"/>
              <w:right w:val="nil"/>
            </w:tcBorders>
            <w:shd w:val="clear" w:color="auto" w:fill="auto"/>
            <w:vAlign w:val="center"/>
          </w:tcPr>
          <w:p w14:paraId="33C10BCA"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lang w:val="en-ID" w:eastAsia="en-ID"/>
              </w:rPr>
            </w:pPr>
            <w:r w:rsidRPr="006F293B">
              <w:rPr>
                <w:rFonts w:ascii="Times New Roman" w:eastAsia="Calibri" w:hAnsi="Times New Roman" w:cs="Arial"/>
                <w:b/>
                <w:bCs/>
                <w:color w:val="000000" w:themeColor="text1"/>
                <w:sz w:val="24"/>
                <w:lang w:val="en-ID" w:eastAsia="en-ID"/>
              </w:rPr>
              <w:t>Pekerjaan</w:t>
            </w:r>
          </w:p>
        </w:tc>
      </w:tr>
      <w:tr w:rsidR="006F293B" w:rsidRPr="006F293B" w14:paraId="331F1080" w14:textId="77777777" w:rsidTr="00D43E76">
        <w:trPr>
          <w:cantSplit/>
        </w:trPr>
        <w:tc>
          <w:tcPr>
            <w:tcW w:w="1680" w:type="pct"/>
            <w:gridSpan w:val="2"/>
            <w:tcBorders>
              <w:top w:val="single" w:sz="8" w:space="0" w:color="152935"/>
              <w:left w:val="nil"/>
              <w:bottom w:val="single" w:sz="8" w:space="0" w:color="152935"/>
              <w:right w:val="nil"/>
            </w:tcBorders>
            <w:shd w:val="clear" w:color="auto" w:fill="auto"/>
            <w:vAlign w:val="bottom"/>
          </w:tcPr>
          <w:p w14:paraId="38BA740A"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color w:val="000000" w:themeColor="text1"/>
                <w:sz w:val="24"/>
                <w:szCs w:val="24"/>
                <w:lang w:val="en-ID" w:eastAsia="en-ID"/>
              </w:rPr>
            </w:pPr>
          </w:p>
        </w:tc>
        <w:tc>
          <w:tcPr>
            <w:tcW w:w="765" w:type="pct"/>
            <w:tcBorders>
              <w:top w:val="single" w:sz="8" w:space="0" w:color="152935"/>
              <w:left w:val="nil"/>
              <w:bottom w:val="single" w:sz="8" w:space="0" w:color="152935"/>
              <w:right w:val="single" w:sz="8" w:space="0" w:color="E0E0E0"/>
            </w:tcBorders>
            <w:shd w:val="clear" w:color="auto" w:fill="auto"/>
            <w:vAlign w:val="bottom"/>
          </w:tcPr>
          <w:p w14:paraId="6402869C"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Frequency</w:t>
            </w:r>
          </w:p>
        </w:tc>
        <w:tc>
          <w:tcPr>
            <w:tcW w:w="674" w:type="pct"/>
            <w:tcBorders>
              <w:top w:val="single" w:sz="8" w:space="0" w:color="152935"/>
              <w:left w:val="single" w:sz="8" w:space="0" w:color="E0E0E0"/>
              <w:bottom w:val="single" w:sz="8" w:space="0" w:color="152935"/>
              <w:right w:val="single" w:sz="8" w:space="0" w:color="E0E0E0"/>
            </w:tcBorders>
            <w:shd w:val="clear" w:color="auto" w:fill="auto"/>
            <w:vAlign w:val="bottom"/>
          </w:tcPr>
          <w:p w14:paraId="4FF30CDA"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Percent</w:t>
            </w:r>
          </w:p>
        </w:tc>
        <w:tc>
          <w:tcPr>
            <w:tcW w:w="915" w:type="pct"/>
            <w:tcBorders>
              <w:top w:val="single" w:sz="8" w:space="0" w:color="152935"/>
              <w:left w:val="single" w:sz="8" w:space="0" w:color="E0E0E0"/>
              <w:bottom w:val="single" w:sz="8" w:space="0" w:color="152935"/>
              <w:right w:val="single" w:sz="8" w:space="0" w:color="E0E0E0"/>
            </w:tcBorders>
            <w:shd w:val="clear" w:color="auto" w:fill="auto"/>
            <w:vAlign w:val="bottom"/>
          </w:tcPr>
          <w:p w14:paraId="3A40DC8A"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Valid Percent</w:t>
            </w:r>
          </w:p>
        </w:tc>
        <w:tc>
          <w:tcPr>
            <w:tcW w:w="966" w:type="pct"/>
            <w:tcBorders>
              <w:top w:val="single" w:sz="8" w:space="0" w:color="152935"/>
              <w:left w:val="single" w:sz="8" w:space="0" w:color="E0E0E0"/>
              <w:bottom w:val="single" w:sz="8" w:space="0" w:color="152935"/>
              <w:right w:val="nil"/>
            </w:tcBorders>
            <w:shd w:val="clear" w:color="auto" w:fill="auto"/>
            <w:vAlign w:val="bottom"/>
          </w:tcPr>
          <w:p w14:paraId="65596FB3"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Cumulative Percent</w:t>
            </w:r>
          </w:p>
        </w:tc>
      </w:tr>
      <w:tr w:rsidR="006F293B" w:rsidRPr="006F293B" w14:paraId="3108A18C" w14:textId="77777777" w:rsidTr="006F293B">
        <w:trPr>
          <w:cantSplit/>
        </w:trPr>
        <w:tc>
          <w:tcPr>
            <w:tcW w:w="483" w:type="pct"/>
            <w:vMerge w:val="restart"/>
            <w:tcBorders>
              <w:top w:val="single" w:sz="8" w:space="0" w:color="152935"/>
              <w:left w:val="nil"/>
              <w:bottom w:val="single" w:sz="8" w:space="0" w:color="152935"/>
              <w:right w:val="nil"/>
            </w:tcBorders>
            <w:shd w:val="clear" w:color="auto" w:fill="auto"/>
          </w:tcPr>
          <w:p w14:paraId="49C8DC9C"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Valid</w:t>
            </w:r>
          </w:p>
        </w:tc>
        <w:tc>
          <w:tcPr>
            <w:tcW w:w="1197" w:type="pct"/>
            <w:tcBorders>
              <w:top w:val="single" w:sz="8" w:space="0" w:color="152935"/>
              <w:left w:val="nil"/>
              <w:bottom w:val="single" w:sz="8" w:space="0" w:color="AEAEAE"/>
              <w:right w:val="nil"/>
            </w:tcBorders>
            <w:shd w:val="clear" w:color="auto" w:fill="auto"/>
          </w:tcPr>
          <w:p w14:paraId="39C42BE8"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IRT/ Tidak Bekerja</w:t>
            </w:r>
          </w:p>
        </w:tc>
        <w:tc>
          <w:tcPr>
            <w:tcW w:w="765" w:type="pct"/>
            <w:tcBorders>
              <w:top w:val="single" w:sz="8" w:space="0" w:color="152935"/>
              <w:left w:val="nil"/>
              <w:bottom w:val="single" w:sz="8" w:space="0" w:color="AEAEAE"/>
              <w:right w:val="single" w:sz="8" w:space="0" w:color="E0E0E0"/>
            </w:tcBorders>
            <w:shd w:val="clear" w:color="auto" w:fill="auto"/>
          </w:tcPr>
          <w:p w14:paraId="35D537F3"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25</w:t>
            </w:r>
          </w:p>
        </w:tc>
        <w:tc>
          <w:tcPr>
            <w:tcW w:w="674" w:type="pct"/>
            <w:tcBorders>
              <w:top w:val="single" w:sz="8" w:space="0" w:color="152935"/>
              <w:left w:val="single" w:sz="8" w:space="0" w:color="E0E0E0"/>
              <w:bottom w:val="single" w:sz="8" w:space="0" w:color="AEAEAE"/>
              <w:right w:val="single" w:sz="8" w:space="0" w:color="E0E0E0"/>
            </w:tcBorders>
            <w:shd w:val="clear" w:color="auto" w:fill="auto"/>
          </w:tcPr>
          <w:p w14:paraId="4FD048DB"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49.0</w:t>
            </w:r>
          </w:p>
        </w:tc>
        <w:tc>
          <w:tcPr>
            <w:tcW w:w="915" w:type="pct"/>
            <w:tcBorders>
              <w:top w:val="single" w:sz="8" w:space="0" w:color="152935"/>
              <w:left w:val="single" w:sz="8" w:space="0" w:color="E0E0E0"/>
              <w:bottom w:val="single" w:sz="8" w:space="0" w:color="AEAEAE"/>
              <w:right w:val="single" w:sz="8" w:space="0" w:color="E0E0E0"/>
            </w:tcBorders>
            <w:shd w:val="clear" w:color="auto" w:fill="auto"/>
          </w:tcPr>
          <w:p w14:paraId="0487E2C3"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49.0</w:t>
            </w:r>
          </w:p>
        </w:tc>
        <w:tc>
          <w:tcPr>
            <w:tcW w:w="966" w:type="pct"/>
            <w:tcBorders>
              <w:top w:val="single" w:sz="8" w:space="0" w:color="152935"/>
              <w:left w:val="single" w:sz="8" w:space="0" w:color="E0E0E0"/>
              <w:bottom w:val="single" w:sz="8" w:space="0" w:color="AEAEAE"/>
              <w:right w:val="nil"/>
            </w:tcBorders>
            <w:shd w:val="clear" w:color="auto" w:fill="auto"/>
          </w:tcPr>
          <w:p w14:paraId="6C130736"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49.0</w:t>
            </w:r>
          </w:p>
        </w:tc>
      </w:tr>
      <w:tr w:rsidR="006F293B" w:rsidRPr="006F293B" w14:paraId="124FAB74" w14:textId="77777777" w:rsidTr="006F293B">
        <w:trPr>
          <w:cantSplit/>
        </w:trPr>
        <w:tc>
          <w:tcPr>
            <w:tcW w:w="483" w:type="pct"/>
            <w:vMerge/>
            <w:tcBorders>
              <w:top w:val="single" w:sz="8" w:space="0" w:color="152935"/>
              <w:left w:val="nil"/>
              <w:bottom w:val="single" w:sz="8" w:space="0" w:color="152935"/>
              <w:right w:val="nil"/>
            </w:tcBorders>
            <w:shd w:val="clear" w:color="auto" w:fill="auto"/>
          </w:tcPr>
          <w:p w14:paraId="332A464F"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197" w:type="pct"/>
            <w:tcBorders>
              <w:top w:val="single" w:sz="8" w:space="0" w:color="AEAEAE"/>
              <w:left w:val="nil"/>
              <w:bottom w:val="single" w:sz="8" w:space="0" w:color="AEAEAE"/>
              <w:right w:val="nil"/>
            </w:tcBorders>
            <w:shd w:val="clear" w:color="auto" w:fill="auto"/>
          </w:tcPr>
          <w:p w14:paraId="77D8255B"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Pegawai swasta</w:t>
            </w:r>
          </w:p>
        </w:tc>
        <w:tc>
          <w:tcPr>
            <w:tcW w:w="765" w:type="pct"/>
            <w:tcBorders>
              <w:top w:val="single" w:sz="8" w:space="0" w:color="AEAEAE"/>
              <w:left w:val="nil"/>
              <w:bottom w:val="single" w:sz="8" w:space="0" w:color="AEAEAE"/>
              <w:right w:val="single" w:sz="8" w:space="0" w:color="E0E0E0"/>
            </w:tcBorders>
            <w:shd w:val="clear" w:color="auto" w:fill="auto"/>
          </w:tcPr>
          <w:p w14:paraId="3A1DFA09"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w:t>
            </w:r>
          </w:p>
        </w:tc>
        <w:tc>
          <w:tcPr>
            <w:tcW w:w="674" w:type="pct"/>
            <w:tcBorders>
              <w:top w:val="single" w:sz="8" w:space="0" w:color="AEAEAE"/>
              <w:left w:val="single" w:sz="8" w:space="0" w:color="E0E0E0"/>
              <w:bottom w:val="single" w:sz="8" w:space="0" w:color="AEAEAE"/>
              <w:right w:val="single" w:sz="8" w:space="0" w:color="E0E0E0"/>
            </w:tcBorders>
            <w:shd w:val="clear" w:color="auto" w:fill="auto"/>
          </w:tcPr>
          <w:p w14:paraId="2B0E0D5A"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2.0</w:t>
            </w:r>
          </w:p>
        </w:tc>
        <w:tc>
          <w:tcPr>
            <w:tcW w:w="915" w:type="pct"/>
            <w:tcBorders>
              <w:top w:val="single" w:sz="8" w:space="0" w:color="AEAEAE"/>
              <w:left w:val="single" w:sz="8" w:space="0" w:color="E0E0E0"/>
              <w:bottom w:val="single" w:sz="8" w:space="0" w:color="AEAEAE"/>
              <w:right w:val="single" w:sz="8" w:space="0" w:color="E0E0E0"/>
            </w:tcBorders>
            <w:shd w:val="clear" w:color="auto" w:fill="auto"/>
          </w:tcPr>
          <w:p w14:paraId="5523069E"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2.0</w:t>
            </w:r>
          </w:p>
        </w:tc>
        <w:tc>
          <w:tcPr>
            <w:tcW w:w="966" w:type="pct"/>
            <w:tcBorders>
              <w:top w:val="single" w:sz="8" w:space="0" w:color="AEAEAE"/>
              <w:left w:val="single" w:sz="8" w:space="0" w:color="E0E0E0"/>
              <w:bottom w:val="single" w:sz="8" w:space="0" w:color="AEAEAE"/>
              <w:right w:val="nil"/>
            </w:tcBorders>
            <w:shd w:val="clear" w:color="auto" w:fill="auto"/>
          </w:tcPr>
          <w:p w14:paraId="3BC1BBD5"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51.0</w:t>
            </w:r>
          </w:p>
        </w:tc>
      </w:tr>
      <w:tr w:rsidR="006F293B" w:rsidRPr="006F293B" w14:paraId="38ED4462" w14:textId="77777777" w:rsidTr="006F293B">
        <w:trPr>
          <w:cantSplit/>
        </w:trPr>
        <w:tc>
          <w:tcPr>
            <w:tcW w:w="483" w:type="pct"/>
            <w:vMerge/>
            <w:tcBorders>
              <w:top w:val="single" w:sz="8" w:space="0" w:color="152935"/>
              <w:left w:val="nil"/>
              <w:bottom w:val="single" w:sz="8" w:space="0" w:color="152935"/>
              <w:right w:val="nil"/>
            </w:tcBorders>
            <w:shd w:val="clear" w:color="auto" w:fill="auto"/>
          </w:tcPr>
          <w:p w14:paraId="15714926"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197" w:type="pct"/>
            <w:tcBorders>
              <w:top w:val="single" w:sz="8" w:space="0" w:color="AEAEAE"/>
              <w:left w:val="nil"/>
              <w:bottom w:val="single" w:sz="8" w:space="0" w:color="AEAEAE"/>
              <w:right w:val="nil"/>
            </w:tcBorders>
            <w:shd w:val="clear" w:color="auto" w:fill="auto"/>
          </w:tcPr>
          <w:p w14:paraId="360FFFA3"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Wiraswasta</w:t>
            </w:r>
          </w:p>
        </w:tc>
        <w:tc>
          <w:tcPr>
            <w:tcW w:w="765" w:type="pct"/>
            <w:tcBorders>
              <w:top w:val="single" w:sz="8" w:space="0" w:color="AEAEAE"/>
              <w:left w:val="nil"/>
              <w:bottom w:val="single" w:sz="8" w:space="0" w:color="AEAEAE"/>
              <w:right w:val="single" w:sz="8" w:space="0" w:color="E0E0E0"/>
            </w:tcBorders>
            <w:shd w:val="clear" w:color="auto" w:fill="auto"/>
          </w:tcPr>
          <w:p w14:paraId="1ECED8F9"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4</w:t>
            </w:r>
          </w:p>
        </w:tc>
        <w:tc>
          <w:tcPr>
            <w:tcW w:w="674" w:type="pct"/>
            <w:tcBorders>
              <w:top w:val="single" w:sz="8" w:space="0" w:color="AEAEAE"/>
              <w:left w:val="single" w:sz="8" w:space="0" w:color="E0E0E0"/>
              <w:bottom w:val="single" w:sz="8" w:space="0" w:color="AEAEAE"/>
              <w:right w:val="single" w:sz="8" w:space="0" w:color="E0E0E0"/>
            </w:tcBorders>
            <w:shd w:val="clear" w:color="auto" w:fill="auto"/>
          </w:tcPr>
          <w:p w14:paraId="00668A40"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7.8</w:t>
            </w:r>
          </w:p>
        </w:tc>
        <w:tc>
          <w:tcPr>
            <w:tcW w:w="915" w:type="pct"/>
            <w:tcBorders>
              <w:top w:val="single" w:sz="8" w:space="0" w:color="AEAEAE"/>
              <w:left w:val="single" w:sz="8" w:space="0" w:color="E0E0E0"/>
              <w:bottom w:val="single" w:sz="8" w:space="0" w:color="AEAEAE"/>
              <w:right w:val="single" w:sz="8" w:space="0" w:color="E0E0E0"/>
            </w:tcBorders>
            <w:shd w:val="clear" w:color="auto" w:fill="auto"/>
          </w:tcPr>
          <w:p w14:paraId="78D258CB"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7.8</w:t>
            </w:r>
          </w:p>
        </w:tc>
        <w:tc>
          <w:tcPr>
            <w:tcW w:w="966" w:type="pct"/>
            <w:tcBorders>
              <w:top w:val="single" w:sz="8" w:space="0" w:color="AEAEAE"/>
              <w:left w:val="single" w:sz="8" w:space="0" w:color="E0E0E0"/>
              <w:bottom w:val="single" w:sz="8" w:space="0" w:color="AEAEAE"/>
              <w:right w:val="nil"/>
            </w:tcBorders>
            <w:shd w:val="clear" w:color="auto" w:fill="auto"/>
          </w:tcPr>
          <w:p w14:paraId="38A54FA5"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58.8</w:t>
            </w:r>
          </w:p>
        </w:tc>
      </w:tr>
      <w:tr w:rsidR="006F293B" w:rsidRPr="006F293B" w14:paraId="0289BD77" w14:textId="77777777" w:rsidTr="006F293B">
        <w:trPr>
          <w:cantSplit/>
        </w:trPr>
        <w:tc>
          <w:tcPr>
            <w:tcW w:w="483" w:type="pct"/>
            <w:vMerge/>
            <w:tcBorders>
              <w:top w:val="single" w:sz="8" w:space="0" w:color="152935"/>
              <w:left w:val="nil"/>
              <w:bottom w:val="single" w:sz="8" w:space="0" w:color="152935"/>
              <w:right w:val="nil"/>
            </w:tcBorders>
            <w:shd w:val="clear" w:color="auto" w:fill="auto"/>
          </w:tcPr>
          <w:p w14:paraId="01653C78"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197" w:type="pct"/>
            <w:tcBorders>
              <w:top w:val="single" w:sz="8" w:space="0" w:color="AEAEAE"/>
              <w:left w:val="nil"/>
              <w:bottom w:val="single" w:sz="8" w:space="0" w:color="AEAEAE"/>
              <w:right w:val="nil"/>
            </w:tcBorders>
            <w:shd w:val="clear" w:color="auto" w:fill="auto"/>
          </w:tcPr>
          <w:p w14:paraId="23CD8B68"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Petani</w:t>
            </w:r>
          </w:p>
        </w:tc>
        <w:tc>
          <w:tcPr>
            <w:tcW w:w="765" w:type="pct"/>
            <w:tcBorders>
              <w:top w:val="single" w:sz="8" w:space="0" w:color="AEAEAE"/>
              <w:left w:val="nil"/>
              <w:bottom w:val="single" w:sz="8" w:space="0" w:color="AEAEAE"/>
              <w:right w:val="single" w:sz="8" w:space="0" w:color="E0E0E0"/>
            </w:tcBorders>
            <w:shd w:val="clear" w:color="auto" w:fill="auto"/>
          </w:tcPr>
          <w:p w14:paraId="1F69D705"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19</w:t>
            </w:r>
          </w:p>
        </w:tc>
        <w:tc>
          <w:tcPr>
            <w:tcW w:w="674" w:type="pct"/>
            <w:tcBorders>
              <w:top w:val="single" w:sz="8" w:space="0" w:color="AEAEAE"/>
              <w:left w:val="single" w:sz="8" w:space="0" w:color="E0E0E0"/>
              <w:bottom w:val="single" w:sz="8" w:space="0" w:color="AEAEAE"/>
              <w:right w:val="single" w:sz="8" w:space="0" w:color="E0E0E0"/>
            </w:tcBorders>
            <w:shd w:val="clear" w:color="auto" w:fill="auto"/>
          </w:tcPr>
          <w:p w14:paraId="3A6AAFAC"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37.3</w:t>
            </w:r>
          </w:p>
        </w:tc>
        <w:tc>
          <w:tcPr>
            <w:tcW w:w="915" w:type="pct"/>
            <w:tcBorders>
              <w:top w:val="single" w:sz="8" w:space="0" w:color="AEAEAE"/>
              <w:left w:val="single" w:sz="8" w:space="0" w:color="E0E0E0"/>
              <w:bottom w:val="single" w:sz="8" w:space="0" w:color="AEAEAE"/>
              <w:right w:val="single" w:sz="8" w:space="0" w:color="E0E0E0"/>
            </w:tcBorders>
            <w:shd w:val="clear" w:color="auto" w:fill="auto"/>
          </w:tcPr>
          <w:p w14:paraId="29E23B4E"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37.3</w:t>
            </w:r>
          </w:p>
        </w:tc>
        <w:tc>
          <w:tcPr>
            <w:tcW w:w="966" w:type="pct"/>
            <w:tcBorders>
              <w:top w:val="single" w:sz="8" w:space="0" w:color="AEAEAE"/>
              <w:left w:val="single" w:sz="8" w:space="0" w:color="E0E0E0"/>
              <w:bottom w:val="single" w:sz="8" w:space="0" w:color="AEAEAE"/>
              <w:right w:val="nil"/>
            </w:tcBorders>
            <w:shd w:val="clear" w:color="auto" w:fill="auto"/>
          </w:tcPr>
          <w:p w14:paraId="6709EB03"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96.1</w:t>
            </w:r>
          </w:p>
        </w:tc>
      </w:tr>
      <w:tr w:rsidR="006F293B" w:rsidRPr="006F293B" w14:paraId="2F82F017" w14:textId="77777777" w:rsidTr="006F293B">
        <w:trPr>
          <w:cantSplit/>
        </w:trPr>
        <w:tc>
          <w:tcPr>
            <w:tcW w:w="483" w:type="pct"/>
            <w:vMerge/>
            <w:tcBorders>
              <w:top w:val="single" w:sz="8" w:space="0" w:color="152935"/>
              <w:left w:val="nil"/>
              <w:bottom w:val="single" w:sz="8" w:space="0" w:color="152935"/>
              <w:right w:val="nil"/>
            </w:tcBorders>
            <w:shd w:val="clear" w:color="auto" w:fill="auto"/>
          </w:tcPr>
          <w:p w14:paraId="79363CDE"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197" w:type="pct"/>
            <w:tcBorders>
              <w:top w:val="single" w:sz="8" w:space="0" w:color="AEAEAE"/>
              <w:left w:val="nil"/>
              <w:bottom w:val="single" w:sz="8" w:space="0" w:color="AEAEAE"/>
              <w:right w:val="nil"/>
            </w:tcBorders>
            <w:shd w:val="clear" w:color="auto" w:fill="auto"/>
          </w:tcPr>
          <w:p w14:paraId="30CA0B29"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PNS</w:t>
            </w:r>
          </w:p>
        </w:tc>
        <w:tc>
          <w:tcPr>
            <w:tcW w:w="765" w:type="pct"/>
            <w:tcBorders>
              <w:top w:val="single" w:sz="8" w:space="0" w:color="AEAEAE"/>
              <w:left w:val="nil"/>
              <w:bottom w:val="single" w:sz="8" w:space="0" w:color="AEAEAE"/>
              <w:right w:val="single" w:sz="8" w:space="0" w:color="E0E0E0"/>
            </w:tcBorders>
            <w:shd w:val="clear" w:color="auto" w:fill="auto"/>
          </w:tcPr>
          <w:p w14:paraId="521AEDB3"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2</w:t>
            </w:r>
          </w:p>
        </w:tc>
        <w:tc>
          <w:tcPr>
            <w:tcW w:w="674" w:type="pct"/>
            <w:tcBorders>
              <w:top w:val="single" w:sz="8" w:space="0" w:color="AEAEAE"/>
              <w:left w:val="single" w:sz="8" w:space="0" w:color="E0E0E0"/>
              <w:bottom w:val="single" w:sz="8" w:space="0" w:color="AEAEAE"/>
              <w:right w:val="single" w:sz="8" w:space="0" w:color="E0E0E0"/>
            </w:tcBorders>
            <w:shd w:val="clear" w:color="auto" w:fill="auto"/>
          </w:tcPr>
          <w:p w14:paraId="6E1DC2A4"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3.9</w:t>
            </w:r>
          </w:p>
        </w:tc>
        <w:tc>
          <w:tcPr>
            <w:tcW w:w="915" w:type="pct"/>
            <w:tcBorders>
              <w:top w:val="single" w:sz="8" w:space="0" w:color="AEAEAE"/>
              <w:left w:val="single" w:sz="8" w:space="0" w:color="E0E0E0"/>
              <w:bottom w:val="single" w:sz="8" w:space="0" w:color="AEAEAE"/>
              <w:right w:val="single" w:sz="8" w:space="0" w:color="E0E0E0"/>
            </w:tcBorders>
            <w:shd w:val="clear" w:color="auto" w:fill="auto"/>
          </w:tcPr>
          <w:p w14:paraId="06C10CE3"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3.9</w:t>
            </w:r>
          </w:p>
        </w:tc>
        <w:tc>
          <w:tcPr>
            <w:tcW w:w="966" w:type="pct"/>
            <w:tcBorders>
              <w:top w:val="single" w:sz="8" w:space="0" w:color="AEAEAE"/>
              <w:left w:val="single" w:sz="8" w:space="0" w:color="E0E0E0"/>
              <w:bottom w:val="single" w:sz="8" w:space="0" w:color="AEAEAE"/>
              <w:right w:val="nil"/>
            </w:tcBorders>
            <w:shd w:val="clear" w:color="auto" w:fill="auto"/>
          </w:tcPr>
          <w:p w14:paraId="371804F5"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r>
      <w:tr w:rsidR="006F293B" w:rsidRPr="006F293B" w14:paraId="7A381F6C" w14:textId="77777777" w:rsidTr="006F293B">
        <w:trPr>
          <w:cantSplit/>
        </w:trPr>
        <w:tc>
          <w:tcPr>
            <w:tcW w:w="483" w:type="pct"/>
            <w:vMerge/>
            <w:tcBorders>
              <w:top w:val="single" w:sz="8" w:space="0" w:color="152935"/>
              <w:left w:val="nil"/>
              <w:bottom w:val="single" w:sz="8" w:space="0" w:color="152935"/>
              <w:right w:val="nil"/>
            </w:tcBorders>
            <w:shd w:val="clear" w:color="auto" w:fill="auto"/>
          </w:tcPr>
          <w:p w14:paraId="4D4167F7"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197" w:type="pct"/>
            <w:tcBorders>
              <w:top w:val="single" w:sz="8" w:space="0" w:color="AEAEAE"/>
              <w:left w:val="nil"/>
              <w:bottom w:val="single" w:sz="8" w:space="0" w:color="152935"/>
              <w:right w:val="nil"/>
            </w:tcBorders>
            <w:shd w:val="clear" w:color="auto" w:fill="auto"/>
          </w:tcPr>
          <w:p w14:paraId="613E3EC1"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Total</w:t>
            </w:r>
          </w:p>
        </w:tc>
        <w:tc>
          <w:tcPr>
            <w:tcW w:w="765" w:type="pct"/>
            <w:tcBorders>
              <w:top w:val="single" w:sz="8" w:space="0" w:color="AEAEAE"/>
              <w:left w:val="nil"/>
              <w:bottom w:val="single" w:sz="8" w:space="0" w:color="152935"/>
              <w:right w:val="single" w:sz="8" w:space="0" w:color="E0E0E0"/>
            </w:tcBorders>
            <w:shd w:val="clear" w:color="auto" w:fill="auto"/>
          </w:tcPr>
          <w:p w14:paraId="2BFA4BA7"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51</w:t>
            </w:r>
          </w:p>
        </w:tc>
        <w:tc>
          <w:tcPr>
            <w:tcW w:w="674" w:type="pct"/>
            <w:tcBorders>
              <w:top w:val="single" w:sz="8" w:space="0" w:color="AEAEAE"/>
              <w:left w:val="single" w:sz="8" w:space="0" w:color="E0E0E0"/>
              <w:bottom w:val="single" w:sz="8" w:space="0" w:color="152935"/>
              <w:right w:val="single" w:sz="8" w:space="0" w:color="E0E0E0"/>
            </w:tcBorders>
            <w:shd w:val="clear" w:color="auto" w:fill="auto"/>
          </w:tcPr>
          <w:p w14:paraId="3C3521D5"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c>
          <w:tcPr>
            <w:tcW w:w="915" w:type="pct"/>
            <w:tcBorders>
              <w:top w:val="single" w:sz="8" w:space="0" w:color="AEAEAE"/>
              <w:left w:val="single" w:sz="8" w:space="0" w:color="E0E0E0"/>
              <w:bottom w:val="single" w:sz="8" w:space="0" w:color="152935"/>
              <w:right w:val="single" w:sz="8" w:space="0" w:color="E0E0E0"/>
            </w:tcBorders>
            <w:shd w:val="clear" w:color="auto" w:fill="auto"/>
          </w:tcPr>
          <w:p w14:paraId="5D5FABE3"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c>
          <w:tcPr>
            <w:tcW w:w="966" w:type="pct"/>
            <w:tcBorders>
              <w:top w:val="single" w:sz="8" w:space="0" w:color="AEAEAE"/>
              <w:left w:val="single" w:sz="8" w:space="0" w:color="E0E0E0"/>
              <w:bottom w:val="single" w:sz="8" w:space="0" w:color="152935"/>
              <w:right w:val="nil"/>
            </w:tcBorders>
            <w:shd w:val="clear" w:color="auto" w:fill="auto"/>
            <w:vAlign w:val="center"/>
          </w:tcPr>
          <w:p w14:paraId="3A52168E"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color w:val="000000" w:themeColor="text1"/>
                <w:sz w:val="24"/>
                <w:szCs w:val="24"/>
                <w:lang w:val="en-ID" w:eastAsia="en-ID"/>
              </w:rPr>
            </w:pPr>
          </w:p>
        </w:tc>
      </w:tr>
    </w:tbl>
    <w:p w14:paraId="561A6A45"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p w14:paraId="4E6BB29B"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74"/>
        <w:gridCol w:w="1840"/>
        <w:gridCol w:w="1226"/>
        <w:gridCol w:w="1081"/>
        <w:gridCol w:w="1469"/>
        <w:gridCol w:w="1548"/>
      </w:tblGrid>
      <w:tr w:rsidR="006F293B" w:rsidRPr="006F293B" w14:paraId="3577A578" w14:textId="77777777" w:rsidTr="00D43E76">
        <w:trPr>
          <w:cantSplit/>
        </w:trPr>
        <w:tc>
          <w:tcPr>
            <w:tcW w:w="5000" w:type="pct"/>
            <w:gridSpan w:val="6"/>
            <w:tcBorders>
              <w:top w:val="nil"/>
              <w:left w:val="nil"/>
              <w:bottom w:val="single" w:sz="8" w:space="0" w:color="152935"/>
              <w:right w:val="nil"/>
            </w:tcBorders>
            <w:shd w:val="clear" w:color="auto" w:fill="auto"/>
            <w:vAlign w:val="center"/>
          </w:tcPr>
          <w:p w14:paraId="14AFC079"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lang w:val="en-ID" w:eastAsia="en-ID"/>
              </w:rPr>
            </w:pPr>
            <w:r w:rsidRPr="006F293B">
              <w:rPr>
                <w:rFonts w:ascii="Times New Roman" w:eastAsia="Calibri" w:hAnsi="Times New Roman" w:cs="Arial"/>
                <w:b/>
                <w:bCs/>
                <w:color w:val="000000" w:themeColor="text1"/>
                <w:sz w:val="24"/>
                <w:lang w:val="en-ID" w:eastAsia="en-ID"/>
              </w:rPr>
              <w:t>Herediter/Riwayat Hipertensi</w:t>
            </w:r>
          </w:p>
        </w:tc>
      </w:tr>
      <w:tr w:rsidR="006F293B" w:rsidRPr="006F293B" w14:paraId="647E24CA" w14:textId="77777777" w:rsidTr="00D43E76">
        <w:trPr>
          <w:cantSplit/>
        </w:trPr>
        <w:tc>
          <w:tcPr>
            <w:tcW w:w="1646" w:type="pct"/>
            <w:gridSpan w:val="2"/>
            <w:tcBorders>
              <w:top w:val="single" w:sz="8" w:space="0" w:color="152935"/>
              <w:left w:val="nil"/>
              <w:bottom w:val="single" w:sz="8" w:space="0" w:color="152935"/>
              <w:right w:val="nil"/>
            </w:tcBorders>
            <w:shd w:val="clear" w:color="auto" w:fill="auto"/>
            <w:vAlign w:val="bottom"/>
          </w:tcPr>
          <w:p w14:paraId="4A13B952"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color w:val="000000" w:themeColor="text1"/>
                <w:sz w:val="24"/>
                <w:szCs w:val="24"/>
                <w:lang w:val="en-ID" w:eastAsia="en-ID"/>
              </w:rPr>
            </w:pPr>
          </w:p>
        </w:tc>
        <w:tc>
          <w:tcPr>
            <w:tcW w:w="772" w:type="pct"/>
            <w:tcBorders>
              <w:top w:val="single" w:sz="8" w:space="0" w:color="152935"/>
              <w:left w:val="nil"/>
              <w:bottom w:val="single" w:sz="8" w:space="0" w:color="152935"/>
              <w:right w:val="single" w:sz="8" w:space="0" w:color="E0E0E0"/>
            </w:tcBorders>
            <w:shd w:val="clear" w:color="auto" w:fill="auto"/>
            <w:vAlign w:val="bottom"/>
          </w:tcPr>
          <w:p w14:paraId="71B958A0"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Frequency</w:t>
            </w:r>
          </w:p>
        </w:tc>
        <w:tc>
          <w:tcPr>
            <w:tcW w:w="681" w:type="pct"/>
            <w:tcBorders>
              <w:top w:val="single" w:sz="8" w:space="0" w:color="152935"/>
              <w:left w:val="single" w:sz="8" w:space="0" w:color="E0E0E0"/>
              <w:bottom w:val="single" w:sz="8" w:space="0" w:color="152935"/>
              <w:right w:val="single" w:sz="8" w:space="0" w:color="E0E0E0"/>
            </w:tcBorders>
            <w:shd w:val="clear" w:color="auto" w:fill="auto"/>
            <w:vAlign w:val="bottom"/>
          </w:tcPr>
          <w:p w14:paraId="6E89EA28"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Percent</w:t>
            </w:r>
          </w:p>
        </w:tc>
        <w:tc>
          <w:tcPr>
            <w:tcW w:w="925" w:type="pct"/>
            <w:tcBorders>
              <w:top w:val="single" w:sz="8" w:space="0" w:color="152935"/>
              <w:left w:val="single" w:sz="8" w:space="0" w:color="E0E0E0"/>
              <w:bottom w:val="single" w:sz="8" w:space="0" w:color="152935"/>
              <w:right w:val="single" w:sz="8" w:space="0" w:color="E0E0E0"/>
            </w:tcBorders>
            <w:shd w:val="clear" w:color="auto" w:fill="auto"/>
            <w:vAlign w:val="bottom"/>
          </w:tcPr>
          <w:p w14:paraId="3BE9006F"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Valid Percent</w:t>
            </w:r>
          </w:p>
        </w:tc>
        <w:tc>
          <w:tcPr>
            <w:tcW w:w="976" w:type="pct"/>
            <w:tcBorders>
              <w:top w:val="single" w:sz="8" w:space="0" w:color="152935"/>
              <w:left w:val="single" w:sz="8" w:space="0" w:color="E0E0E0"/>
              <w:bottom w:val="single" w:sz="8" w:space="0" w:color="152935"/>
              <w:right w:val="nil"/>
            </w:tcBorders>
            <w:shd w:val="clear" w:color="auto" w:fill="auto"/>
            <w:vAlign w:val="bottom"/>
          </w:tcPr>
          <w:p w14:paraId="74C27E8F"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Cumulative Percent</w:t>
            </w:r>
          </w:p>
        </w:tc>
      </w:tr>
      <w:tr w:rsidR="006F293B" w:rsidRPr="006F293B" w14:paraId="377E84AE" w14:textId="77777777" w:rsidTr="006F293B">
        <w:trPr>
          <w:cantSplit/>
        </w:trPr>
        <w:tc>
          <w:tcPr>
            <w:tcW w:w="488" w:type="pct"/>
            <w:vMerge w:val="restart"/>
            <w:tcBorders>
              <w:top w:val="single" w:sz="8" w:space="0" w:color="152935"/>
              <w:left w:val="nil"/>
              <w:bottom w:val="single" w:sz="8" w:space="0" w:color="152935"/>
              <w:right w:val="nil"/>
            </w:tcBorders>
            <w:shd w:val="clear" w:color="auto" w:fill="auto"/>
          </w:tcPr>
          <w:p w14:paraId="56564880"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Valid</w:t>
            </w:r>
          </w:p>
        </w:tc>
        <w:tc>
          <w:tcPr>
            <w:tcW w:w="1159" w:type="pct"/>
            <w:tcBorders>
              <w:top w:val="single" w:sz="8" w:space="0" w:color="152935"/>
              <w:left w:val="nil"/>
              <w:bottom w:val="single" w:sz="8" w:space="0" w:color="AEAEAE"/>
              <w:right w:val="nil"/>
            </w:tcBorders>
            <w:shd w:val="clear" w:color="auto" w:fill="auto"/>
          </w:tcPr>
          <w:p w14:paraId="47283EA6"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Tidak ada riwayat</w:t>
            </w:r>
          </w:p>
        </w:tc>
        <w:tc>
          <w:tcPr>
            <w:tcW w:w="772" w:type="pct"/>
            <w:tcBorders>
              <w:top w:val="single" w:sz="8" w:space="0" w:color="152935"/>
              <w:left w:val="nil"/>
              <w:bottom w:val="single" w:sz="8" w:space="0" w:color="AEAEAE"/>
              <w:right w:val="single" w:sz="8" w:space="0" w:color="E0E0E0"/>
            </w:tcBorders>
            <w:shd w:val="clear" w:color="auto" w:fill="auto"/>
          </w:tcPr>
          <w:p w14:paraId="6DF85293"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24</w:t>
            </w:r>
          </w:p>
        </w:tc>
        <w:tc>
          <w:tcPr>
            <w:tcW w:w="681" w:type="pct"/>
            <w:tcBorders>
              <w:top w:val="single" w:sz="8" w:space="0" w:color="152935"/>
              <w:left w:val="single" w:sz="8" w:space="0" w:color="E0E0E0"/>
              <w:bottom w:val="single" w:sz="8" w:space="0" w:color="AEAEAE"/>
              <w:right w:val="single" w:sz="8" w:space="0" w:color="E0E0E0"/>
            </w:tcBorders>
            <w:shd w:val="clear" w:color="auto" w:fill="auto"/>
          </w:tcPr>
          <w:p w14:paraId="6A84BD4C"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47.1</w:t>
            </w:r>
          </w:p>
        </w:tc>
        <w:tc>
          <w:tcPr>
            <w:tcW w:w="925" w:type="pct"/>
            <w:tcBorders>
              <w:top w:val="single" w:sz="8" w:space="0" w:color="152935"/>
              <w:left w:val="single" w:sz="8" w:space="0" w:color="E0E0E0"/>
              <w:bottom w:val="single" w:sz="8" w:space="0" w:color="AEAEAE"/>
              <w:right w:val="single" w:sz="8" w:space="0" w:color="E0E0E0"/>
            </w:tcBorders>
            <w:shd w:val="clear" w:color="auto" w:fill="auto"/>
          </w:tcPr>
          <w:p w14:paraId="015EFC08"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47.1</w:t>
            </w:r>
          </w:p>
        </w:tc>
        <w:tc>
          <w:tcPr>
            <w:tcW w:w="976" w:type="pct"/>
            <w:tcBorders>
              <w:top w:val="single" w:sz="8" w:space="0" w:color="152935"/>
              <w:left w:val="single" w:sz="8" w:space="0" w:color="E0E0E0"/>
              <w:bottom w:val="single" w:sz="8" w:space="0" w:color="AEAEAE"/>
              <w:right w:val="nil"/>
            </w:tcBorders>
            <w:shd w:val="clear" w:color="auto" w:fill="auto"/>
          </w:tcPr>
          <w:p w14:paraId="33F77634"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47.1</w:t>
            </w:r>
          </w:p>
        </w:tc>
      </w:tr>
      <w:tr w:rsidR="006F293B" w:rsidRPr="006F293B" w14:paraId="0A7E4202" w14:textId="77777777" w:rsidTr="006F293B">
        <w:trPr>
          <w:cantSplit/>
        </w:trPr>
        <w:tc>
          <w:tcPr>
            <w:tcW w:w="488" w:type="pct"/>
            <w:vMerge/>
            <w:tcBorders>
              <w:top w:val="single" w:sz="8" w:space="0" w:color="152935"/>
              <w:left w:val="nil"/>
              <w:bottom w:val="single" w:sz="8" w:space="0" w:color="152935"/>
              <w:right w:val="nil"/>
            </w:tcBorders>
            <w:shd w:val="clear" w:color="auto" w:fill="auto"/>
          </w:tcPr>
          <w:p w14:paraId="0BB4D9BF"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159" w:type="pct"/>
            <w:tcBorders>
              <w:top w:val="single" w:sz="8" w:space="0" w:color="AEAEAE"/>
              <w:left w:val="nil"/>
              <w:bottom w:val="single" w:sz="8" w:space="0" w:color="AEAEAE"/>
              <w:right w:val="nil"/>
            </w:tcBorders>
            <w:shd w:val="clear" w:color="auto" w:fill="auto"/>
          </w:tcPr>
          <w:p w14:paraId="34123DF8"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Ada Riwayat</w:t>
            </w:r>
          </w:p>
        </w:tc>
        <w:tc>
          <w:tcPr>
            <w:tcW w:w="772" w:type="pct"/>
            <w:tcBorders>
              <w:top w:val="single" w:sz="8" w:space="0" w:color="AEAEAE"/>
              <w:left w:val="nil"/>
              <w:bottom w:val="single" w:sz="8" w:space="0" w:color="AEAEAE"/>
              <w:right w:val="single" w:sz="8" w:space="0" w:color="E0E0E0"/>
            </w:tcBorders>
            <w:shd w:val="clear" w:color="auto" w:fill="auto"/>
          </w:tcPr>
          <w:p w14:paraId="3AE014CE"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27</w:t>
            </w:r>
          </w:p>
        </w:tc>
        <w:tc>
          <w:tcPr>
            <w:tcW w:w="681" w:type="pct"/>
            <w:tcBorders>
              <w:top w:val="single" w:sz="8" w:space="0" w:color="AEAEAE"/>
              <w:left w:val="single" w:sz="8" w:space="0" w:color="E0E0E0"/>
              <w:bottom w:val="single" w:sz="8" w:space="0" w:color="AEAEAE"/>
              <w:right w:val="single" w:sz="8" w:space="0" w:color="E0E0E0"/>
            </w:tcBorders>
            <w:shd w:val="clear" w:color="auto" w:fill="auto"/>
          </w:tcPr>
          <w:p w14:paraId="418B0824"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52.9</w:t>
            </w:r>
          </w:p>
        </w:tc>
        <w:tc>
          <w:tcPr>
            <w:tcW w:w="925" w:type="pct"/>
            <w:tcBorders>
              <w:top w:val="single" w:sz="8" w:space="0" w:color="AEAEAE"/>
              <w:left w:val="single" w:sz="8" w:space="0" w:color="E0E0E0"/>
              <w:bottom w:val="single" w:sz="8" w:space="0" w:color="AEAEAE"/>
              <w:right w:val="single" w:sz="8" w:space="0" w:color="E0E0E0"/>
            </w:tcBorders>
            <w:shd w:val="clear" w:color="auto" w:fill="auto"/>
          </w:tcPr>
          <w:p w14:paraId="0DC416BC"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52.9</w:t>
            </w:r>
          </w:p>
        </w:tc>
        <w:tc>
          <w:tcPr>
            <w:tcW w:w="976" w:type="pct"/>
            <w:tcBorders>
              <w:top w:val="single" w:sz="8" w:space="0" w:color="AEAEAE"/>
              <w:left w:val="single" w:sz="8" w:space="0" w:color="E0E0E0"/>
              <w:bottom w:val="single" w:sz="8" w:space="0" w:color="AEAEAE"/>
              <w:right w:val="nil"/>
            </w:tcBorders>
            <w:shd w:val="clear" w:color="auto" w:fill="auto"/>
          </w:tcPr>
          <w:p w14:paraId="36A8F2FA"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r>
      <w:tr w:rsidR="006F293B" w:rsidRPr="006F293B" w14:paraId="4BE556BC" w14:textId="77777777" w:rsidTr="006F293B">
        <w:trPr>
          <w:cantSplit/>
        </w:trPr>
        <w:tc>
          <w:tcPr>
            <w:tcW w:w="488" w:type="pct"/>
            <w:vMerge/>
            <w:tcBorders>
              <w:top w:val="single" w:sz="8" w:space="0" w:color="152935"/>
              <w:left w:val="nil"/>
              <w:bottom w:val="single" w:sz="8" w:space="0" w:color="152935"/>
              <w:right w:val="nil"/>
            </w:tcBorders>
            <w:shd w:val="clear" w:color="auto" w:fill="auto"/>
          </w:tcPr>
          <w:p w14:paraId="28B6EA65"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159" w:type="pct"/>
            <w:tcBorders>
              <w:top w:val="single" w:sz="8" w:space="0" w:color="AEAEAE"/>
              <w:left w:val="nil"/>
              <w:bottom w:val="single" w:sz="8" w:space="0" w:color="152935"/>
              <w:right w:val="nil"/>
            </w:tcBorders>
            <w:shd w:val="clear" w:color="auto" w:fill="auto"/>
          </w:tcPr>
          <w:p w14:paraId="0C4AE9DB"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Total</w:t>
            </w:r>
          </w:p>
        </w:tc>
        <w:tc>
          <w:tcPr>
            <w:tcW w:w="772" w:type="pct"/>
            <w:tcBorders>
              <w:top w:val="single" w:sz="8" w:space="0" w:color="AEAEAE"/>
              <w:left w:val="nil"/>
              <w:bottom w:val="single" w:sz="8" w:space="0" w:color="152935"/>
              <w:right w:val="single" w:sz="8" w:space="0" w:color="E0E0E0"/>
            </w:tcBorders>
            <w:shd w:val="clear" w:color="auto" w:fill="auto"/>
          </w:tcPr>
          <w:p w14:paraId="30FA1CC6"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51</w:t>
            </w:r>
          </w:p>
        </w:tc>
        <w:tc>
          <w:tcPr>
            <w:tcW w:w="681" w:type="pct"/>
            <w:tcBorders>
              <w:top w:val="single" w:sz="8" w:space="0" w:color="AEAEAE"/>
              <w:left w:val="single" w:sz="8" w:space="0" w:color="E0E0E0"/>
              <w:bottom w:val="single" w:sz="8" w:space="0" w:color="152935"/>
              <w:right w:val="single" w:sz="8" w:space="0" w:color="E0E0E0"/>
            </w:tcBorders>
            <w:shd w:val="clear" w:color="auto" w:fill="auto"/>
          </w:tcPr>
          <w:p w14:paraId="062EA3D6"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c>
          <w:tcPr>
            <w:tcW w:w="925" w:type="pct"/>
            <w:tcBorders>
              <w:top w:val="single" w:sz="8" w:space="0" w:color="AEAEAE"/>
              <w:left w:val="single" w:sz="8" w:space="0" w:color="E0E0E0"/>
              <w:bottom w:val="single" w:sz="8" w:space="0" w:color="152935"/>
              <w:right w:val="single" w:sz="8" w:space="0" w:color="E0E0E0"/>
            </w:tcBorders>
            <w:shd w:val="clear" w:color="auto" w:fill="auto"/>
          </w:tcPr>
          <w:p w14:paraId="464FFC4B"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c>
          <w:tcPr>
            <w:tcW w:w="976" w:type="pct"/>
            <w:tcBorders>
              <w:top w:val="single" w:sz="8" w:space="0" w:color="AEAEAE"/>
              <w:left w:val="single" w:sz="8" w:space="0" w:color="E0E0E0"/>
              <w:bottom w:val="single" w:sz="8" w:space="0" w:color="152935"/>
              <w:right w:val="nil"/>
            </w:tcBorders>
            <w:shd w:val="clear" w:color="auto" w:fill="auto"/>
            <w:vAlign w:val="center"/>
          </w:tcPr>
          <w:p w14:paraId="058EA1E4"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color w:val="000000" w:themeColor="text1"/>
                <w:sz w:val="24"/>
                <w:szCs w:val="24"/>
                <w:lang w:val="en-ID" w:eastAsia="en-ID"/>
              </w:rPr>
            </w:pPr>
          </w:p>
        </w:tc>
      </w:tr>
    </w:tbl>
    <w:p w14:paraId="383D38E6" w14:textId="77777777" w:rsidR="00211906" w:rsidRDefault="00211906"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p w14:paraId="3211D845" w14:textId="77777777" w:rsidR="00D43E76" w:rsidRDefault="00D43E76"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p w14:paraId="71A2A801" w14:textId="77777777" w:rsidR="00D43E76" w:rsidRDefault="00D43E76"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p w14:paraId="1A03AB26" w14:textId="77777777" w:rsidR="006F293B" w:rsidRDefault="006F293B"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p w14:paraId="19C981CF" w14:textId="77777777" w:rsidR="006F293B" w:rsidRDefault="006F293B"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33"/>
        <w:gridCol w:w="1440"/>
        <w:gridCol w:w="1877"/>
        <w:gridCol w:w="920"/>
        <w:gridCol w:w="1058"/>
        <w:gridCol w:w="9"/>
        <w:gridCol w:w="801"/>
      </w:tblGrid>
      <w:tr w:rsidR="006F293B" w:rsidRPr="006F293B" w14:paraId="2C64D2ED" w14:textId="77777777" w:rsidTr="00D43E76">
        <w:trPr>
          <w:cantSplit/>
        </w:trPr>
        <w:tc>
          <w:tcPr>
            <w:tcW w:w="5000" w:type="pct"/>
            <w:gridSpan w:val="7"/>
            <w:tcBorders>
              <w:top w:val="nil"/>
              <w:left w:val="nil"/>
              <w:bottom w:val="single" w:sz="8" w:space="0" w:color="152935"/>
              <w:right w:val="nil"/>
            </w:tcBorders>
            <w:shd w:val="clear" w:color="auto" w:fill="auto"/>
            <w:vAlign w:val="center"/>
          </w:tcPr>
          <w:p w14:paraId="2ABCE9DF"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lang w:val="en-ID" w:eastAsia="en-ID"/>
              </w:rPr>
            </w:pPr>
            <w:r w:rsidRPr="006F293B">
              <w:rPr>
                <w:rFonts w:ascii="Times New Roman" w:eastAsia="Calibri" w:hAnsi="Times New Roman" w:cs="Arial"/>
                <w:b/>
                <w:bCs/>
                <w:color w:val="000000" w:themeColor="text1"/>
                <w:sz w:val="24"/>
                <w:lang w:val="en-ID" w:eastAsia="en-ID"/>
              </w:rPr>
              <w:lastRenderedPageBreak/>
              <w:t>Herediter/Riwayat Hipertensi * Umur Responden Crosstabulation</w:t>
            </w:r>
          </w:p>
        </w:tc>
      </w:tr>
      <w:tr w:rsidR="006F293B" w:rsidRPr="006F293B" w14:paraId="24CC80C4" w14:textId="77777777" w:rsidTr="00D43E76">
        <w:trPr>
          <w:cantSplit/>
        </w:trPr>
        <w:tc>
          <w:tcPr>
            <w:tcW w:w="3154" w:type="pct"/>
            <w:gridSpan w:val="3"/>
            <w:vMerge w:val="restart"/>
            <w:tcBorders>
              <w:top w:val="single" w:sz="8" w:space="0" w:color="152935"/>
              <w:left w:val="nil"/>
              <w:bottom w:val="single" w:sz="8" w:space="0" w:color="152935"/>
              <w:right w:val="nil"/>
            </w:tcBorders>
            <w:shd w:val="clear" w:color="auto" w:fill="auto"/>
            <w:vAlign w:val="bottom"/>
          </w:tcPr>
          <w:p w14:paraId="32FC8971"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color w:val="000000" w:themeColor="text1"/>
                <w:sz w:val="24"/>
                <w:szCs w:val="24"/>
                <w:lang w:val="en-ID" w:eastAsia="en-ID"/>
              </w:rPr>
            </w:pPr>
          </w:p>
        </w:tc>
        <w:tc>
          <w:tcPr>
            <w:tcW w:w="1392" w:type="pct"/>
            <w:gridSpan w:val="3"/>
            <w:tcBorders>
              <w:top w:val="single" w:sz="8" w:space="0" w:color="152935"/>
              <w:left w:val="nil"/>
              <w:bottom w:val="single" w:sz="8" w:space="0" w:color="152935"/>
              <w:right w:val="nil"/>
            </w:tcBorders>
            <w:shd w:val="clear" w:color="auto" w:fill="auto"/>
            <w:vAlign w:val="bottom"/>
          </w:tcPr>
          <w:p w14:paraId="1D31887F"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Umur Responden</w:t>
            </w:r>
          </w:p>
        </w:tc>
        <w:tc>
          <w:tcPr>
            <w:tcW w:w="454" w:type="pct"/>
            <w:tcBorders>
              <w:top w:val="single" w:sz="8" w:space="0" w:color="152935"/>
              <w:left w:val="nil"/>
              <w:bottom w:val="single" w:sz="8" w:space="0" w:color="152935"/>
              <w:right w:val="nil"/>
            </w:tcBorders>
            <w:shd w:val="clear" w:color="auto" w:fill="auto"/>
            <w:vAlign w:val="bottom"/>
          </w:tcPr>
          <w:p w14:paraId="104E3ED1"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Total</w:t>
            </w:r>
          </w:p>
        </w:tc>
      </w:tr>
      <w:tr w:rsidR="006F293B" w:rsidRPr="006F293B" w14:paraId="63618AA5" w14:textId="77777777" w:rsidTr="00D43E76">
        <w:trPr>
          <w:cantSplit/>
        </w:trPr>
        <w:tc>
          <w:tcPr>
            <w:tcW w:w="3154" w:type="pct"/>
            <w:gridSpan w:val="3"/>
            <w:vMerge/>
            <w:tcBorders>
              <w:top w:val="single" w:sz="8" w:space="0" w:color="152935"/>
              <w:left w:val="nil"/>
              <w:bottom w:val="single" w:sz="8" w:space="0" w:color="152935"/>
              <w:right w:val="nil"/>
            </w:tcBorders>
            <w:shd w:val="clear" w:color="auto" w:fill="auto"/>
            <w:vAlign w:val="bottom"/>
          </w:tcPr>
          <w:p w14:paraId="54749274"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650" w:type="pct"/>
            <w:tcBorders>
              <w:top w:val="single" w:sz="8" w:space="0" w:color="152935"/>
              <w:left w:val="nil"/>
              <w:bottom w:val="single" w:sz="8" w:space="0" w:color="152935"/>
              <w:right w:val="nil"/>
            </w:tcBorders>
            <w:shd w:val="clear" w:color="auto" w:fill="auto"/>
            <w:vAlign w:val="bottom"/>
          </w:tcPr>
          <w:p w14:paraId="17234F46"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30-39 Tahun</w:t>
            </w:r>
          </w:p>
        </w:tc>
        <w:tc>
          <w:tcPr>
            <w:tcW w:w="737" w:type="pct"/>
            <w:tcBorders>
              <w:top w:val="single" w:sz="8" w:space="0" w:color="152935"/>
              <w:left w:val="nil"/>
              <w:bottom w:val="single" w:sz="8" w:space="0" w:color="152935"/>
              <w:right w:val="nil"/>
            </w:tcBorders>
            <w:shd w:val="clear" w:color="auto" w:fill="auto"/>
            <w:vAlign w:val="bottom"/>
          </w:tcPr>
          <w:p w14:paraId="40A4EFD2"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40-49Tahun</w:t>
            </w:r>
          </w:p>
        </w:tc>
        <w:tc>
          <w:tcPr>
            <w:tcW w:w="459" w:type="pct"/>
            <w:gridSpan w:val="2"/>
            <w:tcBorders>
              <w:top w:val="single" w:sz="8" w:space="0" w:color="152935"/>
              <w:left w:val="nil"/>
              <w:bottom w:val="single" w:sz="8" w:space="0" w:color="152935"/>
              <w:right w:val="nil"/>
            </w:tcBorders>
            <w:shd w:val="clear" w:color="auto" w:fill="auto"/>
            <w:vAlign w:val="bottom"/>
          </w:tcPr>
          <w:p w14:paraId="12911865"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r>
      <w:tr w:rsidR="006F293B" w:rsidRPr="006F293B" w14:paraId="4C6F5C8C" w14:textId="77777777" w:rsidTr="00D43E76">
        <w:trPr>
          <w:cantSplit/>
        </w:trPr>
        <w:tc>
          <w:tcPr>
            <w:tcW w:w="923" w:type="pct"/>
            <w:vMerge w:val="restart"/>
            <w:tcBorders>
              <w:top w:val="single" w:sz="8" w:space="0" w:color="152935"/>
              <w:left w:val="nil"/>
              <w:bottom w:val="nil"/>
              <w:right w:val="nil"/>
            </w:tcBorders>
            <w:shd w:val="clear" w:color="auto" w:fill="auto"/>
          </w:tcPr>
          <w:p w14:paraId="3010BF5F"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Herediter/Riwayat Hipertensi</w:t>
            </w:r>
          </w:p>
        </w:tc>
        <w:tc>
          <w:tcPr>
            <w:tcW w:w="978" w:type="pct"/>
            <w:vMerge w:val="restart"/>
            <w:tcBorders>
              <w:top w:val="single" w:sz="8" w:space="0" w:color="152935"/>
              <w:left w:val="nil"/>
              <w:bottom w:val="nil"/>
              <w:right w:val="nil"/>
            </w:tcBorders>
            <w:shd w:val="clear" w:color="auto" w:fill="auto"/>
          </w:tcPr>
          <w:p w14:paraId="0D8A7AC7"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Tidak ada riwayat</w:t>
            </w:r>
          </w:p>
        </w:tc>
        <w:tc>
          <w:tcPr>
            <w:tcW w:w="1252" w:type="pct"/>
            <w:tcBorders>
              <w:top w:val="single" w:sz="8" w:space="0" w:color="152935"/>
              <w:left w:val="nil"/>
              <w:bottom w:val="single" w:sz="8" w:space="0" w:color="AEAEAE"/>
              <w:right w:val="nil"/>
            </w:tcBorders>
            <w:shd w:val="clear" w:color="auto" w:fill="auto"/>
          </w:tcPr>
          <w:p w14:paraId="1494E0EA"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Count</w:t>
            </w:r>
          </w:p>
        </w:tc>
        <w:tc>
          <w:tcPr>
            <w:tcW w:w="650" w:type="pct"/>
            <w:tcBorders>
              <w:top w:val="single" w:sz="8" w:space="0" w:color="152935"/>
              <w:left w:val="nil"/>
              <w:bottom w:val="single" w:sz="8" w:space="0" w:color="AEAEAE"/>
              <w:right w:val="single" w:sz="8" w:space="0" w:color="E0E0E0"/>
            </w:tcBorders>
            <w:shd w:val="clear" w:color="auto" w:fill="auto"/>
          </w:tcPr>
          <w:p w14:paraId="2E852276"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14</w:t>
            </w:r>
          </w:p>
        </w:tc>
        <w:tc>
          <w:tcPr>
            <w:tcW w:w="737" w:type="pct"/>
            <w:tcBorders>
              <w:top w:val="single" w:sz="8" w:space="0" w:color="152935"/>
              <w:left w:val="single" w:sz="8" w:space="0" w:color="E0E0E0"/>
              <w:bottom w:val="single" w:sz="8" w:space="0" w:color="AEAEAE"/>
              <w:right w:val="single" w:sz="8" w:space="0" w:color="E0E0E0"/>
            </w:tcBorders>
            <w:shd w:val="clear" w:color="auto" w:fill="auto"/>
          </w:tcPr>
          <w:p w14:paraId="4487DE36"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w:t>
            </w:r>
          </w:p>
        </w:tc>
        <w:tc>
          <w:tcPr>
            <w:tcW w:w="459" w:type="pct"/>
            <w:gridSpan w:val="2"/>
            <w:tcBorders>
              <w:top w:val="single" w:sz="8" w:space="0" w:color="152935"/>
              <w:left w:val="single" w:sz="8" w:space="0" w:color="E0E0E0"/>
              <w:bottom w:val="single" w:sz="8" w:space="0" w:color="AEAEAE"/>
              <w:right w:val="nil"/>
            </w:tcBorders>
            <w:shd w:val="clear" w:color="auto" w:fill="auto"/>
          </w:tcPr>
          <w:p w14:paraId="2B649330"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24</w:t>
            </w:r>
          </w:p>
        </w:tc>
      </w:tr>
      <w:tr w:rsidR="006F293B" w:rsidRPr="006F293B" w14:paraId="7E169287" w14:textId="77777777" w:rsidTr="006F293B">
        <w:trPr>
          <w:cantSplit/>
        </w:trPr>
        <w:tc>
          <w:tcPr>
            <w:tcW w:w="923" w:type="pct"/>
            <w:vMerge/>
            <w:tcBorders>
              <w:top w:val="single" w:sz="8" w:space="0" w:color="152935"/>
              <w:left w:val="nil"/>
              <w:bottom w:val="nil"/>
              <w:right w:val="nil"/>
            </w:tcBorders>
            <w:shd w:val="clear" w:color="auto" w:fill="auto"/>
          </w:tcPr>
          <w:p w14:paraId="673E44F8"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978" w:type="pct"/>
            <w:vMerge/>
            <w:tcBorders>
              <w:top w:val="single" w:sz="8" w:space="0" w:color="152935"/>
              <w:left w:val="nil"/>
              <w:bottom w:val="nil"/>
              <w:right w:val="nil"/>
            </w:tcBorders>
            <w:shd w:val="clear" w:color="auto" w:fill="auto"/>
          </w:tcPr>
          <w:p w14:paraId="5AE8BD54"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252" w:type="pct"/>
            <w:tcBorders>
              <w:top w:val="single" w:sz="8" w:space="0" w:color="AEAEAE"/>
              <w:left w:val="nil"/>
              <w:bottom w:val="single" w:sz="8" w:space="0" w:color="AEAEAE"/>
              <w:right w:val="nil"/>
            </w:tcBorders>
            <w:shd w:val="clear" w:color="auto" w:fill="auto"/>
          </w:tcPr>
          <w:p w14:paraId="2DB41430"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 within Herediter/Riwayat Hipertensi</w:t>
            </w:r>
          </w:p>
        </w:tc>
        <w:tc>
          <w:tcPr>
            <w:tcW w:w="650" w:type="pct"/>
            <w:tcBorders>
              <w:top w:val="single" w:sz="8" w:space="0" w:color="AEAEAE"/>
              <w:left w:val="nil"/>
              <w:bottom w:val="single" w:sz="8" w:space="0" w:color="AEAEAE"/>
              <w:right w:val="single" w:sz="8" w:space="0" w:color="E0E0E0"/>
            </w:tcBorders>
            <w:shd w:val="clear" w:color="auto" w:fill="auto"/>
          </w:tcPr>
          <w:p w14:paraId="707732A7"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58.3%</w:t>
            </w:r>
          </w:p>
        </w:tc>
        <w:tc>
          <w:tcPr>
            <w:tcW w:w="737" w:type="pct"/>
            <w:tcBorders>
              <w:top w:val="single" w:sz="8" w:space="0" w:color="AEAEAE"/>
              <w:left w:val="single" w:sz="8" w:space="0" w:color="E0E0E0"/>
              <w:bottom w:val="single" w:sz="8" w:space="0" w:color="AEAEAE"/>
              <w:right w:val="single" w:sz="8" w:space="0" w:color="E0E0E0"/>
            </w:tcBorders>
            <w:shd w:val="clear" w:color="auto" w:fill="auto"/>
          </w:tcPr>
          <w:p w14:paraId="27DF19DE"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41.7%</w:t>
            </w:r>
          </w:p>
        </w:tc>
        <w:tc>
          <w:tcPr>
            <w:tcW w:w="459" w:type="pct"/>
            <w:gridSpan w:val="2"/>
            <w:tcBorders>
              <w:top w:val="single" w:sz="8" w:space="0" w:color="AEAEAE"/>
              <w:left w:val="single" w:sz="8" w:space="0" w:color="E0E0E0"/>
              <w:bottom w:val="single" w:sz="8" w:space="0" w:color="AEAEAE"/>
              <w:right w:val="nil"/>
            </w:tcBorders>
            <w:shd w:val="clear" w:color="auto" w:fill="auto"/>
          </w:tcPr>
          <w:p w14:paraId="34F03463"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r>
      <w:tr w:rsidR="006F293B" w:rsidRPr="006F293B" w14:paraId="5AC2A684" w14:textId="77777777" w:rsidTr="006F293B">
        <w:trPr>
          <w:cantSplit/>
        </w:trPr>
        <w:tc>
          <w:tcPr>
            <w:tcW w:w="923" w:type="pct"/>
            <w:vMerge/>
            <w:tcBorders>
              <w:top w:val="single" w:sz="8" w:space="0" w:color="152935"/>
              <w:left w:val="nil"/>
              <w:bottom w:val="nil"/>
              <w:right w:val="nil"/>
            </w:tcBorders>
            <w:shd w:val="clear" w:color="auto" w:fill="auto"/>
          </w:tcPr>
          <w:p w14:paraId="430039B5"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978" w:type="pct"/>
            <w:vMerge/>
            <w:tcBorders>
              <w:top w:val="single" w:sz="8" w:space="0" w:color="152935"/>
              <w:left w:val="nil"/>
              <w:bottom w:val="nil"/>
              <w:right w:val="nil"/>
            </w:tcBorders>
            <w:shd w:val="clear" w:color="auto" w:fill="auto"/>
          </w:tcPr>
          <w:p w14:paraId="7AB2A78C"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252" w:type="pct"/>
            <w:tcBorders>
              <w:top w:val="single" w:sz="8" w:space="0" w:color="AEAEAE"/>
              <w:left w:val="nil"/>
              <w:bottom w:val="single" w:sz="8" w:space="0" w:color="AEAEAE"/>
              <w:right w:val="nil"/>
            </w:tcBorders>
            <w:shd w:val="clear" w:color="auto" w:fill="auto"/>
          </w:tcPr>
          <w:p w14:paraId="32D29B0C"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 within Umur Responden</w:t>
            </w:r>
          </w:p>
        </w:tc>
        <w:tc>
          <w:tcPr>
            <w:tcW w:w="650" w:type="pct"/>
            <w:tcBorders>
              <w:top w:val="single" w:sz="8" w:space="0" w:color="AEAEAE"/>
              <w:left w:val="nil"/>
              <w:bottom w:val="single" w:sz="8" w:space="0" w:color="AEAEAE"/>
              <w:right w:val="single" w:sz="8" w:space="0" w:color="E0E0E0"/>
            </w:tcBorders>
            <w:shd w:val="clear" w:color="auto" w:fill="auto"/>
          </w:tcPr>
          <w:p w14:paraId="5492F87F"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70.0%</w:t>
            </w:r>
          </w:p>
        </w:tc>
        <w:tc>
          <w:tcPr>
            <w:tcW w:w="737" w:type="pct"/>
            <w:tcBorders>
              <w:top w:val="single" w:sz="8" w:space="0" w:color="AEAEAE"/>
              <w:left w:val="single" w:sz="8" w:space="0" w:color="E0E0E0"/>
              <w:bottom w:val="single" w:sz="8" w:space="0" w:color="AEAEAE"/>
              <w:right w:val="single" w:sz="8" w:space="0" w:color="E0E0E0"/>
            </w:tcBorders>
            <w:shd w:val="clear" w:color="auto" w:fill="auto"/>
          </w:tcPr>
          <w:p w14:paraId="2553F183"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32.3%</w:t>
            </w:r>
          </w:p>
        </w:tc>
        <w:tc>
          <w:tcPr>
            <w:tcW w:w="459" w:type="pct"/>
            <w:gridSpan w:val="2"/>
            <w:tcBorders>
              <w:top w:val="single" w:sz="8" w:space="0" w:color="AEAEAE"/>
              <w:left w:val="single" w:sz="8" w:space="0" w:color="E0E0E0"/>
              <w:bottom w:val="single" w:sz="8" w:space="0" w:color="AEAEAE"/>
              <w:right w:val="nil"/>
            </w:tcBorders>
            <w:shd w:val="clear" w:color="auto" w:fill="auto"/>
          </w:tcPr>
          <w:p w14:paraId="2064EC1C"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47.1%</w:t>
            </w:r>
          </w:p>
        </w:tc>
      </w:tr>
      <w:tr w:rsidR="006F293B" w:rsidRPr="006F293B" w14:paraId="610640C3" w14:textId="77777777" w:rsidTr="006F293B">
        <w:trPr>
          <w:cantSplit/>
        </w:trPr>
        <w:tc>
          <w:tcPr>
            <w:tcW w:w="923" w:type="pct"/>
            <w:vMerge/>
            <w:tcBorders>
              <w:top w:val="single" w:sz="8" w:space="0" w:color="152935"/>
              <w:left w:val="nil"/>
              <w:bottom w:val="nil"/>
              <w:right w:val="nil"/>
            </w:tcBorders>
            <w:shd w:val="clear" w:color="auto" w:fill="auto"/>
          </w:tcPr>
          <w:p w14:paraId="787B0691"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978" w:type="pct"/>
            <w:vMerge/>
            <w:tcBorders>
              <w:top w:val="single" w:sz="8" w:space="0" w:color="152935"/>
              <w:left w:val="nil"/>
              <w:bottom w:val="nil"/>
              <w:right w:val="nil"/>
            </w:tcBorders>
            <w:shd w:val="clear" w:color="auto" w:fill="auto"/>
          </w:tcPr>
          <w:p w14:paraId="22B7E91B"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252" w:type="pct"/>
            <w:tcBorders>
              <w:top w:val="single" w:sz="8" w:space="0" w:color="AEAEAE"/>
              <w:left w:val="nil"/>
              <w:bottom w:val="nil"/>
              <w:right w:val="nil"/>
            </w:tcBorders>
            <w:shd w:val="clear" w:color="auto" w:fill="auto"/>
          </w:tcPr>
          <w:p w14:paraId="0476712D"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 of Total</w:t>
            </w:r>
          </w:p>
        </w:tc>
        <w:tc>
          <w:tcPr>
            <w:tcW w:w="650" w:type="pct"/>
            <w:tcBorders>
              <w:top w:val="single" w:sz="8" w:space="0" w:color="AEAEAE"/>
              <w:left w:val="nil"/>
              <w:bottom w:val="nil"/>
              <w:right w:val="single" w:sz="8" w:space="0" w:color="E0E0E0"/>
            </w:tcBorders>
            <w:shd w:val="clear" w:color="auto" w:fill="auto"/>
          </w:tcPr>
          <w:p w14:paraId="4EE07FF2"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27.5%</w:t>
            </w:r>
          </w:p>
        </w:tc>
        <w:tc>
          <w:tcPr>
            <w:tcW w:w="737" w:type="pct"/>
            <w:tcBorders>
              <w:top w:val="single" w:sz="8" w:space="0" w:color="AEAEAE"/>
              <w:left w:val="single" w:sz="8" w:space="0" w:color="E0E0E0"/>
              <w:bottom w:val="nil"/>
              <w:right w:val="single" w:sz="8" w:space="0" w:color="E0E0E0"/>
            </w:tcBorders>
            <w:shd w:val="clear" w:color="auto" w:fill="auto"/>
          </w:tcPr>
          <w:p w14:paraId="15995463"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19.6%</w:t>
            </w:r>
          </w:p>
        </w:tc>
        <w:tc>
          <w:tcPr>
            <w:tcW w:w="459" w:type="pct"/>
            <w:gridSpan w:val="2"/>
            <w:tcBorders>
              <w:top w:val="single" w:sz="8" w:space="0" w:color="AEAEAE"/>
              <w:left w:val="single" w:sz="8" w:space="0" w:color="E0E0E0"/>
              <w:bottom w:val="nil"/>
              <w:right w:val="nil"/>
            </w:tcBorders>
            <w:shd w:val="clear" w:color="auto" w:fill="auto"/>
          </w:tcPr>
          <w:p w14:paraId="36471BE7"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47.1%</w:t>
            </w:r>
          </w:p>
        </w:tc>
      </w:tr>
      <w:tr w:rsidR="006F293B" w:rsidRPr="006F293B" w14:paraId="3D63CF79" w14:textId="77777777" w:rsidTr="006F293B">
        <w:trPr>
          <w:cantSplit/>
        </w:trPr>
        <w:tc>
          <w:tcPr>
            <w:tcW w:w="923" w:type="pct"/>
            <w:vMerge/>
            <w:tcBorders>
              <w:top w:val="single" w:sz="8" w:space="0" w:color="152935"/>
              <w:left w:val="nil"/>
              <w:bottom w:val="nil"/>
              <w:right w:val="nil"/>
            </w:tcBorders>
            <w:shd w:val="clear" w:color="auto" w:fill="auto"/>
          </w:tcPr>
          <w:p w14:paraId="47EF5C7F"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978" w:type="pct"/>
            <w:vMerge w:val="restart"/>
            <w:tcBorders>
              <w:top w:val="single" w:sz="8" w:space="0" w:color="AEAEAE"/>
              <w:left w:val="nil"/>
              <w:bottom w:val="nil"/>
              <w:right w:val="nil"/>
            </w:tcBorders>
            <w:shd w:val="clear" w:color="auto" w:fill="auto"/>
          </w:tcPr>
          <w:p w14:paraId="44BC3DF1"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Ada Riwayat</w:t>
            </w:r>
          </w:p>
        </w:tc>
        <w:tc>
          <w:tcPr>
            <w:tcW w:w="1252" w:type="pct"/>
            <w:tcBorders>
              <w:top w:val="single" w:sz="8" w:space="0" w:color="AEAEAE"/>
              <w:left w:val="nil"/>
              <w:bottom w:val="single" w:sz="8" w:space="0" w:color="AEAEAE"/>
              <w:right w:val="nil"/>
            </w:tcBorders>
            <w:shd w:val="clear" w:color="auto" w:fill="auto"/>
          </w:tcPr>
          <w:p w14:paraId="04A11D2C"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Count</w:t>
            </w:r>
          </w:p>
        </w:tc>
        <w:tc>
          <w:tcPr>
            <w:tcW w:w="650" w:type="pct"/>
            <w:tcBorders>
              <w:top w:val="single" w:sz="8" w:space="0" w:color="AEAEAE"/>
              <w:left w:val="nil"/>
              <w:bottom w:val="single" w:sz="8" w:space="0" w:color="AEAEAE"/>
              <w:right w:val="single" w:sz="8" w:space="0" w:color="E0E0E0"/>
            </w:tcBorders>
            <w:shd w:val="clear" w:color="auto" w:fill="auto"/>
          </w:tcPr>
          <w:p w14:paraId="33E8D390"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6</w:t>
            </w:r>
          </w:p>
        </w:tc>
        <w:tc>
          <w:tcPr>
            <w:tcW w:w="737" w:type="pct"/>
            <w:tcBorders>
              <w:top w:val="single" w:sz="8" w:space="0" w:color="AEAEAE"/>
              <w:left w:val="single" w:sz="8" w:space="0" w:color="E0E0E0"/>
              <w:bottom w:val="single" w:sz="8" w:space="0" w:color="AEAEAE"/>
              <w:right w:val="single" w:sz="8" w:space="0" w:color="E0E0E0"/>
            </w:tcBorders>
            <w:shd w:val="clear" w:color="auto" w:fill="auto"/>
          </w:tcPr>
          <w:p w14:paraId="06090618"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21</w:t>
            </w:r>
          </w:p>
        </w:tc>
        <w:tc>
          <w:tcPr>
            <w:tcW w:w="459" w:type="pct"/>
            <w:gridSpan w:val="2"/>
            <w:tcBorders>
              <w:top w:val="single" w:sz="8" w:space="0" w:color="AEAEAE"/>
              <w:left w:val="single" w:sz="8" w:space="0" w:color="E0E0E0"/>
              <w:bottom w:val="single" w:sz="8" w:space="0" w:color="AEAEAE"/>
              <w:right w:val="nil"/>
            </w:tcBorders>
            <w:shd w:val="clear" w:color="auto" w:fill="auto"/>
          </w:tcPr>
          <w:p w14:paraId="233B84D6"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27</w:t>
            </w:r>
          </w:p>
        </w:tc>
      </w:tr>
      <w:tr w:rsidR="006F293B" w:rsidRPr="006F293B" w14:paraId="52764529" w14:textId="77777777" w:rsidTr="006F293B">
        <w:trPr>
          <w:cantSplit/>
        </w:trPr>
        <w:tc>
          <w:tcPr>
            <w:tcW w:w="923" w:type="pct"/>
            <w:vMerge/>
            <w:tcBorders>
              <w:top w:val="single" w:sz="8" w:space="0" w:color="152935"/>
              <w:left w:val="nil"/>
              <w:bottom w:val="nil"/>
              <w:right w:val="nil"/>
            </w:tcBorders>
            <w:shd w:val="clear" w:color="auto" w:fill="auto"/>
          </w:tcPr>
          <w:p w14:paraId="391B249B"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978" w:type="pct"/>
            <w:vMerge/>
            <w:tcBorders>
              <w:top w:val="single" w:sz="8" w:space="0" w:color="AEAEAE"/>
              <w:left w:val="nil"/>
              <w:bottom w:val="nil"/>
              <w:right w:val="nil"/>
            </w:tcBorders>
            <w:shd w:val="clear" w:color="auto" w:fill="auto"/>
          </w:tcPr>
          <w:p w14:paraId="61582B5E"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252" w:type="pct"/>
            <w:tcBorders>
              <w:top w:val="single" w:sz="8" w:space="0" w:color="AEAEAE"/>
              <w:left w:val="nil"/>
              <w:bottom w:val="single" w:sz="8" w:space="0" w:color="AEAEAE"/>
              <w:right w:val="nil"/>
            </w:tcBorders>
            <w:shd w:val="clear" w:color="auto" w:fill="auto"/>
          </w:tcPr>
          <w:p w14:paraId="0E84A5EB"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 within Herediter/Riwayat Hipertensi</w:t>
            </w:r>
          </w:p>
        </w:tc>
        <w:tc>
          <w:tcPr>
            <w:tcW w:w="650" w:type="pct"/>
            <w:tcBorders>
              <w:top w:val="single" w:sz="8" w:space="0" w:color="AEAEAE"/>
              <w:left w:val="nil"/>
              <w:bottom w:val="single" w:sz="8" w:space="0" w:color="AEAEAE"/>
              <w:right w:val="single" w:sz="8" w:space="0" w:color="E0E0E0"/>
            </w:tcBorders>
            <w:shd w:val="clear" w:color="auto" w:fill="auto"/>
          </w:tcPr>
          <w:p w14:paraId="11DDEA03"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22.2%</w:t>
            </w:r>
          </w:p>
        </w:tc>
        <w:tc>
          <w:tcPr>
            <w:tcW w:w="737" w:type="pct"/>
            <w:tcBorders>
              <w:top w:val="single" w:sz="8" w:space="0" w:color="AEAEAE"/>
              <w:left w:val="single" w:sz="8" w:space="0" w:color="E0E0E0"/>
              <w:bottom w:val="single" w:sz="8" w:space="0" w:color="AEAEAE"/>
              <w:right w:val="single" w:sz="8" w:space="0" w:color="E0E0E0"/>
            </w:tcBorders>
            <w:shd w:val="clear" w:color="auto" w:fill="auto"/>
          </w:tcPr>
          <w:p w14:paraId="09672D11"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77.8%</w:t>
            </w:r>
          </w:p>
        </w:tc>
        <w:tc>
          <w:tcPr>
            <w:tcW w:w="459" w:type="pct"/>
            <w:gridSpan w:val="2"/>
            <w:tcBorders>
              <w:top w:val="single" w:sz="8" w:space="0" w:color="AEAEAE"/>
              <w:left w:val="single" w:sz="8" w:space="0" w:color="E0E0E0"/>
              <w:bottom w:val="single" w:sz="8" w:space="0" w:color="AEAEAE"/>
              <w:right w:val="nil"/>
            </w:tcBorders>
            <w:shd w:val="clear" w:color="auto" w:fill="auto"/>
          </w:tcPr>
          <w:p w14:paraId="56388C96"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r>
      <w:tr w:rsidR="006F293B" w:rsidRPr="006F293B" w14:paraId="61122800" w14:textId="77777777" w:rsidTr="006F293B">
        <w:trPr>
          <w:cantSplit/>
        </w:trPr>
        <w:tc>
          <w:tcPr>
            <w:tcW w:w="923" w:type="pct"/>
            <w:vMerge/>
            <w:tcBorders>
              <w:top w:val="single" w:sz="8" w:space="0" w:color="152935"/>
              <w:left w:val="nil"/>
              <w:bottom w:val="nil"/>
              <w:right w:val="nil"/>
            </w:tcBorders>
            <w:shd w:val="clear" w:color="auto" w:fill="auto"/>
          </w:tcPr>
          <w:p w14:paraId="1E481A9A"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978" w:type="pct"/>
            <w:vMerge/>
            <w:tcBorders>
              <w:top w:val="single" w:sz="8" w:space="0" w:color="AEAEAE"/>
              <w:left w:val="nil"/>
              <w:bottom w:val="nil"/>
              <w:right w:val="nil"/>
            </w:tcBorders>
            <w:shd w:val="clear" w:color="auto" w:fill="auto"/>
          </w:tcPr>
          <w:p w14:paraId="4F313E37"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252" w:type="pct"/>
            <w:tcBorders>
              <w:top w:val="single" w:sz="8" w:space="0" w:color="AEAEAE"/>
              <w:left w:val="nil"/>
              <w:bottom w:val="single" w:sz="8" w:space="0" w:color="AEAEAE"/>
              <w:right w:val="nil"/>
            </w:tcBorders>
            <w:shd w:val="clear" w:color="auto" w:fill="auto"/>
          </w:tcPr>
          <w:p w14:paraId="2F2CADA1"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 within Umur Responden</w:t>
            </w:r>
          </w:p>
        </w:tc>
        <w:tc>
          <w:tcPr>
            <w:tcW w:w="650" w:type="pct"/>
            <w:tcBorders>
              <w:top w:val="single" w:sz="8" w:space="0" w:color="AEAEAE"/>
              <w:left w:val="nil"/>
              <w:bottom w:val="single" w:sz="8" w:space="0" w:color="AEAEAE"/>
              <w:right w:val="single" w:sz="8" w:space="0" w:color="E0E0E0"/>
            </w:tcBorders>
            <w:shd w:val="clear" w:color="auto" w:fill="auto"/>
          </w:tcPr>
          <w:p w14:paraId="600DD7AC"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30.0%</w:t>
            </w:r>
          </w:p>
        </w:tc>
        <w:tc>
          <w:tcPr>
            <w:tcW w:w="737" w:type="pct"/>
            <w:tcBorders>
              <w:top w:val="single" w:sz="8" w:space="0" w:color="AEAEAE"/>
              <w:left w:val="single" w:sz="8" w:space="0" w:color="E0E0E0"/>
              <w:bottom w:val="single" w:sz="8" w:space="0" w:color="AEAEAE"/>
              <w:right w:val="single" w:sz="8" w:space="0" w:color="E0E0E0"/>
            </w:tcBorders>
            <w:shd w:val="clear" w:color="auto" w:fill="auto"/>
          </w:tcPr>
          <w:p w14:paraId="0E17C7B1"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67.7%</w:t>
            </w:r>
          </w:p>
        </w:tc>
        <w:tc>
          <w:tcPr>
            <w:tcW w:w="459" w:type="pct"/>
            <w:gridSpan w:val="2"/>
            <w:tcBorders>
              <w:top w:val="single" w:sz="8" w:space="0" w:color="AEAEAE"/>
              <w:left w:val="single" w:sz="8" w:space="0" w:color="E0E0E0"/>
              <w:bottom w:val="single" w:sz="8" w:space="0" w:color="AEAEAE"/>
              <w:right w:val="nil"/>
            </w:tcBorders>
            <w:shd w:val="clear" w:color="auto" w:fill="auto"/>
          </w:tcPr>
          <w:p w14:paraId="41547B7C"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52.9%</w:t>
            </w:r>
          </w:p>
        </w:tc>
      </w:tr>
      <w:tr w:rsidR="006F293B" w:rsidRPr="006F293B" w14:paraId="4969DEA5" w14:textId="77777777" w:rsidTr="006F293B">
        <w:trPr>
          <w:cantSplit/>
        </w:trPr>
        <w:tc>
          <w:tcPr>
            <w:tcW w:w="923" w:type="pct"/>
            <w:vMerge/>
            <w:tcBorders>
              <w:top w:val="single" w:sz="8" w:space="0" w:color="152935"/>
              <w:left w:val="nil"/>
              <w:bottom w:val="nil"/>
              <w:right w:val="nil"/>
            </w:tcBorders>
            <w:shd w:val="clear" w:color="auto" w:fill="auto"/>
          </w:tcPr>
          <w:p w14:paraId="10956DAE"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978" w:type="pct"/>
            <w:vMerge/>
            <w:tcBorders>
              <w:top w:val="single" w:sz="8" w:space="0" w:color="AEAEAE"/>
              <w:left w:val="nil"/>
              <w:bottom w:val="nil"/>
              <w:right w:val="nil"/>
            </w:tcBorders>
            <w:shd w:val="clear" w:color="auto" w:fill="auto"/>
          </w:tcPr>
          <w:p w14:paraId="4F9D7258"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252" w:type="pct"/>
            <w:tcBorders>
              <w:top w:val="single" w:sz="8" w:space="0" w:color="AEAEAE"/>
              <w:left w:val="nil"/>
              <w:bottom w:val="nil"/>
              <w:right w:val="nil"/>
            </w:tcBorders>
            <w:shd w:val="clear" w:color="auto" w:fill="auto"/>
          </w:tcPr>
          <w:p w14:paraId="66387468"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 of Total</w:t>
            </w:r>
          </w:p>
        </w:tc>
        <w:tc>
          <w:tcPr>
            <w:tcW w:w="650" w:type="pct"/>
            <w:tcBorders>
              <w:top w:val="single" w:sz="8" w:space="0" w:color="AEAEAE"/>
              <w:left w:val="nil"/>
              <w:bottom w:val="nil"/>
              <w:right w:val="single" w:sz="8" w:space="0" w:color="E0E0E0"/>
            </w:tcBorders>
            <w:shd w:val="clear" w:color="auto" w:fill="auto"/>
          </w:tcPr>
          <w:p w14:paraId="1ED69CD7"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11.8%</w:t>
            </w:r>
          </w:p>
        </w:tc>
        <w:tc>
          <w:tcPr>
            <w:tcW w:w="737" w:type="pct"/>
            <w:tcBorders>
              <w:top w:val="single" w:sz="8" w:space="0" w:color="AEAEAE"/>
              <w:left w:val="single" w:sz="8" w:space="0" w:color="E0E0E0"/>
              <w:bottom w:val="nil"/>
              <w:right w:val="single" w:sz="8" w:space="0" w:color="E0E0E0"/>
            </w:tcBorders>
            <w:shd w:val="clear" w:color="auto" w:fill="auto"/>
          </w:tcPr>
          <w:p w14:paraId="2A4B9C87"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41.2%</w:t>
            </w:r>
          </w:p>
        </w:tc>
        <w:tc>
          <w:tcPr>
            <w:tcW w:w="459" w:type="pct"/>
            <w:gridSpan w:val="2"/>
            <w:tcBorders>
              <w:top w:val="single" w:sz="8" w:space="0" w:color="AEAEAE"/>
              <w:left w:val="single" w:sz="8" w:space="0" w:color="E0E0E0"/>
              <w:bottom w:val="nil"/>
              <w:right w:val="nil"/>
            </w:tcBorders>
            <w:shd w:val="clear" w:color="auto" w:fill="auto"/>
          </w:tcPr>
          <w:p w14:paraId="31C0B844"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52.9%</w:t>
            </w:r>
          </w:p>
        </w:tc>
      </w:tr>
      <w:tr w:rsidR="006F293B" w:rsidRPr="006F293B" w14:paraId="46CDC9E2" w14:textId="77777777" w:rsidTr="006F293B">
        <w:trPr>
          <w:cantSplit/>
        </w:trPr>
        <w:tc>
          <w:tcPr>
            <w:tcW w:w="1901" w:type="pct"/>
            <w:gridSpan w:val="2"/>
            <w:vMerge w:val="restart"/>
            <w:tcBorders>
              <w:top w:val="single" w:sz="8" w:space="0" w:color="AEAEAE"/>
              <w:left w:val="nil"/>
              <w:bottom w:val="single" w:sz="8" w:space="0" w:color="152935"/>
              <w:right w:val="nil"/>
            </w:tcBorders>
            <w:shd w:val="clear" w:color="auto" w:fill="auto"/>
          </w:tcPr>
          <w:p w14:paraId="7D8F46E4"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Total</w:t>
            </w:r>
          </w:p>
        </w:tc>
        <w:tc>
          <w:tcPr>
            <w:tcW w:w="1252" w:type="pct"/>
            <w:tcBorders>
              <w:top w:val="single" w:sz="8" w:space="0" w:color="AEAEAE"/>
              <w:left w:val="nil"/>
              <w:bottom w:val="single" w:sz="8" w:space="0" w:color="AEAEAE"/>
              <w:right w:val="nil"/>
            </w:tcBorders>
            <w:shd w:val="clear" w:color="auto" w:fill="auto"/>
          </w:tcPr>
          <w:p w14:paraId="7C9F88B1"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Count</w:t>
            </w:r>
          </w:p>
        </w:tc>
        <w:tc>
          <w:tcPr>
            <w:tcW w:w="650" w:type="pct"/>
            <w:tcBorders>
              <w:top w:val="single" w:sz="8" w:space="0" w:color="AEAEAE"/>
              <w:left w:val="nil"/>
              <w:bottom w:val="single" w:sz="8" w:space="0" w:color="AEAEAE"/>
              <w:right w:val="single" w:sz="8" w:space="0" w:color="E0E0E0"/>
            </w:tcBorders>
            <w:shd w:val="clear" w:color="auto" w:fill="auto"/>
          </w:tcPr>
          <w:p w14:paraId="0F4BF5D9"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20</w:t>
            </w:r>
          </w:p>
        </w:tc>
        <w:tc>
          <w:tcPr>
            <w:tcW w:w="737" w:type="pct"/>
            <w:tcBorders>
              <w:top w:val="single" w:sz="8" w:space="0" w:color="AEAEAE"/>
              <w:left w:val="single" w:sz="8" w:space="0" w:color="E0E0E0"/>
              <w:bottom w:val="single" w:sz="8" w:space="0" w:color="AEAEAE"/>
              <w:right w:val="single" w:sz="8" w:space="0" w:color="E0E0E0"/>
            </w:tcBorders>
            <w:shd w:val="clear" w:color="auto" w:fill="auto"/>
          </w:tcPr>
          <w:p w14:paraId="70234FEF"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31</w:t>
            </w:r>
          </w:p>
        </w:tc>
        <w:tc>
          <w:tcPr>
            <w:tcW w:w="459" w:type="pct"/>
            <w:gridSpan w:val="2"/>
            <w:tcBorders>
              <w:top w:val="single" w:sz="8" w:space="0" w:color="AEAEAE"/>
              <w:left w:val="single" w:sz="8" w:space="0" w:color="E0E0E0"/>
              <w:bottom w:val="single" w:sz="8" w:space="0" w:color="AEAEAE"/>
              <w:right w:val="nil"/>
            </w:tcBorders>
            <w:shd w:val="clear" w:color="auto" w:fill="auto"/>
          </w:tcPr>
          <w:p w14:paraId="15BE7651"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51</w:t>
            </w:r>
          </w:p>
        </w:tc>
      </w:tr>
      <w:tr w:rsidR="006F293B" w:rsidRPr="006F293B" w14:paraId="679D6DEC" w14:textId="77777777" w:rsidTr="006F293B">
        <w:trPr>
          <w:cantSplit/>
        </w:trPr>
        <w:tc>
          <w:tcPr>
            <w:tcW w:w="1901" w:type="pct"/>
            <w:gridSpan w:val="2"/>
            <w:vMerge/>
            <w:tcBorders>
              <w:top w:val="single" w:sz="8" w:space="0" w:color="AEAEAE"/>
              <w:left w:val="nil"/>
              <w:bottom w:val="single" w:sz="8" w:space="0" w:color="152935"/>
              <w:right w:val="nil"/>
            </w:tcBorders>
            <w:shd w:val="clear" w:color="auto" w:fill="auto"/>
          </w:tcPr>
          <w:p w14:paraId="5FC6AF60"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252" w:type="pct"/>
            <w:tcBorders>
              <w:top w:val="single" w:sz="8" w:space="0" w:color="AEAEAE"/>
              <w:left w:val="nil"/>
              <w:bottom w:val="single" w:sz="8" w:space="0" w:color="AEAEAE"/>
              <w:right w:val="nil"/>
            </w:tcBorders>
            <w:shd w:val="clear" w:color="auto" w:fill="auto"/>
          </w:tcPr>
          <w:p w14:paraId="6442F2A1"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 within Herediter/Riwayat Hipertensi</w:t>
            </w:r>
          </w:p>
        </w:tc>
        <w:tc>
          <w:tcPr>
            <w:tcW w:w="650" w:type="pct"/>
            <w:tcBorders>
              <w:top w:val="single" w:sz="8" w:space="0" w:color="AEAEAE"/>
              <w:left w:val="nil"/>
              <w:bottom w:val="single" w:sz="8" w:space="0" w:color="AEAEAE"/>
              <w:right w:val="single" w:sz="8" w:space="0" w:color="E0E0E0"/>
            </w:tcBorders>
            <w:shd w:val="clear" w:color="auto" w:fill="auto"/>
          </w:tcPr>
          <w:p w14:paraId="7762F4E2"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39.2%</w:t>
            </w:r>
          </w:p>
        </w:tc>
        <w:tc>
          <w:tcPr>
            <w:tcW w:w="737" w:type="pct"/>
            <w:tcBorders>
              <w:top w:val="single" w:sz="8" w:space="0" w:color="AEAEAE"/>
              <w:left w:val="single" w:sz="8" w:space="0" w:color="E0E0E0"/>
              <w:bottom w:val="single" w:sz="8" w:space="0" w:color="AEAEAE"/>
              <w:right w:val="single" w:sz="8" w:space="0" w:color="E0E0E0"/>
            </w:tcBorders>
            <w:shd w:val="clear" w:color="auto" w:fill="auto"/>
          </w:tcPr>
          <w:p w14:paraId="2A597F9C"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60.8%</w:t>
            </w:r>
          </w:p>
        </w:tc>
        <w:tc>
          <w:tcPr>
            <w:tcW w:w="459" w:type="pct"/>
            <w:gridSpan w:val="2"/>
            <w:tcBorders>
              <w:top w:val="single" w:sz="8" w:space="0" w:color="AEAEAE"/>
              <w:left w:val="single" w:sz="8" w:space="0" w:color="E0E0E0"/>
              <w:bottom w:val="single" w:sz="8" w:space="0" w:color="AEAEAE"/>
              <w:right w:val="nil"/>
            </w:tcBorders>
            <w:shd w:val="clear" w:color="auto" w:fill="auto"/>
          </w:tcPr>
          <w:p w14:paraId="468140BD"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r>
      <w:tr w:rsidR="006F293B" w:rsidRPr="006F293B" w14:paraId="3364E3AE" w14:textId="77777777" w:rsidTr="006F293B">
        <w:trPr>
          <w:cantSplit/>
        </w:trPr>
        <w:tc>
          <w:tcPr>
            <w:tcW w:w="1901" w:type="pct"/>
            <w:gridSpan w:val="2"/>
            <w:vMerge/>
            <w:tcBorders>
              <w:top w:val="single" w:sz="8" w:space="0" w:color="AEAEAE"/>
              <w:left w:val="nil"/>
              <w:bottom w:val="single" w:sz="8" w:space="0" w:color="152935"/>
              <w:right w:val="nil"/>
            </w:tcBorders>
            <w:shd w:val="clear" w:color="auto" w:fill="auto"/>
          </w:tcPr>
          <w:p w14:paraId="1D8ED9B8"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252" w:type="pct"/>
            <w:tcBorders>
              <w:top w:val="single" w:sz="8" w:space="0" w:color="AEAEAE"/>
              <w:left w:val="nil"/>
              <w:bottom w:val="single" w:sz="8" w:space="0" w:color="AEAEAE"/>
              <w:right w:val="nil"/>
            </w:tcBorders>
            <w:shd w:val="clear" w:color="auto" w:fill="auto"/>
          </w:tcPr>
          <w:p w14:paraId="0C43194D"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 within Umur Responden</w:t>
            </w:r>
          </w:p>
        </w:tc>
        <w:tc>
          <w:tcPr>
            <w:tcW w:w="650" w:type="pct"/>
            <w:tcBorders>
              <w:top w:val="single" w:sz="8" w:space="0" w:color="AEAEAE"/>
              <w:left w:val="nil"/>
              <w:bottom w:val="single" w:sz="8" w:space="0" w:color="AEAEAE"/>
              <w:right w:val="single" w:sz="8" w:space="0" w:color="E0E0E0"/>
            </w:tcBorders>
            <w:shd w:val="clear" w:color="auto" w:fill="auto"/>
          </w:tcPr>
          <w:p w14:paraId="052E4DF5"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c>
          <w:tcPr>
            <w:tcW w:w="737" w:type="pct"/>
            <w:tcBorders>
              <w:top w:val="single" w:sz="8" w:space="0" w:color="AEAEAE"/>
              <w:left w:val="single" w:sz="8" w:space="0" w:color="E0E0E0"/>
              <w:bottom w:val="single" w:sz="8" w:space="0" w:color="AEAEAE"/>
              <w:right w:val="single" w:sz="8" w:space="0" w:color="E0E0E0"/>
            </w:tcBorders>
            <w:shd w:val="clear" w:color="auto" w:fill="auto"/>
          </w:tcPr>
          <w:p w14:paraId="5C715F35"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c>
          <w:tcPr>
            <w:tcW w:w="459" w:type="pct"/>
            <w:gridSpan w:val="2"/>
            <w:tcBorders>
              <w:top w:val="single" w:sz="8" w:space="0" w:color="AEAEAE"/>
              <w:left w:val="single" w:sz="8" w:space="0" w:color="E0E0E0"/>
              <w:bottom w:val="single" w:sz="8" w:space="0" w:color="AEAEAE"/>
              <w:right w:val="nil"/>
            </w:tcBorders>
            <w:shd w:val="clear" w:color="auto" w:fill="auto"/>
          </w:tcPr>
          <w:p w14:paraId="045E5EBB"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r>
      <w:tr w:rsidR="006F293B" w:rsidRPr="006F293B" w14:paraId="39A73C11" w14:textId="77777777" w:rsidTr="006F293B">
        <w:trPr>
          <w:cantSplit/>
        </w:trPr>
        <w:tc>
          <w:tcPr>
            <w:tcW w:w="1901" w:type="pct"/>
            <w:gridSpan w:val="2"/>
            <w:vMerge/>
            <w:tcBorders>
              <w:top w:val="single" w:sz="8" w:space="0" w:color="AEAEAE"/>
              <w:left w:val="nil"/>
              <w:bottom w:val="single" w:sz="8" w:space="0" w:color="152935"/>
              <w:right w:val="nil"/>
            </w:tcBorders>
            <w:shd w:val="clear" w:color="auto" w:fill="auto"/>
          </w:tcPr>
          <w:p w14:paraId="407F6972"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252" w:type="pct"/>
            <w:tcBorders>
              <w:top w:val="single" w:sz="8" w:space="0" w:color="AEAEAE"/>
              <w:left w:val="nil"/>
              <w:bottom w:val="single" w:sz="8" w:space="0" w:color="152935"/>
              <w:right w:val="nil"/>
            </w:tcBorders>
            <w:shd w:val="clear" w:color="auto" w:fill="auto"/>
          </w:tcPr>
          <w:p w14:paraId="72FD0F15"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 of Total</w:t>
            </w:r>
          </w:p>
        </w:tc>
        <w:tc>
          <w:tcPr>
            <w:tcW w:w="650" w:type="pct"/>
            <w:tcBorders>
              <w:top w:val="single" w:sz="8" w:space="0" w:color="AEAEAE"/>
              <w:left w:val="nil"/>
              <w:bottom w:val="single" w:sz="8" w:space="0" w:color="152935"/>
              <w:right w:val="single" w:sz="8" w:space="0" w:color="E0E0E0"/>
            </w:tcBorders>
            <w:shd w:val="clear" w:color="auto" w:fill="auto"/>
          </w:tcPr>
          <w:p w14:paraId="71387C35"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39.2%</w:t>
            </w:r>
          </w:p>
        </w:tc>
        <w:tc>
          <w:tcPr>
            <w:tcW w:w="737" w:type="pct"/>
            <w:tcBorders>
              <w:top w:val="single" w:sz="8" w:space="0" w:color="AEAEAE"/>
              <w:left w:val="single" w:sz="8" w:space="0" w:color="E0E0E0"/>
              <w:bottom w:val="single" w:sz="8" w:space="0" w:color="152935"/>
              <w:right w:val="single" w:sz="8" w:space="0" w:color="E0E0E0"/>
            </w:tcBorders>
            <w:shd w:val="clear" w:color="auto" w:fill="auto"/>
          </w:tcPr>
          <w:p w14:paraId="1F01E688"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60.8%</w:t>
            </w:r>
          </w:p>
        </w:tc>
        <w:tc>
          <w:tcPr>
            <w:tcW w:w="459" w:type="pct"/>
            <w:gridSpan w:val="2"/>
            <w:tcBorders>
              <w:top w:val="single" w:sz="8" w:space="0" w:color="AEAEAE"/>
              <w:left w:val="single" w:sz="8" w:space="0" w:color="E0E0E0"/>
              <w:bottom w:val="single" w:sz="8" w:space="0" w:color="152935"/>
              <w:right w:val="nil"/>
            </w:tcBorders>
            <w:shd w:val="clear" w:color="auto" w:fill="auto"/>
          </w:tcPr>
          <w:p w14:paraId="26F5AAD4"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r>
    </w:tbl>
    <w:p w14:paraId="5FB822BA"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94"/>
        <w:gridCol w:w="1688"/>
        <w:gridCol w:w="1257"/>
        <w:gridCol w:w="1108"/>
        <w:gridCol w:w="1505"/>
        <w:gridCol w:w="1586"/>
      </w:tblGrid>
      <w:tr w:rsidR="00211906" w:rsidRPr="006F293B" w14:paraId="7F406451" w14:textId="77777777" w:rsidTr="00D43E76">
        <w:trPr>
          <w:cantSplit/>
        </w:trPr>
        <w:tc>
          <w:tcPr>
            <w:tcW w:w="5000" w:type="pct"/>
            <w:gridSpan w:val="6"/>
            <w:tcBorders>
              <w:top w:val="nil"/>
              <w:left w:val="nil"/>
              <w:bottom w:val="single" w:sz="8" w:space="0" w:color="000000" w:themeColor="text1"/>
              <w:right w:val="nil"/>
            </w:tcBorders>
            <w:shd w:val="clear" w:color="auto" w:fill="auto"/>
            <w:vAlign w:val="center"/>
          </w:tcPr>
          <w:p w14:paraId="36192F82"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lang w:val="en-ID" w:eastAsia="en-ID"/>
              </w:rPr>
            </w:pPr>
            <w:r w:rsidRPr="006F293B">
              <w:rPr>
                <w:rFonts w:ascii="Times New Roman" w:eastAsia="Calibri" w:hAnsi="Times New Roman" w:cs="Arial"/>
                <w:b/>
                <w:bCs/>
                <w:color w:val="000000" w:themeColor="text1"/>
                <w:sz w:val="24"/>
                <w:lang w:val="en-ID" w:eastAsia="en-ID"/>
              </w:rPr>
              <w:t>Obesitas</w:t>
            </w:r>
          </w:p>
        </w:tc>
      </w:tr>
      <w:tr w:rsidR="00211906" w:rsidRPr="006F293B" w14:paraId="00727A30" w14:textId="77777777" w:rsidTr="00D43E76">
        <w:trPr>
          <w:cantSplit/>
        </w:trPr>
        <w:tc>
          <w:tcPr>
            <w:tcW w:w="1563" w:type="pct"/>
            <w:gridSpan w:val="2"/>
            <w:tcBorders>
              <w:top w:val="single" w:sz="8" w:space="0" w:color="000000" w:themeColor="text1"/>
              <w:left w:val="nil"/>
              <w:bottom w:val="single" w:sz="8" w:space="0" w:color="000000" w:themeColor="text1"/>
              <w:right w:val="nil"/>
            </w:tcBorders>
            <w:shd w:val="clear" w:color="auto" w:fill="auto"/>
            <w:vAlign w:val="bottom"/>
          </w:tcPr>
          <w:p w14:paraId="64556C50"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color w:val="000000" w:themeColor="text1"/>
                <w:sz w:val="24"/>
                <w:szCs w:val="24"/>
                <w:lang w:val="en-ID" w:eastAsia="en-ID"/>
              </w:rPr>
            </w:pPr>
          </w:p>
        </w:tc>
        <w:tc>
          <w:tcPr>
            <w:tcW w:w="792" w:type="pct"/>
            <w:tcBorders>
              <w:top w:val="single" w:sz="8" w:space="0" w:color="000000" w:themeColor="text1"/>
              <w:left w:val="nil"/>
              <w:bottom w:val="single" w:sz="8" w:space="0" w:color="000000" w:themeColor="text1"/>
              <w:right w:val="single" w:sz="8" w:space="0" w:color="E0E0E0"/>
            </w:tcBorders>
            <w:shd w:val="clear" w:color="auto" w:fill="auto"/>
            <w:vAlign w:val="bottom"/>
          </w:tcPr>
          <w:p w14:paraId="3C2920B0"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Frequency</w:t>
            </w:r>
          </w:p>
        </w:tc>
        <w:tc>
          <w:tcPr>
            <w:tcW w:w="698"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10D7E1CC"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Percent</w:t>
            </w:r>
          </w:p>
        </w:tc>
        <w:tc>
          <w:tcPr>
            <w:tcW w:w="948"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44FE0B21"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Valid Percent</w:t>
            </w:r>
          </w:p>
        </w:tc>
        <w:tc>
          <w:tcPr>
            <w:tcW w:w="1000" w:type="pct"/>
            <w:tcBorders>
              <w:top w:val="single" w:sz="8" w:space="0" w:color="000000" w:themeColor="text1"/>
              <w:left w:val="single" w:sz="8" w:space="0" w:color="E0E0E0"/>
              <w:bottom w:val="single" w:sz="8" w:space="0" w:color="000000" w:themeColor="text1"/>
              <w:right w:val="nil"/>
            </w:tcBorders>
            <w:shd w:val="clear" w:color="auto" w:fill="auto"/>
            <w:vAlign w:val="bottom"/>
          </w:tcPr>
          <w:p w14:paraId="60FDB76B"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Cumulative Percent</w:t>
            </w:r>
          </w:p>
        </w:tc>
      </w:tr>
      <w:tr w:rsidR="00211906" w:rsidRPr="006F293B" w14:paraId="10A54D72" w14:textId="77777777" w:rsidTr="00D43E76">
        <w:trPr>
          <w:cantSplit/>
        </w:trPr>
        <w:tc>
          <w:tcPr>
            <w:tcW w:w="500" w:type="pct"/>
            <w:vMerge w:val="restart"/>
            <w:tcBorders>
              <w:top w:val="single" w:sz="8" w:space="0" w:color="000000" w:themeColor="text1"/>
              <w:left w:val="nil"/>
              <w:bottom w:val="single" w:sz="8" w:space="0" w:color="152935"/>
              <w:right w:val="nil"/>
            </w:tcBorders>
            <w:shd w:val="clear" w:color="auto" w:fill="auto"/>
          </w:tcPr>
          <w:p w14:paraId="42C62FA5"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Valid</w:t>
            </w:r>
          </w:p>
        </w:tc>
        <w:tc>
          <w:tcPr>
            <w:tcW w:w="1063" w:type="pct"/>
            <w:tcBorders>
              <w:top w:val="single" w:sz="8" w:space="0" w:color="000000" w:themeColor="text1"/>
              <w:left w:val="nil"/>
              <w:bottom w:val="single" w:sz="8" w:space="0" w:color="AEAEAE"/>
              <w:right w:val="nil"/>
            </w:tcBorders>
            <w:shd w:val="clear" w:color="auto" w:fill="auto"/>
          </w:tcPr>
          <w:p w14:paraId="481EAD3A"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Tidak Obesitas</w:t>
            </w:r>
          </w:p>
        </w:tc>
        <w:tc>
          <w:tcPr>
            <w:tcW w:w="792" w:type="pct"/>
            <w:tcBorders>
              <w:top w:val="single" w:sz="8" w:space="0" w:color="000000" w:themeColor="text1"/>
              <w:left w:val="nil"/>
              <w:bottom w:val="single" w:sz="8" w:space="0" w:color="AEAEAE"/>
              <w:right w:val="single" w:sz="8" w:space="0" w:color="E0E0E0"/>
            </w:tcBorders>
            <w:shd w:val="clear" w:color="auto" w:fill="auto"/>
          </w:tcPr>
          <w:p w14:paraId="5BE858AB"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31</w:t>
            </w:r>
          </w:p>
        </w:tc>
        <w:tc>
          <w:tcPr>
            <w:tcW w:w="698" w:type="pct"/>
            <w:tcBorders>
              <w:top w:val="single" w:sz="8" w:space="0" w:color="000000" w:themeColor="text1"/>
              <w:left w:val="single" w:sz="8" w:space="0" w:color="E0E0E0"/>
              <w:bottom w:val="single" w:sz="8" w:space="0" w:color="AEAEAE"/>
              <w:right w:val="single" w:sz="8" w:space="0" w:color="E0E0E0"/>
            </w:tcBorders>
            <w:shd w:val="clear" w:color="auto" w:fill="auto"/>
          </w:tcPr>
          <w:p w14:paraId="7B9E86B6"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60.8</w:t>
            </w:r>
          </w:p>
        </w:tc>
        <w:tc>
          <w:tcPr>
            <w:tcW w:w="948" w:type="pct"/>
            <w:tcBorders>
              <w:top w:val="single" w:sz="8" w:space="0" w:color="000000" w:themeColor="text1"/>
              <w:left w:val="single" w:sz="8" w:space="0" w:color="E0E0E0"/>
              <w:bottom w:val="single" w:sz="8" w:space="0" w:color="AEAEAE"/>
              <w:right w:val="single" w:sz="8" w:space="0" w:color="E0E0E0"/>
            </w:tcBorders>
            <w:shd w:val="clear" w:color="auto" w:fill="auto"/>
          </w:tcPr>
          <w:p w14:paraId="0BA2F838"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60.8</w:t>
            </w:r>
          </w:p>
        </w:tc>
        <w:tc>
          <w:tcPr>
            <w:tcW w:w="1000" w:type="pct"/>
            <w:tcBorders>
              <w:top w:val="single" w:sz="8" w:space="0" w:color="000000" w:themeColor="text1"/>
              <w:left w:val="single" w:sz="8" w:space="0" w:color="E0E0E0"/>
              <w:bottom w:val="single" w:sz="8" w:space="0" w:color="AEAEAE"/>
              <w:right w:val="nil"/>
            </w:tcBorders>
            <w:shd w:val="clear" w:color="auto" w:fill="auto"/>
          </w:tcPr>
          <w:p w14:paraId="061938D1"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60.8</w:t>
            </w:r>
          </w:p>
        </w:tc>
      </w:tr>
      <w:tr w:rsidR="00211906" w:rsidRPr="006F293B" w14:paraId="6F5B7953" w14:textId="77777777" w:rsidTr="006F293B">
        <w:trPr>
          <w:cantSplit/>
        </w:trPr>
        <w:tc>
          <w:tcPr>
            <w:tcW w:w="500" w:type="pct"/>
            <w:vMerge/>
            <w:tcBorders>
              <w:top w:val="single" w:sz="8" w:space="0" w:color="152935"/>
              <w:left w:val="nil"/>
              <w:bottom w:val="single" w:sz="8" w:space="0" w:color="152935"/>
              <w:right w:val="nil"/>
            </w:tcBorders>
            <w:shd w:val="clear" w:color="auto" w:fill="auto"/>
          </w:tcPr>
          <w:p w14:paraId="3098C5A3"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063" w:type="pct"/>
            <w:tcBorders>
              <w:top w:val="single" w:sz="8" w:space="0" w:color="AEAEAE"/>
              <w:left w:val="nil"/>
              <w:bottom w:val="single" w:sz="8" w:space="0" w:color="AEAEAE"/>
              <w:right w:val="nil"/>
            </w:tcBorders>
            <w:shd w:val="clear" w:color="auto" w:fill="auto"/>
          </w:tcPr>
          <w:p w14:paraId="6FE2D308"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Obesitas</w:t>
            </w:r>
          </w:p>
        </w:tc>
        <w:tc>
          <w:tcPr>
            <w:tcW w:w="792" w:type="pct"/>
            <w:tcBorders>
              <w:top w:val="single" w:sz="8" w:space="0" w:color="AEAEAE"/>
              <w:left w:val="nil"/>
              <w:bottom w:val="single" w:sz="8" w:space="0" w:color="AEAEAE"/>
              <w:right w:val="single" w:sz="8" w:space="0" w:color="E0E0E0"/>
            </w:tcBorders>
            <w:shd w:val="clear" w:color="auto" w:fill="auto"/>
          </w:tcPr>
          <w:p w14:paraId="6BC6CB6C"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20</w:t>
            </w:r>
          </w:p>
        </w:tc>
        <w:tc>
          <w:tcPr>
            <w:tcW w:w="698" w:type="pct"/>
            <w:tcBorders>
              <w:top w:val="single" w:sz="8" w:space="0" w:color="AEAEAE"/>
              <w:left w:val="single" w:sz="8" w:space="0" w:color="E0E0E0"/>
              <w:bottom w:val="single" w:sz="8" w:space="0" w:color="AEAEAE"/>
              <w:right w:val="single" w:sz="8" w:space="0" w:color="E0E0E0"/>
            </w:tcBorders>
            <w:shd w:val="clear" w:color="auto" w:fill="auto"/>
          </w:tcPr>
          <w:p w14:paraId="4476CF44"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39.2</w:t>
            </w:r>
          </w:p>
        </w:tc>
        <w:tc>
          <w:tcPr>
            <w:tcW w:w="948" w:type="pct"/>
            <w:tcBorders>
              <w:top w:val="single" w:sz="8" w:space="0" w:color="AEAEAE"/>
              <w:left w:val="single" w:sz="8" w:space="0" w:color="E0E0E0"/>
              <w:bottom w:val="single" w:sz="8" w:space="0" w:color="AEAEAE"/>
              <w:right w:val="single" w:sz="8" w:space="0" w:color="E0E0E0"/>
            </w:tcBorders>
            <w:shd w:val="clear" w:color="auto" w:fill="auto"/>
          </w:tcPr>
          <w:p w14:paraId="1CFA463C"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39.2</w:t>
            </w:r>
          </w:p>
        </w:tc>
        <w:tc>
          <w:tcPr>
            <w:tcW w:w="1000" w:type="pct"/>
            <w:tcBorders>
              <w:top w:val="single" w:sz="8" w:space="0" w:color="AEAEAE"/>
              <w:left w:val="single" w:sz="8" w:space="0" w:color="E0E0E0"/>
              <w:bottom w:val="single" w:sz="8" w:space="0" w:color="AEAEAE"/>
              <w:right w:val="nil"/>
            </w:tcBorders>
            <w:shd w:val="clear" w:color="auto" w:fill="auto"/>
          </w:tcPr>
          <w:p w14:paraId="4865402A"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r>
      <w:tr w:rsidR="00211906" w:rsidRPr="006F293B" w14:paraId="6F43312C" w14:textId="77777777" w:rsidTr="006F293B">
        <w:trPr>
          <w:cantSplit/>
        </w:trPr>
        <w:tc>
          <w:tcPr>
            <w:tcW w:w="500" w:type="pct"/>
            <w:vMerge/>
            <w:tcBorders>
              <w:top w:val="single" w:sz="8" w:space="0" w:color="152935"/>
              <w:left w:val="nil"/>
              <w:bottom w:val="single" w:sz="8" w:space="0" w:color="152935"/>
              <w:right w:val="nil"/>
            </w:tcBorders>
            <w:shd w:val="clear" w:color="auto" w:fill="auto"/>
          </w:tcPr>
          <w:p w14:paraId="234A5ED7"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063" w:type="pct"/>
            <w:tcBorders>
              <w:top w:val="single" w:sz="8" w:space="0" w:color="AEAEAE"/>
              <w:left w:val="nil"/>
              <w:bottom w:val="single" w:sz="8" w:space="0" w:color="152935"/>
              <w:right w:val="nil"/>
            </w:tcBorders>
            <w:shd w:val="clear" w:color="auto" w:fill="auto"/>
          </w:tcPr>
          <w:p w14:paraId="772510FB"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Total</w:t>
            </w:r>
          </w:p>
        </w:tc>
        <w:tc>
          <w:tcPr>
            <w:tcW w:w="792" w:type="pct"/>
            <w:tcBorders>
              <w:top w:val="single" w:sz="8" w:space="0" w:color="AEAEAE"/>
              <w:left w:val="nil"/>
              <w:bottom w:val="single" w:sz="8" w:space="0" w:color="152935"/>
              <w:right w:val="single" w:sz="8" w:space="0" w:color="E0E0E0"/>
            </w:tcBorders>
            <w:shd w:val="clear" w:color="auto" w:fill="auto"/>
          </w:tcPr>
          <w:p w14:paraId="640953D5"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51</w:t>
            </w:r>
          </w:p>
        </w:tc>
        <w:tc>
          <w:tcPr>
            <w:tcW w:w="698" w:type="pct"/>
            <w:tcBorders>
              <w:top w:val="single" w:sz="8" w:space="0" w:color="AEAEAE"/>
              <w:left w:val="single" w:sz="8" w:space="0" w:color="E0E0E0"/>
              <w:bottom w:val="single" w:sz="8" w:space="0" w:color="152935"/>
              <w:right w:val="single" w:sz="8" w:space="0" w:color="E0E0E0"/>
            </w:tcBorders>
            <w:shd w:val="clear" w:color="auto" w:fill="auto"/>
          </w:tcPr>
          <w:p w14:paraId="54E20CE3"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c>
          <w:tcPr>
            <w:tcW w:w="948" w:type="pct"/>
            <w:tcBorders>
              <w:top w:val="single" w:sz="8" w:space="0" w:color="AEAEAE"/>
              <w:left w:val="single" w:sz="8" w:space="0" w:color="E0E0E0"/>
              <w:bottom w:val="single" w:sz="8" w:space="0" w:color="152935"/>
              <w:right w:val="single" w:sz="8" w:space="0" w:color="E0E0E0"/>
            </w:tcBorders>
            <w:shd w:val="clear" w:color="auto" w:fill="auto"/>
          </w:tcPr>
          <w:p w14:paraId="7F1539A0"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c>
          <w:tcPr>
            <w:tcW w:w="1000" w:type="pct"/>
            <w:tcBorders>
              <w:top w:val="single" w:sz="8" w:space="0" w:color="AEAEAE"/>
              <w:left w:val="single" w:sz="8" w:space="0" w:color="E0E0E0"/>
              <w:bottom w:val="single" w:sz="8" w:space="0" w:color="152935"/>
              <w:right w:val="nil"/>
            </w:tcBorders>
            <w:shd w:val="clear" w:color="auto" w:fill="auto"/>
            <w:vAlign w:val="center"/>
          </w:tcPr>
          <w:p w14:paraId="6C50B52B"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color w:val="000000" w:themeColor="text1"/>
                <w:sz w:val="24"/>
                <w:szCs w:val="24"/>
                <w:lang w:val="en-ID" w:eastAsia="en-ID"/>
              </w:rPr>
            </w:pPr>
          </w:p>
        </w:tc>
      </w:tr>
    </w:tbl>
    <w:p w14:paraId="7FC25D3E"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p w14:paraId="5E8001E4"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p w14:paraId="6FD57718"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p w14:paraId="6B46C9CE"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p w14:paraId="15B8C7DE"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p w14:paraId="6CD85601"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p w14:paraId="426853B5"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p w14:paraId="37601D99"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p w14:paraId="7D5C3E0F"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p w14:paraId="56C5D097"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p w14:paraId="7DE01688"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p w14:paraId="18CD4BE8"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p w14:paraId="16E5B75C"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56"/>
        <w:gridCol w:w="1413"/>
        <w:gridCol w:w="2216"/>
        <w:gridCol w:w="1234"/>
        <w:gridCol w:w="1192"/>
        <w:gridCol w:w="927"/>
      </w:tblGrid>
      <w:tr w:rsidR="006F293B" w:rsidRPr="006F293B" w14:paraId="7F0F9451" w14:textId="77777777" w:rsidTr="00D43E76">
        <w:trPr>
          <w:cantSplit/>
        </w:trPr>
        <w:tc>
          <w:tcPr>
            <w:tcW w:w="5000" w:type="pct"/>
            <w:gridSpan w:val="6"/>
            <w:tcBorders>
              <w:top w:val="nil"/>
              <w:left w:val="nil"/>
              <w:bottom w:val="single" w:sz="8" w:space="0" w:color="000000" w:themeColor="text1"/>
              <w:right w:val="nil"/>
            </w:tcBorders>
            <w:shd w:val="clear" w:color="auto" w:fill="auto"/>
            <w:vAlign w:val="center"/>
          </w:tcPr>
          <w:p w14:paraId="05B8011E"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lang w:val="en-ID" w:eastAsia="en-ID"/>
              </w:rPr>
            </w:pPr>
            <w:r w:rsidRPr="006F293B">
              <w:rPr>
                <w:rFonts w:ascii="Times New Roman" w:eastAsia="Calibri" w:hAnsi="Times New Roman" w:cs="Arial"/>
                <w:b/>
                <w:bCs/>
                <w:color w:val="000000" w:themeColor="text1"/>
                <w:sz w:val="24"/>
                <w:lang w:val="en-ID" w:eastAsia="en-ID"/>
              </w:rPr>
              <w:lastRenderedPageBreak/>
              <w:t>Obesitas * Umur Responden Crosstabulation</w:t>
            </w:r>
          </w:p>
        </w:tc>
      </w:tr>
      <w:tr w:rsidR="006F293B" w:rsidRPr="006F293B" w14:paraId="702F826D" w14:textId="77777777" w:rsidTr="00D43E76">
        <w:trPr>
          <w:cantSplit/>
        </w:trPr>
        <w:tc>
          <w:tcPr>
            <w:tcW w:w="2888" w:type="pct"/>
            <w:gridSpan w:val="3"/>
            <w:vMerge w:val="restart"/>
            <w:tcBorders>
              <w:top w:val="single" w:sz="8" w:space="0" w:color="000000" w:themeColor="text1"/>
              <w:left w:val="nil"/>
              <w:bottom w:val="single" w:sz="8" w:space="0" w:color="000000" w:themeColor="text1"/>
              <w:right w:val="nil"/>
            </w:tcBorders>
            <w:shd w:val="clear" w:color="auto" w:fill="auto"/>
            <w:vAlign w:val="bottom"/>
          </w:tcPr>
          <w:p w14:paraId="13B9DF04"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color w:val="000000" w:themeColor="text1"/>
                <w:sz w:val="24"/>
                <w:szCs w:val="24"/>
                <w:lang w:val="en-ID" w:eastAsia="en-ID"/>
              </w:rPr>
            </w:pPr>
          </w:p>
        </w:tc>
        <w:tc>
          <w:tcPr>
            <w:tcW w:w="1528" w:type="pct"/>
            <w:gridSpan w:val="2"/>
            <w:tcBorders>
              <w:top w:val="single" w:sz="8" w:space="0" w:color="000000" w:themeColor="text1"/>
              <w:left w:val="nil"/>
              <w:bottom w:val="single" w:sz="8" w:space="0" w:color="000000" w:themeColor="text1"/>
              <w:right w:val="nil"/>
            </w:tcBorders>
            <w:shd w:val="clear" w:color="auto" w:fill="auto"/>
            <w:vAlign w:val="bottom"/>
          </w:tcPr>
          <w:p w14:paraId="5CAD4C08"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Umur Responden</w:t>
            </w:r>
          </w:p>
        </w:tc>
        <w:tc>
          <w:tcPr>
            <w:tcW w:w="584" w:type="pct"/>
            <w:vMerge w:val="restart"/>
            <w:tcBorders>
              <w:top w:val="single" w:sz="8" w:space="0" w:color="000000" w:themeColor="text1"/>
              <w:left w:val="nil"/>
              <w:bottom w:val="single" w:sz="8" w:space="0" w:color="000000" w:themeColor="text1"/>
              <w:right w:val="nil"/>
            </w:tcBorders>
            <w:shd w:val="clear" w:color="auto" w:fill="auto"/>
            <w:vAlign w:val="bottom"/>
          </w:tcPr>
          <w:p w14:paraId="7F4AB5DB"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Total</w:t>
            </w:r>
          </w:p>
        </w:tc>
      </w:tr>
      <w:tr w:rsidR="006F293B" w:rsidRPr="006F293B" w14:paraId="4F903593" w14:textId="77777777" w:rsidTr="00D43E76">
        <w:trPr>
          <w:cantSplit/>
        </w:trPr>
        <w:tc>
          <w:tcPr>
            <w:tcW w:w="2888" w:type="pct"/>
            <w:gridSpan w:val="3"/>
            <w:vMerge/>
            <w:tcBorders>
              <w:top w:val="single" w:sz="8" w:space="0" w:color="000000" w:themeColor="text1"/>
              <w:left w:val="nil"/>
              <w:bottom w:val="single" w:sz="8" w:space="0" w:color="000000" w:themeColor="text1"/>
              <w:right w:val="nil"/>
            </w:tcBorders>
            <w:shd w:val="clear" w:color="auto" w:fill="auto"/>
            <w:vAlign w:val="bottom"/>
          </w:tcPr>
          <w:p w14:paraId="69AB70C7"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777" w:type="pct"/>
            <w:tcBorders>
              <w:top w:val="single" w:sz="8" w:space="0" w:color="000000" w:themeColor="text1"/>
              <w:left w:val="nil"/>
              <w:bottom w:val="single" w:sz="8" w:space="0" w:color="000000" w:themeColor="text1"/>
              <w:right w:val="nil"/>
            </w:tcBorders>
            <w:shd w:val="clear" w:color="auto" w:fill="auto"/>
            <w:vAlign w:val="bottom"/>
          </w:tcPr>
          <w:p w14:paraId="711272C2"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30-39 Tahun</w:t>
            </w:r>
          </w:p>
        </w:tc>
        <w:tc>
          <w:tcPr>
            <w:tcW w:w="750" w:type="pct"/>
            <w:tcBorders>
              <w:top w:val="single" w:sz="8" w:space="0" w:color="000000" w:themeColor="text1"/>
              <w:left w:val="nil"/>
              <w:bottom w:val="single" w:sz="8" w:space="0" w:color="000000" w:themeColor="text1"/>
              <w:right w:val="nil"/>
            </w:tcBorders>
            <w:shd w:val="clear" w:color="auto" w:fill="auto"/>
            <w:vAlign w:val="bottom"/>
          </w:tcPr>
          <w:p w14:paraId="6BC96EF7" w14:textId="77777777" w:rsidR="00211906" w:rsidRPr="006F293B"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40-49Tahun</w:t>
            </w:r>
          </w:p>
        </w:tc>
        <w:tc>
          <w:tcPr>
            <w:tcW w:w="584" w:type="pct"/>
            <w:vMerge/>
            <w:tcBorders>
              <w:top w:val="single" w:sz="8" w:space="0" w:color="000000" w:themeColor="text1"/>
              <w:left w:val="nil"/>
              <w:bottom w:val="single" w:sz="8" w:space="0" w:color="000000" w:themeColor="text1"/>
              <w:right w:val="nil"/>
            </w:tcBorders>
            <w:shd w:val="clear" w:color="auto" w:fill="auto"/>
            <w:vAlign w:val="bottom"/>
          </w:tcPr>
          <w:p w14:paraId="29B2E88D"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r>
      <w:tr w:rsidR="006F293B" w:rsidRPr="006F293B" w14:paraId="36720790" w14:textId="77777777" w:rsidTr="00D43E76">
        <w:trPr>
          <w:cantSplit/>
        </w:trPr>
        <w:tc>
          <w:tcPr>
            <w:tcW w:w="602" w:type="pct"/>
            <w:vMerge w:val="restart"/>
            <w:tcBorders>
              <w:top w:val="single" w:sz="8" w:space="0" w:color="000000" w:themeColor="text1"/>
              <w:left w:val="nil"/>
              <w:bottom w:val="nil"/>
              <w:right w:val="nil"/>
            </w:tcBorders>
            <w:shd w:val="clear" w:color="auto" w:fill="auto"/>
          </w:tcPr>
          <w:p w14:paraId="6A6425C3"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Obesitas</w:t>
            </w:r>
          </w:p>
        </w:tc>
        <w:tc>
          <w:tcPr>
            <w:tcW w:w="890" w:type="pct"/>
            <w:vMerge w:val="restart"/>
            <w:tcBorders>
              <w:top w:val="single" w:sz="8" w:space="0" w:color="000000" w:themeColor="text1"/>
              <w:left w:val="nil"/>
              <w:bottom w:val="nil"/>
              <w:right w:val="nil"/>
            </w:tcBorders>
            <w:shd w:val="clear" w:color="auto" w:fill="auto"/>
          </w:tcPr>
          <w:p w14:paraId="1F09901F"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Tidak Obesitas</w:t>
            </w:r>
          </w:p>
        </w:tc>
        <w:tc>
          <w:tcPr>
            <w:tcW w:w="1396" w:type="pct"/>
            <w:tcBorders>
              <w:top w:val="single" w:sz="8" w:space="0" w:color="000000" w:themeColor="text1"/>
              <w:left w:val="nil"/>
              <w:bottom w:val="single" w:sz="8" w:space="0" w:color="AEAEAE"/>
              <w:right w:val="nil"/>
            </w:tcBorders>
            <w:shd w:val="clear" w:color="auto" w:fill="auto"/>
          </w:tcPr>
          <w:p w14:paraId="4CEAA66A"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Count</w:t>
            </w:r>
          </w:p>
        </w:tc>
        <w:tc>
          <w:tcPr>
            <w:tcW w:w="777" w:type="pct"/>
            <w:tcBorders>
              <w:top w:val="single" w:sz="8" w:space="0" w:color="000000" w:themeColor="text1"/>
              <w:left w:val="nil"/>
              <w:bottom w:val="single" w:sz="8" w:space="0" w:color="AEAEAE"/>
              <w:right w:val="single" w:sz="8" w:space="0" w:color="E0E0E0"/>
            </w:tcBorders>
            <w:shd w:val="clear" w:color="auto" w:fill="auto"/>
          </w:tcPr>
          <w:p w14:paraId="60FF1057"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16</w:t>
            </w:r>
          </w:p>
        </w:tc>
        <w:tc>
          <w:tcPr>
            <w:tcW w:w="750" w:type="pct"/>
            <w:tcBorders>
              <w:top w:val="single" w:sz="8" w:space="0" w:color="000000" w:themeColor="text1"/>
              <w:left w:val="single" w:sz="8" w:space="0" w:color="E0E0E0"/>
              <w:bottom w:val="single" w:sz="8" w:space="0" w:color="AEAEAE"/>
              <w:right w:val="single" w:sz="8" w:space="0" w:color="E0E0E0"/>
            </w:tcBorders>
            <w:shd w:val="clear" w:color="auto" w:fill="auto"/>
          </w:tcPr>
          <w:p w14:paraId="3422BFA9"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15</w:t>
            </w:r>
          </w:p>
        </w:tc>
        <w:tc>
          <w:tcPr>
            <w:tcW w:w="584" w:type="pct"/>
            <w:tcBorders>
              <w:top w:val="single" w:sz="8" w:space="0" w:color="000000" w:themeColor="text1"/>
              <w:left w:val="single" w:sz="8" w:space="0" w:color="E0E0E0"/>
              <w:bottom w:val="single" w:sz="8" w:space="0" w:color="AEAEAE"/>
              <w:right w:val="nil"/>
            </w:tcBorders>
            <w:shd w:val="clear" w:color="auto" w:fill="auto"/>
          </w:tcPr>
          <w:p w14:paraId="341F7902"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31</w:t>
            </w:r>
          </w:p>
        </w:tc>
      </w:tr>
      <w:tr w:rsidR="006F293B" w:rsidRPr="006F293B" w14:paraId="3FF4D4D5" w14:textId="77777777" w:rsidTr="006F293B">
        <w:trPr>
          <w:cantSplit/>
        </w:trPr>
        <w:tc>
          <w:tcPr>
            <w:tcW w:w="602" w:type="pct"/>
            <w:vMerge/>
            <w:tcBorders>
              <w:top w:val="single" w:sz="8" w:space="0" w:color="152935"/>
              <w:left w:val="nil"/>
              <w:bottom w:val="nil"/>
              <w:right w:val="nil"/>
            </w:tcBorders>
            <w:shd w:val="clear" w:color="auto" w:fill="auto"/>
          </w:tcPr>
          <w:p w14:paraId="4F98DDE1"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890" w:type="pct"/>
            <w:vMerge/>
            <w:tcBorders>
              <w:top w:val="single" w:sz="8" w:space="0" w:color="152935"/>
              <w:left w:val="nil"/>
              <w:bottom w:val="nil"/>
              <w:right w:val="nil"/>
            </w:tcBorders>
            <w:shd w:val="clear" w:color="auto" w:fill="auto"/>
          </w:tcPr>
          <w:p w14:paraId="3684CDEA"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396" w:type="pct"/>
            <w:tcBorders>
              <w:top w:val="single" w:sz="8" w:space="0" w:color="AEAEAE"/>
              <w:left w:val="nil"/>
              <w:bottom w:val="single" w:sz="8" w:space="0" w:color="AEAEAE"/>
              <w:right w:val="nil"/>
            </w:tcBorders>
            <w:shd w:val="clear" w:color="auto" w:fill="auto"/>
          </w:tcPr>
          <w:p w14:paraId="1FDC674C"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 within Obesitas</w:t>
            </w:r>
          </w:p>
        </w:tc>
        <w:tc>
          <w:tcPr>
            <w:tcW w:w="777" w:type="pct"/>
            <w:tcBorders>
              <w:top w:val="single" w:sz="8" w:space="0" w:color="AEAEAE"/>
              <w:left w:val="nil"/>
              <w:bottom w:val="single" w:sz="8" w:space="0" w:color="AEAEAE"/>
              <w:right w:val="single" w:sz="8" w:space="0" w:color="E0E0E0"/>
            </w:tcBorders>
            <w:shd w:val="clear" w:color="auto" w:fill="auto"/>
          </w:tcPr>
          <w:p w14:paraId="6573878E"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51.6%</w:t>
            </w:r>
          </w:p>
        </w:tc>
        <w:tc>
          <w:tcPr>
            <w:tcW w:w="750" w:type="pct"/>
            <w:tcBorders>
              <w:top w:val="single" w:sz="8" w:space="0" w:color="AEAEAE"/>
              <w:left w:val="single" w:sz="8" w:space="0" w:color="E0E0E0"/>
              <w:bottom w:val="single" w:sz="8" w:space="0" w:color="AEAEAE"/>
              <w:right w:val="single" w:sz="8" w:space="0" w:color="E0E0E0"/>
            </w:tcBorders>
            <w:shd w:val="clear" w:color="auto" w:fill="auto"/>
          </w:tcPr>
          <w:p w14:paraId="1C242E3A"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48.4%</w:t>
            </w:r>
          </w:p>
        </w:tc>
        <w:tc>
          <w:tcPr>
            <w:tcW w:w="584" w:type="pct"/>
            <w:tcBorders>
              <w:top w:val="single" w:sz="8" w:space="0" w:color="AEAEAE"/>
              <w:left w:val="single" w:sz="8" w:space="0" w:color="E0E0E0"/>
              <w:bottom w:val="single" w:sz="8" w:space="0" w:color="AEAEAE"/>
              <w:right w:val="nil"/>
            </w:tcBorders>
            <w:shd w:val="clear" w:color="auto" w:fill="auto"/>
          </w:tcPr>
          <w:p w14:paraId="330E202B"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r>
      <w:tr w:rsidR="006F293B" w:rsidRPr="006F293B" w14:paraId="4232E94F" w14:textId="77777777" w:rsidTr="006F293B">
        <w:trPr>
          <w:cantSplit/>
        </w:trPr>
        <w:tc>
          <w:tcPr>
            <w:tcW w:w="602" w:type="pct"/>
            <w:vMerge/>
            <w:tcBorders>
              <w:top w:val="single" w:sz="8" w:space="0" w:color="152935"/>
              <w:left w:val="nil"/>
              <w:bottom w:val="nil"/>
              <w:right w:val="nil"/>
            </w:tcBorders>
            <w:shd w:val="clear" w:color="auto" w:fill="auto"/>
          </w:tcPr>
          <w:p w14:paraId="2E95C699"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890" w:type="pct"/>
            <w:vMerge/>
            <w:tcBorders>
              <w:top w:val="single" w:sz="8" w:space="0" w:color="152935"/>
              <w:left w:val="nil"/>
              <w:bottom w:val="nil"/>
              <w:right w:val="nil"/>
            </w:tcBorders>
            <w:shd w:val="clear" w:color="auto" w:fill="auto"/>
          </w:tcPr>
          <w:p w14:paraId="42F09F8B"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396" w:type="pct"/>
            <w:tcBorders>
              <w:top w:val="single" w:sz="8" w:space="0" w:color="AEAEAE"/>
              <w:left w:val="nil"/>
              <w:bottom w:val="single" w:sz="8" w:space="0" w:color="AEAEAE"/>
              <w:right w:val="nil"/>
            </w:tcBorders>
            <w:shd w:val="clear" w:color="auto" w:fill="auto"/>
          </w:tcPr>
          <w:p w14:paraId="242567AC"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 within Umur Responden</w:t>
            </w:r>
          </w:p>
        </w:tc>
        <w:tc>
          <w:tcPr>
            <w:tcW w:w="777" w:type="pct"/>
            <w:tcBorders>
              <w:top w:val="single" w:sz="8" w:space="0" w:color="AEAEAE"/>
              <w:left w:val="nil"/>
              <w:bottom w:val="single" w:sz="8" w:space="0" w:color="AEAEAE"/>
              <w:right w:val="single" w:sz="8" w:space="0" w:color="E0E0E0"/>
            </w:tcBorders>
            <w:shd w:val="clear" w:color="auto" w:fill="auto"/>
          </w:tcPr>
          <w:p w14:paraId="4A06F299"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80.0%</w:t>
            </w:r>
          </w:p>
        </w:tc>
        <w:tc>
          <w:tcPr>
            <w:tcW w:w="750" w:type="pct"/>
            <w:tcBorders>
              <w:top w:val="single" w:sz="8" w:space="0" w:color="AEAEAE"/>
              <w:left w:val="single" w:sz="8" w:space="0" w:color="E0E0E0"/>
              <w:bottom w:val="single" w:sz="8" w:space="0" w:color="AEAEAE"/>
              <w:right w:val="single" w:sz="8" w:space="0" w:color="E0E0E0"/>
            </w:tcBorders>
            <w:shd w:val="clear" w:color="auto" w:fill="auto"/>
          </w:tcPr>
          <w:p w14:paraId="0795AB81"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48.4%</w:t>
            </w:r>
          </w:p>
        </w:tc>
        <w:tc>
          <w:tcPr>
            <w:tcW w:w="584" w:type="pct"/>
            <w:tcBorders>
              <w:top w:val="single" w:sz="8" w:space="0" w:color="AEAEAE"/>
              <w:left w:val="single" w:sz="8" w:space="0" w:color="E0E0E0"/>
              <w:bottom w:val="single" w:sz="8" w:space="0" w:color="AEAEAE"/>
              <w:right w:val="nil"/>
            </w:tcBorders>
            <w:shd w:val="clear" w:color="auto" w:fill="auto"/>
          </w:tcPr>
          <w:p w14:paraId="13E13820"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60.8%</w:t>
            </w:r>
          </w:p>
        </w:tc>
      </w:tr>
      <w:tr w:rsidR="006F293B" w:rsidRPr="006F293B" w14:paraId="4BEAD0A3" w14:textId="77777777" w:rsidTr="006F293B">
        <w:trPr>
          <w:cantSplit/>
        </w:trPr>
        <w:tc>
          <w:tcPr>
            <w:tcW w:w="602" w:type="pct"/>
            <w:vMerge/>
            <w:tcBorders>
              <w:top w:val="single" w:sz="8" w:space="0" w:color="152935"/>
              <w:left w:val="nil"/>
              <w:bottom w:val="nil"/>
              <w:right w:val="nil"/>
            </w:tcBorders>
            <w:shd w:val="clear" w:color="auto" w:fill="auto"/>
          </w:tcPr>
          <w:p w14:paraId="362D52B1"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890" w:type="pct"/>
            <w:vMerge/>
            <w:tcBorders>
              <w:top w:val="single" w:sz="8" w:space="0" w:color="152935"/>
              <w:left w:val="nil"/>
              <w:bottom w:val="nil"/>
              <w:right w:val="nil"/>
            </w:tcBorders>
            <w:shd w:val="clear" w:color="auto" w:fill="auto"/>
          </w:tcPr>
          <w:p w14:paraId="03CA25B9"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396" w:type="pct"/>
            <w:tcBorders>
              <w:top w:val="single" w:sz="8" w:space="0" w:color="AEAEAE"/>
              <w:left w:val="nil"/>
              <w:bottom w:val="nil"/>
              <w:right w:val="nil"/>
            </w:tcBorders>
            <w:shd w:val="clear" w:color="auto" w:fill="auto"/>
          </w:tcPr>
          <w:p w14:paraId="7D15E060"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 of Total</w:t>
            </w:r>
          </w:p>
        </w:tc>
        <w:tc>
          <w:tcPr>
            <w:tcW w:w="777" w:type="pct"/>
            <w:tcBorders>
              <w:top w:val="single" w:sz="8" w:space="0" w:color="AEAEAE"/>
              <w:left w:val="nil"/>
              <w:bottom w:val="nil"/>
              <w:right w:val="single" w:sz="8" w:space="0" w:color="E0E0E0"/>
            </w:tcBorders>
            <w:shd w:val="clear" w:color="auto" w:fill="auto"/>
          </w:tcPr>
          <w:p w14:paraId="4B4DCF97"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31.4%</w:t>
            </w:r>
          </w:p>
        </w:tc>
        <w:tc>
          <w:tcPr>
            <w:tcW w:w="750" w:type="pct"/>
            <w:tcBorders>
              <w:top w:val="single" w:sz="8" w:space="0" w:color="AEAEAE"/>
              <w:left w:val="single" w:sz="8" w:space="0" w:color="E0E0E0"/>
              <w:bottom w:val="nil"/>
              <w:right w:val="single" w:sz="8" w:space="0" w:color="E0E0E0"/>
            </w:tcBorders>
            <w:shd w:val="clear" w:color="auto" w:fill="auto"/>
          </w:tcPr>
          <w:p w14:paraId="0321B27E"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29.4%</w:t>
            </w:r>
          </w:p>
        </w:tc>
        <w:tc>
          <w:tcPr>
            <w:tcW w:w="584" w:type="pct"/>
            <w:tcBorders>
              <w:top w:val="single" w:sz="8" w:space="0" w:color="AEAEAE"/>
              <w:left w:val="single" w:sz="8" w:space="0" w:color="E0E0E0"/>
              <w:bottom w:val="nil"/>
              <w:right w:val="nil"/>
            </w:tcBorders>
            <w:shd w:val="clear" w:color="auto" w:fill="auto"/>
          </w:tcPr>
          <w:p w14:paraId="3EC94F0F"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60.8%</w:t>
            </w:r>
          </w:p>
        </w:tc>
      </w:tr>
      <w:tr w:rsidR="006F293B" w:rsidRPr="006F293B" w14:paraId="23AD6270" w14:textId="77777777" w:rsidTr="006F293B">
        <w:trPr>
          <w:cantSplit/>
        </w:trPr>
        <w:tc>
          <w:tcPr>
            <w:tcW w:w="602" w:type="pct"/>
            <w:vMerge/>
            <w:tcBorders>
              <w:top w:val="single" w:sz="8" w:space="0" w:color="152935"/>
              <w:left w:val="nil"/>
              <w:bottom w:val="nil"/>
              <w:right w:val="nil"/>
            </w:tcBorders>
            <w:shd w:val="clear" w:color="auto" w:fill="auto"/>
          </w:tcPr>
          <w:p w14:paraId="0A52D40F"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890" w:type="pct"/>
            <w:vMerge w:val="restart"/>
            <w:tcBorders>
              <w:top w:val="single" w:sz="8" w:space="0" w:color="AEAEAE"/>
              <w:left w:val="nil"/>
              <w:bottom w:val="nil"/>
              <w:right w:val="nil"/>
            </w:tcBorders>
            <w:shd w:val="clear" w:color="auto" w:fill="auto"/>
          </w:tcPr>
          <w:p w14:paraId="269E0AEF"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Obesitas</w:t>
            </w:r>
          </w:p>
        </w:tc>
        <w:tc>
          <w:tcPr>
            <w:tcW w:w="1396" w:type="pct"/>
            <w:tcBorders>
              <w:top w:val="single" w:sz="8" w:space="0" w:color="AEAEAE"/>
              <w:left w:val="nil"/>
              <w:bottom w:val="single" w:sz="8" w:space="0" w:color="AEAEAE"/>
              <w:right w:val="nil"/>
            </w:tcBorders>
            <w:shd w:val="clear" w:color="auto" w:fill="auto"/>
          </w:tcPr>
          <w:p w14:paraId="1816313E"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Count</w:t>
            </w:r>
          </w:p>
        </w:tc>
        <w:tc>
          <w:tcPr>
            <w:tcW w:w="777" w:type="pct"/>
            <w:tcBorders>
              <w:top w:val="single" w:sz="8" w:space="0" w:color="AEAEAE"/>
              <w:left w:val="nil"/>
              <w:bottom w:val="single" w:sz="8" w:space="0" w:color="AEAEAE"/>
              <w:right w:val="single" w:sz="8" w:space="0" w:color="E0E0E0"/>
            </w:tcBorders>
            <w:shd w:val="clear" w:color="auto" w:fill="auto"/>
          </w:tcPr>
          <w:p w14:paraId="266BD6C4"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4</w:t>
            </w:r>
          </w:p>
        </w:tc>
        <w:tc>
          <w:tcPr>
            <w:tcW w:w="750" w:type="pct"/>
            <w:tcBorders>
              <w:top w:val="single" w:sz="8" w:space="0" w:color="AEAEAE"/>
              <w:left w:val="single" w:sz="8" w:space="0" w:color="E0E0E0"/>
              <w:bottom w:val="single" w:sz="8" w:space="0" w:color="AEAEAE"/>
              <w:right w:val="single" w:sz="8" w:space="0" w:color="E0E0E0"/>
            </w:tcBorders>
            <w:shd w:val="clear" w:color="auto" w:fill="auto"/>
          </w:tcPr>
          <w:p w14:paraId="121ADC5F"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16</w:t>
            </w:r>
          </w:p>
        </w:tc>
        <w:tc>
          <w:tcPr>
            <w:tcW w:w="584" w:type="pct"/>
            <w:tcBorders>
              <w:top w:val="single" w:sz="8" w:space="0" w:color="AEAEAE"/>
              <w:left w:val="single" w:sz="8" w:space="0" w:color="E0E0E0"/>
              <w:bottom w:val="single" w:sz="8" w:space="0" w:color="AEAEAE"/>
              <w:right w:val="nil"/>
            </w:tcBorders>
            <w:shd w:val="clear" w:color="auto" w:fill="auto"/>
          </w:tcPr>
          <w:p w14:paraId="2B84E0B6"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20</w:t>
            </w:r>
          </w:p>
        </w:tc>
      </w:tr>
      <w:tr w:rsidR="006F293B" w:rsidRPr="006F293B" w14:paraId="77E72E18" w14:textId="77777777" w:rsidTr="006F293B">
        <w:trPr>
          <w:cantSplit/>
        </w:trPr>
        <w:tc>
          <w:tcPr>
            <w:tcW w:w="602" w:type="pct"/>
            <w:vMerge/>
            <w:tcBorders>
              <w:top w:val="single" w:sz="8" w:space="0" w:color="152935"/>
              <w:left w:val="nil"/>
              <w:bottom w:val="nil"/>
              <w:right w:val="nil"/>
            </w:tcBorders>
            <w:shd w:val="clear" w:color="auto" w:fill="auto"/>
          </w:tcPr>
          <w:p w14:paraId="4DA61EA1"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890" w:type="pct"/>
            <w:vMerge/>
            <w:tcBorders>
              <w:top w:val="single" w:sz="8" w:space="0" w:color="AEAEAE"/>
              <w:left w:val="nil"/>
              <w:bottom w:val="nil"/>
              <w:right w:val="nil"/>
            </w:tcBorders>
            <w:shd w:val="clear" w:color="auto" w:fill="auto"/>
          </w:tcPr>
          <w:p w14:paraId="78F1EC50"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396" w:type="pct"/>
            <w:tcBorders>
              <w:top w:val="single" w:sz="8" w:space="0" w:color="AEAEAE"/>
              <w:left w:val="nil"/>
              <w:bottom w:val="single" w:sz="8" w:space="0" w:color="AEAEAE"/>
              <w:right w:val="nil"/>
            </w:tcBorders>
            <w:shd w:val="clear" w:color="auto" w:fill="auto"/>
          </w:tcPr>
          <w:p w14:paraId="7403B37E"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 within Obesitas</w:t>
            </w:r>
          </w:p>
        </w:tc>
        <w:tc>
          <w:tcPr>
            <w:tcW w:w="777" w:type="pct"/>
            <w:tcBorders>
              <w:top w:val="single" w:sz="8" w:space="0" w:color="AEAEAE"/>
              <w:left w:val="nil"/>
              <w:bottom w:val="single" w:sz="8" w:space="0" w:color="AEAEAE"/>
              <w:right w:val="single" w:sz="8" w:space="0" w:color="E0E0E0"/>
            </w:tcBorders>
            <w:shd w:val="clear" w:color="auto" w:fill="auto"/>
          </w:tcPr>
          <w:p w14:paraId="4D09E17C"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20.0%</w:t>
            </w:r>
          </w:p>
        </w:tc>
        <w:tc>
          <w:tcPr>
            <w:tcW w:w="750" w:type="pct"/>
            <w:tcBorders>
              <w:top w:val="single" w:sz="8" w:space="0" w:color="AEAEAE"/>
              <w:left w:val="single" w:sz="8" w:space="0" w:color="E0E0E0"/>
              <w:bottom w:val="single" w:sz="8" w:space="0" w:color="AEAEAE"/>
              <w:right w:val="single" w:sz="8" w:space="0" w:color="E0E0E0"/>
            </w:tcBorders>
            <w:shd w:val="clear" w:color="auto" w:fill="auto"/>
          </w:tcPr>
          <w:p w14:paraId="0F1C1D81"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80.0%</w:t>
            </w:r>
          </w:p>
        </w:tc>
        <w:tc>
          <w:tcPr>
            <w:tcW w:w="584" w:type="pct"/>
            <w:tcBorders>
              <w:top w:val="single" w:sz="8" w:space="0" w:color="AEAEAE"/>
              <w:left w:val="single" w:sz="8" w:space="0" w:color="E0E0E0"/>
              <w:bottom w:val="single" w:sz="8" w:space="0" w:color="AEAEAE"/>
              <w:right w:val="nil"/>
            </w:tcBorders>
            <w:shd w:val="clear" w:color="auto" w:fill="auto"/>
          </w:tcPr>
          <w:p w14:paraId="44A48DF8"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r>
      <w:tr w:rsidR="006F293B" w:rsidRPr="006F293B" w14:paraId="42B7069B" w14:textId="77777777" w:rsidTr="006F293B">
        <w:trPr>
          <w:cantSplit/>
        </w:trPr>
        <w:tc>
          <w:tcPr>
            <w:tcW w:w="602" w:type="pct"/>
            <w:vMerge/>
            <w:tcBorders>
              <w:top w:val="single" w:sz="8" w:space="0" w:color="152935"/>
              <w:left w:val="nil"/>
              <w:bottom w:val="nil"/>
              <w:right w:val="nil"/>
            </w:tcBorders>
            <w:shd w:val="clear" w:color="auto" w:fill="auto"/>
          </w:tcPr>
          <w:p w14:paraId="7AE04819"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890" w:type="pct"/>
            <w:vMerge/>
            <w:tcBorders>
              <w:top w:val="single" w:sz="8" w:space="0" w:color="AEAEAE"/>
              <w:left w:val="nil"/>
              <w:bottom w:val="nil"/>
              <w:right w:val="nil"/>
            </w:tcBorders>
            <w:shd w:val="clear" w:color="auto" w:fill="auto"/>
          </w:tcPr>
          <w:p w14:paraId="093AF12E"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396" w:type="pct"/>
            <w:tcBorders>
              <w:top w:val="single" w:sz="8" w:space="0" w:color="AEAEAE"/>
              <w:left w:val="nil"/>
              <w:bottom w:val="single" w:sz="8" w:space="0" w:color="AEAEAE"/>
              <w:right w:val="nil"/>
            </w:tcBorders>
            <w:shd w:val="clear" w:color="auto" w:fill="auto"/>
          </w:tcPr>
          <w:p w14:paraId="35431C32"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 within Umur Responden</w:t>
            </w:r>
          </w:p>
        </w:tc>
        <w:tc>
          <w:tcPr>
            <w:tcW w:w="777" w:type="pct"/>
            <w:tcBorders>
              <w:top w:val="single" w:sz="8" w:space="0" w:color="AEAEAE"/>
              <w:left w:val="nil"/>
              <w:bottom w:val="single" w:sz="8" w:space="0" w:color="AEAEAE"/>
              <w:right w:val="single" w:sz="8" w:space="0" w:color="E0E0E0"/>
            </w:tcBorders>
            <w:shd w:val="clear" w:color="auto" w:fill="auto"/>
          </w:tcPr>
          <w:p w14:paraId="6A9D83A0"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20.0%</w:t>
            </w:r>
          </w:p>
        </w:tc>
        <w:tc>
          <w:tcPr>
            <w:tcW w:w="750" w:type="pct"/>
            <w:tcBorders>
              <w:top w:val="single" w:sz="8" w:space="0" w:color="AEAEAE"/>
              <w:left w:val="single" w:sz="8" w:space="0" w:color="E0E0E0"/>
              <w:bottom w:val="single" w:sz="8" w:space="0" w:color="AEAEAE"/>
              <w:right w:val="single" w:sz="8" w:space="0" w:color="E0E0E0"/>
            </w:tcBorders>
            <w:shd w:val="clear" w:color="auto" w:fill="auto"/>
          </w:tcPr>
          <w:p w14:paraId="37CF8CAF"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51.6%</w:t>
            </w:r>
          </w:p>
        </w:tc>
        <w:tc>
          <w:tcPr>
            <w:tcW w:w="584" w:type="pct"/>
            <w:tcBorders>
              <w:top w:val="single" w:sz="8" w:space="0" w:color="AEAEAE"/>
              <w:left w:val="single" w:sz="8" w:space="0" w:color="E0E0E0"/>
              <w:bottom w:val="single" w:sz="8" w:space="0" w:color="AEAEAE"/>
              <w:right w:val="nil"/>
            </w:tcBorders>
            <w:shd w:val="clear" w:color="auto" w:fill="auto"/>
          </w:tcPr>
          <w:p w14:paraId="3054DD35"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39.2%</w:t>
            </w:r>
          </w:p>
        </w:tc>
      </w:tr>
      <w:tr w:rsidR="006F293B" w:rsidRPr="006F293B" w14:paraId="63A6D377" w14:textId="77777777" w:rsidTr="006F293B">
        <w:trPr>
          <w:cantSplit/>
        </w:trPr>
        <w:tc>
          <w:tcPr>
            <w:tcW w:w="602" w:type="pct"/>
            <w:vMerge/>
            <w:tcBorders>
              <w:top w:val="single" w:sz="8" w:space="0" w:color="152935"/>
              <w:left w:val="nil"/>
              <w:bottom w:val="nil"/>
              <w:right w:val="nil"/>
            </w:tcBorders>
            <w:shd w:val="clear" w:color="auto" w:fill="auto"/>
          </w:tcPr>
          <w:p w14:paraId="028545AC"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890" w:type="pct"/>
            <w:vMerge/>
            <w:tcBorders>
              <w:top w:val="single" w:sz="8" w:space="0" w:color="AEAEAE"/>
              <w:left w:val="nil"/>
              <w:bottom w:val="nil"/>
              <w:right w:val="nil"/>
            </w:tcBorders>
            <w:shd w:val="clear" w:color="auto" w:fill="auto"/>
          </w:tcPr>
          <w:p w14:paraId="4DCE9766"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396" w:type="pct"/>
            <w:tcBorders>
              <w:top w:val="single" w:sz="8" w:space="0" w:color="AEAEAE"/>
              <w:left w:val="nil"/>
              <w:bottom w:val="nil"/>
              <w:right w:val="nil"/>
            </w:tcBorders>
            <w:shd w:val="clear" w:color="auto" w:fill="auto"/>
          </w:tcPr>
          <w:p w14:paraId="0992FB94"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 of Total</w:t>
            </w:r>
          </w:p>
        </w:tc>
        <w:tc>
          <w:tcPr>
            <w:tcW w:w="777" w:type="pct"/>
            <w:tcBorders>
              <w:top w:val="single" w:sz="8" w:space="0" w:color="AEAEAE"/>
              <w:left w:val="nil"/>
              <w:bottom w:val="nil"/>
              <w:right w:val="single" w:sz="8" w:space="0" w:color="E0E0E0"/>
            </w:tcBorders>
            <w:shd w:val="clear" w:color="auto" w:fill="auto"/>
          </w:tcPr>
          <w:p w14:paraId="66CA06E0"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7.8%</w:t>
            </w:r>
          </w:p>
        </w:tc>
        <w:tc>
          <w:tcPr>
            <w:tcW w:w="750" w:type="pct"/>
            <w:tcBorders>
              <w:top w:val="single" w:sz="8" w:space="0" w:color="AEAEAE"/>
              <w:left w:val="single" w:sz="8" w:space="0" w:color="E0E0E0"/>
              <w:bottom w:val="nil"/>
              <w:right w:val="single" w:sz="8" w:space="0" w:color="E0E0E0"/>
            </w:tcBorders>
            <w:shd w:val="clear" w:color="auto" w:fill="auto"/>
          </w:tcPr>
          <w:p w14:paraId="6F769C5C"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31.4%</w:t>
            </w:r>
          </w:p>
        </w:tc>
        <w:tc>
          <w:tcPr>
            <w:tcW w:w="584" w:type="pct"/>
            <w:tcBorders>
              <w:top w:val="single" w:sz="8" w:space="0" w:color="AEAEAE"/>
              <w:left w:val="single" w:sz="8" w:space="0" w:color="E0E0E0"/>
              <w:bottom w:val="nil"/>
              <w:right w:val="nil"/>
            </w:tcBorders>
            <w:shd w:val="clear" w:color="auto" w:fill="auto"/>
          </w:tcPr>
          <w:p w14:paraId="34595F39"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39.2%</w:t>
            </w:r>
          </w:p>
        </w:tc>
      </w:tr>
      <w:tr w:rsidR="006F293B" w:rsidRPr="006F293B" w14:paraId="05443B87" w14:textId="77777777" w:rsidTr="006F293B">
        <w:trPr>
          <w:cantSplit/>
        </w:trPr>
        <w:tc>
          <w:tcPr>
            <w:tcW w:w="1492" w:type="pct"/>
            <w:gridSpan w:val="2"/>
            <w:vMerge w:val="restart"/>
            <w:tcBorders>
              <w:top w:val="single" w:sz="8" w:space="0" w:color="AEAEAE"/>
              <w:left w:val="nil"/>
              <w:bottom w:val="single" w:sz="8" w:space="0" w:color="152935"/>
              <w:right w:val="nil"/>
            </w:tcBorders>
            <w:shd w:val="clear" w:color="auto" w:fill="auto"/>
          </w:tcPr>
          <w:p w14:paraId="120B5A32"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Total</w:t>
            </w:r>
          </w:p>
        </w:tc>
        <w:tc>
          <w:tcPr>
            <w:tcW w:w="1396" w:type="pct"/>
            <w:tcBorders>
              <w:top w:val="single" w:sz="8" w:space="0" w:color="AEAEAE"/>
              <w:left w:val="nil"/>
              <w:bottom w:val="single" w:sz="8" w:space="0" w:color="AEAEAE"/>
              <w:right w:val="nil"/>
            </w:tcBorders>
            <w:shd w:val="clear" w:color="auto" w:fill="auto"/>
          </w:tcPr>
          <w:p w14:paraId="588FDB19"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Count</w:t>
            </w:r>
          </w:p>
        </w:tc>
        <w:tc>
          <w:tcPr>
            <w:tcW w:w="777" w:type="pct"/>
            <w:tcBorders>
              <w:top w:val="single" w:sz="8" w:space="0" w:color="AEAEAE"/>
              <w:left w:val="nil"/>
              <w:bottom w:val="single" w:sz="8" w:space="0" w:color="AEAEAE"/>
              <w:right w:val="single" w:sz="8" w:space="0" w:color="E0E0E0"/>
            </w:tcBorders>
            <w:shd w:val="clear" w:color="auto" w:fill="auto"/>
          </w:tcPr>
          <w:p w14:paraId="21D52AFF"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20</w:t>
            </w:r>
          </w:p>
        </w:tc>
        <w:tc>
          <w:tcPr>
            <w:tcW w:w="750" w:type="pct"/>
            <w:tcBorders>
              <w:top w:val="single" w:sz="8" w:space="0" w:color="AEAEAE"/>
              <w:left w:val="single" w:sz="8" w:space="0" w:color="E0E0E0"/>
              <w:bottom w:val="single" w:sz="8" w:space="0" w:color="AEAEAE"/>
              <w:right w:val="single" w:sz="8" w:space="0" w:color="E0E0E0"/>
            </w:tcBorders>
            <w:shd w:val="clear" w:color="auto" w:fill="auto"/>
          </w:tcPr>
          <w:p w14:paraId="09DF351C"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31</w:t>
            </w:r>
          </w:p>
        </w:tc>
        <w:tc>
          <w:tcPr>
            <w:tcW w:w="584" w:type="pct"/>
            <w:tcBorders>
              <w:top w:val="single" w:sz="8" w:space="0" w:color="AEAEAE"/>
              <w:left w:val="single" w:sz="8" w:space="0" w:color="E0E0E0"/>
              <w:bottom w:val="single" w:sz="8" w:space="0" w:color="AEAEAE"/>
              <w:right w:val="nil"/>
            </w:tcBorders>
            <w:shd w:val="clear" w:color="auto" w:fill="auto"/>
          </w:tcPr>
          <w:p w14:paraId="530516B0"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51</w:t>
            </w:r>
          </w:p>
        </w:tc>
      </w:tr>
      <w:tr w:rsidR="006F293B" w:rsidRPr="006F293B" w14:paraId="353EB267" w14:textId="77777777" w:rsidTr="006F293B">
        <w:trPr>
          <w:cantSplit/>
        </w:trPr>
        <w:tc>
          <w:tcPr>
            <w:tcW w:w="1492" w:type="pct"/>
            <w:gridSpan w:val="2"/>
            <w:vMerge/>
            <w:tcBorders>
              <w:top w:val="single" w:sz="8" w:space="0" w:color="AEAEAE"/>
              <w:left w:val="nil"/>
              <w:bottom w:val="single" w:sz="8" w:space="0" w:color="152935"/>
              <w:right w:val="nil"/>
            </w:tcBorders>
            <w:shd w:val="clear" w:color="auto" w:fill="auto"/>
          </w:tcPr>
          <w:p w14:paraId="25AC5880"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396" w:type="pct"/>
            <w:tcBorders>
              <w:top w:val="single" w:sz="8" w:space="0" w:color="AEAEAE"/>
              <w:left w:val="nil"/>
              <w:bottom w:val="single" w:sz="8" w:space="0" w:color="AEAEAE"/>
              <w:right w:val="nil"/>
            </w:tcBorders>
            <w:shd w:val="clear" w:color="auto" w:fill="auto"/>
          </w:tcPr>
          <w:p w14:paraId="5FCBF1A7"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 within Obesitas</w:t>
            </w:r>
          </w:p>
        </w:tc>
        <w:tc>
          <w:tcPr>
            <w:tcW w:w="777" w:type="pct"/>
            <w:tcBorders>
              <w:top w:val="single" w:sz="8" w:space="0" w:color="AEAEAE"/>
              <w:left w:val="nil"/>
              <w:bottom w:val="single" w:sz="8" w:space="0" w:color="AEAEAE"/>
              <w:right w:val="single" w:sz="8" w:space="0" w:color="E0E0E0"/>
            </w:tcBorders>
            <w:shd w:val="clear" w:color="auto" w:fill="auto"/>
          </w:tcPr>
          <w:p w14:paraId="2E0274A0"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39.2%</w:t>
            </w:r>
          </w:p>
        </w:tc>
        <w:tc>
          <w:tcPr>
            <w:tcW w:w="750" w:type="pct"/>
            <w:tcBorders>
              <w:top w:val="single" w:sz="8" w:space="0" w:color="AEAEAE"/>
              <w:left w:val="single" w:sz="8" w:space="0" w:color="E0E0E0"/>
              <w:bottom w:val="single" w:sz="8" w:space="0" w:color="AEAEAE"/>
              <w:right w:val="single" w:sz="8" w:space="0" w:color="E0E0E0"/>
            </w:tcBorders>
            <w:shd w:val="clear" w:color="auto" w:fill="auto"/>
          </w:tcPr>
          <w:p w14:paraId="2F40F99D"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60.8%</w:t>
            </w:r>
          </w:p>
        </w:tc>
        <w:tc>
          <w:tcPr>
            <w:tcW w:w="584" w:type="pct"/>
            <w:tcBorders>
              <w:top w:val="single" w:sz="8" w:space="0" w:color="AEAEAE"/>
              <w:left w:val="single" w:sz="8" w:space="0" w:color="E0E0E0"/>
              <w:bottom w:val="single" w:sz="8" w:space="0" w:color="AEAEAE"/>
              <w:right w:val="nil"/>
            </w:tcBorders>
            <w:shd w:val="clear" w:color="auto" w:fill="auto"/>
          </w:tcPr>
          <w:p w14:paraId="6AB4CD8E"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r>
      <w:tr w:rsidR="006F293B" w:rsidRPr="006F293B" w14:paraId="2CF9DE51" w14:textId="77777777" w:rsidTr="006F293B">
        <w:trPr>
          <w:cantSplit/>
        </w:trPr>
        <w:tc>
          <w:tcPr>
            <w:tcW w:w="1492" w:type="pct"/>
            <w:gridSpan w:val="2"/>
            <w:vMerge/>
            <w:tcBorders>
              <w:top w:val="single" w:sz="8" w:space="0" w:color="AEAEAE"/>
              <w:left w:val="nil"/>
              <w:bottom w:val="single" w:sz="8" w:space="0" w:color="152935"/>
              <w:right w:val="nil"/>
            </w:tcBorders>
            <w:shd w:val="clear" w:color="auto" w:fill="auto"/>
          </w:tcPr>
          <w:p w14:paraId="414EEFE3"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396" w:type="pct"/>
            <w:tcBorders>
              <w:top w:val="single" w:sz="8" w:space="0" w:color="AEAEAE"/>
              <w:left w:val="nil"/>
              <w:bottom w:val="single" w:sz="8" w:space="0" w:color="AEAEAE"/>
              <w:right w:val="nil"/>
            </w:tcBorders>
            <w:shd w:val="clear" w:color="auto" w:fill="auto"/>
          </w:tcPr>
          <w:p w14:paraId="0C55A279"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 within Umur Responden</w:t>
            </w:r>
          </w:p>
        </w:tc>
        <w:tc>
          <w:tcPr>
            <w:tcW w:w="777" w:type="pct"/>
            <w:tcBorders>
              <w:top w:val="single" w:sz="8" w:space="0" w:color="AEAEAE"/>
              <w:left w:val="nil"/>
              <w:bottom w:val="single" w:sz="8" w:space="0" w:color="AEAEAE"/>
              <w:right w:val="single" w:sz="8" w:space="0" w:color="E0E0E0"/>
            </w:tcBorders>
            <w:shd w:val="clear" w:color="auto" w:fill="auto"/>
          </w:tcPr>
          <w:p w14:paraId="4C46A89D"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c>
          <w:tcPr>
            <w:tcW w:w="750" w:type="pct"/>
            <w:tcBorders>
              <w:top w:val="single" w:sz="8" w:space="0" w:color="AEAEAE"/>
              <w:left w:val="single" w:sz="8" w:space="0" w:color="E0E0E0"/>
              <w:bottom w:val="single" w:sz="8" w:space="0" w:color="AEAEAE"/>
              <w:right w:val="single" w:sz="8" w:space="0" w:color="E0E0E0"/>
            </w:tcBorders>
            <w:shd w:val="clear" w:color="auto" w:fill="auto"/>
          </w:tcPr>
          <w:p w14:paraId="4DBF72C4"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c>
          <w:tcPr>
            <w:tcW w:w="584" w:type="pct"/>
            <w:tcBorders>
              <w:top w:val="single" w:sz="8" w:space="0" w:color="AEAEAE"/>
              <w:left w:val="single" w:sz="8" w:space="0" w:color="E0E0E0"/>
              <w:bottom w:val="single" w:sz="8" w:space="0" w:color="AEAEAE"/>
              <w:right w:val="nil"/>
            </w:tcBorders>
            <w:shd w:val="clear" w:color="auto" w:fill="auto"/>
          </w:tcPr>
          <w:p w14:paraId="44A299FA"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r>
      <w:tr w:rsidR="006F293B" w:rsidRPr="006F293B" w14:paraId="79AF369C" w14:textId="77777777" w:rsidTr="006F293B">
        <w:trPr>
          <w:cantSplit/>
        </w:trPr>
        <w:tc>
          <w:tcPr>
            <w:tcW w:w="1492" w:type="pct"/>
            <w:gridSpan w:val="2"/>
            <w:vMerge/>
            <w:tcBorders>
              <w:top w:val="single" w:sz="8" w:space="0" w:color="AEAEAE"/>
              <w:left w:val="nil"/>
              <w:bottom w:val="single" w:sz="8" w:space="0" w:color="152935"/>
              <w:right w:val="nil"/>
            </w:tcBorders>
            <w:shd w:val="clear" w:color="auto" w:fill="auto"/>
          </w:tcPr>
          <w:p w14:paraId="08D2A2BE" w14:textId="77777777" w:rsidR="00211906" w:rsidRPr="006F293B"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396" w:type="pct"/>
            <w:tcBorders>
              <w:top w:val="single" w:sz="8" w:space="0" w:color="AEAEAE"/>
              <w:left w:val="nil"/>
              <w:bottom w:val="single" w:sz="8" w:space="0" w:color="152935"/>
              <w:right w:val="nil"/>
            </w:tcBorders>
            <w:shd w:val="clear" w:color="auto" w:fill="auto"/>
          </w:tcPr>
          <w:p w14:paraId="13BA1A49" w14:textId="77777777" w:rsidR="00211906" w:rsidRPr="006F293B"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 of Total</w:t>
            </w:r>
          </w:p>
        </w:tc>
        <w:tc>
          <w:tcPr>
            <w:tcW w:w="777" w:type="pct"/>
            <w:tcBorders>
              <w:top w:val="single" w:sz="8" w:space="0" w:color="AEAEAE"/>
              <w:left w:val="nil"/>
              <w:bottom w:val="single" w:sz="8" w:space="0" w:color="152935"/>
              <w:right w:val="single" w:sz="8" w:space="0" w:color="E0E0E0"/>
            </w:tcBorders>
            <w:shd w:val="clear" w:color="auto" w:fill="auto"/>
          </w:tcPr>
          <w:p w14:paraId="658F0C07"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39.2%</w:t>
            </w:r>
          </w:p>
        </w:tc>
        <w:tc>
          <w:tcPr>
            <w:tcW w:w="750" w:type="pct"/>
            <w:tcBorders>
              <w:top w:val="single" w:sz="8" w:space="0" w:color="AEAEAE"/>
              <w:left w:val="single" w:sz="8" w:space="0" w:color="E0E0E0"/>
              <w:bottom w:val="single" w:sz="8" w:space="0" w:color="152935"/>
              <w:right w:val="single" w:sz="8" w:space="0" w:color="E0E0E0"/>
            </w:tcBorders>
            <w:shd w:val="clear" w:color="auto" w:fill="auto"/>
          </w:tcPr>
          <w:p w14:paraId="3BCD5A82"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60.8%</w:t>
            </w:r>
          </w:p>
        </w:tc>
        <w:tc>
          <w:tcPr>
            <w:tcW w:w="584" w:type="pct"/>
            <w:tcBorders>
              <w:top w:val="single" w:sz="8" w:space="0" w:color="AEAEAE"/>
              <w:left w:val="single" w:sz="8" w:space="0" w:color="E0E0E0"/>
              <w:bottom w:val="single" w:sz="8" w:space="0" w:color="152935"/>
              <w:right w:val="nil"/>
            </w:tcBorders>
            <w:shd w:val="clear" w:color="auto" w:fill="auto"/>
          </w:tcPr>
          <w:p w14:paraId="501611A1" w14:textId="77777777" w:rsidR="00211906" w:rsidRPr="006F293B"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6F293B">
              <w:rPr>
                <w:rFonts w:ascii="Times New Roman" w:eastAsia="Calibri" w:hAnsi="Times New Roman" w:cs="Arial"/>
                <w:color w:val="000000" w:themeColor="text1"/>
                <w:sz w:val="24"/>
                <w:szCs w:val="18"/>
                <w:lang w:val="en-ID" w:eastAsia="en-ID"/>
              </w:rPr>
              <w:t>100.0%</w:t>
            </w:r>
          </w:p>
        </w:tc>
      </w:tr>
    </w:tbl>
    <w:p w14:paraId="2C429F5D" w14:textId="77777777" w:rsidR="00211906" w:rsidRPr="006F293B" w:rsidRDefault="00211906" w:rsidP="006F293B">
      <w:pPr>
        <w:autoSpaceDE w:val="0"/>
        <w:autoSpaceDN w:val="0"/>
        <w:adjustRightInd w:val="0"/>
        <w:spacing w:after="0" w:line="240" w:lineRule="auto"/>
        <w:jc w:val="center"/>
        <w:rPr>
          <w:rFonts w:ascii="Times New Roman" w:hAnsi="Times New Roman" w:cs="Times New Roman"/>
          <w:b/>
          <w:bCs/>
          <w:color w:val="010205"/>
          <w:sz w:val="24"/>
          <w:szCs w:val="20"/>
          <w:lang w:val="en-ID" w:eastAsia="en-ID"/>
        </w:rPr>
      </w:pPr>
    </w:p>
    <w:p w14:paraId="0864495A" w14:textId="2A9B8B7A" w:rsidR="00211906" w:rsidRPr="006F293B" w:rsidRDefault="00211906" w:rsidP="006F293B">
      <w:pPr>
        <w:autoSpaceDE w:val="0"/>
        <w:autoSpaceDN w:val="0"/>
        <w:adjustRightInd w:val="0"/>
        <w:spacing w:after="0" w:line="240" w:lineRule="auto"/>
        <w:jc w:val="center"/>
        <w:rPr>
          <w:rFonts w:ascii="Times New Roman" w:eastAsia="Calibri" w:hAnsi="Times New Roman" w:cs="Times New Roman"/>
          <w:sz w:val="24"/>
          <w:szCs w:val="24"/>
          <w:lang w:val="en-ID" w:eastAsia="en-ID"/>
        </w:rPr>
      </w:pPr>
      <w:r w:rsidRPr="006F293B">
        <w:rPr>
          <w:rFonts w:ascii="Times New Roman" w:hAnsi="Times New Roman" w:cs="Times New Roman"/>
          <w:b/>
          <w:bCs/>
          <w:color w:val="010205"/>
          <w:sz w:val="24"/>
          <w:szCs w:val="20"/>
          <w:lang w:val="en-ID" w:eastAsia="en-ID"/>
        </w:rPr>
        <w:t>Kebiasaan Merokok</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48"/>
        <w:gridCol w:w="1727"/>
        <w:gridCol w:w="1340"/>
        <w:gridCol w:w="1181"/>
        <w:gridCol w:w="1372"/>
        <w:gridCol w:w="1470"/>
      </w:tblGrid>
      <w:tr w:rsidR="006F293B" w:rsidRPr="006F293B" w14:paraId="497455F9" w14:textId="77777777" w:rsidTr="00D43E76">
        <w:trPr>
          <w:cantSplit/>
        </w:trPr>
        <w:tc>
          <w:tcPr>
            <w:tcW w:w="1622" w:type="pct"/>
            <w:gridSpan w:val="2"/>
            <w:tcBorders>
              <w:top w:val="single" w:sz="8" w:space="0" w:color="auto"/>
              <w:left w:val="nil"/>
              <w:bottom w:val="single" w:sz="8" w:space="0" w:color="152935"/>
              <w:right w:val="nil"/>
            </w:tcBorders>
            <w:shd w:val="clear" w:color="auto" w:fill="auto"/>
            <w:vAlign w:val="bottom"/>
          </w:tcPr>
          <w:p w14:paraId="5AB93964" w14:textId="77777777" w:rsidR="00211906" w:rsidRPr="006F293B" w:rsidRDefault="00211906"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44" w:type="pct"/>
            <w:tcBorders>
              <w:top w:val="single" w:sz="8" w:space="0" w:color="auto"/>
              <w:left w:val="nil"/>
              <w:bottom w:val="single" w:sz="8" w:space="0" w:color="152935"/>
              <w:right w:val="single" w:sz="8" w:space="0" w:color="E0E0E0"/>
            </w:tcBorders>
            <w:shd w:val="clear" w:color="auto" w:fill="auto"/>
            <w:vAlign w:val="bottom"/>
          </w:tcPr>
          <w:p w14:paraId="0EDB85ED" w14:textId="77777777" w:rsidR="00211906" w:rsidRPr="006F293B" w:rsidRDefault="00211906"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Frequency</w:t>
            </w:r>
          </w:p>
        </w:tc>
        <w:tc>
          <w:tcPr>
            <w:tcW w:w="744" w:type="pct"/>
            <w:tcBorders>
              <w:top w:val="single" w:sz="8" w:space="0" w:color="auto"/>
              <w:left w:val="single" w:sz="8" w:space="0" w:color="E0E0E0"/>
              <w:bottom w:val="single" w:sz="8" w:space="0" w:color="152935"/>
              <w:right w:val="single" w:sz="8" w:space="0" w:color="E0E0E0"/>
            </w:tcBorders>
            <w:shd w:val="clear" w:color="auto" w:fill="auto"/>
            <w:vAlign w:val="bottom"/>
          </w:tcPr>
          <w:p w14:paraId="16AD8B59" w14:textId="77777777" w:rsidR="00211906" w:rsidRPr="006F293B" w:rsidRDefault="00211906"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Percent</w:t>
            </w:r>
          </w:p>
        </w:tc>
        <w:tc>
          <w:tcPr>
            <w:tcW w:w="864" w:type="pct"/>
            <w:tcBorders>
              <w:top w:val="single" w:sz="8" w:space="0" w:color="auto"/>
              <w:left w:val="single" w:sz="8" w:space="0" w:color="E0E0E0"/>
              <w:bottom w:val="single" w:sz="8" w:space="0" w:color="152935"/>
              <w:right w:val="single" w:sz="8" w:space="0" w:color="E0E0E0"/>
            </w:tcBorders>
            <w:shd w:val="clear" w:color="auto" w:fill="auto"/>
            <w:vAlign w:val="bottom"/>
          </w:tcPr>
          <w:p w14:paraId="1AC79C4B" w14:textId="77777777" w:rsidR="00211906" w:rsidRPr="006F293B" w:rsidRDefault="00211906"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Valid Percent</w:t>
            </w:r>
          </w:p>
        </w:tc>
        <w:tc>
          <w:tcPr>
            <w:tcW w:w="926" w:type="pct"/>
            <w:tcBorders>
              <w:top w:val="single" w:sz="8" w:space="0" w:color="auto"/>
              <w:left w:val="single" w:sz="8" w:space="0" w:color="E0E0E0"/>
              <w:bottom w:val="single" w:sz="8" w:space="0" w:color="152935"/>
              <w:right w:val="nil"/>
            </w:tcBorders>
            <w:shd w:val="clear" w:color="auto" w:fill="auto"/>
            <w:vAlign w:val="bottom"/>
          </w:tcPr>
          <w:p w14:paraId="76C39D3E" w14:textId="77777777" w:rsidR="00211906" w:rsidRPr="006F293B" w:rsidRDefault="00211906"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Cumulative Percent</w:t>
            </w:r>
          </w:p>
        </w:tc>
      </w:tr>
      <w:tr w:rsidR="006F293B" w:rsidRPr="006F293B" w14:paraId="343F5575" w14:textId="77777777" w:rsidTr="00D43E76">
        <w:trPr>
          <w:cantSplit/>
        </w:trPr>
        <w:tc>
          <w:tcPr>
            <w:tcW w:w="534" w:type="pct"/>
            <w:vMerge w:val="restart"/>
            <w:tcBorders>
              <w:top w:val="single" w:sz="8" w:space="0" w:color="152935"/>
              <w:left w:val="nil"/>
              <w:bottom w:val="single" w:sz="8" w:space="0" w:color="152935"/>
              <w:right w:val="nil"/>
            </w:tcBorders>
            <w:shd w:val="clear" w:color="auto" w:fill="auto"/>
          </w:tcPr>
          <w:p w14:paraId="0F131471" w14:textId="77777777" w:rsidR="00211906" w:rsidRPr="006F293B" w:rsidRDefault="00211906"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Valid</w:t>
            </w:r>
          </w:p>
        </w:tc>
        <w:tc>
          <w:tcPr>
            <w:tcW w:w="1088" w:type="pct"/>
            <w:tcBorders>
              <w:top w:val="single" w:sz="8" w:space="0" w:color="152935"/>
              <w:left w:val="nil"/>
              <w:bottom w:val="single" w:sz="8" w:space="0" w:color="AEAEAE"/>
              <w:right w:val="nil"/>
            </w:tcBorders>
            <w:shd w:val="clear" w:color="auto" w:fill="auto"/>
          </w:tcPr>
          <w:p w14:paraId="6A03E480" w14:textId="77777777" w:rsidR="00211906" w:rsidRPr="006F293B" w:rsidRDefault="00211906"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Tidak Merokok</w:t>
            </w:r>
          </w:p>
        </w:tc>
        <w:tc>
          <w:tcPr>
            <w:tcW w:w="844" w:type="pct"/>
            <w:tcBorders>
              <w:top w:val="single" w:sz="8" w:space="0" w:color="152935"/>
              <w:left w:val="nil"/>
              <w:bottom w:val="single" w:sz="8" w:space="0" w:color="AEAEAE"/>
              <w:right w:val="single" w:sz="8" w:space="0" w:color="E0E0E0"/>
            </w:tcBorders>
            <w:shd w:val="clear" w:color="auto" w:fill="auto"/>
          </w:tcPr>
          <w:p w14:paraId="3261FE35"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37</w:t>
            </w:r>
          </w:p>
        </w:tc>
        <w:tc>
          <w:tcPr>
            <w:tcW w:w="744" w:type="pct"/>
            <w:tcBorders>
              <w:top w:val="single" w:sz="8" w:space="0" w:color="152935"/>
              <w:left w:val="single" w:sz="8" w:space="0" w:color="E0E0E0"/>
              <w:bottom w:val="single" w:sz="8" w:space="0" w:color="AEAEAE"/>
              <w:right w:val="single" w:sz="8" w:space="0" w:color="E0E0E0"/>
            </w:tcBorders>
            <w:shd w:val="clear" w:color="auto" w:fill="auto"/>
          </w:tcPr>
          <w:p w14:paraId="74620CD2"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72.5</w:t>
            </w:r>
          </w:p>
        </w:tc>
        <w:tc>
          <w:tcPr>
            <w:tcW w:w="864" w:type="pct"/>
            <w:tcBorders>
              <w:top w:val="single" w:sz="8" w:space="0" w:color="152935"/>
              <w:left w:val="single" w:sz="8" w:space="0" w:color="E0E0E0"/>
              <w:bottom w:val="single" w:sz="8" w:space="0" w:color="AEAEAE"/>
              <w:right w:val="single" w:sz="8" w:space="0" w:color="E0E0E0"/>
            </w:tcBorders>
            <w:shd w:val="clear" w:color="auto" w:fill="auto"/>
          </w:tcPr>
          <w:p w14:paraId="7092BEC2"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72.5</w:t>
            </w:r>
          </w:p>
        </w:tc>
        <w:tc>
          <w:tcPr>
            <w:tcW w:w="926" w:type="pct"/>
            <w:tcBorders>
              <w:top w:val="single" w:sz="8" w:space="0" w:color="152935"/>
              <w:left w:val="single" w:sz="8" w:space="0" w:color="E0E0E0"/>
              <w:bottom w:val="single" w:sz="8" w:space="0" w:color="AEAEAE"/>
              <w:right w:val="nil"/>
            </w:tcBorders>
            <w:shd w:val="clear" w:color="auto" w:fill="auto"/>
          </w:tcPr>
          <w:p w14:paraId="48AD1D06"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72.5</w:t>
            </w:r>
          </w:p>
        </w:tc>
      </w:tr>
      <w:tr w:rsidR="006F293B" w:rsidRPr="006F293B" w14:paraId="2CF4AE6C" w14:textId="77777777" w:rsidTr="00D43E76">
        <w:trPr>
          <w:cantSplit/>
        </w:trPr>
        <w:tc>
          <w:tcPr>
            <w:tcW w:w="534" w:type="pct"/>
            <w:vMerge/>
            <w:tcBorders>
              <w:top w:val="single" w:sz="8" w:space="0" w:color="152935"/>
              <w:left w:val="nil"/>
              <w:bottom w:val="single" w:sz="8" w:space="0" w:color="152935"/>
              <w:right w:val="nil"/>
            </w:tcBorders>
            <w:shd w:val="clear" w:color="auto" w:fill="auto"/>
          </w:tcPr>
          <w:p w14:paraId="7CBE4104" w14:textId="77777777" w:rsidR="00211906" w:rsidRPr="006F293B" w:rsidRDefault="00211906"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088" w:type="pct"/>
            <w:tcBorders>
              <w:top w:val="single" w:sz="8" w:space="0" w:color="AEAEAE"/>
              <w:left w:val="nil"/>
              <w:bottom w:val="single" w:sz="8" w:space="0" w:color="AEAEAE"/>
              <w:right w:val="nil"/>
            </w:tcBorders>
            <w:shd w:val="clear" w:color="auto" w:fill="auto"/>
          </w:tcPr>
          <w:p w14:paraId="29D13CA7" w14:textId="77777777" w:rsidR="00211906" w:rsidRPr="006F293B" w:rsidRDefault="00211906"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Merokok</w:t>
            </w:r>
          </w:p>
        </w:tc>
        <w:tc>
          <w:tcPr>
            <w:tcW w:w="844" w:type="pct"/>
            <w:tcBorders>
              <w:top w:val="single" w:sz="8" w:space="0" w:color="AEAEAE"/>
              <w:left w:val="nil"/>
              <w:bottom w:val="single" w:sz="8" w:space="0" w:color="AEAEAE"/>
              <w:right w:val="single" w:sz="8" w:space="0" w:color="E0E0E0"/>
            </w:tcBorders>
            <w:shd w:val="clear" w:color="auto" w:fill="auto"/>
          </w:tcPr>
          <w:p w14:paraId="5B10926E"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14</w:t>
            </w:r>
          </w:p>
        </w:tc>
        <w:tc>
          <w:tcPr>
            <w:tcW w:w="744" w:type="pct"/>
            <w:tcBorders>
              <w:top w:val="single" w:sz="8" w:space="0" w:color="AEAEAE"/>
              <w:left w:val="single" w:sz="8" w:space="0" w:color="E0E0E0"/>
              <w:bottom w:val="single" w:sz="8" w:space="0" w:color="AEAEAE"/>
              <w:right w:val="single" w:sz="8" w:space="0" w:color="E0E0E0"/>
            </w:tcBorders>
            <w:shd w:val="clear" w:color="auto" w:fill="auto"/>
          </w:tcPr>
          <w:p w14:paraId="25CE75E8"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27.5</w:t>
            </w:r>
          </w:p>
        </w:tc>
        <w:tc>
          <w:tcPr>
            <w:tcW w:w="864" w:type="pct"/>
            <w:tcBorders>
              <w:top w:val="single" w:sz="8" w:space="0" w:color="AEAEAE"/>
              <w:left w:val="single" w:sz="8" w:space="0" w:color="E0E0E0"/>
              <w:bottom w:val="single" w:sz="8" w:space="0" w:color="AEAEAE"/>
              <w:right w:val="single" w:sz="8" w:space="0" w:color="E0E0E0"/>
            </w:tcBorders>
            <w:shd w:val="clear" w:color="auto" w:fill="auto"/>
          </w:tcPr>
          <w:p w14:paraId="7C8E06FD"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27.5</w:t>
            </w:r>
          </w:p>
        </w:tc>
        <w:tc>
          <w:tcPr>
            <w:tcW w:w="926" w:type="pct"/>
            <w:tcBorders>
              <w:top w:val="single" w:sz="8" w:space="0" w:color="AEAEAE"/>
              <w:left w:val="single" w:sz="8" w:space="0" w:color="E0E0E0"/>
              <w:bottom w:val="single" w:sz="8" w:space="0" w:color="AEAEAE"/>
              <w:right w:val="nil"/>
            </w:tcBorders>
            <w:shd w:val="clear" w:color="auto" w:fill="auto"/>
          </w:tcPr>
          <w:p w14:paraId="6FAF2393"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100.0</w:t>
            </w:r>
          </w:p>
        </w:tc>
      </w:tr>
      <w:tr w:rsidR="006F293B" w:rsidRPr="006F293B" w14:paraId="57307DE2" w14:textId="77777777" w:rsidTr="00D43E76">
        <w:trPr>
          <w:cantSplit/>
        </w:trPr>
        <w:tc>
          <w:tcPr>
            <w:tcW w:w="534" w:type="pct"/>
            <w:vMerge/>
            <w:tcBorders>
              <w:top w:val="single" w:sz="8" w:space="0" w:color="152935"/>
              <w:left w:val="nil"/>
              <w:bottom w:val="single" w:sz="8" w:space="0" w:color="152935"/>
              <w:right w:val="nil"/>
            </w:tcBorders>
            <w:shd w:val="clear" w:color="auto" w:fill="auto"/>
          </w:tcPr>
          <w:p w14:paraId="41D42DFD" w14:textId="77777777" w:rsidR="00211906" w:rsidRPr="006F293B" w:rsidRDefault="00211906"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088" w:type="pct"/>
            <w:tcBorders>
              <w:top w:val="single" w:sz="8" w:space="0" w:color="AEAEAE"/>
              <w:left w:val="nil"/>
              <w:bottom w:val="single" w:sz="8" w:space="0" w:color="152935"/>
              <w:right w:val="nil"/>
            </w:tcBorders>
            <w:shd w:val="clear" w:color="auto" w:fill="auto"/>
          </w:tcPr>
          <w:p w14:paraId="03F52B11" w14:textId="77777777" w:rsidR="00211906" w:rsidRPr="006F293B" w:rsidRDefault="00211906"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Total</w:t>
            </w:r>
          </w:p>
        </w:tc>
        <w:tc>
          <w:tcPr>
            <w:tcW w:w="844" w:type="pct"/>
            <w:tcBorders>
              <w:top w:val="single" w:sz="8" w:space="0" w:color="AEAEAE"/>
              <w:left w:val="nil"/>
              <w:bottom w:val="single" w:sz="8" w:space="0" w:color="152935"/>
              <w:right w:val="single" w:sz="8" w:space="0" w:color="E0E0E0"/>
            </w:tcBorders>
            <w:shd w:val="clear" w:color="auto" w:fill="auto"/>
          </w:tcPr>
          <w:p w14:paraId="6F81CAB8"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51</w:t>
            </w:r>
          </w:p>
        </w:tc>
        <w:tc>
          <w:tcPr>
            <w:tcW w:w="744" w:type="pct"/>
            <w:tcBorders>
              <w:top w:val="single" w:sz="8" w:space="0" w:color="AEAEAE"/>
              <w:left w:val="single" w:sz="8" w:space="0" w:color="E0E0E0"/>
              <w:bottom w:val="single" w:sz="8" w:space="0" w:color="152935"/>
              <w:right w:val="single" w:sz="8" w:space="0" w:color="E0E0E0"/>
            </w:tcBorders>
            <w:shd w:val="clear" w:color="auto" w:fill="auto"/>
          </w:tcPr>
          <w:p w14:paraId="614AE0BD"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100.0</w:t>
            </w:r>
          </w:p>
        </w:tc>
        <w:tc>
          <w:tcPr>
            <w:tcW w:w="864" w:type="pct"/>
            <w:tcBorders>
              <w:top w:val="single" w:sz="8" w:space="0" w:color="AEAEAE"/>
              <w:left w:val="single" w:sz="8" w:space="0" w:color="E0E0E0"/>
              <w:bottom w:val="single" w:sz="8" w:space="0" w:color="152935"/>
              <w:right w:val="single" w:sz="8" w:space="0" w:color="E0E0E0"/>
            </w:tcBorders>
            <w:shd w:val="clear" w:color="auto" w:fill="auto"/>
          </w:tcPr>
          <w:p w14:paraId="109CA215"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100.0</w:t>
            </w:r>
          </w:p>
        </w:tc>
        <w:tc>
          <w:tcPr>
            <w:tcW w:w="926" w:type="pct"/>
            <w:tcBorders>
              <w:top w:val="single" w:sz="8" w:space="0" w:color="AEAEAE"/>
              <w:left w:val="single" w:sz="8" w:space="0" w:color="E0E0E0"/>
              <w:bottom w:val="single" w:sz="8" w:space="0" w:color="152935"/>
              <w:right w:val="nil"/>
            </w:tcBorders>
            <w:shd w:val="clear" w:color="auto" w:fill="auto"/>
            <w:vAlign w:val="center"/>
          </w:tcPr>
          <w:p w14:paraId="6402B6ED" w14:textId="77777777" w:rsidR="00211906" w:rsidRPr="006F293B" w:rsidRDefault="00211906"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bl>
    <w:p w14:paraId="7A5A347E" w14:textId="77777777" w:rsidR="00211906" w:rsidRPr="006F293B" w:rsidRDefault="00211906" w:rsidP="006F293B">
      <w:pPr>
        <w:autoSpaceDE w:val="0"/>
        <w:autoSpaceDN w:val="0"/>
        <w:adjustRightInd w:val="0"/>
        <w:spacing w:after="0" w:line="240" w:lineRule="auto"/>
        <w:rPr>
          <w:rFonts w:ascii="Times New Roman" w:hAnsi="Times New Roman" w:cs="Times New Roman"/>
          <w:sz w:val="24"/>
          <w:szCs w:val="20"/>
          <w:lang w:val="en-ID" w:eastAsia="en-ID"/>
        </w:rPr>
      </w:pPr>
    </w:p>
    <w:tbl>
      <w:tblPr>
        <w:tblW w:w="76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17"/>
        <w:gridCol w:w="833"/>
        <w:gridCol w:w="1292"/>
        <w:gridCol w:w="1139"/>
        <w:gridCol w:w="1547"/>
        <w:gridCol w:w="2027"/>
      </w:tblGrid>
      <w:tr w:rsidR="006F293B" w:rsidRPr="006F293B" w14:paraId="27834CA3" w14:textId="77777777" w:rsidTr="00D43E76">
        <w:trPr>
          <w:cantSplit/>
        </w:trPr>
        <w:tc>
          <w:tcPr>
            <w:tcW w:w="7655" w:type="dxa"/>
            <w:gridSpan w:val="6"/>
            <w:tcBorders>
              <w:top w:val="nil"/>
              <w:left w:val="nil"/>
              <w:bottom w:val="single" w:sz="8" w:space="0" w:color="auto"/>
              <w:right w:val="nil"/>
            </w:tcBorders>
            <w:shd w:val="clear" w:color="auto" w:fill="auto"/>
            <w:vAlign w:val="center"/>
          </w:tcPr>
          <w:p w14:paraId="719CCD77" w14:textId="77777777" w:rsidR="00211906" w:rsidRPr="006F293B" w:rsidRDefault="00211906"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6F293B">
              <w:rPr>
                <w:rFonts w:ascii="Times New Roman" w:hAnsi="Times New Roman" w:cs="Times New Roman"/>
                <w:b/>
                <w:bCs/>
                <w:color w:val="000000" w:themeColor="text1"/>
                <w:sz w:val="24"/>
                <w:szCs w:val="20"/>
                <w:lang w:val="en-ID" w:eastAsia="en-ID"/>
              </w:rPr>
              <w:t>m1</w:t>
            </w:r>
          </w:p>
        </w:tc>
      </w:tr>
      <w:tr w:rsidR="006F293B" w:rsidRPr="006F293B" w14:paraId="3017C0B1" w14:textId="77777777" w:rsidTr="00D43E76">
        <w:trPr>
          <w:cantSplit/>
        </w:trPr>
        <w:tc>
          <w:tcPr>
            <w:tcW w:w="1650" w:type="dxa"/>
            <w:gridSpan w:val="2"/>
            <w:tcBorders>
              <w:top w:val="single" w:sz="8" w:space="0" w:color="auto"/>
              <w:left w:val="nil"/>
              <w:bottom w:val="single" w:sz="8" w:space="0" w:color="152935"/>
              <w:right w:val="nil"/>
            </w:tcBorders>
            <w:shd w:val="clear" w:color="auto" w:fill="auto"/>
            <w:vAlign w:val="bottom"/>
          </w:tcPr>
          <w:p w14:paraId="731FCD2C" w14:textId="77777777" w:rsidR="00211906" w:rsidRPr="006F293B" w:rsidRDefault="00211906"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292" w:type="dxa"/>
            <w:tcBorders>
              <w:top w:val="single" w:sz="8" w:space="0" w:color="auto"/>
              <w:left w:val="nil"/>
              <w:bottom w:val="single" w:sz="8" w:space="0" w:color="152935"/>
              <w:right w:val="single" w:sz="8" w:space="0" w:color="E0E0E0"/>
            </w:tcBorders>
            <w:shd w:val="clear" w:color="auto" w:fill="auto"/>
            <w:vAlign w:val="bottom"/>
          </w:tcPr>
          <w:p w14:paraId="260F0786" w14:textId="77777777" w:rsidR="00211906" w:rsidRPr="006F293B" w:rsidRDefault="00211906"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Frequency</w:t>
            </w:r>
          </w:p>
        </w:tc>
        <w:tc>
          <w:tcPr>
            <w:tcW w:w="1139" w:type="dxa"/>
            <w:tcBorders>
              <w:top w:val="single" w:sz="8" w:space="0" w:color="auto"/>
              <w:left w:val="single" w:sz="8" w:space="0" w:color="E0E0E0"/>
              <w:bottom w:val="single" w:sz="8" w:space="0" w:color="152935"/>
              <w:right w:val="single" w:sz="8" w:space="0" w:color="E0E0E0"/>
            </w:tcBorders>
            <w:shd w:val="clear" w:color="auto" w:fill="auto"/>
            <w:vAlign w:val="bottom"/>
          </w:tcPr>
          <w:p w14:paraId="29A060F2" w14:textId="77777777" w:rsidR="00211906" w:rsidRPr="006F293B" w:rsidRDefault="00211906"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Percent</w:t>
            </w:r>
          </w:p>
        </w:tc>
        <w:tc>
          <w:tcPr>
            <w:tcW w:w="1547" w:type="dxa"/>
            <w:tcBorders>
              <w:top w:val="single" w:sz="8" w:space="0" w:color="auto"/>
              <w:left w:val="single" w:sz="8" w:space="0" w:color="E0E0E0"/>
              <w:bottom w:val="single" w:sz="8" w:space="0" w:color="152935"/>
              <w:right w:val="single" w:sz="8" w:space="0" w:color="E0E0E0"/>
            </w:tcBorders>
            <w:shd w:val="clear" w:color="auto" w:fill="auto"/>
            <w:vAlign w:val="bottom"/>
          </w:tcPr>
          <w:p w14:paraId="08B3DF69" w14:textId="77777777" w:rsidR="00211906" w:rsidRPr="006F293B" w:rsidRDefault="00211906"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Valid Percent</w:t>
            </w:r>
          </w:p>
        </w:tc>
        <w:tc>
          <w:tcPr>
            <w:tcW w:w="2027" w:type="dxa"/>
            <w:tcBorders>
              <w:top w:val="single" w:sz="8" w:space="0" w:color="auto"/>
              <w:left w:val="single" w:sz="8" w:space="0" w:color="E0E0E0"/>
              <w:bottom w:val="single" w:sz="8" w:space="0" w:color="152935"/>
              <w:right w:val="nil"/>
            </w:tcBorders>
            <w:shd w:val="clear" w:color="auto" w:fill="auto"/>
            <w:vAlign w:val="bottom"/>
          </w:tcPr>
          <w:p w14:paraId="778E7B29" w14:textId="77777777" w:rsidR="00211906" w:rsidRPr="006F293B" w:rsidRDefault="00211906"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Cumulative Percent</w:t>
            </w:r>
          </w:p>
        </w:tc>
      </w:tr>
      <w:tr w:rsidR="006F293B" w:rsidRPr="006F293B" w14:paraId="42FC575F" w14:textId="77777777" w:rsidTr="006F293B">
        <w:trPr>
          <w:cantSplit/>
        </w:trPr>
        <w:tc>
          <w:tcPr>
            <w:tcW w:w="817" w:type="dxa"/>
            <w:vMerge w:val="restart"/>
            <w:tcBorders>
              <w:top w:val="single" w:sz="8" w:space="0" w:color="152935"/>
              <w:left w:val="nil"/>
              <w:bottom w:val="single" w:sz="8" w:space="0" w:color="152935"/>
              <w:right w:val="nil"/>
            </w:tcBorders>
            <w:shd w:val="clear" w:color="auto" w:fill="auto"/>
          </w:tcPr>
          <w:p w14:paraId="1A481640" w14:textId="77777777" w:rsidR="00211906" w:rsidRPr="006F293B" w:rsidRDefault="00211906"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Valid</w:t>
            </w:r>
          </w:p>
        </w:tc>
        <w:tc>
          <w:tcPr>
            <w:tcW w:w="833" w:type="dxa"/>
            <w:tcBorders>
              <w:top w:val="single" w:sz="8" w:space="0" w:color="152935"/>
              <w:left w:val="nil"/>
              <w:bottom w:val="single" w:sz="8" w:space="0" w:color="AEAEAE"/>
              <w:right w:val="nil"/>
            </w:tcBorders>
            <w:shd w:val="clear" w:color="auto" w:fill="auto"/>
          </w:tcPr>
          <w:p w14:paraId="5A8A67D2" w14:textId="77777777" w:rsidR="00211906" w:rsidRPr="006F293B" w:rsidRDefault="00211906"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Tidak</w:t>
            </w:r>
          </w:p>
        </w:tc>
        <w:tc>
          <w:tcPr>
            <w:tcW w:w="1292" w:type="dxa"/>
            <w:tcBorders>
              <w:top w:val="single" w:sz="8" w:space="0" w:color="152935"/>
              <w:left w:val="nil"/>
              <w:bottom w:val="single" w:sz="8" w:space="0" w:color="AEAEAE"/>
              <w:right w:val="single" w:sz="8" w:space="0" w:color="E0E0E0"/>
            </w:tcBorders>
            <w:shd w:val="clear" w:color="auto" w:fill="auto"/>
          </w:tcPr>
          <w:p w14:paraId="0ABDC393"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37</w:t>
            </w:r>
          </w:p>
        </w:tc>
        <w:tc>
          <w:tcPr>
            <w:tcW w:w="1139" w:type="dxa"/>
            <w:tcBorders>
              <w:top w:val="single" w:sz="8" w:space="0" w:color="152935"/>
              <w:left w:val="single" w:sz="8" w:space="0" w:color="E0E0E0"/>
              <w:bottom w:val="single" w:sz="8" w:space="0" w:color="AEAEAE"/>
              <w:right w:val="single" w:sz="8" w:space="0" w:color="E0E0E0"/>
            </w:tcBorders>
            <w:shd w:val="clear" w:color="auto" w:fill="auto"/>
          </w:tcPr>
          <w:p w14:paraId="2D04A18A"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72.5</w:t>
            </w:r>
          </w:p>
        </w:tc>
        <w:tc>
          <w:tcPr>
            <w:tcW w:w="1547" w:type="dxa"/>
            <w:tcBorders>
              <w:top w:val="single" w:sz="8" w:space="0" w:color="152935"/>
              <w:left w:val="single" w:sz="8" w:space="0" w:color="E0E0E0"/>
              <w:bottom w:val="single" w:sz="8" w:space="0" w:color="AEAEAE"/>
              <w:right w:val="single" w:sz="8" w:space="0" w:color="E0E0E0"/>
            </w:tcBorders>
            <w:shd w:val="clear" w:color="auto" w:fill="auto"/>
          </w:tcPr>
          <w:p w14:paraId="25B5FB62"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72.5</w:t>
            </w:r>
          </w:p>
        </w:tc>
        <w:tc>
          <w:tcPr>
            <w:tcW w:w="2027" w:type="dxa"/>
            <w:tcBorders>
              <w:top w:val="single" w:sz="8" w:space="0" w:color="152935"/>
              <w:left w:val="single" w:sz="8" w:space="0" w:color="E0E0E0"/>
              <w:bottom w:val="single" w:sz="8" w:space="0" w:color="AEAEAE"/>
              <w:right w:val="nil"/>
            </w:tcBorders>
            <w:shd w:val="clear" w:color="auto" w:fill="auto"/>
          </w:tcPr>
          <w:p w14:paraId="5179A6AF"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72.5</w:t>
            </w:r>
          </w:p>
        </w:tc>
      </w:tr>
      <w:tr w:rsidR="006F293B" w:rsidRPr="006F293B" w14:paraId="1F7F5D7C" w14:textId="77777777" w:rsidTr="006F293B">
        <w:trPr>
          <w:cantSplit/>
        </w:trPr>
        <w:tc>
          <w:tcPr>
            <w:tcW w:w="817" w:type="dxa"/>
            <w:vMerge/>
            <w:tcBorders>
              <w:top w:val="single" w:sz="8" w:space="0" w:color="152935"/>
              <w:left w:val="nil"/>
              <w:bottom w:val="single" w:sz="8" w:space="0" w:color="152935"/>
              <w:right w:val="nil"/>
            </w:tcBorders>
            <w:shd w:val="clear" w:color="auto" w:fill="auto"/>
          </w:tcPr>
          <w:p w14:paraId="65B0C282" w14:textId="77777777" w:rsidR="00211906" w:rsidRPr="006F293B" w:rsidRDefault="00211906"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33" w:type="dxa"/>
            <w:tcBorders>
              <w:top w:val="single" w:sz="8" w:space="0" w:color="AEAEAE"/>
              <w:left w:val="nil"/>
              <w:bottom w:val="single" w:sz="8" w:space="0" w:color="AEAEAE"/>
              <w:right w:val="nil"/>
            </w:tcBorders>
            <w:shd w:val="clear" w:color="auto" w:fill="auto"/>
          </w:tcPr>
          <w:p w14:paraId="4922DDC0" w14:textId="77777777" w:rsidR="00211906" w:rsidRPr="006F293B" w:rsidRDefault="00211906"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Ya</w:t>
            </w:r>
          </w:p>
        </w:tc>
        <w:tc>
          <w:tcPr>
            <w:tcW w:w="1292" w:type="dxa"/>
            <w:tcBorders>
              <w:top w:val="single" w:sz="8" w:space="0" w:color="AEAEAE"/>
              <w:left w:val="nil"/>
              <w:bottom w:val="single" w:sz="8" w:space="0" w:color="AEAEAE"/>
              <w:right w:val="single" w:sz="8" w:space="0" w:color="E0E0E0"/>
            </w:tcBorders>
            <w:shd w:val="clear" w:color="auto" w:fill="auto"/>
          </w:tcPr>
          <w:p w14:paraId="59A1F780"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14</w:t>
            </w:r>
          </w:p>
        </w:tc>
        <w:tc>
          <w:tcPr>
            <w:tcW w:w="1139" w:type="dxa"/>
            <w:tcBorders>
              <w:top w:val="single" w:sz="8" w:space="0" w:color="AEAEAE"/>
              <w:left w:val="single" w:sz="8" w:space="0" w:color="E0E0E0"/>
              <w:bottom w:val="single" w:sz="8" w:space="0" w:color="AEAEAE"/>
              <w:right w:val="single" w:sz="8" w:space="0" w:color="E0E0E0"/>
            </w:tcBorders>
            <w:shd w:val="clear" w:color="auto" w:fill="auto"/>
          </w:tcPr>
          <w:p w14:paraId="35A0C0CB"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27.5</w:t>
            </w:r>
          </w:p>
        </w:tc>
        <w:tc>
          <w:tcPr>
            <w:tcW w:w="1547" w:type="dxa"/>
            <w:tcBorders>
              <w:top w:val="single" w:sz="8" w:space="0" w:color="AEAEAE"/>
              <w:left w:val="single" w:sz="8" w:space="0" w:color="E0E0E0"/>
              <w:bottom w:val="single" w:sz="8" w:space="0" w:color="AEAEAE"/>
              <w:right w:val="single" w:sz="8" w:space="0" w:color="E0E0E0"/>
            </w:tcBorders>
            <w:shd w:val="clear" w:color="auto" w:fill="auto"/>
          </w:tcPr>
          <w:p w14:paraId="7310F6AC"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27.5</w:t>
            </w:r>
          </w:p>
        </w:tc>
        <w:tc>
          <w:tcPr>
            <w:tcW w:w="2027" w:type="dxa"/>
            <w:tcBorders>
              <w:top w:val="single" w:sz="8" w:space="0" w:color="AEAEAE"/>
              <w:left w:val="single" w:sz="8" w:space="0" w:color="E0E0E0"/>
              <w:bottom w:val="single" w:sz="8" w:space="0" w:color="AEAEAE"/>
              <w:right w:val="nil"/>
            </w:tcBorders>
            <w:shd w:val="clear" w:color="auto" w:fill="auto"/>
          </w:tcPr>
          <w:p w14:paraId="6CD416E6"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100.0</w:t>
            </w:r>
          </w:p>
        </w:tc>
      </w:tr>
      <w:tr w:rsidR="006F293B" w:rsidRPr="006F293B" w14:paraId="1CC81BE9" w14:textId="77777777" w:rsidTr="006F293B">
        <w:trPr>
          <w:cantSplit/>
        </w:trPr>
        <w:tc>
          <w:tcPr>
            <w:tcW w:w="817" w:type="dxa"/>
            <w:vMerge/>
            <w:tcBorders>
              <w:top w:val="single" w:sz="8" w:space="0" w:color="152935"/>
              <w:left w:val="nil"/>
              <w:bottom w:val="single" w:sz="8" w:space="0" w:color="152935"/>
              <w:right w:val="nil"/>
            </w:tcBorders>
            <w:shd w:val="clear" w:color="auto" w:fill="auto"/>
          </w:tcPr>
          <w:p w14:paraId="74320F1F" w14:textId="77777777" w:rsidR="00211906" w:rsidRPr="006F293B" w:rsidRDefault="00211906"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33" w:type="dxa"/>
            <w:tcBorders>
              <w:top w:val="single" w:sz="8" w:space="0" w:color="AEAEAE"/>
              <w:left w:val="nil"/>
              <w:bottom w:val="single" w:sz="8" w:space="0" w:color="152935"/>
              <w:right w:val="nil"/>
            </w:tcBorders>
            <w:shd w:val="clear" w:color="auto" w:fill="auto"/>
          </w:tcPr>
          <w:p w14:paraId="3F7B177E" w14:textId="77777777" w:rsidR="00211906" w:rsidRPr="006F293B" w:rsidRDefault="00211906"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Total</w:t>
            </w:r>
          </w:p>
        </w:tc>
        <w:tc>
          <w:tcPr>
            <w:tcW w:w="1292" w:type="dxa"/>
            <w:tcBorders>
              <w:top w:val="single" w:sz="8" w:space="0" w:color="AEAEAE"/>
              <w:left w:val="nil"/>
              <w:bottom w:val="single" w:sz="8" w:space="0" w:color="152935"/>
              <w:right w:val="single" w:sz="8" w:space="0" w:color="E0E0E0"/>
            </w:tcBorders>
            <w:shd w:val="clear" w:color="auto" w:fill="auto"/>
          </w:tcPr>
          <w:p w14:paraId="704100BB"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51</w:t>
            </w:r>
          </w:p>
        </w:tc>
        <w:tc>
          <w:tcPr>
            <w:tcW w:w="1139" w:type="dxa"/>
            <w:tcBorders>
              <w:top w:val="single" w:sz="8" w:space="0" w:color="AEAEAE"/>
              <w:left w:val="single" w:sz="8" w:space="0" w:color="E0E0E0"/>
              <w:bottom w:val="single" w:sz="8" w:space="0" w:color="152935"/>
              <w:right w:val="single" w:sz="8" w:space="0" w:color="E0E0E0"/>
            </w:tcBorders>
            <w:shd w:val="clear" w:color="auto" w:fill="auto"/>
          </w:tcPr>
          <w:p w14:paraId="08C5FC79"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100.0</w:t>
            </w:r>
          </w:p>
        </w:tc>
        <w:tc>
          <w:tcPr>
            <w:tcW w:w="1547" w:type="dxa"/>
            <w:tcBorders>
              <w:top w:val="single" w:sz="8" w:space="0" w:color="AEAEAE"/>
              <w:left w:val="single" w:sz="8" w:space="0" w:color="E0E0E0"/>
              <w:bottom w:val="single" w:sz="8" w:space="0" w:color="152935"/>
              <w:right w:val="single" w:sz="8" w:space="0" w:color="E0E0E0"/>
            </w:tcBorders>
            <w:shd w:val="clear" w:color="auto" w:fill="auto"/>
          </w:tcPr>
          <w:p w14:paraId="2E736F39"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100.0</w:t>
            </w:r>
          </w:p>
        </w:tc>
        <w:tc>
          <w:tcPr>
            <w:tcW w:w="2027" w:type="dxa"/>
            <w:tcBorders>
              <w:top w:val="single" w:sz="8" w:space="0" w:color="AEAEAE"/>
              <w:left w:val="single" w:sz="8" w:space="0" w:color="E0E0E0"/>
              <w:bottom w:val="single" w:sz="8" w:space="0" w:color="152935"/>
              <w:right w:val="nil"/>
            </w:tcBorders>
            <w:shd w:val="clear" w:color="auto" w:fill="auto"/>
            <w:vAlign w:val="center"/>
          </w:tcPr>
          <w:p w14:paraId="1D7E9934" w14:textId="77777777" w:rsidR="00211906" w:rsidRPr="006F293B" w:rsidRDefault="00211906"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bl>
    <w:p w14:paraId="43E38014" w14:textId="77777777" w:rsidR="00211906" w:rsidRPr="006F293B" w:rsidRDefault="00211906" w:rsidP="006F293B">
      <w:pPr>
        <w:autoSpaceDE w:val="0"/>
        <w:autoSpaceDN w:val="0"/>
        <w:adjustRightInd w:val="0"/>
        <w:spacing w:after="0" w:line="240" w:lineRule="auto"/>
        <w:rPr>
          <w:rFonts w:ascii="Times New Roman" w:hAnsi="Times New Roman" w:cs="Times New Roman"/>
          <w:sz w:val="24"/>
          <w:szCs w:val="20"/>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04"/>
        <w:gridCol w:w="2357"/>
        <w:gridCol w:w="1143"/>
        <w:gridCol w:w="983"/>
        <w:gridCol w:w="1339"/>
        <w:gridCol w:w="1412"/>
      </w:tblGrid>
      <w:tr w:rsidR="00D43E76" w:rsidRPr="00D43E76" w14:paraId="02355A7D" w14:textId="77777777" w:rsidTr="00D43E76">
        <w:trPr>
          <w:cantSplit/>
        </w:trPr>
        <w:tc>
          <w:tcPr>
            <w:tcW w:w="5000" w:type="pct"/>
            <w:gridSpan w:val="6"/>
            <w:tcBorders>
              <w:top w:val="nil"/>
              <w:left w:val="nil"/>
              <w:bottom w:val="single" w:sz="8" w:space="0" w:color="auto"/>
              <w:right w:val="nil"/>
            </w:tcBorders>
            <w:shd w:val="clear" w:color="auto" w:fill="auto"/>
            <w:vAlign w:val="center"/>
          </w:tcPr>
          <w:p w14:paraId="21A641C1" w14:textId="77777777" w:rsidR="003B2DEF" w:rsidRPr="00D43E76" w:rsidRDefault="003B2DEF" w:rsidP="006F293B">
            <w:pPr>
              <w:autoSpaceDE w:val="0"/>
              <w:autoSpaceDN w:val="0"/>
              <w:adjustRightInd w:val="0"/>
              <w:spacing w:after="0" w:line="240" w:lineRule="auto"/>
              <w:ind w:left="60" w:right="60"/>
              <w:jc w:val="center"/>
              <w:rPr>
                <w:rFonts w:ascii="Times New Roman" w:hAnsi="Times New Roman" w:cs="Arial"/>
                <w:color w:val="000000" w:themeColor="text1"/>
                <w:sz w:val="24"/>
                <w:lang w:val="en-ID" w:eastAsia="en-ID"/>
              </w:rPr>
            </w:pPr>
            <w:r w:rsidRPr="00D43E76">
              <w:rPr>
                <w:rFonts w:ascii="Times New Roman" w:hAnsi="Times New Roman" w:cs="Arial"/>
                <w:b/>
                <w:bCs/>
                <w:color w:val="000000" w:themeColor="text1"/>
                <w:sz w:val="24"/>
                <w:lang w:val="en-ID" w:eastAsia="en-ID"/>
              </w:rPr>
              <w:t>Jumlah Batang Rokok</w:t>
            </w:r>
          </w:p>
        </w:tc>
      </w:tr>
      <w:tr w:rsidR="00D43E76" w:rsidRPr="00D43E76" w14:paraId="3C8F4EDF" w14:textId="77777777" w:rsidTr="00D43E76">
        <w:trPr>
          <w:cantSplit/>
        </w:trPr>
        <w:tc>
          <w:tcPr>
            <w:tcW w:w="1933" w:type="pct"/>
            <w:gridSpan w:val="2"/>
            <w:tcBorders>
              <w:top w:val="single" w:sz="8" w:space="0" w:color="auto"/>
              <w:left w:val="nil"/>
              <w:bottom w:val="single" w:sz="8" w:space="0" w:color="152935"/>
              <w:right w:val="nil"/>
            </w:tcBorders>
            <w:shd w:val="clear" w:color="auto" w:fill="auto"/>
            <w:vAlign w:val="bottom"/>
          </w:tcPr>
          <w:p w14:paraId="53DD2AED" w14:textId="77777777" w:rsidR="003B2DEF" w:rsidRPr="00D43E76" w:rsidRDefault="003B2DEF" w:rsidP="006F293B">
            <w:pPr>
              <w:autoSpaceDE w:val="0"/>
              <w:autoSpaceDN w:val="0"/>
              <w:adjustRightInd w:val="0"/>
              <w:spacing w:after="0" w:line="240" w:lineRule="auto"/>
              <w:rPr>
                <w:rFonts w:ascii="Times New Roman" w:hAnsi="Times New Roman"/>
                <w:color w:val="000000" w:themeColor="text1"/>
                <w:sz w:val="24"/>
                <w:szCs w:val="24"/>
                <w:lang w:val="en-ID" w:eastAsia="en-ID"/>
              </w:rPr>
            </w:pPr>
          </w:p>
        </w:tc>
        <w:tc>
          <w:tcPr>
            <w:tcW w:w="707" w:type="pct"/>
            <w:tcBorders>
              <w:top w:val="single" w:sz="8" w:space="0" w:color="auto"/>
              <w:left w:val="nil"/>
              <w:bottom w:val="single" w:sz="8" w:space="0" w:color="152935"/>
              <w:right w:val="single" w:sz="8" w:space="0" w:color="E0E0E0"/>
            </w:tcBorders>
            <w:shd w:val="clear" w:color="auto" w:fill="auto"/>
            <w:vAlign w:val="bottom"/>
          </w:tcPr>
          <w:p w14:paraId="66C4A4CF" w14:textId="77777777" w:rsidR="003B2DEF" w:rsidRPr="00D43E76" w:rsidRDefault="003B2DEF"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Frequency</w:t>
            </w:r>
          </w:p>
        </w:tc>
        <w:tc>
          <w:tcPr>
            <w:tcW w:w="622" w:type="pct"/>
            <w:tcBorders>
              <w:top w:val="single" w:sz="8" w:space="0" w:color="auto"/>
              <w:left w:val="single" w:sz="8" w:space="0" w:color="E0E0E0"/>
              <w:bottom w:val="single" w:sz="8" w:space="0" w:color="152935"/>
              <w:right w:val="single" w:sz="8" w:space="0" w:color="E0E0E0"/>
            </w:tcBorders>
            <w:shd w:val="clear" w:color="auto" w:fill="auto"/>
            <w:vAlign w:val="bottom"/>
          </w:tcPr>
          <w:p w14:paraId="20F37A75" w14:textId="77777777" w:rsidR="003B2DEF" w:rsidRPr="00D43E76" w:rsidRDefault="003B2DEF"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Percent</w:t>
            </w:r>
          </w:p>
        </w:tc>
        <w:tc>
          <w:tcPr>
            <w:tcW w:w="846" w:type="pct"/>
            <w:tcBorders>
              <w:top w:val="single" w:sz="8" w:space="0" w:color="auto"/>
              <w:left w:val="single" w:sz="8" w:space="0" w:color="E0E0E0"/>
              <w:bottom w:val="single" w:sz="8" w:space="0" w:color="152935"/>
              <w:right w:val="single" w:sz="8" w:space="0" w:color="E0E0E0"/>
            </w:tcBorders>
            <w:shd w:val="clear" w:color="auto" w:fill="auto"/>
            <w:vAlign w:val="bottom"/>
          </w:tcPr>
          <w:p w14:paraId="37ADAB81" w14:textId="77777777" w:rsidR="003B2DEF" w:rsidRPr="00D43E76" w:rsidRDefault="003B2DEF"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Valid Percent</w:t>
            </w:r>
          </w:p>
        </w:tc>
        <w:tc>
          <w:tcPr>
            <w:tcW w:w="892" w:type="pct"/>
            <w:tcBorders>
              <w:top w:val="single" w:sz="8" w:space="0" w:color="auto"/>
              <w:left w:val="single" w:sz="8" w:space="0" w:color="E0E0E0"/>
              <w:bottom w:val="single" w:sz="8" w:space="0" w:color="152935"/>
              <w:right w:val="nil"/>
            </w:tcBorders>
            <w:shd w:val="clear" w:color="auto" w:fill="auto"/>
            <w:vAlign w:val="bottom"/>
          </w:tcPr>
          <w:p w14:paraId="1C9934E7" w14:textId="77777777" w:rsidR="003B2DEF" w:rsidRPr="00D43E76" w:rsidRDefault="003B2DEF"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Cumulative Percent</w:t>
            </w:r>
          </w:p>
        </w:tc>
      </w:tr>
      <w:tr w:rsidR="00D43E76" w:rsidRPr="00D43E76" w14:paraId="137B638D" w14:textId="77777777" w:rsidTr="00D43E76">
        <w:trPr>
          <w:cantSplit/>
        </w:trPr>
        <w:tc>
          <w:tcPr>
            <w:tcW w:w="446" w:type="pct"/>
            <w:vMerge w:val="restart"/>
            <w:tcBorders>
              <w:top w:val="single" w:sz="8" w:space="0" w:color="152935"/>
              <w:left w:val="nil"/>
              <w:bottom w:val="single" w:sz="8" w:space="0" w:color="152935"/>
              <w:right w:val="nil"/>
            </w:tcBorders>
            <w:shd w:val="clear" w:color="auto" w:fill="auto"/>
          </w:tcPr>
          <w:p w14:paraId="60D18964" w14:textId="77777777" w:rsidR="003B2DEF" w:rsidRPr="00D43E76" w:rsidRDefault="003B2DEF"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Valid</w:t>
            </w:r>
          </w:p>
        </w:tc>
        <w:tc>
          <w:tcPr>
            <w:tcW w:w="1487" w:type="pct"/>
            <w:tcBorders>
              <w:top w:val="single" w:sz="8" w:space="0" w:color="152935"/>
              <w:left w:val="nil"/>
              <w:bottom w:val="single" w:sz="8" w:space="0" w:color="AEAEAE"/>
              <w:right w:val="nil"/>
            </w:tcBorders>
            <w:shd w:val="clear" w:color="auto" w:fill="auto"/>
          </w:tcPr>
          <w:p w14:paraId="6190AD00" w14:textId="77777777" w:rsidR="003B2DEF" w:rsidRPr="00D43E76" w:rsidRDefault="003B2DEF"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Tidak Merokok</w:t>
            </w:r>
          </w:p>
        </w:tc>
        <w:tc>
          <w:tcPr>
            <w:tcW w:w="707" w:type="pct"/>
            <w:tcBorders>
              <w:top w:val="single" w:sz="8" w:space="0" w:color="152935"/>
              <w:left w:val="nil"/>
              <w:bottom w:val="single" w:sz="8" w:space="0" w:color="AEAEAE"/>
              <w:right w:val="single" w:sz="8" w:space="0" w:color="E0E0E0"/>
            </w:tcBorders>
            <w:shd w:val="clear" w:color="auto" w:fill="auto"/>
          </w:tcPr>
          <w:p w14:paraId="0649B384" w14:textId="77777777" w:rsidR="003B2DEF" w:rsidRPr="00D43E76" w:rsidRDefault="003B2DEF"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37</w:t>
            </w:r>
          </w:p>
        </w:tc>
        <w:tc>
          <w:tcPr>
            <w:tcW w:w="622" w:type="pct"/>
            <w:tcBorders>
              <w:top w:val="single" w:sz="8" w:space="0" w:color="152935"/>
              <w:left w:val="single" w:sz="8" w:space="0" w:color="E0E0E0"/>
              <w:bottom w:val="single" w:sz="8" w:space="0" w:color="AEAEAE"/>
              <w:right w:val="single" w:sz="8" w:space="0" w:color="E0E0E0"/>
            </w:tcBorders>
            <w:shd w:val="clear" w:color="auto" w:fill="auto"/>
          </w:tcPr>
          <w:p w14:paraId="5478929D" w14:textId="77777777" w:rsidR="003B2DEF" w:rsidRPr="00D43E76" w:rsidRDefault="003B2DEF"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72.5</w:t>
            </w:r>
          </w:p>
        </w:tc>
        <w:tc>
          <w:tcPr>
            <w:tcW w:w="846" w:type="pct"/>
            <w:tcBorders>
              <w:top w:val="single" w:sz="8" w:space="0" w:color="152935"/>
              <w:left w:val="single" w:sz="8" w:space="0" w:color="E0E0E0"/>
              <w:bottom w:val="single" w:sz="8" w:space="0" w:color="AEAEAE"/>
              <w:right w:val="single" w:sz="8" w:space="0" w:color="E0E0E0"/>
            </w:tcBorders>
            <w:shd w:val="clear" w:color="auto" w:fill="auto"/>
          </w:tcPr>
          <w:p w14:paraId="309D6BB3" w14:textId="77777777" w:rsidR="003B2DEF" w:rsidRPr="00D43E76" w:rsidRDefault="003B2DEF"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72.5</w:t>
            </w:r>
          </w:p>
        </w:tc>
        <w:tc>
          <w:tcPr>
            <w:tcW w:w="892" w:type="pct"/>
            <w:tcBorders>
              <w:top w:val="single" w:sz="8" w:space="0" w:color="152935"/>
              <w:left w:val="single" w:sz="8" w:space="0" w:color="E0E0E0"/>
              <w:bottom w:val="single" w:sz="8" w:space="0" w:color="AEAEAE"/>
              <w:right w:val="nil"/>
            </w:tcBorders>
            <w:shd w:val="clear" w:color="auto" w:fill="auto"/>
          </w:tcPr>
          <w:p w14:paraId="223983A0" w14:textId="77777777" w:rsidR="003B2DEF" w:rsidRPr="00D43E76" w:rsidRDefault="003B2DEF"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72.5</w:t>
            </w:r>
          </w:p>
        </w:tc>
      </w:tr>
      <w:tr w:rsidR="00D43E76" w:rsidRPr="00D43E76" w14:paraId="19C3FC05" w14:textId="77777777" w:rsidTr="00D43E76">
        <w:trPr>
          <w:cantSplit/>
        </w:trPr>
        <w:tc>
          <w:tcPr>
            <w:tcW w:w="446" w:type="pct"/>
            <w:vMerge/>
            <w:tcBorders>
              <w:top w:val="single" w:sz="8" w:space="0" w:color="152935"/>
              <w:left w:val="nil"/>
              <w:bottom w:val="single" w:sz="8" w:space="0" w:color="152935"/>
              <w:right w:val="nil"/>
            </w:tcBorders>
            <w:shd w:val="clear" w:color="auto" w:fill="auto"/>
          </w:tcPr>
          <w:p w14:paraId="7FA6C434" w14:textId="77777777" w:rsidR="003B2DEF" w:rsidRPr="00D43E76" w:rsidRDefault="003B2DEF" w:rsidP="006F293B">
            <w:pPr>
              <w:autoSpaceDE w:val="0"/>
              <w:autoSpaceDN w:val="0"/>
              <w:adjustRightInd w:val="0"/>
              <w:spacing w:after="0" w:line="240" w:lineRule="auto"/>
              <w:rPr>
                <w:rFonts w:ascii="Times New Roman" w:hAnsi="Times New Roman" w:cs="Arial"/>
                <w:color w:val="000000" w:themeColor="text1"/>
                <w:sz w:val="24"/>
                <w:szCs w:val="18"/>
                <w:lang w:val="en-ID" w:eastAsia="en-ID"/>
              </w:rPr>
            </w:pPr>
          </w:p>
        </w:tc>
        <w:tc>
          <w:tcPr>
            <w:tcW w:w="1487" w:type="pct"/>
            <w:tcBorders>
              <w:top w:val="single" w:sz="8" w:space="0" w:color="AEAEAE"/>
              <w:left w:val="nil"/>
              <w:bottom w:val="single" w:sz="8" w:space="0" w:color="AEAEAE"/>
              <w:right w:val="nil"/>
            </w:tcBorders>
            <w:shd w:val="clear" w:color="auto" w:fill="auto"/>
          </w:tcPr>
          <w:p w14:paraId="3BC1F0A2" w14:textId="77777777" w:rsidR="003B2DEF" w:rsidRPr="00D43E76" w:rsidRDefault="003B2DEF"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Perokok Ringan (1-10 batang)</w:t>
            </w:r>
          </w:p>
        </w:tc>
        <w:tc>
          <w:tcPr>
            <w:tcW w:w="707" w:type="pct"/>
            <w:tcBorders>
              <w:top w:val="single" w:sz="8" w:space="0" w:color="AEAEAE"/>
              <w:left w:val="nil"/>
              <w:bottom w:val="single" w:sz="8" w:space="0" w:color="AEAEAE"/>
              <w:right w:val="single" w:sz="8" w:space="0" w:color="E0E0E0"/>
            </w:tcBorders>
            <w:shd w:val="clear" w:color="auto" w:fill="auto"/>
          </w:tcPr>
          <w:p w14:paraId="1A394681" w14:textId="77777777" w:rsidR="003B2DEF" w:rsidRPr="00D43E76" w:rsidRDefault="003B2DEF"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8</w:t>
            </w:r>
          </w:p>
        </w:tc>
        <w:tc>
          <w:tcPr>
            <w:tcW w:w="622" w:type="pct"/>
            <w:tcBorders>
              <w:top w:val="single" w:sz="8" w:space="0" w:color="AEAEAE"/>
              <w:left w:val="single" w:sz="8" w:space="0" w:color="E0E0E0"/>
              <w:bottom w:val="single" w:sz="8" w:space="0" w:color="AEAEAE"/>
              <w:right w:val="single" w:sz="8" w:space="0" w:color="E0E0E0"/>
            </w:tcBorders>
            <w:shd w:val="clear" w:color="auto" w:fill="auto"/>
          </w:tcPr>
          <w:p w14:paraId="22527990" w14:textId="77777777" w:rsidR="003B2DEF" w:rsidRPr="00D43E76" w:rsidRDefault="003B2DEF"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15.7</w:t>
            </w:r>
          </w:p>
        </w:tc>
        <w:tc>
          <w:tcPr>
            <w:tcW w:w="846" w:type="pct"/>
            <w:tcBorders>
              <w:top w:val="single" w:sz="8" w:space="0" w:color="AEAEAE"/>
              <w:left w:val="single" w:sz="8" w:space="0" w:color="E0E0E0"/>
              <w:bottom w:val="single" w:sz="8" w:space="0" w:color="AEAEAE"/>
              <w:right w:val="single" w:sz="8" w:space="0" w:color="E0E0E0"/>
            </w:tcBorders>
            <w:shd w:val="clear" w:color="auto" w:fill="auto"/>
          </w:tcPr>
          <w:p w14:paraId="510E53B7" w14:textId="77777777" w:rsidR="003B2DEF" w:rsidRPr="00D43E76" w:rsidRDefault="003B2DEF"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15.7</w:t>
            </w:r>
          </w:p>
        </w:tc>
        <w:tc>
          <w:tcPr>
            <w:tcW w:w="892" w:type="pct"/>
            <w:tcBorders>
              <w:top w:val="single" w:sz="8" w:space="0" w:color="AEAEAE"/>
              <w:left w:val="single" w:sz="8" w:space="0" w:color="E0E0E0"/>
              <w:bottom w:val="single" w:sz="8" w:space="0" w:color="AEAEAE"/>
              <w:right w:val="nil"/>
            </w:tcBorders>
            <w:shd w:val="clear" w:color="auto" w:fill="auto"/>
          </w:tcPr>
          <w:p w14:paraId="2DAE7B7B" w14:textId="77777777" w:rsidR="003B2DEF" w:rsidRPr="00D43E76" w:rsidRDefault="003B2DEF"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88.2</w:t>
            </w:r>
          </w:p>
        </w:tc>
      </w:tr>
      <w:tr w:rsidR="00D43E76" w:rsidRPr="00D43E76" w14:paraId="4484D515" w14:textId="77777777" w:rsidTr="00D43E76">
        <w:trPr>
          <w:cantSplit/>
        </w:trPr>
        <w:tc>
          <w:tcPr>
            <w:tcW w:w="446" w:type="pct"/>
            <w:vMerge/>
            <w:tcBorders>
              <w:top w:val="single" w:sz="8" w:space="0" w:color="152935"/>
              <w:left w:val="nil"/>
              <w:bottom w:val="single" w:sz="8" w:space="0" w:color="152935"/>
              <w:right w:val="nil"/>
            </w:tcBorders>
            <w:shd w:val="clear" w:color="auto" w:fill="auto"/>
          </w:tcPr>
          <w:p w14:paraId="0EA81998" w14:textId="77777777" w:rsidR="003B2DEF" w:rsidRPr="00D43E76" w:rsidRDefault="003B2DEF" w:rsidP="006F293B">
            <w:pPr>
              <w:autoSpaceDE w:val="0"/>
              <w:autoSpaceDN w:val="0"/>
              <w:adjustRightInd w:val="0"/>
              <w:spacing w:after="0" w:line="240" w:lineRule="auto"/>
              <w:rPr>
                <w:rFonts w:ascii="Times New Roman" w:hAnsi="Times New Roman" w:cs="Arial"/>
                <w:color w:val="000000" w:themeColor="text1"/>
                <w:sz w:val="24"/>
                <w:szCs w:val="18"/>
                <w:lang w:val="en-ID" w:eastAsia="en-ID"/>
              </w:rPr>
            </w:pPr>
          </w:p>
        </w:tc>
        <w:tc>
          <w:tcPr>
            <w:tcW w:w="1487" w:type="pct"/>
            <w:tcBorders>
              <w:top w:val="single" w:sz="8" w:space="0" w:color="AEAEAE"/>
              <w:left w:val="nil"/>
              <w:bottom w:val="single" w:sz="8" w:space="0" w:color="AEAEAE"/>
              <w:right w:val="nil"/>
            </w:tcBorders>
            <w:shd w:val="clear" w:color="auto" w:fill="auto"/>
          </w:tcPr>
          <w:p w14:paraId="61EAA486" w14:textId="77777777" w:rsidR="003B2DEF" w:rsidRPr="00D43E76" w:rsidRDefault="003B2DEF"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Perokok Sedang (11-20 Batang)</w:t>
            </w:r>
          </w:p>
        </w:tc>
        <w:tc>
          <w:tcPr>
            <w:tcW w:w="707" w:type="pct"/>
            <w:tcBorders>
              <w:top w:val="single" w:sz="8" w:space="0" w:color="AEAEAE"/>
              <w:left w:val="nil"/>
              <w:bottom w:val="single" w:sz="8" w:space="0" w:color="AEAEAE"/>
              <w:right w:val="single" w:sz="8" w:space="0" w:color="E0E0E0"/>
            </w:tcBorders>
            <w:shd w:val="clear" w:color="auto" w:fill="auto"/>
          </w:tcPr>
          <w:p w14:paraId="01B68D63" w14:textId="77777777" w:rsidR="003B2DEF" w:rsidRPr="00D43E76" w:rsidRDefault="003B2DEF"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6</w:t>
            </w:r>
          </w:p>
        </w:tc>
        <w:tc>
          <w:tcPr>
            <w:tcW w:w="622" w:type="pct"/>
            <w:tcBorders>
              <w:top w:val="single" w:sz="8" w:space="0" w:color="AEAEAE"/>
              <w:left w:val="single" w:sz="8" w:space="0" w:color="E0E0E0"/>
              <w:bottom w:val="single" w:sz="8" w:space="0" w:color="AEAEAE"/>
              <w:right w:val="single" w:sz="8" w:space="0" w:color="E0E0E0"/>
            </w:tcBorders>
            <w:shd w:val="clear" w:color="auto" w:fill="auto"/>
          </w:tcPr>
          <w:p w14:paraId="535AC73C" w14:textId="77777777" w:rsidR="003B2DEF" w:rsidRPr="00D43E76" w:rsidRDefault="003B2DEF"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11.8</w:t>
            </w:r>
          </w:p>
        </w:tc>
        <w:tc>
          <w:tcPr>
            <w:tcW w:w="846" w:type="pct"/>
            <w:tcBorders>
              <w:top w:val="single" w:sz="8" w:space="0" w:color="AEAEAE"/>
              <w:left w:val="single" w:sz="8" w:space="0" w:color="E0E0E0"/>
              <w:bottom w:val="single" w:sz="8" w:space="0" w:color="AEAEAE"/>
              <w:right w:val="single" w:sz="8" w:space="0" w:color="E0E0E0"/>
            </w:tcBorders>
            <w:shd w:val="clear" w:color="auto" w:fill="auto"/>
          </w:tcPr>
          <w:p w14:paraId="5C9A3272" w14:textId="77777777" w:rsidR="003B2DEF" w:rsidRPr="00D43E76" w:rsidRDefault="003B2DEF"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11.8</w:t>
            </w:r>
          </w:p>
        </w:tc>
        <w:tc>
          <w:tcPr>
            <w:tcW w:w="892" w:type="pct"/>
            <w:tcBorders>
              <w:top w:val="single" w:sz="8" w:space="0" w:color="AEAEAE"/>
              <w:left w:val="single" w:sz="8" w:space="0" w:color="E0E0E0"/>
              <w:bottom w:val="single" w:sz="8" w:space="0" w:color="AEAEAE"/>
              <w:right w:val="nil"/>
            </w:tcBorders>
            <w:shd w:val="clear" w:color="auto" w:fill="auto"/>
          </w:tcPr>
          <w:p w14:paraId="228E349B" w14:textId="77777777" w:rsidR="003B2DEF" w:rsidRPr="00D43E76" w:rsidRDefault="003B2DEF"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100.0</w:t>
            </w:r>
          </w:p>
        </w:tc>
      </w:tr>
      <w:tr w:rsidR="00D43E76" w:rsidRPr="00D43E76" w14:paraId="71C42282" w14:textId="77777777" w:rsidTr="00D43E76">
        <w:trPr>
          <w:cantSplit/>
        </w:trPr>
        <w:tc>
          <w:tcPr>
            <w:tcW w:w="446" w:type="pct"/>
            <w:vMerge/>
            <w:tcBorders>
              <w:top w:val="single" w:sz="8" w:space="0" w:color="152935"/>
              <w:left w:val="nil"/>
              <w:bottom w:val="single" w:sz="8" w:space="0" w:color="152935"/>
              <w:right w:val="nil"/>
            </w:tcBorders>
            <w:shd w:val="clear" w:color="auto" w:fill="auto"/>
          </w:tcPr>
          <w:p w14:paraId="36EF5800" w14:textId="77777777" w:rsidR="003B2DEF" w:rsidRPr="00D43E76" w:rsidRDefault="003B2DEF" w:rsidP="006F293B">
            <w:pPr>
              <w:autoSpaceDE w:val="0"/>
              <w:autoSpaceDN w:val="0"/>
              <w:adjustRightInd w:val="0"/>
              <w:spacing w:after="0" w:line="240" w:lineRule="auto"/>
              <w:rPr>
                <w:rFonts w:ascii="Times New Roman" w:hAnsi="Times New Roman" w:cs="Arial"/>
                <w:color w:val="000000" w:themeColor="text1"/>
                <w:sz w:val="24"/>
                <w:szCs w:val="18"/>
                <w:lang w:val="en-ID" w:eastAsia="en-ID"/>
              </w:rPr>
            </w:pPr>
          </w:p>
        </w:tc>
        <w:tc>
          <w:tcPr>
            <w:tcW w:w="1487" w:type="pct"/>
            <w:tcBorders>
              <w:top w:val="single" w:sz="8" w:space="0" w:color="AEAEAE"/>
              <w:left w:val="nil"/>
              <w:bottom w:val="single" w:sz="8" w:space="0" w:color="152935"/>
              <w:right w:val="nil"/>
            </w:tcBorders>
            <w:shd w:val="clear" w:color="auto" w:fill="auto"/>
          </w:tcPr>
          <w:p w14:paraId="170FDBE2" w14:textId="77777777" w:rsidR="003B2DEF" w:rsidRPr="00D43E76" w:rsidRDefault="003B2DEF"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Total</w:t>
            </w:r>
          </w:p>
        </w:tc>
        <w:tc>
          <w:tcPr>
            <w:tcW w:w="707" w:type="pct"/>
            <w:tcBorders>
              <w:top w:val="single" w:sz="8" w:space="0" w:color="AEAEAE"/>
              <w:left w:val="nil"/>
              <w:bottom w:val="single" w:sz="8" w:space="0" w:color="152935"/>
              <w:right w:val="single" w:sz="8" w:space="0" w:color="E0E0E0"/>
            </w:tcBorders>
            <w:shd w:val="clear" w:color="auto" w:fill="auto"/>
          </w:tcPr>
          <w:p w14:paraId="56732572" w14:textId="77777777" w:rsidR="003B2DEF" w:rsidRPr="00D43E76" w:rsidRDefault="003B2DEF"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51</w:t>
            </w:r>
          </w:p>
        </w:tc>
        <w:tc>
          <w:tcPr>
            <w:tcW w:w="622" w:type="pct"/>
            <w:tcBorders>
              <w:top w:val="single" w:sz="8" w:space="0" w:color="AEAEAE"/>
              <w:left w:val="single" w:sz="8" w:space="0" w:color="E0E0E0"/>
              <w:bottom w:val="single" w:sz="8" w:space="0" w:color="152935"/>
              <w:right w:val="single" w:sz="8" w:space="0" w:color="E0E0E0"/>
            </w:tcBorders>
            <w:shd w:val="clear" w:color="auto" w:fill="auto"/>
          </w:tcPr>
          <w:p w14:paraId="1A707709" w14:textId="77777777" w:rsidR="003B2DEF" w:rsidRPr="00D43E76" w:rsidRDefault="003B2DEF"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100.0</w:t>
            </w:r>
          </w:p>
        </w:tc>
        <w:tc>
          <w:tcPr>
            <w:tcW w:w="846" w:type="pct"/>
            <w:tcBorders>
              <w:top w:val="single" w:sz="8" w:space="0" w:color="AEAEAE"/>
              <w:left w:val="single" w:sz="8" w:space="0" w:color="E0E0E0"/>
              <w:bottom w:val="single" w:sz="8" w:space="0" w:color="152935"/>
              <w:right w:val="single" w:sz="8" w:space="0" w:color="E0E0E0"/>
            </w:tcBorders>
            <w:shd w:val="clear" w:color="auto" w:fill="auto"/>
          </w:tcPr>
          <w:p w14:paraId="679347F8" w14:textId="77777777" w:rsidR="003B2DEF" w:rsidRPr="00D43E76" w:rsidRDefault="003B2DEF"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D43E76">
              <w:rPr>
                <w:rFonts w:ascii="Times New Roman" w:hAnsi="Times New Roman" w:cs="Arial"/>
                <w:color w:val="000000" w:themeColor="text1"/>
                <w:sz w:val="24"/>
                <w:szCs w:val="18"/>
                <w:lang w:val="en-ID" w:eastAsia="en-ID"/>
              </w:rPr>
              <w:t>100.0</w:t>
            </w:r>
          </w:p>
        </w:tc>
        <w:tc>
          <w:tcPr>
            <w:tcW w:w="892" w:type="pct"/>
            <w:tcBorders>
              <w:top w:val="single" w:sz="8" w:space="0" w:color="AEAEAE"/>
              <w:left w:val="single" w:sz="8" w:space="0" w:color="E0E0E0"/>
              <w:bottom w:val="single" w:sz="8" w:space="0" w:color="152935"/>
              <w:right w:val="nil"/>
            </w:tcBorders>
            <w:shd w:val="clear" w:color="auto" w:fill="auto"/>
            <w:vAlign w:val="center"/>
          </w:tcPr>
          <w:p w14:paraId="183CDBAC" w14:textId="77777777" w:rsidR="003B2DEF" w:rsidRPr="00D43E76" w:rsidRDefault="003B2DEF" w:rsidP="006F293B">
            <w:pPr>
              <w:autoSpaceDE w:val="0"/>
              <w:autoSpaceDN w:val="0"/>
              <w:adjustRightInd w:val="0"/>
              <w:spacing w:after="0" w:line="240" w:lineRule="auto"/>
              <w:rPr>
                <w:rFonts w:ascii="Times New Roman" w:hAnsi="Times New Roman"/>
                <w:color w:val="000000" w:themeColor="text1"/>
                <w:sz w:val="24"/>
                <w:szCs w:val="24"/>
                <w:lang w:val="en-ID" w:eastAsia="en-ID"/>
              </w:rPr>
            </w:pPr>
          </w:p>
        </w:tc>
      </w:tr>
    </w:tbl>
    <w:p w14:paraId="184AAB0F" w14:textId="27B6AE2E" w:rsidR="00211906" w:rsidRPr="006F293B" w:rsidRDefault="00211906" w:rsidP="006F293B">
      <w:pPr>
        <w:spacing w:line="240" w:lineRule="auto"/>
        <w:rPr>
          <w:rFonts w:ascii="Times New Roman" w:eastAsia="Calibri" w:hAnsi="Times New Roman" w:cs="Arial"/>
          <w:color w:val="000000"/>
          <w:sz w:val="24"/>
          <w:szCs w:val="26"/>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85"/>
        <w:gridCol w:w="1000"/>
        <w:gridCol w:w="2408"/>
        <w:gridCol w:w="1288"/>
        <w:gridCol w:w="1186"/>
        <w:gridCol w:w="6"/>
        <w:gridCol w:w="865"/>
      </w:tblGrid>
      <w:tr w:rsidR="006F293B" w:rsidRPr="006F293B" w14:paraId="2FC3C8A5" w14:textId="77777777" w:rsidTr="00D43E76">
        <w:trPr>
          <w:cantSplit/>
        </w:trPr>
        <w:tc>
          <w:tcPr>
            <w:tcW w:w="5000" w:type="pct"/>
            <w:gridSpan w:val="7"/>
            <w:tcBorders>
              <w:top w:val="nil"/>
              <w:left w:val="nil"/>
              <w:bottom w:val="single" w:sz="8" w:space="0" w:color="auto"/>
              <w:right w:val="nil"/>
            </w:tcBorders>
            <w:shd w:val="clear" w:color="auto" w:fill="auto"/>
            <w:vAlign w:val="center"/>
          </w:tcPr>
          <w:p w14:paraId="0E2EAD87" w14:textId="77777777" w:rsidR="00211906" w:rsidRPr="006F293B" w:rsidRDefault="00211906" w:rsidP="006F293B">
            <w:pPr>
              <w:autoSpaceDE w:val="0"/>
              <w:autoSpaceDN w:val="0"/>
              <w:adjustRightInd w:val="0"/>
              <w:spacing w:after="0" w:line="240" w:lineRule="auto"/>
              <w:ind w:left="60" w:right="60"/>
              <w:jc w:val="center"/>
              <w:rPr>
                <w:rFonts w:ascii="Times New Roman" w:hAnsi="Times New Roman" w:cs="Arial"/>
                <w:color w:val="000000" w:themeColor="text1"/>
                <w:sz w:val="24"/>
                <w:lang w:val="en-ID"/>
              </w:rPr>
            </w:pPr>
            <w:r w:rsidRPr="006F293B">
              <w:rPr>
                <w:rFonts w:ascii="Times New Roman" w:hAnsi="Times New Roman" w:cs="Arial"/>
                <w:b/>
                <w:bCs/>
                <w:color w:val="000000" w:themeColor="text1"/>
                <w:sz w:val="24"/>
                <w:lang w:val="en-ID"/>
              </w:rPr>
              <w:lastRenderedPageBreak/>
              <w:t>Kebiasaan Merokok * Umur Responden Crosstabulation</w:t>
            </w:r>
          </w:p>
        </w:tc>
      </w:tr>
      <w:tr w:rsidR="006F293B" w:rsidRPr="006F293B" w14:paraId="72FD53D0" w14:textId="77777777" w:rsidTr="00D43E76">
        <w:trPr>
          <w:cantSplit/>
        </w:trPr>
        <w:tc>
          <w:tcPr>
            <w:tcW w:w="2845" w:type="pct"/>
            <w:gridSpan w:val="3"/>
            <w:vMerge w:val="restart"/>
            <w:tcBorders>
              <w:top w:val="single" w:sz="8" w:space="0" w:color="auto"/>
              <w:left w:val="nil"/>
              <w:bottom w:val="single" w:sz="8" w:space="0" w:color="auto"/>
              <w:right w:val="nil"/>
            </w:tcBorders>
            <w:shd w:val="clear" w:color="auto" w:fill="auto"/>
            <w:vAlign w:val="bottom"/>
          </w:tcPr>
          <w:p w14:paraId="04F5290D" w14:textId="77777777" w:rsidR="00211906" w:rsidRPr="006F293B" w:rsidRDefault="00211906" w:rsidP="006F293B">
            <w:pPr>
              <w:autoSpaceDE w:val="0"/>
              <w:autoSpaceDN w:val="0"/>
              <w:adjustRightInd w:val="0"/>
              <w:spacing w:after="0" w:line="240" w:lineRule="auto"/>
              <w:rPr>
                <w:rFonts w:ascii="Times New Roman" w:hAnsi="Times New Roman" w:cs="Times New Roman"/>
                <w:color w:val="000000" w:themeColor="text1"/>
                <w:sz w:val="24"/>
                <w:szCs w:val="24"/>
                <w:lang w:val="en-ID"/>
              </w:rPr>
            </w:pPr>
          </w:p>
        </w:tc>
        <w:tc>
          <w:tcPr>
            <w:tcW w:w="1613" w:type="pct"/>
            <w:gridSpan w:val="3"/>
            <w:tcBorders>
              <w:top w:val="single" w:sz="8" w:space="0" w:color="auto"/>
              <w:left w:val="nil"/>
              <w:bottom w:val="single" w:sz="8" w:space="0" w:color="auto"/>
              <w:right w:val="nil"/>
            </w:tcBorders>
            <w:shd w:val="clear" w:color="auto" w:fill="auto"/>
            <w:vAlign w:val="bottom"/>
          </w:tcPr>
          <w:p w14:paraId="4C3499A9" w14:textId="77777777" w:rsidR="00211906" w:rsidRPr="006F293B" w:rsidRDefault="00211906"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Umur Responden</w:t>
            </w:r>
          </w:p>
        </w:tc>
        <w:tc>
          <w:tcPr>
            <w:tcW w:w="542" w:type="pct"/>
            <w:tcBorders>
              <w:top w:val="single" w:sz="8" w:space="0" w:color="auto"/>
              <w:left w:val="nil"/>
              <w:bottom w:val="single" w:sz="8" w:space="0" w:color="auto"/>
              <w:right w:val="nil"/>
            </w:tcBorders>
            <w:shd w:val="clear" w:color="auto" w:fill="auto"/>
            <w:vAlign w:val="bottom"/>
          </w:tcPr>
          <w:p w14:paraId="18F7BC3E" w14:textId="77777777" w:rsidR="00211906" w:rsidRPr="006F293B" w:rsidRDefault="00211906"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Total</w:t>
            </w:r>
          </w:p>
        </w:tc>
      </w:tr>
      <w:tr w:rsidR="006F293B" w:rsidRPr="006F293B" w14:paraId="1E186DD8" w14:textId="77777777" w:rsidTr="00D43E76">
        <w:trPr>
          <w:cantSplit/>
        </w:trPr>
        <w:tc>
          <w:tcPr>
            <w:tcW w:w="2845" w:type="pct"/>
            <w:gridSpan w:val="3"/>
            <w:vMerge/>
            <w:tcBorders>
              <w:top w:val="single" w:sz="8" w:space="0" w:color="auto"/>
              <w:left w:val="nil"/>
              <w:bottom w:val="single" w:sz="8" w:space="0" w:color="auto"/>
              <w:right w:val="nil"/>
            </w:tcBorders>
            <w:shd w:val="clear" w:color="auto" w:fill="auto"/>
            <w:vAlign w:val="bottom"/>
          </w:tcPr>
          <w:p w14:paraId="7B8542BA" w14:textId="77777777" w:rsidR="00211906" w:rsidRPr="006F293B" w:rsidRDefault="00211906"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834" w:type="pct"/>
            <w:tcBorders>
              <w:top w:val="single" w:sz="8" w:space="0" w:color="auto"/>
              <w:left w:val="nil"/>
              <w:bottom w:val="single" w:sz="8" w:space="0" w:color="auto"/>
              <w:right w:val="nil"/>
            </w:tcBorders>
            <w:shd w:val="clear" w:color="auto" w:fill="auto"/>
            <w:vAlign w:val="bottom"/>
          </w:tcPr>
          <w:p w14:paraId="425DD6A0" w14:textId="77777777" w:rsidR="00211906" w:rsidRPr="006F293B" w:rsidRDefault="00211906"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30-39 Tahun</w:t>
            </w:r>
          </w:p>
        </w:tc>
        <w:tc>
          <w:tcPr>
            <w:tcW w:w="770" w:type="pct"/>
            <w:tcBorders>
              <w:top w:val="single" w:sz="8" w:space="0" w:color="auto"/>
              <w:left w:val="nil"/>
              <w:bottom w:val="single" w:sz="8" w:space="0" w:color="auto"/>
              <w:right w:val="nil"/>
            </w:tcBorders>
            <w:shd w:val="clear" w:color="auto" w:fill="auto"/>
            <w:vAlign w:val="bottom"/>
          </w:tcPr>
          <w:p w14:paraId="24FF981C" w14:textId="77777777" w:rsidR="00211906" w:rsidRPr="006F293B" w:rsidRDefault="00211906"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40-49Tahun</w:t>
            </w:r>
          </w:p>
        </w:tc>
        <w:tc>
          <w:tcPr>
            <w:tcW w:w="552" w:type="pct"/>
            <w:gridSpan w:val="2"/>
            <w:tcBorders>
              <w:top w:val="single" w:sz="8" w:space="0" w:color="auto"/>
              <w:left w:val="nil"/>
              <w:bottom w:val="single" w:sz="8" w:space="0" w:color="auto"/>
              <w:right w:val="nil"/>
            </w:tcBorders>
            <w:shd w:val="clear" w:color="auto" w:fill="auto"/>
            <w:vAlign w:val="bottom"/>
          </w:tcPr>
          <w:p w14:paraId="7C7B37CB" w14:textId="77777777" w:rsidR="00211906" w:rsidRPr="006F293B" w:rsidRDefault="00211906"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r>
      <w:tr w:rsidR="006F293B" w:rsidRPr="006F293B" w14:paraId="32EC816C" w14:textId="77777777" w:rsidTr="00D43E76">
        <w:trPr>
          <w:cantSplit/>
        </w:trPr>
        <w:tc>
          <w:tcPr>
            <w:tcW w:w="773" w:type="pct"/>
            <w:vMerge w:val="restart"/>
            <w:tcBorders>
              <w:top w:val="single" w:sz="8" w:space="0" w:color="auto"/>
              <w:left w:val="nil"/>
              <w:bottom w:val="nil"/>
              <w:right w:val="nil"/>
            </w:tcBorders>
            <w:shd w:val="clear" w:color="auto" w:fill="auto"/>
          </w:tcPr>
          <w:p w14:paraId="2A3ABE21" w14:textId="77777777" w:rsidR="00211906" w:rsidRPr="006F293B" w:rsidRDefault="00211906"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Kebiasaan Merokok</w:t>
            </w:r>
          </w:p>
        </w:tc>
        <w:tc>
          <w:tcPr>
            <w:tcW w:w="529" w:type="pct"/>
            <w:vMerge w:val="restart"/>
            <w:tcBorders>
              <w:top w:val="single" w:sz="8" w:space="0" w:color="auto"/>
              <w:left w:val="nil"/>
              <w:bottom w:val="nil"/>
              <w:right w:val="nil"/>
            </w:tcBorders>
            <w:shd w:val="clear" w:color="auto" w:fill="auto"/>
          </w:tcPr>
          <w:p w14:paraId="2A9CB67B" w14:textId="77777777" w:rsidR="00211906" w:rsidRPr="006F293B" w:rsidRDefault="00211906"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Tidak Merokok</w:t>
            </w:r>
          </w:p>
        </w:tc>
        <w:tc>
          <w:tcPr>
            <w:tcW w:w="1539" w:type="pct"/>
            <w:tcBorders>
              <w:top w:val="single" w:sz="8" w:space="0" w:color="auto"/>
              <w:left w:val="nil"/>
              <w:bottom w:val="single" w:sz="8" w:space="0" w:color="AEAEAE"/>
              <w:right w:val="nil"/>
            </w:tcBorders>
            <w:shd w:val="clear" w:color="auto" w:fill="auto"/>
          </w:tcPr>
          <w:p w14:paraId="591152E4" w14:textId="77777777" w:rsidR="00211906" w:rsidRPr="006F293B" w:rsidRDefault="00211906"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Count</w:t>
            </w:r>
          </w:p>
        </w:tc>
        <w:tc>
          <w:tcPr>
            <w:tcW w:w="837" w:type="pct"/>
            <w:tcBorders>
              <w:top w:val="single" w:sz="8" w:space="0" w:color="auto"/>
              <w:left w:val="nil"/>
              <w:bottom w:val="single" w:sz="8" w:space="0" w:color="AEAEAE"/>
              <w:right w:val="single" w:sz="8" w:space="0" w:color="E0E0E0"/>
            </w:tcBorders>
            <w:shd w:val="clear" w:color="auto" w:fill="auto"/>
          </w:tcPr>
          <w:p w14:paraId="08A5D63D"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16</w:t>
            </w:r>
          </w:p>
        </w:tc>
        <w:tc>
          <w:tcPr>
            <w:tcW w:w="773" w:type="pct"/>
            <w:tcBorders>
              <w:top w:val="single" w:sz="8" w:space="0" w:color="auto"/>
              <w:left w:val="single" w:sz="8" w:space="0" w:color="E0E0E0"/>
              <w:bottom w:val="single" w:sz="8" w:space="0" w:color="AEAEAE"/>
              <w:right w:val="single" w:sz="8" w:space="0" w:color="E0E0E0"/>
            </w:tcBorders>
            <w:shd w:val="clear" w:color="auto" w:fill="auto"/>
          </w:tcPr>
          <w:p w14:paraId="5D189ABB"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21</w:t>
            </w:r>
          </w:p>
        </w:tc>
        <w:tc>
          <w:tcPr>
            <w:tcW w:w="548" w:type="pct"/>
            <w:gridSpan w:val="2"/>
            <w:tcBorders>
              <w:top w:val="single" w:sz="8" w:space="0" w:color="auto"/>
              <w:left w:val="single" w:sz="8" w:space="0" w:color="E0E0E0"/>
              <w:bottom w:val="single" w:sz="8" w:space="0" w:color="AEAEAE"/>
              <w:right w:val="nil"/>
            </w:tcBorders>
            <w:shd w:val="clear" w:color="auto" w:fill="auto"/>
          </w:tcPr>
          <w:p w14:paraId="13F4D718"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37</w:t>
            </w:r>
          </w:p>
        </w:tc>
      </w:tr>
      <w:tr w:rsidR="006F293B" w:rsidRPr="006F293B" w14:paraId="23E1E77C" w14:textId="77777777" w:rsidTr="00D43E76">
        <w:trPr>
          <w:cantSplit/>
        </w:trPr>
        <w:tc>
          <w:tcPr>
            <w:tcW w:w="773" w:type="pct"/>
            <w:vMerge/>
            <w:tcBorders>
              <w:top w:val="single" w:sz="8" w:space="0" w:color="152935"/>
              <w:left w:val="nil"/>
              <w:bottom w:val="nil"/>
              <w:right w:val="nil"/>
            </w:tcBorders>
            <w:shd w:val="clear" w:color="auto" w:fill="auto"/>
          </w:tcPr>
          <w:p w14:paraId="362DCD93" w14:textId="77777777" w:rsidR="00211906" w:rsidRPr="006F293B" w:rsidRDefault="00211906"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529" w:type="pct"/>
            <w:vMerge/>
            <w:tcBorders>
              <w:top w:val="single" w:sz="8" w:space="0" w:color="152935"/>
              <w:left w:val="nil"/>
              <w:bottom w:val="nil"/>
              <w:right w:val="nil"/>
            </w:tcBorders>
            <w:shd w:val="clear" w:color="auto" w:fill="auto"/>
          </w:tcPr>
          <w:p w14:paraId="163442DE" w14:textId="77777777" w:rsidR="00211906" w:rsidRPr="006F293B" w:rsidRDefault="00211906"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1539" w:type="pct"/>
            <w:tcBorders>
              <w:top w:val="single" w:sz="8" w:space="0" w:color="AEAEAE"/>
              <w:left w:val="nil"/>
              <w:bottom w:val="single" w:sz="8" w:space="0" w:color="AEAEAE"/>
              <w:right w:val="nil"/>
            </w:tcBorders>
            <w:shd w:val="clear" w:color="auto" w:fill="auto"/>
          </w:tcPr>
          <w:p w14:paraId="6DF5F68B" w14:textId="77777777" w:rsidR="00211906" w:rsidRPr="006F293B" w:rsidRDefault="00211906"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 within Kebiasaan Merokok</w:t>
            </w:r>
          </w:p>
        </w:tc>
        <w:tc>
          <w:tcPr>
            <w:tcW w:w="837" w:type="pct"/>
            <w:tcBorders>
              <w:top w:val="single" w:sz="8" w:space="0" w:color="AEAEAE"/>
              <w:left w:val="nil"/>
              <w:bottom w:val="single" w:sz="8" w:space="0" w:color="AEAEAE"/>
              <w:right w:val="single" w:sz="8" w:space="0" w:color="E0E0E0"/>
            </w:tcBorders>
            <w:shd w:val="clear" w:color="auto" w:fill="auto"/>
          </w:tcPr>
          <w:p w14:paraId="10001FAB"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43.2%</w:t>
            </w:r>
          </w:p>
        </w:tc>
        <w:tc>
          <w:tcPr>
            <w:tcW w:w="773" w:type="pct"/>
            <w:tcBorders>
              <w:top w:val="single" w:sz="8" w:space="0" w:color="AEAEAE"/>
              <w:left w:val="single" w:sz="8" w:space="0" w:color="E0E0E0"/>
              <w:bottom w:val="single" w:sz="8" w:space="0" w:color="AEAEAE"/>
              <w:right w:val="single" w:sz="8" w:space="0" w:color="E0E0E0"/>
            </w:tcBorders>
            <w:shd w:val="clear" w:color="auto" w:fill="auto"/>
          </w:tcPr>
          <w:p w14:paraId="6FCBAF9F"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56.8%</w:t>
            </w:r>
          </w:p>
        </w:tc>
        <w:tc>
          <w:tcPr>
            <w:tcW w:w="548" w:type="pct"/>
            <w:gridSpan w:val="2"/>
            <w:tcBorders>
              <w:top w:val="single" w:sz="8" w:space="0" w:color="AEAEAE"/>
              <w:left w:val="single" w:sz="8" w:space="0" w:color="E0E0E0"/>
              <w:bottom w:val="single" w:sz="8" w:space="0" w:color="AEAEAE"/>
              <w:right w:val="nil"/>
            </w:tcBorders>
            <w:shd w:val="clear" w:color="auto" w:fill="auto"/>
          </w:tcPr>
          <w:p w14:paraId="741D520E"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100.0%</w:t>
            </w:r>
          </w:p>
        </w:tc>
      </w:tr>
      <w:tr w:rsidR="006F293B" w:rsidRPr="006F293B" w14:paraId="57B0F66B" w14:textId="77777777" w:rsidTr="00D43E76">
        <w:trPr>
          <w:cantSplit/>
        </w:trPr>
        <w:tc>
          <w:tcPr>
            <w:tcW w:w="773" w:type="pct"/>
            <w:vMerge/>
            <w:tcBorders>
              <w:top w:val="single" w:sz="8" w:space="0" w:color="152935"/>
              <w:left w:val="nil"/>
              <w:bottom w:val="nil"/>
              <w:right w:val="nil"/>
            </w:tcBorders>
            <w:shd w:val="clear" w:color="auto" w:fill="auto"/>
          </w:tcPr>
          <w:p w14:paraId="2C7A5864" w14:textId="77777777" w:rsidR="00211906" w:rsidRPr="006F293B" w:rsidRDefault="00211906"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529" w:type="pct"/>
            <w:vMerge/>
            <w:tcBorders>
              <w:top w:val="single" w:sz="8" w:space="0" w:color="152935"/>
              <w:left w:val="nil"/>
              <w:bottom w:val="nil"/>
              <w:right w:val="nil"/>
            </w:tcBorders>
            <w:shd w:val="clear" w:color="auto" w:fill="auto"/>
          </w:tcPr>
          <w:p w14:paraId="6C9DADB9" w14:textId="77777777" w:rsidR="00211906" w:rsidRPr="006F293B" w:rsidRDefault="00211906"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1539" w:type="pct"/>
            <w:tcBorders>
              <w:top w:val="single" w:sz="8" w:space="0" w:color="AEAEAE"/>
              <w:left w:val="nil"/>
              <w:bottom w:val="single" w:sz="8" w:space="0" w:color="AEAEAE"/>
              <w:right w:val="nil"/>
            </w:tcBorders>
            <w:shd w:val="clear" w:color="auto" w:fill="auto"/>
          </w:tcPr>
          <w:p w14:paraId="781E714A" w14:textId="77777777" w:rsidR="00211906" w:rsidRPr="006F293B" w:rsidRDefault="00211906"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 within Umur Responden</w:t>
            </w:r>
          </w:p>
        </w:tc>
        <w:tc>
          <w:tcPr>
            <w:tcW w:w="837" w:type="pct"/>
            <w:tcBorders>
              <w:top w:val="single" w:sz="8" w:space="0" w:color="AEAEAE"/>
              <w:left w:val="nil"/>
              <w:bottom w:val="single" w:sz="8" w:space="0" w:color="AEAEAE"/>
              <w:right w:val="single" w:sz="8" w:space="0" w:color="E0E0E0"/>
            </w:tcBorders>
            <w:shd w:val="clear" w:color="auto" w:fill="auto"/>
          </w:tcPr>
          <w:p w14:paraId="42ED110E"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80.0%</w:t>
            </w:r>
          </w:p>
        </w:tc>
        <w:tc>
          <w:tcPr>
            <w:tcW w:w="773" w:type="pct"/>
            <w:tcBorders>
              <w:top w:val="single" w:sz="8" w:space="0" w:color="AEAEAE"/>
              <w:left w:val="single" w:sz="8" w:space="0" w:color="E0E0E0"/>
              <w:bottom w:val="single" w:sz="8" w:space="0" w:color="AEAEAE"/>
              <w:right w:val="single" w:sz="8" w:space="0" w:color="E0E0E0"/>
            </w:tcBorders>
            <w:shd w:val="clear" w:color="auto" w:fill="auto"/>
          </w:tcPr>
          <w:p w14:paraId="1BB41297"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67.7%</w:t>
            </w:r>
          </w:p>
        </w:tc>
        <w:tc>
          <w:tcPr>
            <w:tcW w:w="548" w:type="pct"/>
            <w:gridSpan w:val="2"/>
            <w:tcBorders>
              <w:top w:val="single" w:sz="8" w:space="0" w:color="AEAEAE"/>
              <w:left w:val="single" w:sz="8" w:space="0" w:color="E0E0E0"/>
              <w:bottom w:val="single" w:sz="8" w:space="0" w:color="AEAEAE"/>
              <w:right w:val="nil"/>
            </w:tcBorders>
            <w:shd w:val="clear" w:color="auto" w:fill="auto"/>
          </w:tcPr>
          <w:p w14:paraId="6639EFCA"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72.5%</w:t>
            </w:r>
          </w:p>
        </w:tc>
      </w:tr>
      <w:tr w:rsidR="006F293B" w:rsidRPr="006F293B" w14:paraId="4F2176DA" w14:textId="77777777" w:rsidTr="00D43E76">
        <w:trPr>
          <w:cantSplit/>
        </w:trPr>
        <w:tc>
          <w:tcPr>
            <w:tcW w:w="773" w:type="pct"/>
            <w:vMerge/>
            <w:tcBorders>
              <w:top w:val="single" w:sz="8" w:space="0" w:color="152935"/>
              <w:left w:val="nil"/>
              <w:bottom w:val="nil"/>
              <w:right w:val="nil"/>
            </w:tcBorders>
            <w:shd w:val="clear" w:color="auto" w:fill="auto"/>
          </w:tcPr>
          <w:p w14:paraId="3AEA3F23" w14:textId="77777777" w:rsidR="00211906" w:rsidRPr="006F293B" w:rsidRDefault="00211906"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529" w:type="pct"/>
            <w:vMerge/>
            <w:tcBorders>
              <w:top w:val="single" w:sz="8" w:space="0" w:color="152935"/>
              <w:left w:val="nil"/>
              <w:bottom w:val="nil"/>
              <w:right w:val="nil"/>
            </w:tcBorders>
            <w:shd w:val="clear" w:color="auto" w:fill="auto"/>
          </w:tcPr>
          <w:p w14:paraId="4784FA81" w14:textId="77777777" w:rsidR="00211906" w:rsidRPr="006F293B" w:rsidRDefault="00211906"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1539" w:type="pct"/>
            <w:tcBorders>
              <w:top w:val="single" w:sz="8" w:space="0" w:color="AEAEAE"/>
              <w:left w:val="nil"/>
              <w:bottom w:val="nil"/>
              <w:right w:val="nil"/>
            </w:tcBorders>
            <w:shd w:val="clear" w:color="auto" w:fill="auto"/>
          </w:tcPr>
          <w:p w14:paraId="538B0A11" w14:textId="77777777" w:rsidR="00211906" w:rsidRPr="006F293B" w:rsidRDefault="00211906"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 of Total</w:t>
            </w:r>
          </w:p>
        </w:tc>
        <w:tc>
          <w:tcPr>
            <w:tcW w:w="837" w:type="pct"/>
            <w:tcBorders>
              <w:top w:val="single" w:sz="8" w:space="0" w:color="AEAEAE"/>
              <w:left w:val="nil"/>
              <w:bottom w:val="nil"/>
              <w:right w:val="single" w:sz="8" w:space="0" w:color="E0E0E0"/>
            </w:tcBorders>
            <w:shd w:val="clear" w:color="auto" w:fill="auto"/>
          </w:tcPr>
          <w:p w14:paraId="180E1AE6"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31.4%</w:t>
            </w:r>
          </w:p>
        </w:tc>
        <w:tc>
          <w:tcPr>
            <w:tcW w:w="773" w:type="pct"/>
            <w:tcBorders>
              <w:top w:val="single" w:sz="8" w:space="0" w:color="AEAEAE"/>
              <w:left w:val="single" w:sz="8" w:space="0" w:color="E0E0E0"/>
              <w:bottom w:val="nil"/>
              <w:right w:val="single" w:sz="8" w:space="0" w:color="E0E0E0"/>
            </w:tcBorders>
            <w:shd w:val="clear" w:color="auto" w:fill="auto"/>
          </w:tcPr>
          <w:p w14:paraId="702AB288"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41.2%</w:t>
            </w:r>
          </w:p>
        </w:tc>
        <w:tc>
          <w:tcPr>
            <w:tcW w:w="548" w:type="pct"/>
            <w:gridSpan w:val="2"/>
            <w:tcBorders>
              <w:top w:val="single" w:sz="8" w:space="0" w:color="AEAEAE"/>
              <w:left w:val="single" w:sz="8" w:space="0" w:color="E0E0E0"/>
              <w:bottom w:val="nil"/>
              <w:right w:val="nil"/>
            </w:tcBorders>
            <w:shd w:val="clear" w:color="auto" w:fill="auto"/>
          </w:tcPr>
          <w:p w14:paraId="31100876"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72.5%</w:t>
            </w:r>
          </w:p>
        </w:tc>
      </w:tr>
      <w:tr w:rsidR="006F293B" w:rsidRPr="006F293B" w14:paraId="7A4214D6" w14:textId="77777777" w:rsidTr="00D43E76">
        <w:trPr>
          <w:cantSplit/>
        </w:trPr>
        <w:tc>
          <w:tcPr>
            <w:tcW w:w="773" w:type="pct"/>
            <w:vMerge/>
            <w:tcBorders>
              <w:top w:val="single" w:sz="8" w:space="0" w:color="152935"/>
              <w:left w:val="nil"/>
              <w:bottom w:val="nil"/>
              <w:right w:val="nil"/>
            </w:tcBorders>
            <w:shd w:val="clear" w:color="auto" w:fill="auto"/>
          </w:tcPr>
          <w:p w14:paraId="51D956D2" w14:textId="77777777" w:rsidR="00211906" w:rsidRPr="006F293B" w:rsidRDefault="00211906"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529" w:type="pct"/>
            <w:vMerge w:val="restart"/>
            <w:tcBorders>
              <w:top w:val="single" w:sz="8" w:space="0" w:color="AEAEAE"/>
              <w:left w:val="nil"/>
              <w:bottom w:val="nil"/>
              <w:right w:val="nil"/>
            </w:tcBorders>
            <w:shd w:val="clear" w:color="auto" w:fill="auto"/>
          </w:tcPr>
          <w:p w14:paraId="19E49706" w14:textId="77777777" w:rsidR="00211906" w:rsidRPr="006F293B" w:rsidRDefault="00211906"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Merokok</w:t>
            </w:r>
          </w:p>
        </w:tc>
        <w:tc>
          <w:tcPr>
            <w:tcW w:w="1539" w:type="pct"/>
            <w:tcBorders>
              <w:top w:val="single" w:sz="8" w:space="0" w:color="AEAEAE"/>
              <w:left w:val="nil"/>
              <w:bottom w:val="single" w:sz="8" w:space="0" w:color="AEAEAE"/>
              <w:right w:val="nil"/>
            </w:tcBorders>
            <w:shd w:val="clear" w:color="auto" w:fill="auto"/>
          </w:tcPr>
          <w:p w14:paraId="718287C2" w14:textId="77777777" w:rsidR="00211906" w:rsidRPr="006F293B" w:rsidRDefault="00211906"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Count</w:t>
            </w:r>
          </w:p>
        </w:tc>
        <w:tc>
          <w:tcPr>
            <w:tcW w:w="837" w:type="pct"/>
            <w:tcBorders>
              <w:top w:val="single" w:sz="8" w:space="0" w:color="AEAEAE"/>
              <w:left w:val="nil"/>
              <w:bottom w:val="single" w:sz="8" w:space="0" w:color="AEAEAE"/>
              <w:right w:val="single" w:sz="8" w:space="0" w:color="E0E0E0"/>
            </w:tcBorders>
            <w:shd w:val="clear" w:color="auto" w:fill="auto"/>
          </w:tcPr>
          <w:p w14:paraId="379F21BA"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4</w:t>
            </w:r>
          </w:p>
        </w:tc>
        <w:tc>
          <w:tcPr>
            <w:tcW w:w="773" w:type="pct"/>
            <w:tcBorders>
              <w:top w:val="single" w:sz="8" w:space="0" w:color="AEAEAE"/>
              <w:left w:val="single" w:sz="8" w:space="0" w:color="E0E0E0"/>
              <w:bottom w:val="single" w:sz="8" w:space="0" w:color="AEAEAE"/>
              <w:right w:val="single" w:sz="8" w:space="0" w:color="E0E0E0"/>
            </w:tcBorders>
            <w:shd w:val="clear" w:color="auto" w:fill="auto"/>
          </w:tcPr>
          <w:p w14:paraId="6EDDA6F9"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10</w:t>
            </w:r>
          </w:p>
        </w:tc>
        <w:tc>
          <w:tcPr>
            <w:tcW w:w="548" w:type="pct"/>
            <w:gridSpan w:val="2"/>
            <w:tcBorders>
              <w:top w:val="single" w:sz="8" w:space="0" w:color="AEAEAE"/>
              <w:left w:val="single" w:sz="8" w:space="0" w:color="E0E0E0"/>
              <w:bottom w:val="single" w:sz="8" w:space="0" w:color="AEAEAE"/>
              <w:right w:val="nil"/>
            </w:tcBorders>
            <w:shd w:val="clear" w:color="auto" w:fill="auto"/>
          </w:tcPr>
          <w:p w14:paraId="485B8675"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14</w:t>
            </w:r>
          </w:p>
        </w:tc>
      </w:tr>
      <w:tr w:rsidR="006F293B" w:rsidRPr="006F293B" w14:paraId="30DFB9D4" w14:textId="77777777" w:rsidTr="00D43E76">
        <w:trPr>
          <w:cantSplit/>
        </w:trPr>
        <w:tc>
          <w:tcPr>
            <w:tcW w:w="773" w:type="pct"/>
            <w:vMerge/>
            <w:tcBorders>
              <w:top w:val="single" w:sz="8" w:space="0" w:color="152935"/>
              <w:left w:val="nil"/>
              <w:bottom w:val="nil"/>
              <w:right w:val="nil"/>
            </w:tcBorders>
            <w:shd w:val="clear" w:color="auto" w:fill="auto"/>
          </w:tcPr>
          <w:p w14:paraId="542649E1" w14:textId="77777777" w:rsidR="00211906" w:rsidRPr="006F293B" w:rsidRDefault="00211906"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529" w:type="pct"/>
            <w:vMerge/>
            <w:tcBorders>
              <w:top w:val="single" w:sz="8" w:space="0" w:color="AEAEAE"/>
              <w:left w:val="nil"/>
              <w:bottom w:val="nil"/>
              <w:right w:val="nil"/>
            </w:tcBorders>
            <w:shd w:val="clear" w:color="auto" w:fill="auto"/>
          </w:tcPr>
          <w:p w14:paraId="5BED2B8E" w14:textId="77777777" w:rsidR="00211906" w:rsidRPr="006F293B" w:rsidRDefault="00211906"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1539" w:type="pct"/>
            <w:tcBorders>
              <w:top w:val="single" w:sz="8" w:space="0" w:color="AEAEAE"/>
              <w:left w:val="nil"/>
              <w:bottom w:val="single" w:sz="8" w:space="0" w:color="AEAEAE"/>
              <w:right w:val="nil"/>
            </w:tcBorders>
            <w:shd w:val="clear" w:color="auto" w:fill="auto"/>
          </w:tcPr>
          <w:p w14:paraId="34ACD93A" w14:textId="77777777" w:rsidR="00211906" w:rsidRPr="006F293B" w:rsidRDefault="00211906"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 within Kebiasaan Merokok</w:t>
            </w:r>
          </w:p>
        </w:tc>
        <w:tc>
          <w:tcPr>
            <w:tcW w:w="837" w:type="pct"/>
            <w:tcBorders>
              <w:top w:val="single" w:sz="8" w:space="0" w:color="AEAEAE"/>
              <w:left w:val="nil"/>
              <w:bottom w:val="single" w:sz="8" w:space="0" w:color="AEAEAE"/>
              <w:right w:val="single" w:sz="8" w:space="0" w:color="E0E0E0"/>
            </w:tcBorders>
            <w:shd w:val="clear" w:color="auto" w:fill="auto"/>
          </w:tcPr>
          <w:p w14:paraId="66165C76"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28.6%</w:t>
            </w:r>
          </w:p>
        </w:tc>
        <w:tc>
          <w:tcPr>
            <w:tcW w:w="773" w:type="pct"/>
            <w:tcBorders>
              <w:top w:val="single" w:sz="8" w:space="0" w:color="AEAEAE"/>
              <w:left w:val="single" w:sz="8" w:space="0" w:color="E0E0E0"/>
              <w:bottom w:val="single" w:sz="8" w:space="0" w:color="AEAEAE"/>
              <w:right w:val="single" w:sz="8" w:space="0" w:color="E0E0E0"/>
            </w:tcBorders>
            <w:shd w:val="clear" w:color="auto" w:fill="auto"/>
          </w:tcPr>
          <w:p w14:paraId="02E60545"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71.4%</w:t>
            </w:r>
          </w:p>
        </w:tc>
        <w:tc>
          <w:tcPr>
            <w:tcW w:w="548" w:type="pct"/>
            <w:gridSpan w:val="2"/>
            <w:tcBorders>
              <w:top w:val="single" w:sz="8" w:space="0" w:color="AEAEAE"/>
              <w:left w:val="single" w:sz="8" w:space="0" w:color="E0E0E0"/>
              <w:bottom w:val="single" w:sz="8" w:space="0" w:color="AEAEAE"/>
              <w:right w:val="nil"/>
            </w:tcBorders>
            <w:shd w:val="clear" w:color="auto" w:fill="auto"/>
          </w:tcPr>
          <w:p w14:paraId="4D64D8D8"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100.0%</w:t>
            </w:r>
          </w:p>
        </w:tc>
      </w:tr>
      <w:tr w:rsidR="006F293B" w:rsidRPr="006F293B" w14:paraId="7721A76D" w14:textId="77777777" w:rsidTr="00D43E76">
        <w:trPr>
          <w:cantSplit/>
        </w:trPr>
        <w:tc>
          <w:tcPr>
            <w:tcW w:w="773" w:type="pct"/>
            <w:vMerge/>
            <w:tcBorders>
              <w:top w:val="single" w:sz="8" w:space="0" w:color="152935"/>
              <w:left w:val="nil"/>
              <w:bottom w:val="nil"/>
              <w:right w:val="nil"/>
            </w:tcBorders>
            <w:shd w:val="clear" w:color="auto" w:fill="auto"/>
          </w:tcPr>
          <w:p w14:paraId="11E8BEF4" w14:textId="77777777" w:rsidR="00211906" w:rsidRPr="006F293B" w:rsidRDefault="00211906"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529" w:type="pct"/>
            <w:vMerge/>
            <w:tcBorders>
              <w:top w:val="single" w:sz="8" w:space="0" w:color="AEAEAE"/>
              <w:left w:val="nil"/>
              <w:bottom w:val="nil"/>
              <w:right w:val="nil"/>
            </w:tcBorders>
            <w:shd w:val="clear" w:color="auto" w:fill="auto"/>
          </w:tcPr>
          <w:p w14:paraId="28F24E50" w14:textId="77777777" w:rsidR="00211906" w:rsidRPr="006F293B" w:rsidRDefault="00211906"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1539" w:type="pct"/>
            <w:tcBorders>
              <w:top w:val="single" w:sz="8" w:space="0" w:color="AEAEAE"/>
              <w:left w:val="nil"/>
              <w:bottom w:val="single" w:sz="8" w:space="0" w:color="AEAEAE"/>
              <w:right w:val="nil"/>
            </w:tcBorders>
            <w:shd w:val="clear" w:color="auto" w:fill="auto"/>
          </w:tcPr>
          <w:p w14:paraId="72B32B53" w14:textId="77777777" w:rsidR="00211906" w:rsidRPr="006F293B" w:rsidRDefault="00211906"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 within Umur Responden</w:t>
            </w:r>
          </w:p>
        </w:tc>
        <w:tc>
          <w:tcPr>
            <w:tcW w:w="837" w:type="pct"/>
            <w:tcBorders>
              <w:top w:val="single" w:sz="8" w:space="0" w:color="AEAEAE"/>
              <w:left w:val="nil"/>
              <w:bottom w:val="single" w:sz="8" w:space="0" w:color="AEAEAE"/>
              <w:right w:val="single" w:sz="8" w:space="0" w:color="E0E0E0"/>
            </w:tcBorders>
            <w:shd w:val="clear" w:color="auto" w:fill="auto"/>
          </w:tcPr>
          <w:p w14:paraId="5E920E4E"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20.0%</w:t>
            </w:r>
          </w:p>
        </w:tc>
        <w:tc>
          <w:tcPr>
            <w:tcW w:w="773" w:type="pct"/>
            <w:tcBorders>
              <w:top w:val="single" w:sz="8" w:space="0" w:color="AEAEAE"/>
              <w:left w:val="single" w:sz="8" w:space="0" w:color="E0E0E0"/>
              <w:bottom w:val="single" w:sz="8" w:space="0" w:color="AEAEAE"/>
              <w:right w:val="single" w:sz="8" w:space="0" w:color="E0E0E0"/>
            </w:tcBorders>
            <w:shd w:val="clear" w:color="auto" w:fill="auto"/>
          </w:tcPr>
          <w:p w14:paraId="243BA99E"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32.3%</w:t>
            </w:r>
          </w:p>
        </w:tc>
        <w:tc>
          <w:tcPr>
            <w:tcW w:w="548" w:type="pct"/>
            <w:gridSpan w:val="2"/>
            <w:tcBorders>
              <w:top w:val="single" w:sz="8" w:space="0" w:color="AEAEAE"/>
              <w:left w:val="single" w:sz="8" w:space="0" w:color="E0E0E0"/>
              <w:bottom w:val="single" w:sz="8" w:space="0" w:color="AEAEAE"/>
              <w:right w:val="nil"/>
            </w:tcBorders>
            <w:shd w:val="clear" w:color="auto" w:fill="auto"/>
          </w:tcPr>
          <w:p w14:paraId="1FE6DFBA"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27.5%</w:t>
            </w:r>
          </w:p>
        </w:tc>
      </w:tr>
      <w:tr w:rsidR="006F293B" w:rsidRPr="006F293B" w14:paraId="06006C71" w14:textId="77777777" w:rsidTr="00D43E76">
        <w:trPr>
          <w:cantSplit/>
        </w:trPr>
        <w:tc>
          <w:tcPr>
            <w:tcW w:w="773" w:type="pct"/>
            <w:vMerge/>
            <w:tcBorders>
              <w:top w:val="single" w:sz="8" w:space="0" w:color="152935"/>
              <w:left w:val="nil"/>
              <w:bottom w:val="nil"/>
              <w:right w:val="nil"/>
            </w:tcBorders>
            <w:shd w:val="clear" w:color="auto" w:fill="auto"/>
          </w:tcPr>
          <w:p w14:paraId="6120FE07" w14:textId="77777777" w:rsidR="00211906" w:rsidRPr="006F293B" w:rsidRDefault="00211906"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529" w:type="pct"/>
            <w:vMerge/>
            <w:tcBorders>
              <w:top w:val="single" w:sz="8" w:space="0" w:color="AEAEAE"/>
              <w:left w:val="nil"/>
              <w:bottom w:val="nil"/>
              <w:right w:val="nil"/>
            </w:tcBorders>
            <w:shd w:val="clear" w:color="auto" w:fill="auto"/>
          </w:tcPr>
          <w:p w14:paraId="49BE2F14" w14:textId="77777777" w:rsidR="00211906" w:rsidRPr="006F293B" w:rsidRDefault="00211906"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1539" w:type="pct"/>
            <w:tcBorders>
              <w:top w:val="single" w:sz="8" w:space="0" w:color="AEAEAE"/>
              <w:left w:val="nil"/>
              <w:bottom w:val="nil"/>
              <w:right w:val="nil"/>
            </w:tcBorders>
            <w:shd w:val="clear" w:color="auto" w:fill="auto"/>
          </w:tcPr>
          <w:p w14:paraId="2020F89F" w14:textId="77777777" w:rsidR="00211906" w:rsidRPr="006F293B" w:rsidRDefault="00211906"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 of Total</w:t>
            </w:r>
          </w:p>
        </w:tc>
        <w:tc>
          <w:tcPr>
            <w:tcW w:w="837" w:type="pct"/>
            <w:tcBorders>
              <w:top w:val="single" w:sz="8" w:space="0" w:color="AEAEAE"/>
              <w:left w:val="nil"/>
              <w:bottom w:val="nil"/>
              <w:right w:val="single" w:sz="8" w:space="0" w:color="E0E0E0"/>
            </w:tcBorders>
            <w:shd w:val="clear" w:color="auto" w:fill="auto"/>
          </w:tcPr>
          <w:p w14:paraId="2BEEA3E2"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7.8%</w:t>
            </w:r>
          </w:p>
        </w:tc>
        <w:tc>
          <w:tcPr>
            <w:tcW w:w="773" w:type="pct"/>
            <w:tcBorders>
              <w:top w:val="single" w:sz="8" w:space="0" w:color="AEAEAE"/>
              <w:left w:val="single" w:sz="8" w:space="0" w:color="E0E0E0"/>
              <w:bottom w:val="nil"/>
              <w:right w:val="single" w:sz="8" w:space="0" w:color="E0E0E0"/>
            </w:tcBorders>
            <w:shd w:val="clear" w:color="auto" w:fill="auto"/>
          </w:tcPr>
          <w:p w14:paraId="7D11F0CF"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19.6%</w:t>
            </w:r>
          </w:p>
        </w:tc>
        <w:tc>
          <w:tcPr>
            <w:tcW w:w="548" w:type="pct"/>
            <w:gridSpan w:val="2"/>
            <w:tcBorders>
              <w:top w:val="single" w:sz="8" w:space="0" w:color="AEAEAE"/>
              <w:left w:val="single" w:sz="8" w:space="0" w:color="E0E0E0"/>
              <w:bottom w:val="nil"/>
              <w:right w:val="nil"/>
            </w:tcBorders>
            <w:shd w:val="clear" w:color="auto" w:fill="auto"/>
          </w:tcPr>
          <w:p w14:paraId="345041FE"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27.5%</w:t>
            </w:r>
          </w:p>
        </w:tc>
      </w:tr>
      <w:tr w:rsidR="006F293B" w:rsidRPr="006F293B" w14:paraId="54DD9E97" w14:textId="77777777" w:rsidTr="00D43E76">
        <w:trPr>
          <w:cantSplit/>
        </w:trPr>
        <w:tc>
          <w:tcPr>
            <w:tcW w:w="1302" w:type="pct"/>
            <w:gridSpan w:val="2"/>
            <w:vMerge w:val="restart"/>
            <w:tcBorders>
              <w:top w:val="single" w:sz="8" w:space="0" w:color="AEAEAE"/>
              <w:left w:val="nil"/>
              <w:bottom w:val="single" w:sz="8" w:space="0" w:color="152935"/>
              <w:right w:val="nil"/>
            </w:tcBorders>
            <w:shd w:val="clear" w:color="auto" w:fill="auto"/>
          </w:tcPr>
          <w:p w14:paraId="594CE33F" w14:textId="77777777" w:rsidR="00211906" w:rsidRPr="006F293B" w:rsidRDefault="00211906"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Total</w:t>
            </w:r>
          </w:p>
        </w:tc>
        <w:tc>
          <w:tcPr>
            <w:tcW w:w="1539" w:type="pct"/>
            <w:tcBorders>
              <w:top w:val="single" w:sz="8" w:space="0" w:color="AEAEAE"/>
              <w:left w:val="nil"/>
              <w:bottom w:val="single" w:sz="8" w:space="0" w:color="AEAEAE"/>
              <w:right w:val="nil"/>
            </w:tcBorders>
            <w:shd w:val="clear" w:color="auto" w:fill="auto"/>
          </w:tcPr>
          <w:p w14:paraId="75B6CA90" w14:textId="77777777" w:rsidR="00211906" w:rsidRPr="006F293B" w:rsidRDefault="00211906"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Count</w:t>
            </w:r>
          </w:p>
        </w:tc>
        <w:tc>
          <w:tcPr>
            <w:tcW w:w="837" w:type="pct"/>
            <w:tcBorders>
              <w:top w:val="single" w:sz="8" w:space="0" w:color="AEAEAE"/>
              <w:left w:val="nil"/>
              <w:bottom w:val="single" w:sz="8" w:space="0" w:color="AEAEAE"/>
              <w:right w:val="single" w:sz="8" w:space="0" w:color="E0E0E0"/>
            </w:tcBorders>
            <w:shd w:val="clear" w:color="auto" w:fill="auto"/>
          </w:tcPr>
          <w:p w14:paraId="0085FEFC"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20</w:t>
            </w:r>
          </w:p>
        </w:tc>
        <w:tc>
          <w:tcPr>
            <w:tcW w:w="773" w:type="pct"/>
            <w:tcBorders>
              <w:top w:val="single" w:sz="8" w:space="0" w:color="AEAEAE"/>
              <w:left w:val="single" w:sz="8" w:space="0" w:color="E0E0E0"/>
              <w:bottom w:val="single" w:sz="8" w:space="0" w:color="AEAEAE"/>
              <w:right w:val="single" w:sz="8" w:space="0" w:color="E0E0E0"/>
            </w:tcBorders>
            <w:shd w:val="clear" w:color="auto" w:fill="auto"/>
          </w:tcPr>
          <w:p w14:paraId="2F93C903"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31</w:t>
            </w:r>
          </w:p>
        </w:tc>
        <w:tc>
          <w:tcPr>
            <w:tcW w:w="548" w:type="pct"/>
            <w:gridSpan w:val="2"/>
            <w:tcBorders>
              <w:top w:val="single" w:sz="8" w:space="0" w:color="AEAEAE"/>
              <w:left w:val="single" w:sz="8" w:space="0" w:color="E0E0E0"/>
              <w:bottom w:val="single" w:sz="8" w:space="0" w:color="AEAEAE"/>
              <w:right w:val="nil"/>
            </w:tcBorders>
            <w:shd w:val="clear" w:color="auto" w:fill="auto"/>
          </w:tcPr>
          <w:p w14:paraId="53934C29"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51</w:t>
            </w:r>
          </w:p>
        </w:tc>
      </w:tr>
      <w:tr w:rsidR="006F293B" w:rsidRPr="006F293B" w14:paraId="1DBBAE04" w14:textId="77777777" w:rsidTr="00D43E76">
        <w:trPr>
          <w:cantSplit/>
        </w:trPr>
        <w:tc>
          <w:tcPr>
            <w:tcW w:w="1302" w:type="pct"/>
            <w:gridSpan w:val="2"/>
            <w:vMerge/>
            <w:tcBorders>
              <w:top w:val="single" w:sz="8" w:space="0" w:color="AEAEAE"/>
              <w:left w:val="nil"/>
              <w:bottom w:val="single" w:sz="8" w:space="0" w:color="152935"/>
              <w:right w:val="nil"/>
            </w:tcBorders>
            <w:shd w:val="clear" w:color="auto" w:fill="auto"/>
          </w:tcPr>
          <w:p w14:paraId="5519F958" w14:textId="77777777" w:rsidR="00211906" w:rsidRPr="006F293B" w:rsidRDefault="00211906"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1539" w:type="pct"/>
            <w:tcBorders>
              <w:top w:val="single" w:sz="8" w:space="0" w:color="AEAEAE"/>
              <w:left w:val="nil"/>
              <w:bottom w:val="single" w:sz="8" w:space="0" w:color="AEAEAE"/>
              <w:right w:val="nil"/>
            </w:tcBorders>
            <w:shd w:val="clear" w:color="auto" w:fill="auto"/>
          </w:tcPr>
          <w:p w14:paraId="607F93C9" w14:textId="77777777" w:rsidR="00211906" w:rsidRPr="006F293B" w:rsidRDefault="00211906"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 within Kebiasaan Merokok</w:t>
            </w:r>
          </w:p>
        </w:tc>
        <w:tc>
          <w:tcPr>
            <w:tcW w:w="837" w:type="pct"/>
            <w:tcBorders>
              <w:top w:val="single" w:sz="8" w:space="0" w:color="AEAEAE"/>
              <w:left w:val="nil"/>
              <w:bottom w:val="single" w:sz="8" w:space="0" w:color="AEAEAE"/>
              <w:right w:val="single" w:sz="8" w:space="0" w:color="E0E0E0"/>
            </w:tcBorders>
            <w:shd w:val="clear" w:color="auto" w:fill="auto"/>
          </w:tcPr>
          <w:p w14:paraId="195578AA"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39.2%</w:t>
            </w:r>
          </w:p>
        </w:tc>
        <w:tc>
          <w:tcPr>
            <w:tcW w:w="773" w:type="pct"/>
            <w:tcBorders>
              <w:top w:val="single" w:sz="8" w:space="0" w:color="AEAEAE"/>
              <w:left w:val="single" w:sz="8" w:space="0" w:color="E0E0E0"/>
              <w:bottom w:val="single" w:sz="8" w:space="0" w:color="AEAEAE"/>
              <w:right w:val="single" w:sz="8" w:space="0" w:color="E0E0E0"/>
            </w:tcBorders>
            <w:shd w:val="clear" w:color="auto" w:fill="auto"/>
          </w:tcPr>
          <w:p w14:paraId="7F02C1C9"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60.8%</w:t>
            </w:r>
          </w:p>
        </w:tc>
        <w:tc>
          <w:tcPr>
            <w:tcW w:w="548" w:type="pct"/>
            <w:gridSpan w:val="2"/>
            <w:tcBorders>
              <w:top w:val="single" w:sz="8" w:space="0" w:color="AEAEAE"/>
              <w:left w:val="single" w:sz="8" w:space="0" w:color="E0E0E0"/>
              <w:bottom w:val="single" w:sz="8" w:space="0" w:color="AEAEAE"/>
              <w:right w:val="nil"/>
            </w:tcBorders>
            <w:shd w:val="clear" w:color="auto" w:fill="auto"/>
          </w:tcPr>
          <w:p w14:paraId="27D1266B"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100.0%</w:t>
            </w:r>
          </w:p>
        </w:tc>
      </w:tr>
      <w:tr w:rsidR="006F293B" w:rsidRPr="006F293B" w14:paraId="1A5E249C" w14:textId="77777777" w:rsidTr="00D43E76">
        <w:trPr>
          <w:cantSplit/>
        </w:trPr>
        <w:tc>
          <w:tcPr>
            <w:tcW w:w="1302" w:type="pct"/>
            <w:gridSpan w:val="2"/>
            <w:vMerge/>
            <w:tcBorders>
              <w:top w:val="single" w:sz="8" w:space="0" w:color="AEAEAE"/>
              <w:left w:val="nil"/>
              <w:bottom w:val="single" w:sz="8" w:space="0" w:color="152935"/>
              <w:right w:val="nil"/>
            </w:tcBorders>
            <w:shd w:val="clear" w:color="auto" w:fill="auto"/>
          </w:tcPr>
          <w:p w14:paraId="440F8C72" w14:textId="77777777" w:rsidR="00211906" w:rsidRPr="006F293B" w:rsidRDefault="00211906"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1539" w:type="pct"/>
            <w:tcBorders>
              <w:top w:val="single" w:sz="8" w:space="0" w:color="AEAEAE"/>
              <w:left w:val="nil"/>
              <w:bottom w:val="single" w:sz="8" w:space="0" w:color="AEAEAE"/>
              <w:right w:val="nil"/>
            </w:tcBorders>
            <w:shd w:val="clear" w:color="auto" w:fill="auto"/>
          </w:tcPr>
          <w:p w14:paraId="238BC5B6" w14:textId="77777777" w:rsidR="00211906" w:rsidRPr="006F293B" w:rsidRDefault="00211906"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 within Umur Responden</w:t>
            </w:r>
          </w:p>
        </w:tc>
        <w:tc>
          <w:tcPr>
            <w:tcW w:w="837" w:type="pct"/>
            <w:tcBorders>
              <w:top w:val="single" w:sz="8" w:space="0" w:color="AEAEAE"/>
              <w:left w:val="nil"/>
              <w:bottom w:val="single" w:sz="8" w:space="0" w:color="AEAEAE"/>
              <w:right w:val="single" w:sz="8" w:space="0" w:color="E0E0E0"/>
            </w:tcBorders>
            <w:shd w:val="clear" w:color="auto" w:fill="auto"/>
          </w:tcPr>
          <w:p w14:paraId="442C97DB"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100.0%</w:t>
            </w:r>
          </w:p>
        </w:tc>
        <w:tc>
          <w:tcPr>
            <w:tcW w:w="773" w:type="pct"/>
            <w:tcBorders>
              <w:top w:val="single" w:sz="8" w:space="0" w:color="AEAEAE"/>
              <w:left w:val="single" w:sz="8" w:space="0" w:color="E0E0E0"/>
              <w:bottom w:val="single" w:sz="8" w:space="0" w:color="AEAEAE"/>
              <w:right w:val="single" w:sz="8" w:space="0" w:color="E0E0E0"/>
            </w:tcBorders>
            <w:shd w:val="clear" w:color="auto" w:fill="auto"/>
          </w:tcPr>
          <w:p w14:paraId="7DCA83FF"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100.0%</w:t>
            </w:r>
          </w:p>
        </w:tc>
        <w:tc>
          <w:tcPr>
            <w:tcW w:w="548" w:type="pct"/>
            <w:gridSpan w:val="2"/>
            <w:tcBorders>
              <w:top w:val="single" w:sz="8" w:space="0" w:color="AEAEAE"/>
              <w:left w:val="single" w:sz="8" w:space="0" w:color="E0E0E0"/>
              <w:bottom w:val="single" w:sz="8" w:space="0" w:color="AEAEAE"/>
              <w:right w:val="nil"/>
            </w:tcBorders>
            <w:shd w:val="clear" w:color="auto" w:fill="auto"/>
          </w:tcPr>
          <w:p w14:paraId="5D36CCDD"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100.0%</w:t>
            </w:r>
          </w:p>
        </w:tc>
      </w:tr>
      <w:tr w:rsidR="006F293B" w:rsidRPr="006F293B" w14:paraId="69D22159" w14:textId="77777777" w:rsidTr="00D43E76">
        <w:trPr>
          <w:cantSplit/>
        </w:trPr>
        <w:tc>
          <w:tcPr>
            <w:tcW w:w="1302" w:type="pct"/>
            <w:gridSpan w:val="2"/>
            <w:vMerge/>
            <w:tcBorders>
              <w:top w:val="single" w:sz="8" w:space="0" w:color="AEAEAE"/>
              <w:left w:val="nil"/>
              <w:bottom w:val="single" w:sz="8" w:space="0" w:color="152935"/>
              <w:right w:val="nil"/>
            </w:tcBorders>
            <w:shd w:val="clear" w:color="auto" w:fill="auto"/>
          </w:tcPr>
          <w:p w14:paraId="28AF44D9" w14:textId="77777777" w:rsidR="00211906" w:rsidRPr="006F293B" w:rsidRDefault="00211906"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1539" w:type="pct"/>
            <w:tcBorders>
              <w:top w:val="single" w:sz="8" w:space="0" w:color="AEAEAE"/>
              <w:left w:val="nil"/>
              <w:bottom w:val="single" w:sz="8" w:space="0" w:color="152935"/>
              <w:right w:val="nil"/>
            </w:tcBorders>
            <w:shd w:val="clear" w:color="auto" w:fill="auto"/>
          </w:tcPr>
          <w:p w14:paraId="66F0F9F1" w14:textId="77777777" w:rsidR="00211906" w:rsidRPr="006F293B" w:rsidRDefault="00211906"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 of Total</w:t>
            </w:r>
          </w:p>
        </w:tc>
        <w:tc>
          <w:tcPr>
            <w:tcW w:w="837" w:type="pct"/>
            <w:tcBorders>
              <w:top w:val="single" w:sz="8" w:space="0" w:color="AEAEAE"/>
              <w:left w:val="nil"/>
              <w:bottom w:val="single" w:sz="8" w:space="0" w:color="152935"/>
              <w:right w:val="single" w:sz="8" w:space="0" w:color="E0E0E0"/>
            </w:tcBorders>
            <w:shd w:val="clear" w:color="auto" w:fill="auto"/>
          </w:tcPr>
          <w:p w14:paraId="45B18CD5"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39.2%</w:t>
            </w:r>
          </w:p>
        </w:tc>
        <w:tc>
          <w:tcPr>
            <w:tcW w:w="773" w:type="pct"/>
            <w:tcBorders>
              <w:top w:val="single" w:sz="8" w:space="0" w:color="AEAEAE"/>
              <w:left w:val="single" w:sz="8" w:space="0" w:color="E0E0E0"/>
              <w:bottom w:val="single" w:sz="8" w:space="0" w:color="152935"/>
              <w:right w:val="single" w:sz="8" w:space="0" w:color="E0E0E0"/>
            </w:tcBorders>
            <w:shd w:val="clear" w:color="auto" w:fill="auto"/>
          </w:tcPr>
          <w:p w14:paraId="4774B200"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60.8%</w:t>
            </w:r>
          </w:p>
        </w:tc>
        <w:tc>
          <w:tcPr>
            <w:tcW w:w="548" w:type="pct"/>
            <w:gridSpan w:val="2"/>
            <w:tcBorders>
              <w:top w:val="single" w:sz="8" w:space="0" w:color="AEAEAE"/>
              <w:left w:val="single" w:sz="8" w:space="0" w:color="E0E0E0"/>
              <w:bottom w:val="single" w:sz="8" w:space="0" w:color="152935"/>
              <w:right w:val="nil"/>
            </w:tcBorders>
            <w:shd w:val="clear" w:color="auto" w:fill="auto"/>
          </w:tcPr>
          <w:p w14:paraId="62DD960B" w14:textId="77777777" w:rsidR="00211906" w:rsidRPr="006F293B" w:rsidRDefault="0021190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6F293B">
              <w:rPr>
                <w:rFonts w:ascii="Times New Roman" w:hAnsi="Times New Roman" w:cs="Arial"/>
                <w:color w:val="000000" w:themeColor="text1"/>
                <w:sz w:val="24"/>
                <w:szCs w:val="18"/>
                <w:lang w:val="en-ID"/>
              </w:rPr>
              <w:t>100.0%</w:t>
            </w:r>
          </w:p>
        </w:tc>
      </w:tr>
    </w:tbl>
    <w:p w14:paraId="3D564F1D" w14:textId="77777777" w:rsidR="00211906" w:rsidRPr="006F293B" w:rsidRDefault="00211906" w:rsidP="006F293B">
      <w:pPr>
        <w:autoSpaceDE w:val="0"/>
        <w:autoSpaceDN w:val="0"/>
        <w:adjustRightInd w:val="0"/>
        <w:spacing w:after="0" w:line="240" w:lineRule="auto"/>
        <w:rPr>
          <w:rFonts w:ascii="Times New Roman" w:hAnsi="Times New Roman" w:cs="Times New Roman"/>
          <w:sz w:val="24"/>
          <w:szCs w:val="24"/>
          <w:lang w:val="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39"/>
        <w:gridCol w:w="1329"/>
        <w:gridCol w:w="1329"/>
        <w:gridCol w:w="1172"/>
        <w:gridCol w:w="1591"/>
        <w:gridCol w:w="1678"/>
      </w:tblGrid>
      <w:tr w:rsidR="006F293B" w:rsidRPr="006F293B" w14:paraId="0D6536AD" w14:textId="77777777" w:rsidTr="00D43E76">
        <w:trPr>
          <w:cantSplit/>
        </w:trPr>
        <w:tc>
          <w:tcPr>
            <w:tcW w:w="5000" w:type="pct"/>
            <w:gridSpan w:val="6"/>
            <w:tcBorders>
              <w:top w:val="single" w:sz="8" w:space="0" w:color="000000" w:themeColor="text1"/>
              <w:left w:val="nil"/>
              <w:bottom w:val="single" w:sz="8" w:space="0" w:color="000000" w:themeColor="text1"/>
              <w:right w:val="nil"/>
            </w:tcBorders>
            <w:shd w:val="clear" w:color="auto" w:fill="auto"/>
            <w:vAlign w:val="center"/>
          </w:tcPr>
          <w:p w14:paraId="70411F93" w14:textId="77777777" w:rsidR="00DD54C2" w:rsidRPr="006F293B"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6F293B">
              <w:rPr>
                <w:rFonts w:ascii="Times New Roman" w:hAnsi="Times New Roman" w:cs="Times New Roman"/>
                <w:b/>
                <w:bCs/>
                <w:color w:val="000000" w:themeColor="text1"/>
                <w:sz w:val="24"/>
                <w:szCs w:val="20"/>
                <w:lang w:val="en-ID" w:eastAsia="en-ID"/>
              </w:rPr>
              <w:t>Kebiasaan Makan</w:t>
            </w:r>
          </w:p>
        </w:tc>
      </w:tr>
      <w:tr w:rsidR="006F293B" w:rsidRPr="006F293B" w14:paraId="72B89AF1" w14:textId="77777777" w:rsidTr="00D43E76">
        <w:trPr>
          <w:cantSplit/>
        </w:trPr>
        <w:tc>
          <w:tcPr>
            <w:tcW w:w="1366" w:type="pct"/>
            <w:gridSpan w:val="2"/>
            <w:tcBorders>
              <w:top w:val="single" w:sz="8" w:space="0" w:color="000000" w:themeColor="text1"/>
              <w:left w:val="nil"/>
              <w:bottom w:val="single" w:sz="8" w:space="0" w:color="000000" w:themeColor="text1"/>
              <w:right w:val="nil"/>
            </w:tcBorders>
            <w:shd w:val="clear" w:color="auto" w:fill="auto"/>
            <w:vAlign w:val="bottom"/>
          </w:tcPr>
          <w:p w14:paraId="7EEF5074" w14:textId="77777777" w:rsidR="00DD54C2" w:rsidRPr="006F293B"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37" w:type="pct"/>
            <w:tcBorders>
              <w:top w:val="single" w:sz="8" w:space="0" w:color="000000" w:themeColor="text1"/>
              <w:left w:val="nil"/>
              <w:bottom w:val="single" w:sz="8" w:space="0" w:color="000000" w:themeColor="text1"/>
              <w:right w:val="single" w:sz="8" w:space="0" w:color="E0E0E0"/>
            </w:tcBorders>
            <w:shd w:val="clear" w:color="auto" w:fill="auto"/>
            <w:vAlign w:val="bottom"/>
          </w:tcPr>
          <w:p w14:paraId="3DEE6887" w14:textId="77777777" w:rsidR="00DD54C2" w:rsidRPr="006F293B"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Frequency</w:t>
            </w:r>
          </w:p>
        </w:tc>
        <w:tc>
          <w:tcPr>
            <w:tcW w:w="738"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7E2CDC94" w14:textId="77777777" w:rsidR="00DD54C2" w:rsidRPr="006F293B"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Percent</w:t>
            </w:r>
          </w:p>
        </w:tc>
        <w:tc>
          <w:tcPr>
            <w:tcW w:w="1002"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1A171C4B" w14:textId="77777777" w:rsidR="00DD54C2" w:rsidRPr="006F293B"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Valid Percent</w:t>
            </w:r>
          </w:p>
        </w:tc>
        <w:tc>
          <w:tcPr>
            <w:tcW w:w="1057" w:type="pct"/>
            <w:tcBorders>
              <w:top w:val="single" w:sz="8" w:space="0" w:color="000000" w:themeColor="text1"/>
              <w:left w:val="single" w:sz="8" w:space="0" w:color="E0E0E0"/>
              <w:bottom w:val="single" w:sz="8" w:space="0" w:color="000000" w:themeColor="text1"/>
              <w:right w:val="nil"/>
            </w:tcBorders>
            <w:shd w:val="clear" w:color="auto" w:fill="auto"/>
            <w:vAlign w:val="bottom"/>
          </w:tcPr>
          <w:p w14:paraId="03A52CE9" w14:textId="77777777" w:rsidR="00DD54C2" w:rsidRPr="006F293B"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Cumulative Percent</w:t>
            </w:r>
          </w:p>
        </w:tc>
      </w:tr>
      <w:tr w:rsidR="006F293B" w:rsidRPr="006F293B" w14:paraId="317D895E" w14:textId="77777777" w:rsidTr="00D43E76">
        <w:trPr>
          <w:cantSplit/>
        </w:trPr>
        <w:tc>
          <w:tcPr>
            <w:tcW w:w="529" w:type="pct"/>
            <w:vMerge w:val="restart"/>
            <w:tcBorders>
              <w:top w:val="single" w:sz="8" w:space="0" w:color="000000" w:themeColor="text1"/>
              <w:left w:val="nil"/>
              <w:bottom w:val="single" w:sz="8" w:space="0" w:color="152935"/>
              <w:right w:val="nil"/>
            </w:tcBorders>
            <w:shd w:val="clear" w:color="auto" w:fill="auto"/>
          </w:tcPr>
          <w:p w14:paraId="2F1D0783" w14:textId="77777777" w:rsidR="00DD54C2" w:rsidRPr="006F293B"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Valid</w:t>
            </w:r>
          </w:p>
        </w:tc>
        <w:tc>
          <w:tcPr>
            <w:tcW w:w="837" w:type="pct"/>
            <w:tcBorders>
              <w:top w:val="single" w:sz="8" w:space="0" w:color="000000" w:themeColor="text1"/>
              <w:left w:val="nil"/>
              <w:bottom w:val="single" w:sz="8" w:space="0" w:color="AEAEAE"/>
              <w:right w:val="nil"/>
            </w:tcBorders>
            <w:shd w:val="clear" w:color="auto" w:fill="auto"/>
          </w:tcPr>
          <w:p w14:paraId="07B5FF17" w14:textId="77777777" w:rsidR="00DD54C2" w:rsidRPr="006F293B"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Baik</w:t>
            </w:r>
          </w:p>
        </w:tc>
        <w:tc>
          <w:tcPr>
            <w:tcW w:w="837" w:type="pct"/>
            <w:tcBorders>
              <w:top w:val="single" w:sz="8" w:space="0" w:color="000000" w:themeColor="text1"/>
              <w:left w:val="nil"/>
              <w:bottom w:val="single" w:sz="8" w:space="0" w:color="AEAEAE"/>
              <w:right w:val="single" w:sz="8" w:space="0" w:color="E0E0E0"/>
            </w:tcBorders>
            <w:shd w:val="clear" w:color="auto" w:fill="auto"/>
          </w:tcPr>
          <w:p w14:paraId="6C07C84E"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19</w:t>
            </w:r>
          </w:p>
        </w:tc>
        <w:tc>
          <w:tcPr>
            <w:tcW w:w="738" w:type="pct"/>
            <w:tcBorders>
              <w:top w:val="single" w:sz="8" w:space="0" w:color="000000" w:themeColor="text1"/>
              <w:left w:val="single" w:sz="8" w:space="0" w:color="E0E0E0"/>
              <w:bottom w:val="single" w:sz="8" w:space="0" w:color="AEAEAE"/>
              <w:right w:val="single" w:sz="8" w:space="0" w:color="E0E0E0"/>
            </w:tcBorders>
            <w:shd w:val="clear" w:color="auto" w:fill="auto"/>
          </w:tcPr>
          <w:p w14:paraId="019C45F6"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37.3</w:t>
            </w:r>
          </w:p>
        </w:tc>
        <w:tc>
          <w:tcPr>
            <w:tcW w:w="1002" w:type="pct"/>
            <w:tcBorders>
              <w:top w:val="single" w:sz="8" w:space="0" w:color="000000" w:themeColor="text1"/>
              <w:left w:val="single" w:sz="8" w:space="0" w:color="E0E0E0"/>
              <w:bottom w:val="single" w:sz="8" w:space="0" w:color="AEAEAE"/>
              <w:right w:val="single" w:sz="8" w:space="0" w:color="E0E0E0"/>
            </w:tcBorders>
            <w:shd w:val="clear" w:color="auto" w:fill="auto"/>
          </w:tcPr>
          <w:p w14:paraId="633497F3"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37.3</w:t>
            </w:r>
          </w:p>
        </w:tc>
        <w:tc>
          <w:tcPr>
            <w:tcW w:w="1057" w:type="pct"/>
            <w:tcBorders>
              <w:top w:val="single" w:sz="8" w:space="0" w:color="000000" w:themeColor="text1"/>
              <w:left w:val="single" w:sz="8" w:space="0" w:color="E0E0E0"/>
              <w:bottom w:val="single" w:sz="8" w:space="0" w:color="AEAEAE"/>
              <w:right w:val="nil"/>
            </w:tcBorders>
            <w:shd w:val="clear" w:color="auto" w:fill="auto"/>
          </w:tcPr>
          <w:p w14:paraId="73B63E36"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37.3</w:t>
            </w:r>
          </w:p>
        </w:tc>
      </w:tr>
      <w:tr w:rsidR="006F293B" w:rsidRPr="006F293B" w14:paraId="226405F0" w14:textId="77777777" w:rsidTr="006F293B">
        <w:trPr>
          <w:cantSplit/>
        </w:trPr>
        <w:tc>
          <w:tcPr>
            <w:tcW w:w="529" w:type="pct"/>
            <w:vMerge/>
            <w:tcBorders>
              <w:top w:val="single" w:sz="8" w:space="0" w:color="152935"/>
              <w:left w:val="nil"/>
              <w:bottom w:val="single" w:sz="8" w:space="0" w:color="152935"/>
              <w:right w:val="nil"/>
            </w:tcBorders>
            <w:shd w:val="clear" w:color="auto" w:fill="auto"/>
          </w:tcPr>
          <w:p w14:paraId="380B966B" w14:textId="77777777" w:rsidR="00DD54C2" w:rsidRPr="006F293B"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37" w:type="pct"/>
            <w:tcBorders>
              <w:top w:val="single" w:sz="8" w:space="0" w:color="AEAEAE"/>
              <w:left w:val="nil"/>
              <w:bottom w:val="single" w:sz="8" w:space="0" w:color="AEAEAE"/>
              <w:right w:val="nil"/>
            </w:tcBorders>
            <w:shd w:val="clear" w:color="auto" w:fill="auto"/>
          </w:tcPr>
          <w:p w14:paraId="2F965459" w14:textId="77777777" w:rsidR="00DD54C2" w:rsidRPr="006F293B"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Tidak Baik</w:t>
            </w:r>
          </w:p>
        </w:tc>
        <w:tc>
          <w:tcPr>
            <w:tcW w:w="837" w:type="pct"/>
            <w:tcBorders>
              <w:top w:val="single" w:sz="8" w:space="0" w:color="AEAEAE"/>
              <w:left w:val="nil"/>
              <w:bottom w:val="single" w:sz="8" w:space="0" w:color="AEAEAE"/>
              <w:right w:val="single" w:sz="8" w:space="0" w:color="E0E0E0"/>
            </w:tcBorders>
            <w:shd w:val="clear" w:color="auto" w:fill="auto"/>
          </w:tcPr>
          <w:p w14:paraId="352EAD21"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32</w:t>
            </w:r>
          </w:p>
        </w:tc>
        <w:tc>
          <w:tcPr>
            <w:tcW w:w="738" w:type="pct"/>
            <w:tcBorders>
              <w:top w:val="single" w:sz="8" w:space="0" w:color="AEAEAE"/>
              <w:left w:val="single" w:sz="8" w:space="0" w:color="E0E0E0"/>
              <w:bottom w:val="single" w:sz="8" w:space="0" w:color="AEAEAE"/>
              <w:right w:val="single" w:sz="8" w:space="0" w:color="E0E0E0"/>
            </w:tcBorders>
            <w:shd w:val="clear" w:color="auto" w:fill="auto"/>
          </w:tcPr>
          <w:p w14:paraId="5AB499D0"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62.7</w:t>
            </w:r>
          </w:p>
        </w:tc>
        <w:tc>
          <w:tcPr>
            <w:tcW w:w="1002" w:type="pct"/>
            <w:tcBorders>
              <w:top w:val="single" w:sz="8" w:space="0" w:color="AEAEAE"/>
              <w:left w:val="single" w:sz="8" w:space="0" w:color="E0E0E0"/>
              <w:bottom w:val="single" w:sz="8" w:space="0" w:color="AEAEAE"/>
              <w:right w:val="single" w:sz="8" w:space="0" w:color="E0E0E0"/>
            </w:tcBorders>
            <w:shd w:val="clear" w:color="auto" w:fill="auto"/>
          </w:tcPr>
          <w:p w14:paraId="5D7D9DB2"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62.7</w:t>
            </w:r>
          </w:p>
        </w:tc>
        <w:tc>
          <w:tcPr>
            <w:tcW w:w="1057" w:type="pct"/>
            <w:tcBorders>
              <w:top w:val="single" w:sz="8" w:space="0" w:color="AEAEAE"/>
              <w:left w:val="single" w:sz="8" w:space="0" w:color="E0E0E0"/>
              <w:bottom w:val="single" w:sz="8" w:space="0" w:color="AEAEAE"/>
              <w:right w:val="nil"/>
            </w:tcBorders>
            <w:shd w:val="clear" w:color="auto" w:fill="auto"/>
          </w:tcPr>
          <w:p w14:paraId="3717AD66"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100.0</w:t>
            </w:r>
          </w:p>
        </w:tc>
      </w:tr>
      <w:tr w:rsidR="006F293B" w:rsidRPr="006F293B" w14:paraId="7734DD41" w14:textId="77777777" w:rsidTr="006F293B">
        <w:trPr>
          <w:cantSplit/>
        </w:trPr>
        <w:tc>
          <w:tcPr>
            <w:tcW w:w="529" w:type="pct"/>
            <w:vMerge/>
            <w:tcBorders>
              <w:top w:val="single" w:sz="8" w:space="0" w:color="152935"/>
              <w:left w:val="nil"/>
              <w:bottom w:val="single" w:sz="8" w:space="0" w:color="152935"/>
              <w:right w:val="nil"/>
            </w:tcBorders>
            <w:shd w:val="clear" w:color="auto" w:fill="auto"/>
          </w:tcPr>
          <w:p w14:paraId="72448088" w14:textId="77777777" w:rsidR="00DD54C2" w:rsidRPr="006F293B"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37" w:type="pct"/>
            <w:tcBorders>
              <w:top w:val="single" w:sz="8" w:space="0" w:color="AEAEAE"/>
              <w:left w:val="nil"/>
              <w:bottom w:val="single" w:sz="8" w:space="0" w:color="152935"/>
              <w:right w:val="nil"/>
            </w:tcBorders>
            <w:shd w:val="clear" w:color="auto" w:fill="auto"/>
          </w:tcPr>
          <w:p w14:paraId="4903D206" w14:textId="77777777" w:rsidR="00DD54C2" w:rsidRPr="006F293B"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Total</w:t>
            </w:r>
          </w:p>
        </w:tc>
        <w:tc>
          <w:tcPr>
            <w:tcW w:w="837" w:type="pct"/>
            <w:tcBorders>
              <w:top w:val="single" w:sz="8" w:space="0" w:color="AEAEAE"/>
              <w:left w:val="nil"/>
              <w:bottom w:val="single" w:sz="8" w:space="0" w:color="152935"/>
              <w:right w:val="single" w:sz="8" w:space="0" w:color="E0E0E0"/>
            </w:tcBorders>
            <w:shd w:val="clear" w:color="auto" w:fill="auto"/>
          </w:tcPr>
          <w:p w14:paraId="329D0A52"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51</w:t>
            </w:r>
          </w:p>
        </w:tc>
        <w:tc>
          <w:tcPr>
            <w:tcW w:w="738" w:type="pct"/>
            <w:tcBorders>
              <w:top w:val="single" w:sz="8" w:space="0" w:color="AEAEAE"/>
              <w:left w:val="single" w:sz="8" w:space="0" w:color="E0E0E0"/>
              <w:bottom w:val="single" w:sz="8" w:space="0" w:color="152935"/>
              <w:right w:val="single" w:sz="8" w:space="0" w:color="E0E0E0"/>
            </w:tcBorders>
            <w:shd w:val="clear" w:color="auto" w:fill="auto"/>
          </w:tcPr>
          <w:p w14:paraId="4DA1B2F8"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100.0</w:t>
            </w:r>
          </w:p>
        </w:tc>
        <w:tc>
          <w:tcPr>
            <w:tcW w:w="1002" w:type="pct"/>
            <w:tcBorders>
              <w:top w:val="single" w:sz="8" w:space="0" w:color="AEAEAE"/>
              <w:left w:val="single" w:sz="8" w:space="0" w:color="E0E0E0"/>
              <w:bottom w:val="single" w:sz="8" w:space="0" w:color="152935"/>
              <w:right w:val="single" w:sz="8" w:space="0" w:color="E0E0E0"/>
            </w:tcBorders>
            <w:shd w:val="clear" w:color="auto" w:fill="auto"/>
          </w:tcPr>
          <w:p w14:paraId="4F5BC35D"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100.0</w:t>
            </w:r>
          </w:p>
        </w:tc>
        <w:tc>
          <w:tcPr>
            <w:tcW w:w="1057" w:type="pct"/>
            <w:tcBorders>
              <w:top w:val="single" w:sz="8" w:space="0" w:color="AEAEAE"/>
              <w:left w:val="single" w:sz="8" w:space="0" w:color="E0E0E0"/>
              <w:bottom w:val="single" w:sz="8" w:space="0" w:color="152935"/>
              <w:right w:val="nil"/>
            </w:tcBorders>
            <w:shd w:val="clear" w:color="auto" w:fill="auto"/>
            <w:vAlign w:val="center"/>
          </w:tcPr>
          <w:p w14:paraId="0E629683" w14:textId="77777777" w:rsidR="00DD54C2" w:rsidRPr="006F293B"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bl>
    <w:p w14:paraId="4218F342" w14:textId="77777777" w:rsidR="00DD54C2" w:rsidRPr="006F293B" w:rsidRDefault="00DD54C2" w:rsidP="006F293B">
      <w:pPr>
        <w:autoSpaceDE w:val="0"/>
        <w:autoSpaceDN w:val="0"/>
        <w:adjustRightInd w:val="0"/>
        <w:spacing w:after="0" w:line="240" w:lineRule="auto"/>
        <w:rPr>
          <w:rFonts w:ascii="Times New Roman" w:hAnsi="Times New Roman" w:cs="Times New Roman"/>
          <w:sz w:val="24"/>
          <w:szCs w:val="20"/>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78"/>
        <w:gridCol w:w="1815"/>
        <w:gridCol w:w="1230"/>
        <w:gridCol w:w="1086"/>
        <w:gridCol w:w="1473"/>
        <w:gridCol w:w="1556"/>
      </w:tblGrid>
      <w:tr w:rsidR="006F293B" w:rsidRPr="006F293B" w14:paraId="72ADFE3F" w14:textId="77777777" w:rsidTr="00D43E76">
        <w:trPr>
          <w:cantSplit/>
        </w:trPr>
        <w:tc>
          <w:tcPr>
            <w:tcW w:w="5000" w:type="pct"/>
            <w:gridSpan w:val="6"/>
            <w:tcBorders>
              <w:top w:val="single" w:sz="8" w:space="0" w:color="000000" w:themeColor="text1"/>
              <w:left w:val="nil"/>
              <w:bottom w:val="single" w:sz="8" w:space="0" w:color="000000" w:themeColor="text1"/>
              <w:right w:val="nil"/>
            </w:tcBorders>
            <w:shd w:val="clear" w:color="auto" w:fill="auto"/>
            <w:vAlign w:val="center"/>
          </w:tcPr>
          <w:p w14:paraId="52391380" w14:textId="77777777" w:rsidR="00DD54C2" w:rsidRPr="006F293B"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6F293B">
              <w:rPr>
                <w:rFonts w:ascii="Times New Roman" w:hAnsi="Times New Roman" w:cs="Times New Roman"/>
                <w:b/>
                <w:bCs/>
                <w:color w:val="000000" w:themeColor="text1"/>
                <w:sz w:val="24"/>
                <w:szCs w:val="20"/>
                <w:lang w:val="en-ID" w:eastAsia="en-ID"/>
              </w:rPr>
              <w:t>p1</w:t>
            </w:r>
          </w:p>
        </w:tc>
      </w:tr>
      <w:tr w:rsidR="006F293B" w:rsidRPr="006F293B" w14:paraId="113B4DDA" w14:textId="77777777" w:rsidTr="00D43E76">
        <w:trPr>
          <w:cantSplit/>
        </w:trPr>
        <w:tc>
          <w:tcPr>
            <w:tcW w:w="1633" w:type="pct"/>
            <w:gridSpan w:val="2"/>
            <w:tcBorders>
              <w:top w:val="single" w:sz="8" w:space="0" w:color="000000" w:themeColor="text1"/>
              <w:left w:val="nil"/>
              <w:bottom w:val="single" w:sz="8" w:space="0" w:color="000000" w:themeColor="text1"/>
              <w:right w:val="nil"/>
            </w:tcBorders>
            <w:shd w:val="clear" w:color="auto" w:fill="auto"/>
            <w:vAlign w:val="bottom"/>
          </w:tcPr>
          <w:p w14:paraId="17FFB48B" w14:textId="77777777" w:rsidR="00DD54C2" w:rsidRPr="006F293B"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75" w:type="pct"/>
            <w:tcBorders>
              <w:top w:val="single" w:sz="8" w:space="0" w:color="000000" w:themeColor="text1"/>
              <w:left w:val="nil"/>
              <w:bottom w:val="single" w:sz="8" w:space="0" w:color="000000" w:themeColor="text1"/>
              <w:right w:val="single" w:sz="8" w:space="0" w:color="E0E0E0"/>
            </w:tcBorders>
            <w:shd w:val="clear" w:color="auto" w:fill="auto"/>
            <w:vAlign w:val="bottom"/>
          </w:tcPr>
          <w:p w14:paraId="47BE0380" w14:textId="77777777" w:rsidR="00DD54C2" w:rsidRPr="006F293B"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Frequency</w:t>
            </w:r>
          </w:p>
        </w:tc>
        <w:tc>
          <w:tcPr>
            <w:tcW w:w="684"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5F991885" w14:textId="77777777" w:rsidR="00DD54C2" w:rsidRPr="006F293B"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Percent</w:t>
            </w:r>
          </w:p>
        </w:tc>
        <w:tc>
          <w:tcPr>
            <w:tcW w:w="928"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0F4E8A0D" w14:textId="77777777" w:rsidR="00DD54C2" w:rsidRPr="006F293B"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Valid Percent</w:t>
            </w:r>
          </w:p>
        </w:tc>
        <w:tc>
          <w:tcPr>
            <w:tcW w:w="979" w:type="pct"/>
            <w:tcBorders>
              <w:top w:val="single" w:sz="8" w:space="0" w:color="000000" w:themeColor="text1"/>
              <w:left w:val="single" w:sz="8" w:space="0" w:color="E0E0E0"/>
              <w:bottom w:val="single" w:sz="8" w:space="0" w:color="000000" w:themeColor="text1"/>
              <w:right w:val="nil"/>
            </w:tcBorders>
            <w:shd w:val="clear" w:color="auto" w:fill="auto"/>
            <w:vAlign w:val="bottom"/>
          </w:tcPr>
          <w:p w14:paraId="5312BF22" w14:textId="77777777" w:rsidR="00DD54C2" w:rsidRPr="006F293B"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Cumulative Percent</w:t>
            </w:r>
          </w:p>
        </w:tc>
      </w:tr>
      <w:tr w:rsidR="006F293B" w:rsidRPr="006F293B" w14:paraId="4F30B75E" w14:textId="77777777" w:rsidTr="00D43E76">
        <w:trPr>
          <w:cantSplit/>
        </w:trPr>
        <w:tc>
          <w:tcPr>
            <w:tcW w:w="490" w:type="pct"/>
            <w:vMerge w:val="restart"/>
            <w:tcBorders>
              <w:top w:val="single" w:sz="8" w:space="0" w:color="000000" w:themeColor="text1"/>
              <w:left w:val="nil"/>
              <w:bottom w:val="single" w:sz="8" w:space="0" w:color="152935"/>
              <w:right w:val="nil"/>
            </w:tcBorders>
            <w:shd w:val="clear" w:color="auto" w:fill="auto"/>
          </w:tcPr>
          <w:p w14:paraId="2B265726" w14:textId="77777777" w:rsidR="00DD54C2" w:rsidRPr="006F293B"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Valid</w:t>
            </w:r>
          </w:p>
        </w:tc>
        <w:tc>
          <w:tcPr>
            <w:tcW w:w="1143" w:type="pct"/>
            <w:tcBorders>
              <w:top w:val="single" w:sz="8" w:space="0" w:color="000000" w:themeColor="text1"/>
              <w:left w:val="nil"/>
              <w:bottom w:val="single" w:sz="8" w:space="0" w:color="AEAEAE"/>
              <w:right w:val="nil"/>
            </w:tcBorders>
            <w:shd w:val="clear" w:color="auto" w:fill="auto"/>
          </w:tcPr>
          <w:p w14:paraId="78EA140F" w14:textId="77777777" w:rsidR="00DD54C2" w:rsidRPr="006F293B"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Selalu</w:t>
            </w:r>
          </w:p>
        </w:tc>
        <w:tc>
          <w:tcPr>
            <w:tcW w:w="775" w:type="pct"/>
            <w:tcBorders>
              <w:top w:val="single" w:sz="8" w:space="0" w:color="000000" w:themeColor="text1"/>
              <w:left w:val="nil"/>
              <w:bottom w:val="single" w:sz="8" w:space="0" w:color="AEAEAE"/>
              <w:right w:val="single" w:sz="8" w:space="0" w:color="E0E0E0"/>
            </w:tcBorders>
            <w:shd w:val="clear" w:color="auto" w:fill="auto"/>
          </w:tcPr>
          <w:p w14:paraId="471079B0"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4</w:t>
            </w:r>
          </w:p>
        </w:tc>
        <w:tc>
          <w:tcPr>
            <w:tcW w:w="684" w:type="pct"/>
            <w:tcBorders>
              <w:top w:val="single" w:sz="8" w:space="0" w:color="000000" w:themeColor="text1"/>
              <w:left w:val="single" w:sz="8" w:space="0" w:color="E0E0E0"/>
              <w:bottom w:val="single" w:sz="8" w:space="0" w:color="AEAEAE"/>
              <w:right w:val="single" w:sz="8" w:space="0" w:color="E0E0E0"/>
            </w:tcBorders>
            <w:shd w:val="clear" w:color="auto" w:fill="auto"/>
          </w:tcPr>
          <w:p w14:paraId="5E1920B0"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7.8</w:t>
            </w:r>
          </w:p>
        </w:tc>
        <w:tc>
          <w:tcPr>
            <w:tcW w:w="928" w:type="pct"/>
            <w:tcBorders>
              <w:top w:val="single" w:sz="8" w:space="0" w:color="000000" w:themeColor="text1"/>
              <w:left w:val="single" w:sz="8" w:space="0" w:color="E0E0E0"/>
              <w:bottom w:val="single" w:sz="8" w:space="0" w:color="AEAEAE"/>
              <w:right w:val="single" w:sz="8" w:space="0" w:color="E0E0E0"/>
            </w:tcBorders>
            <w:shd w:val="clear" w:color="auto" w:fill="auto"/>
          </w:tcPr>
          <w:p w14:paraId="0507F248"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7.8</w:t>
            </w:r>
          </w:p>
        </w:tc>
        <w:tc>
          <w:tcPr>
            <w:tcW w:w="979" w:type="pct"/>
            <w:tcBorders>
              <w:top w:val="single" w:sz="8" w:space="0" w:color="000000" w:themeColor="text1"/>
              <w:left w:val="single" w:sz="8" w:space="0" w:color="E0E0E0"/>
              <w:bottom w:val="single" w:sz="8" w:space="0" w:color="AEAEAE"/>
              <w:right w:val="nil"/>
            </w:tcBorders>
            <w:shd w:val="clear" w:color="auto" w:fill="auto"/>
          </w:tcPr>
          <w:p w14:paraId="1CE66EAD"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7.8</w:t>
            </w:r>
          </w:p>
        </w:tc>
      </w:tr>
      <w:tr w:rsidR="006F293B" w:rsidRPr="006F293B" w14:paraId="19D3E22D" w14:textId="77777777" w:rsidTr="006F293B">
        <w:trPr>
          <w:cantSplit/>
        </w:trPr>
        <w:tc>
          <w:tcPr>
            <w:tcW w:w="490" w:type="pct"/>
            <w:vMerge/>
            <w:tcBorders>
              <w:top w:val="single" w:sz="8" w:space="0" w:color="152935"/>
              <w:left w:val="nil"/>
              <w:bottom w:val="single" w:sz="8" w:space="0" w:color="152935"/>
              <w:right w:val="nil"/>
            </w:tcBorders>
            <w:shd w:val="clear" w:color="auto" w:fill="auto"/>
          </w:tcPr>
          <w:p w14:paraId="1AF766CB" w14:textId="77777777" w:rsidR="00DD54C2" w:rsidRPr="006F293B"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202F44D4" w14:textId="77777777" w:rsidR="00DD54C2" w:rsidRPr="006F293B"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Sering</w:t>
            </w:r>
          </w:p>
        </w:tc>
        <w:tc>
          <w:tcPr>
            <w:tcW w:w="775" w:type="pct"/>
            <w:tcBorders>
              <w:top w:val="single" w:sz="8" w:space="0" w:color="AEAEAE"/>
              <w:left w:val="nil"/>
              <w:bottom w:val="single" w:sz="8" w:space="0" w:color="AEAEAE"/>
              <w:right w:val="single" w:sz="8" w:space="0" w:color="E0E0E0"/>
            </w:tcBorders>
            <w:shd w:val="clear" w:color="auto" w:fill="auto"/>
          </w:tcPr>
          <w:p w14:paraId="50702CA4"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15</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7A6D6F2F"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29.4</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534F5596"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29.4</w:t>
            </w:r>
          </w:p>
        </w:tc>
        <w:tc>
          <w:tcPr>
            <w:tcW w:w="979" w:type="pct"/>
            <w:tcBorders>
              <w:top w:val="single" w:sz="8" w:space="0" w:color="AEAEAE"/>
              <w:left w:val="single" w:sz="8" w:space="0" w:color="E0E0E0"/>
              <w:bottom w:val="single" w:sz="8" w:space="0" w:color="AEAEAE"/>
              <w:right w:val="nil"/>
            </w:tcBorders>
            <w:shd w:val="clear" w:color="auto" w:fill="auto"/>
          </w:tcPr>
          <w:p w14:paraId="25932A8B"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37.3</w:t>
            </w:r>
          </w:p>
        </w:tc>
      </w:tr>
      <w:tr w:rsidR="006F293B" w:rsidRPr="006F293B" w14:paraId="65EAC3FE" w14:textId="77777777" w:rsidTr="006F293B">
        <w:trPr>
          <w:cantSplit/>
        </w:trPr>
        <w:tc>
          <w:tcPr>
            <w:tcW w:w="490" w:type="pct"/>
            <w:vMerge/>
            <w:tcBorders>
              <w:top w:val="single" w:sz="8" w:space="0" w:color="152935"/>
              <w:left w:val="nil"/>
              <w:bottom w:val="single" w:sz="8" w:space="0" w:color="152935"/>
              <w:right w:val="nil"/>
            </w:tcBorders>
            <w:shd w:val="clear" w:color="auto" w:fill="auto"/>
          </w:tcPr>
          <w:p w14:paraId="70989D5B" w14:textId="77777777" w:rsidR="00DD54C2" w:rsidRPr="006F293B"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29D99110" w14:textId="77777777" w:rsidR="00DD54C2" w:rsidRPr="006F293B"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Kadang- Kadang</w:t>
            </w:r>
          </w:p>
        </w:tc>
        <w:tc>
          <w:tcPr>
            <w:tcW w:w="775" w:type="pct"/>
            <w:tcBorders>
              <w:top w:val="single" w:sz="8" w:space="0" w:color="AEAEAE"/>
              <w:left w:val="nil"/>
              <w:bottom w:val="single" w:sz="8" w:space="0" w:color="AEAEAE"/>
              <w:right w:val="single" w:sz="8" w:space="0" w:color="E0E0E0"/>
            </w:tcBorders>
            <w:shd w:val="clear" w:color="auto" w:fill="auto"/>
          </w:tcPr>
          <w:p w14:paraId="1A9EE6F6"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15</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5D0F1E2B"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29.4</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2805374E"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29.4</w:t>
            </w:r>
          </w:p>
        </w:tc>
        <w:tc>
          <w:tcPr>
            <w:tcW w:w="979" w:type="pct"/>
            <w:tcBorders>
              <w:top w:val="single" w:sz="8" w:space="0" w:color="AEAEAE"/>
              <w:left w:val="single" w:sz="8" w:space="0" w:color="E0E0E0"/>
              <w:bottom w:val="single" w:sz="8" w:space="0" w:color="AEAEAE"/>
              <w:right w:val="nil"/>
            </w:tcBorders>
            <w:shd w:val="clear" w:color="auto" w:fill="auto"/>
          </w:tcPr>
          <w:p w14:paraId="6B278373"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66.7</w:t>
            </w:r>
          </w:p>
        </w:tc>
      </w:tr>
      <w:tr w:rsidR="006F293B" w:rsidRPr="006F293B" w14:paraId="41E64745" w14:textId="77777777" w:rsidTr="006F293B">
        <w:trPr>
          <w:cantSplit/>
        </w:trPr>
        <w:tc>
          <w:tcPr>
            <w:tcW w:w="490" w:type="pct"/>
            <w:vMerge/>
            <w:tcBorders>
              <w:top w:val="single" w:sz="8" w:space="0" w:color="152935"/>
              <w:left w:val="nil"/>
              <w:bottom w:val="single" w:sz="8" w:space="0" w:color="152935"/>
              <w:right w:val="nil"/>
            </w:tcBorders>
            <w:shd w:val="clear" w:color="auto" w:fill="auto"/>
          </w:tcPr>
          <w:p w14:paraId="7A6DD2CB" w14:textId="77777777" w:rsidR="00DD54C2" w:rsidRPr="006F293B"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623CA8AF" w14:textId="77777777" w:rsidR="00DD54C2" w:rsidRPr="006F293B"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Jarang</w:t>
            </w:r>
          </w:p>
        </w:tc>
        <w:tc>
          <w:tcPr>
            <w:tcW w:w="775" w:type="pct"/>
            <w:tcBorders>
              <w:top w:val="single" w:sz="8" w:space="0" w:color="AEAEAE"/>
              <w:left w:val="nil"/>
              <w:bottom w:val="single" w:sz="8" w:space="0" w:color="AEAEAE"/>
              <w:right w:val="single" w:sz="8" w:space="0" w:color="E0E0E0"/>
            </w:tcBorders>
            <w:shd w:val="clear" w:color="auto" w:fill="auto"/>
          </w:tcPr>
          <w:p w14:paraId="4C2033FD"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16</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0A7758C4"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31.4</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1F95013D"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31.4</w:t>
            </w:r>
          </w:p>
        </w:tc>
        <w:tc>
          <w:tcPr>
            <w:tcW w:w="979" w:type="pct"/>
            <w:tcBorders>
              <w:top w:val="single" w:sz="8" w:space="0" w:color="AEAEAE"/>
              <w:left w:val="single" w:sz="8" w:space="0" w:color="E0E0E0"/>
              <w:bottom w:val="single" w:sz="8" w:space="0" w:color="AEAEAE"/>
              <w:right w:val="nil"/>
            </w:tcBorders>
            <w:shd w:val="clear" w:color="auto" w:fill="auto"/>
          </w:tcPr>
          <w:p w14:paraId="325D572E"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98.0</w:t>
            </w:r>
          </w:p>
        </w:tc>
      </w:tr>
      <w:tr w:rsidR="006F293B" w:rsidRPr="006F293B" w14:paraId="280CF77A" w14:textId="77777777" w:rsidTr="006F293B">
        <w:trPr>
          <w:cantSplit/>
        </w:trPr>
        <w:tc>
          <w:tcPr>
            <w:tcW w:w="490" w:type="pct"/>
            <w:vMerge/>
            <w:tcBorders>
              <w:top w:val="single" w:sz="8" w:space="0" w:color="152935"/>
              <w:left w:val="nil"/>
              <w:bottom w:val="single" w:sz="8" w:space="0" w:color="152935"/>
              <w:right w:val="nil"/>
            </w:tcBorders>
            <w:shd w:val="clear" w:color="auto" w:fill="auto"/>
          </w:tcPr>
          <w:p w14:paraId="3A48E773" w14:textId="77777777" w:rsidR="00DD54C2" w:rsidRPr="006F293B"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19E40843" w14:textId="77777777" w:rsidR="00DD54C2" w:rsidRPr="006F293B"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Tidak Pernah</w:t>
            </w:r>
          </w:p>
        </w:tc>
        <w:tc>
          <w:tcPr>
            <w:tcW w:w="775" w:type="pct"/>
            <w:tcBorders>
              <w:top w:val="single" w:sz="8" w:space="0" w:color="AEAEAE"/>
              <w:left w:val="nil"/>
              <w:bottom w:val="single" w:sz="8" w:space="0" w:color="AEAEAE"/>
              <w:right w:val="single" w:sz="8" w:space="0" w:color="E0E0E0"/>
            </w:tcBorders>
            <w:shd w:val="clear" w:color="auto" w:fill="auto"/>
          </w:tcPr>
          <w:p w14:paraId="5C1DB1E1"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1</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7A3DDFC6"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2.0</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32BEA35F"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2.0</w:t>
            </w:r>
          </w:p>
        </w:tc>
        <w:tc>
          <w:tcPr>
            <w:tcW w:w="979" w:type="pct"/>
            <w:tcBorders>
              <w:top w:val="single" w:sz="8" w:space="0" w:color="AEAEAE"/>
              <w:left w:val="single" w:sz="8" w:space="0" w:color="E0E0E0"/>
              <w:bottom w:val="single" w:sz="8" w:space="0" w:color="AEAEAE"/>
              <w:right w:val="nil"/>
            </w:tcBorders>
            <w:shd w:val="clear" w:color="auto" w:fill="auto"/>
          </w:tcPr>
          <w:p w14:paraId="568E317A"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100.0</w:t>
            </w:r>
          </w:p>
        </w:tc>
      </w:tr>
      <w:tr w:rsidR="006F293B" w:rsidRPr="006F293B" w14:paraId="52196D3C" w14:textId="77777777" w:rsidTr="006F293B">
        <w:trPr>
          <w:cantSplit/>
        </w:trPr>
        <w:tc>
          <w:tcPr>
            <w:tcW w:w="490" w:type="pct"/>
            <w:vMerge/>
            <w:tcBorders>
              <w:top w:val="single" w:sz="8" w:space="0" w:color="152935"/>
              <w:left w:val="nil"/>
              <w:bottom w:val="single" w:sz="8" w:space="0" w:color="152935"/>
              <w:right w:val="nil"/>
            </w:tcBorders>
            <w:shd w:val="clear" w:color="auto" w:fill="auto"/>
          </w:tcPr>
          <w:p w14:paraId="147EDB37" w14:textId="77777777" w:rsidR="00DD54C2" w:rsidRPr="006F293B"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152935"/>
              <w:right w:val="nil"/>
            </w:tcBorders>
            <w:shd w:val="clear" w:color="auto" w:fill="auto"/>
          </w:tcPr>
          <w:p w14:paraId="61AC82ED" w14:textId="77777777" w:rsidR="00DD54C2" w:rsidRPr="006F293B"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Total</w:t>
            </w:r>
          </w:p>
        </w:tc>
        <w:tc>
          <w:tcPr>
            <w:tcW w:w="775" w:type="pct"/>
            <w:tcBorders>
              <w:top w:val="single" w:sz="8" w:space="0" w:color="AEAEAE"/>
              <w:left w:val="nil"/>
              <w:bottom w:val="single" w:sz="8" w:space="0" w:color="152935"/>
              <w:right w:val="single" w:sz="8" w:space="0" w:color="E0E0E0"/>
            </w:tcBorders>
            <w:shd w:val="clear" w:color="auto" w:fill="auto"/>
          </w:tcPr>
          <w:p w14:paraId="3227B5E9"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51</w:t>
            </w:r>
          </w:p>
        </w:tc>
        <w:tc>
          <w:tcPr>
            <w:tcW w:w="684" w:type="pct"/>
            <w:tcBorders>
              <w:top w:val="single" w:sz="8" w:space="0" w:color="AEAEAE"/>
              <w:left w:val="single" w:sz="8" w:space="0" w:color="E0E0E0"/>
              <w:bottom w:val="single" w:sz="8" w:space="0" w:color="152935"/>
              <w:right w:val="single" w:sz="8" w:space="0" w:color="E0E0E0"/>
            </w:tcBorders>
            <w:shd w:val="clear" w:color="auto" w:fill="auto"/>
          </w:tcPr>
          <w:p w14:paraId="387A7021"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100.0</w:t>
            </w:r>
          </w:p>
        </w:tc>
        <w:tc>
          <w:tcPr>
            <w:tcW w:w="928" w:type="pct"/>
            <w:tcBorders>
              <w:top w:val="single" w:sz="8" w:space="0" w:color="AEAEAE"/>
              <w:left w:val="single" w:sz="8" w:space="0" w:color="E0E0E0"/>
              <w:bottom w:val="single" w:sz="8" w:space="0" w:color="152935"/>
              <w:right w:val="single" w:sz="8" w:space="0" w:color="E0E0E0"/>
            </w:tcBorders>
            <w:shd w:val="clear" w:color="auto" w:fill="auto"/>
          </w:tcPr>
          <w:p w14:paraId="4C2C7C93"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6F293B">
              <w:rPr>
                <w:rFonts w:ascii="Times New Roman" w:hAnsi="Times New Roman" w:cs="Times New Roman"/>
                <w:color w:val="000000" w:themeColor="text1"/>
                <w:sz w:val="24"/>
                <w:szCs w:val="20"/>
                <w:lang w:val="en-ID" w:eastAsia="en-ID"/>
              </w:rPr>
              <w:t>100.0</w:t>
            </w:r>
          </w:p>
        </w:tc>
        <w:tc>
          <w:tcPr>
            <w:tcW w:w="979" w:type="pct"/>
            <w:tcBorders>
              <w:top w:val="single" w:sz="8" w:space="0" w:color="AEAEAE"/>
              <w:left w:val="single" w:sz="8" w:space="0" w:color="E0E0E0"/>
              <w:bottom w:val="single" w:sz="8" w:space="0" w:color="152935"/>
              <w:right w:val="nil"/>
            </w:tcBorders>
            <w:shd w:val="clear" w:color="auto" w:fill="auto"/>
            <w:vAlign w:val="center"/>
          </w:tcPr>
          <w:p w14:paraId="61B40464" w14:textId="77777777" w:rsidR="00DD54C2" w:rsidRPr="006F293B"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bl>
    <w:p w14:paraId="348068C5" w14:textId="77777777" w:rsidR="00DD54C2" w:rsidRDefault="00DD54C2" w:rsidP="006F293B">
      <w:pPr>
        <w:autoSpaceDE w:val="0"/>
        <w:autoSpaceDN w:val="0"/>
        <w:adjustRightInd w:val="0"/>
        <w:spacing w:after="0" w:line="240" w:lineRule="auto"/>
        <w:rPr>
          <w:rFonts w:ascii="Times New Roman" w:hAnsi="Times New Roman" w:cs="Times New Roman"/>
          <w:sz w:val="24"/>
          <w:szCs w:val="20"/>
          <w:lang w:val="en-ID" w:eastAsia="en-ID"/>
        </w:rPr>
      </w:pPr>
    </w:p>
    <w:p w14:paraId="05786B76" w14:textId="77777777" w:rsidR="00E21F39" w:rsidRDefault="00E21F39" w:rsidP="006F293B">
      <w:pPr>
        <w:autoSpaceDE w:val="0"/>
        <w:autoSpaceDN w:val="0"/>
        <w:adjustRightInd w:val="0"/>
        <w:spacing w:after="0" w:line="240" w:lineRule="auto"/>
        <w:rPr>
          <w:rFonts w:ascii="Times New Roman" w:hAnsi="Times New Roman" w:cs="Times New Roman"/>
          <w:sz w:val="24"/>
          <w:szCs w:val="20"/>
          <w:lang w:val="en-ID" w:eastAsia="en-ID"/>
        </w:rPr>
      </w:pPr>
    </w:p>
    <w:p w14:paraId="77BF52A6" w14:textId="77777777" w:rsidR="00E21F39" w:rsidRDefault="00E21F39" w:rsidP="006F293B">
      <w:pPr>
        <w:autoSpaceDE w:val="0"/>
        <w:autoSpaceDN w:val="0"/>
        <w:adjustRightInd w:val="0"/>
        <w:spacing w:after="0" w:line="240" w:lineRule="auto"/>
        <w:rPr>
          <w:rFonts w:ascii="Times New Roman" w:hAnsi="Times New Roman" w:cs="Times New Roman"/>
          <w:sz w:val="24"/>
          <w:szCs w:val="20"/>
          <w:lang w:val="en-ID" w:eastAsia="en-ID"/>
        </w:rPr>
      </w:pPr>
    </w:p>
    <w:p w14:paraId="01D2A0C5" w14:textId="77777777" w:rsidR="00E21F39" w:rsidRDefault="00E21F39" w:rsidP="006F293B">
      <w:pPr>
        <w:autoSpaceDE w:val="0"/>
        <w:autoSpaceDN w:val="0"/>
        <w:adjustRightInd w:val="0"/>
        <w:spacing w:after="0" w:line="240" w:lineRule="auto"/>
        <w:rPr>
          <w:rFonts w:ascii="Times New Roman" w:hAnsi="Times New Roman" w:cs="Times New Roman"/>
          <w:sz w:val="24"/>
          <w:szCs w:val="20"/>
          <w:lang w:val="en-ID" w:eastAsia="en-ID"/>
        </w:rPr>
      </w:pPr>
    </w:p>
    <w:p w14:paraId="086E5FCA" w14:textId="77777777" w:rsidR="00E21F39" w:rsidRPr="006F293B" w:rsidRDefault="00E21F39" w:rsidP="006F293B">
      <w:pPr>
        <w:autoSpaceDE w:val="0"/>
        <w:autoSpaceDN w:val="0"/>
        <w:adjustRightInd w:val="0"/>
        <w:spacing w:after="0" w:line="240" w:lineRule="auto"/>
        <w:rPr>
          <w:rFonts w:ascii="Times New Roman" w:hAnsi="Times New Roman" w:cs="Times New Roman"/>
          <w:sz w:val="24"/>
          <w:szCs w:val="20"/>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78"/>
        <w:gridCol w:w="1815"/>
        <w:gridCol w:w="1230"/>
        <w:gridCol w:w="1086"/>
        <w:gridCol w:w="1473"/>
        <w:gridCol w:w="1556"/>
      </w:tblGrid>
      <w:tr w:rsidR="00E21F39" w:rsidRPr="00E21F39" w14:paraId="5F90E555" w14:textId="77777777" w:rsidTr="00D43E76">
        <w:trPr>
          <w:cantSplit/>
        </w:trPr>
        <w:tc>
          <w:tcPr>
            <w:tcW w:w="5000" w:type="pct"/>
            <w:gridSpan w:val="6"/>
            <w:tcBorders>
              <w:top w:val="single" w:sz="8" w:space="0" w:color="000000" w:themeColor="text1"/>
              <w:left w:val="nil"/>
              <w:bottom w:val="single" w:sz="8" w:space="0" w:color="000000" w:themeColor="text1"/>
              <w:right w:val="nil"/>
            </w:tcBorders>
            <w:shd w:val="clear" w:color="auto" w:fill="auto"/>
            <w:vAlign w:val="center"/>
          </w:tcPr>
          <w:p w14:paraId="3D401C77" w14:textId="77777777" w:rsidR="00DD54C2" w:rsidRPr="00E21F39"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E21F39">
              <w:rPr>
                <w:rFonts w:ascii="Times New Roman" w:hAnsi="Times New Roman" w:cs="Times New Roman"/>
                <w:b/>
                <w:bCs/>
                <w:color w:val="000000" w:themeColor="text1"/>
                <w:sz w:val="24"/>
                <w:szCs w:val="20"/>
                <w:lang w:val="en-ID" w:eastAsia="en-ID"/>
              </w:rPr>
              <w:lastRenderedPageBreak/>
              <w:t>p2</w:t>
            </w:r>
          </w:p>
        </w:tc>
      </w:tr>
      <w:tr w:rsidR="00E21F39" w:rsidRPr="00E21F39" w14:paraId="396BE22A" w14:textId="77777777" w:rsidTr="00D43E76">
        <w:trPr>
          <w:cantSplit/>
        </w:trPr>
        <w:tc>
          <w:tcPr>
            <w:tcW w:w="1633" w:type="pct"/>
            <w:gridSpan w:val="2"/>
            <w:tcBorders>
              <w:top w:val="single" w:sz="8" w:space="0" w:color="000000" w:themeColor="text1"/>
              <w:left w:val="nil"/>
              <w:bottom w:val="single" w:sz="8" w:space="0" w:color="000000" w:themeColor="text1"/>
              <w:right w:val="nil"/>
            </w:tcBorders>
            <w:shd w:val="clear" w:color="auto" w:fill="auto"/>
            <w:vAlign w:val="bottom"/>
          </w:tcPr>
          <w:p w14:paraId="54BAE17E" w14:textId="77777777" w:rsidR="00DD54C2" w:rsidRPr="00E21F39"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75" w:type="pct"/>
            <w:tcBorders>
              <w:top w:val="single" w:sz="8" w:space="0" w:color="000000" w:themeColor="text1"/>
              <w:left w:val="nil"/>
              <w:bottom w:val="single" w:sz="8" w:space="0" w:color="000000" w:themeColor="text1"/>
              <w:right w:val="single" w:sz="8" w:space="0" w:color="E0E0E0"/>
            </w:tcBorders>
            <w:shd w:val="clear" w:color="auto" w:fill="auto"/>
            <w:vAlign w:val="bottom"/>
          </w:tcPr>
          <w:p w14:paraId="20698308" w14:textId="77777777" w:rsidR="00DD54C2" w:rsidRPr="00E21F39"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Frequency</w:t>
            </w:r>
          </w:p>
        </w:tc>
        <w:tc>
          <w:tcPr>
            <w:tcW w:w="684"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0AD47EBC" w14:textId="77777777" w:rsidR="00DD54C2" w:rsidRPr="00E21F39"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Percent</w:t>
            </w:r>
          </w:p>
        </w:tc>
        <w:tc>
          <w:tcPr>
            <w:tcW w:w="928"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150EA7F3" w14:textId="77777777" w:rsidR="00DD54C2" w:rsidRPr="00E21F39"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Valid Percent</w:t>
            </w:r>
          </w:p>
        </w:tc>
        <w:tc>
          <w:tcPr>
            <w:tcW w:w="979" w:type="pct"/>
            <w:tcBorders>
              <w:top w:val="single" w:sz="8" w:space="0" w:color="000000" w:themeColor="text1"/>
              <w:left w:val="single" w:sz="8" w:space="0" w:color="E0E0E0"/>
              <w:bottom w:val="single" w:sz="8" w:space="0" w:color="000000" w:themeColor="text1"/>
              <w:right w:val="nil"/>
            </w:tcBorders>
            <w:shd w:val="clear" w:color="auto" w:fill="auto"/>
            <w:vAlign w:val="bottom"/>
          </w:tcPr>
          <w:p w14:paraId="6E4DCAD9" w14:textId="77777777" w:rsidR="00DD54C2" w:rsidRPr="00E21F39"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Cumulative Percent</w:t>
            </w:r>
          </w:p>
        </w:tc>
      </w:tr>
      <w:tr w:rsidR="00E21F39" w:rsidRPr="00E21F39" w14:paraId="46063AB1" w14:textId="77777777" w:rsidTr="00D43E76">
        <w:trPr>
          <w:cantSplit/>
        </w:trPr>
        <w:tc>
          <w:tcPr>
            <w:tcW w:w="490" w:type="pct"/>
            <w:vMerge w:val="restart"/>
            <w:tcBorders>
              <w:top w:val="single" w:sz="8" w:space="0" w:color="000000" w:themeColor="text1"/>
              <w:left w:val="nil"/>
              <w:bottom w:val="single" w:sz="8" w:space="0" w:color="152935"/>
              <w:right w:val="nil"/>
            </w:tcBorders>
            <w:shd w:val="clear" w:color="auto" w:fill="auto"/>
          </w:tcPr>
          <w:p w14:paraId="7AD03E7F" w14:textId="77777777" w:rsidR="00DD54C2" w:rsidRPr="00E21F39"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Valid</w:t>
            </w:r>
          </w:p>
        </w:tc>
        <w:tc>
          <w:tcPr>
            <w:tcW w:w="1143" w:type="pct"/>
            <w:tcBorders>
              <w:top w:val="single" w:sz="8" w:space="0" w:color="000000" w:themeColor="text1"/>
              <w:left w:val="nil"/>
              <w:bottom w:val="single" w:sz="8" w:space="0" w:color="AEAEAE"/>
              <w:right w:val="nil"/>
            </w:tcBorders>
            <w:shd w:val="clear" w:color="auto" w:fill="auto"/>
          </w:tcPr>
          <w:p w14:paraId="21FA74CA" w14:textId="77777777" w:rsidR="00DD54C2" w:rsidRPr="00E21F39"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Selalu</w:t>
            </w:r>
          </w:p>
        </w:tc>
        <w:tc>
          <w:tcPr>
            <w:tcW w:w="775" w:type="pct"/>
            <w:tcBorders>
              <w:top w:val="single" w:sz="8" w:space="0" w:color="000000" w:themeColor="text1"/>
              <w:left w:val="nil"/>
              <w:bottom w:val="single" w:sz="8" w:space="0" w:color="AEAEAE"/>
              <w:right w:val="single" w:sz="8" w:space="0" w:color="E0E0E0"/>
            </w:tcBorders>
            <w:shd w:val="clear" w:color="auto" w:fill="auto"/>
          </w:tcPr>
          <w:p w14:paraId="205F3D88" w14:textId="77777777" w:rsidR="00DD54C2" w:rsidRPr="00E21F39"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2</w:t>
            </w:r>
          </w:p>
        </w:tc>
        <w:tc>
          <w:tcPr>
            <w:tcW w:w="684" w:type="pct"/>
            <w:tcBorders>
              <w:top w:val="single" w:sz="8" w:space="0" w:color="000000" w:themeColor="text1"/>
              <w:left w:val="single" w:sz="8" w:space="0" w:color="E0E0E0"/>
              <w:bottom w:val="single" w:sz="8" w:space="0" w:color="AEAEAE"/>
              <w:right w:val="single" w:sz="8" w:space="0" w:color="E0E0E0"/>
            </w:tcBorders>
            <w:shd w:val="clear" w:color="auto" w:fill="auto"/>
          </w:tcPr>
          <w:p w14:paraId="00C83D36" w14:textId="77777777" w:rsidR="00DD54C2" w:rsidRPr="00E21F39"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3.9</w:t>
            </w:r>
          </w:p>
        </w:tc>
        <w:tc>
          <w:tcPr>
            <w:tcW w:w="928" w:type="pct"/>
            <w:tcBorders>
              <w:top w:val="single" w:sz="8" w:space="0" w:color="000000" w:themeColor="text1"/>
              <w:left w:val="single" w:sz="8" w:space="0" w:color="E0E0E0"/>
              <w:bottom w:val="single" w:sz="8" w:space="0" w:color="AEAEAE"/>
              <w:right w:val="single" w:sz="8" w:space="0" w:color="E0E0E0"/>
            </w:tcBorders>
            <w:shd w:val="clear" w:color="auto" w:fill="auto"/>
          </w:tcPr>
          <w:p w14:paraId="1CE0F9F1" w14:textId="77777777" w:rsidR="00DD54C2" w:rsidRPr="00E21F39"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3.9</w:t>
            </w:r>
          </w:p>
        </w:tc>
        <w:tc>
          <w:tcPr>
            <w:tcW w:w="979" w:type="pct"/>
            <w:tcBorders>
              <w:top w:val="single" w:sz="8" w:space="0" w:color="000000" w:themeColor="text1"/>
              <w:left w:val="single" w:sz="8" w:space="0" w:color="E0E0E0"/>
              <w:bottom w:val="single" w:sz="8" w:space="0" w:color="AEAEAE"/>
              <w:right w:val="nil"/>
            </w:tcBorders>
            <w:shd w:val="clear" w:color="auto" w:fill="auto"/>
          </w:tcPr>
          <w:p w14:paraId="7DE1444D" w14:textId="77777777" w:rsidR="00DD54C2" w:rsidRPr="00E21F39"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3.9</w:t>
            </w:r>
          </w:p>
        </w:tc>
      </w:tr>
      <w:tr w:rsidR="00E21F39" w:rsidRPr="00E21F39" w14:paraId="34ADF004" w14:textId="77777777" w:rsidTr="00E21F39">
        <w:trPr>
          <w:cantSplit/>
        </w:trPr>
        <w:tc>
          <w:tcPr>
            <w:tcW w:w="490" w:type="pct"/>
            <w:vMerge/>
            <w:tcBorders>
              <w:top w:val="single" w:sz="8" w:space="0" w:color="152935"/>
              <w:left w:val="nil"/>
              <w:bottom w:val="single" w:sz="8" w:space="0" w:color="152935"/>
              <w:right w:val="nil"/>
            </w:tcBorders>
            <w:shd w:val="clear" w:color="auto" w:fill="auto"/>
          </w:tcPr>
          <w:p w14:paraId="78066C24" w14:textId="77777777" w:rsidR="00DD54C2" w:rsidRPr="00E21F39"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296FAB19" w14:textId="77777777" w:rsidR="00DD54C2" w:rsidRPr="00E21F39"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Sering</w:t>
            </w:r>
          </w:p>
        </w:tc>
        <w:tc>
          <w:tcPr>
            <w:tcW w:w="775" w:type="pct"/>
            <w:tcBorders>
              <w:top w:val="single" w:sz="8" w:space="0" w:color="AEAEAE"/>
              <w:left w:val="nil"/>
              <w:bottom w:val="single" w:sz="8" w:space="0" w:color="AEAEAE"/>
              <w:right w:val="single" w:sz="8" w:space="0" w:color="E0E0E0"/>
            </w:tcBorders>
            <w:shd w:val="clear" w:color="auto" w:fill="auto"/>
          </w:tcPr>
          <w:p w14:paraId="3C03A809" w14:textId="77777777" w:rsidR="00DD54C2" w:rsidRPr="00E21F39"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22</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735245D2" w14:textId="77777777" w:rsidR="00DD54C2" w:rsidRPr="00E21F39"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43.1</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364D805A" w14:textId="77777777" w:rsidR="00DD54C2" w:rsidRPr="00E21F39"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43.1</w:t>
            </w:r>
          </w:p>
        </w:tc>
        <w:tc>
          <w:tcPr>
            <w:tcW w:w="979" w:type="pct"/>
            <w:tcBorders>
              <w:top w:val="single" w:sz="8" w:space="0" w:color="AEAEAE"/>
              <w:left w:val="single" w:sz="8" w:space="0" w:color="E0E0E0"/>
              <w:bottom w:val="single" w:sz="8" w:space="0" w:color="AEAEAE"/>
              <w:right w:val="nil"/>
            </w:tcBorders>
            <w:shd w:val="clear" w:color="auto" w:fill="auto"/>
          </w:tcPr>
          <w:p w14:paraId="5641C84C" w14:textId="77777777" w:rsidR="00DD54C2" w:rsidRPr="00E21F39"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47.1</w:t>
            </w:r>
          </w:p>
        </w:tc>
      </w:tr>
      <w:tr w:rsidR="00E21F39" w:rsidRPr="00E21F39" w14:paraId="52279ADE" w14:textId="77777777" w:rsidTr="00E21F39">
        <w:trPr>
          <w:cantSplit/>
        </w:trPr>
        <w:tc>
          <w:tcPr>
            <w:tcW w:w="490" w:type="pct"/>
            <w:vMerge/>
            <w:tcBorders>
              <w:top w:val="single" w:sz="8" w:space="0" w:color="152935"/>
              <w:left w:val="nil"/>
              <w:bottom w:val="single" w:sz="8" w:space="0" w:color="152935"/>
              <w:right w:val="nil"/>
            </w:tcBorders>
            <w:shd w:val="clear" w:color="auto" w:fill="auto"/>
          </w:tcPr>
          <w:p w14:paraId="0FDD8C38" w14:textId="77777777" w:rsidR="00DD54C2" w:rsidRPr="00E21F39"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4158EDC0" w14:textId="77777777" w:rsidR="00DD54C2" w:rsidRPr="00E21F39"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Kadang- Kadang</w:t>
            </w:r>
          </w:p>
        </w:tc>
        <w:tc>
          <w:tcPr>
            <w:tcW w:w="775" w:type="pct"/>
            <w:tcBorders>
              <w:top w:val="single" w:sz="8" w:space="0" w:color="AEAEAE"/>
              <w:left w:val="nil"/>
              <w:bottom w:val="single" w:sz="8" w:space="0" w:color="AEAEAE"/>
              <w:right w:val="single" w:sz="8" w:space="0" w:color="E0E0E0"/>
            </w:tcBorders>
            <w:shd w:val="clear" w:color="auto" w:fill="auto"/>
          </w:tcPr>
          <w:p w14:paraId="0BA5BB71" w14:textId="77777777" w:rsidR="00DD54C2" w:rsidRPr="00E21F39"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13</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7014859C" w14:textId="77777777" w:rsidR="00DD54C2" w:rsidRPr="00E21F39"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25.5</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5E56AE47" w14:textId="77777777" w:rsidR="00DD54C2" w:rsidRPr="00E21F39"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25.5</w:t>
            </w:r>
          </w:p>
        </w:tc>
        <w:tc>
          <w:tcPr>
            <w:tcW w:w="979" w:type="pct"/>
            <w:tcBorders>
              <w:top w:val="single" w:sz="8" w:space="0" w:color="AEAEAE"/>
              <w:left w:val="single" w:sz="8" w:space="0" w:color="E0E0E0"/>
              <w:bottom w:val="single" w:sz="8" w:space="0" w:color="AEAEAE"/>
              <w:right w:val="nil"/>
            </w:tcBorders>
            <w:shd w:val="clear" w:color="auto" w:fill="auto"/>
          </w:tcPr>
          <w:p w14:paraId="3E68B654" w14:textId="77777777" w:rsidR="00DD54C2" w:rsidRPr="00E21F39"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72.5</w:t>
            </w:r>
          </w:p>
        </w:tc>
      </w:tr>
      <w:tr w:rsidR="00E21F39" w:rsidRPr="00E21F39" w14:paraId="0728CDFA" w14:textId="77777777" w:rsidTr="00E21F39">
        <w:trPr>
          <w:cantSplit/>
        </w:trPr>
        <w:tc>
          <w:tcPr>
            <w:tcW w:w="490" w:type="pct"/>
            <w:vMerge/>
            <w:tcBorders>
              <w:top w:val="single" w:sz="8" w:space="0" w:color="152935"/>
              <w:left w:val="nil"/>
              <w:bottom w:val="single" w:sz="8" w:space="0" w:color="152935"/>
              <w:right w:val="nil"/>
            </w:tcBorders>
            <w:shd w:val="clear" w:color="auto" w:fill="auto"/>
          </w:tcPr>
          <w:p w14:paraId="546D1522" w14:textId="77777777" w:rsidR="00DD54C2" w:rsidRPr="00E21F39"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77D09510" w14:textId="77777777" w:rsidR="00DD54C2" w:rsidRPr="00E21F39"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Jarang</w:t>
            </w:r>
          </w:p>
        </w:tc>
        <w:tc>
          <w:tcPr>
            <w:tcW w:w="775" w:type="pct"/>
            <w:tcBorders>
              <w:top w:val="single" w:sz="8" w:space="0" w:color="AEAEAE"/>
              <w:left w:val="nil"/>
              <w:bottom w:val="single" w:sz="8" w:space="0" w:color="AEAEAE"/>
              <w:right w:val="single" w:sz="8" w:space="0" w:color="E0E0E0"/>
            </w:tcBorders>
            <w:shd w:val="clear" w:color="auto" w:fill="auto"/>
          </w:tcPr>
          <w:p w14:paraId="17F36D3E" w14:textId="77777777" w:rsidR="00DD54C2" w:rsidRPr="00E21F39"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12</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70B2A2AF" w14:textId="77777777" w:rsidR="00DD54C2" w:rsidRPr="00E21F39"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23.5</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10181880" w14:textId="77777777" w:rsidR="00DD54C2" w:rsidRPr="00E21F39"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23.5</w:t>
            </w:r>
          </w:p>
        </w:tc>
        <w:tc>
          <w:tcPr>
            <w:tcW w:w="979" w:type="pct"/>
            <w:tcBorders>
              <w:top w:val="single" w:sz="8" w:space="0" w:color="AEAEAE"/>
              <w:left w:val="single" w:sz="8" w:space="0" w:color="E0E0E0"/>
              <w:bottom w:val="single" w:sz="8" w:space="0" w:color="AEAEAE"/>
              <w:right w:val="nil"/>
            </w:tcBorders>
            <w:shd w:val="clear" w:color="auto" w:fill="auto"/>
          </w:tcPr>
          <w:p w14:paraId="0770A2F9" w14:textId="77777777" w:rsidR="00DD54C2" w:rsidRPr="00E21F39"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96.1</w:t>
            </w:r>
          </w:p>
        </w:tc>
      </w:tr>
      <w:tr w:rsidR="00E21F39" w:rsidRPr="00E21F39" w14:paraId="573C4264" w14:textId="77777777" w:rsidTr="00E21F39">
        <w:trPr>
          <w:cantSplit/>
        </w:trPr>
        <w:tc>
          <w:tcPr>
            <w:tcW w:w="490" w:type="pct"/>
            <w:vMerge/>
            <w:tcBorders>
              <w:top w:val="single" w:sz="8" w:space="0" w:color="152935"/>
              <w:left w:val="nil"/>
              <w:bottom w:val="single" w:sz="8" w:space="0" w:color="152935"/>
              <w:right w:val="nil"/>
            </w:tcBorders>
            <w:shd w:val="clear" w:color="auto" w:fill="auto"/>
          </w:tcPr>
          <w:p w14:paraId="4372A70B" w14:textId="77777777" w:rsidR="00DD54C2" w:rsidRPr="00E21F39"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207F25D1" w14:textId="77777777" w:rsidR="00DD54C2" w:rsidRPr="00E21F39"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Tidak Pernah</w:t>
            </w:r>
          </w:p>
        </w:tc>
        <w:tc>
          <w:tcPr>
            <w:tcW w:w="775" w:type="pct"/>
            <w:tcBorders>
              <w:top w:val="single" w:sz="8" w:space="0" w:color="AEAEAE"/>
              <w:left w:val="nil"/>
              <w:bottom w:val="single" w:sz="8" w:space="0" w:color="AEAEAE"/>
              <w:right w:val="single" w:sz="8" w:space="0" w:color="E0E0E0"/>
            </w:tcBorders>
            <w:shd w:val="clear" w:color="auto" w:fill="auto"/>
          </w:tcPr>
          <w:p w14:paraId="48DA8E14" w14:textId="77777777" w:rsidR="00DD54C2" w:rsidRPr="00E21F39"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2</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0389763A" w14:textId="77777777" w:rsidR="00DD54C2" w:rsidRPr="00E21F39"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3.9</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4B894432" w14:textId="77777777" w:rsidR="00DD54C2" w:rsidRPr="00E21F39"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3.9</w:t>
            </w:r>
          </w:p>
        </w:tc>
        <w:tc>
          <w:tcPr>
            <w:tcW w:w="979" w:type="pct"/>
            <w:tcBorders>
              <w:top w:val="single" w:sz="8" w:space="0" w:color="AEAEAE"/>
              <w:left w:val="single" w:sz="8" w:space="0" w:color="E0E0E0"/>
              <w:bottom w:val="single" w:sz="8" w:space="0" w:color="AEAEAE"/>
              <w:right w:val="nil"/>
            </w:tcBorders>
            <w:shd w:val="clear" w:color="auto" w:fill="auto"/>
          </w:tcPr>
          <w:p w14:paraId="6C0A03AF" w14:textId="77777777" w:rsidR="00DD54C2" w:rsidRPr="00E21F39"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100.0</w:t>
            </w:r>
          </w:p>
        </w:tc>
      </w:tr>
      <w:tr w:rsidR="00E21F39" w:rsidRPr="00E21F39" w14:paraId="10A345A7" w14:textId="77777777" w:rsidTr="00E21F39">
        <w:trPr>
          <w:cantSplit/>
        </w:trPr>
        <w:tc>
          <w:tcPr>
            <w:tcW w:w="490" w:type="pct"/>
            <w:vMerge/>
            <w:tcBorders>
              <w:top w:val="single" w:sz="8" w:space="0" w:color="152935"/>
              <w:left w:val="nil"/>
              <w:bottom w:val="single" w:sz="8" w:space="0" w:color="152935"/>
              <w:right w:val="nil"/>
            </w:tcBorders>
            <w:shd w:val="clear" w:color="auto" w:fill="auto"/>
          </w:tcPr>
          <w:p w14:paraId="3DCBCCDF" w14:textId="77777777" w:rsidR="00DD54C2" w:rsidRPr="00E21F39"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152935"/>
              <w:right w:val="nil"/>
            </w:tcBorders>
            <w:shd w:val="clear" w:color="auto" w:fill="auto"/>
          </w:tcPr>
          <w:p w14:paraId="4E7F58FC" w14:textId="77777777" w:rsidR="00DD54C2" w:rsidRPr="00E21F39"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Total</w:t>
            </w:r>
          </w:p>
        </w:tc>
        <w:tc>
          <w:tcPr>
            <w:tcW w:w="775" w:type="pct"/>
            <w:tcBorders>
              <w:top w:val="single" w:sz="8" w:space="0" w:color="AEAEAE"/>
              <w:left w:val="nil"/>
              <w:bottom w:val="single" w:sz="8" w:space="0" w:color="152935"/>
              <w:right w:val="single" w:sz="8" w:space="0" w:color="E0E0E0"/>
            </w:tcBorders>
            <w:shd w:val="clear" w:color="auto" w:fill="auto"/>
          </w:tcPr>
          <w:p w14:paraId="06858A73" w14:textId="77777777" w:rsidR="00DD54C2" w:rsidRPr="00E21F39"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51</w:t>
            </w:r>
          </w:p>
        </w:tc>
        <w:tc>
          <w:tcPr>
            <w:tcW w:w="684" w:type="pct"/>
            <w:tcBorders>
              <w:top w:val="single" w:sz="8" w:space="0" w:color="AEAEAE"/>
              <w:left w:val="single" w:sz="8" w:space="0" w:color="E0E0E0"/>
              <w:bottom w:val="single" w:sz="8" w:space="0" w:color="152935"/>
              <w:right w:val="single" w:sz="8" w:space="0" w:color="E0E0E0"/>
            </w:tcBorders>
            <w:shd w:val="clear" w:color="auto" w:fill="auto"/>
          </w:tcPr>
          <w:p w14:paraId="4C1D1B85" w14:textId="77777777" w:rsidR="00DD54C2" w:rsidRPr="00E21F39"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100.0</w:t>
            </w:r>
          </w:p>
        </w:tc>
        <w:tc>
          <w:tcPr>
            <w:tcW w:w="928" w:type="pct"/>
            <w:tcBorders>
              <w:top w:val="single" w:sz="8" w:space="0" w:color="AEAEAE"/>
              <w:left w:val="single" w:sz="8" w:space="0" w:color="E0E0E0"/>
              <w:bottom w:val="single" w:sz="8" w:space="0" w:color="152935"/>
              <w:right w:val="single" w:sz="8" w:space="0" w:color="E0E0E0"/>
            </w:tcBorders>
            <w:shd w:val="clear" w:color="auto" w:fill="auto"/>
          </w:tcPr>
          <w:p w14:paraId="13B58A92" w14:textId="77777777" w:rsidR="00DD54C2" w:rsidRPr="00E21F39"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E21F39">
              <w:rPr>
                <w:rFonts w:ascii="Times New Roman" w:hAnsi="Times New Roman" w:cs="Times New Roman"/>
                <w:color w:val="000000" w:themeColor="text1"/>
                <w:sz w:val="24"/>
                <w:szCs w:val="20"/>
                <w:lang w:val="en-ID" w:eastAsia="en-ID"/>
              </w:rPr>
              <w:t>100.0</w:t>
            </w:r>
          </w:p>
        </w:tc>
        <w:tc>
          <w:tcPr>
            <w:tcW w:w="979" w:type="pct"/>
            <w:tcBorders>
              <w:top w:val="single" w:sz="8" w:space="0" w:color="AEAEAE"/>
              <w:left w:val="single" w:sz="8" w:space="0" w:color="E0E0E0"/>
              <w:bottom w:val="single" w:sz="8" w:space="0" w:color="152935"/>
              <w:right w:val="nil"/>
            </w:tcBorders>
            <w:shd w:val="clear" w:color="auto" w:fill="auto"/>
            <w:vAlign w:val="center"/>
          </w:tcPr>
          <w:p w14:paraId="3691C0EE" w14:textId="77777777" w:rsidR="00DD54C2" w:rsidRPr="00E21F39"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bl>
    <w:p w14:paraId="7E7C0EF8" w14:textId="77777777" w:rsidR="00DD54C2" w:rsidRDefault="00DD54C2" w:rsidP="006F293B">
      <w:pPr>
        <w:autoSpaceDE w:val="0"/>
        <w:autoSpaceDN w:val="0"/>
        <w:adjustRightInd w:val="0"/>
        <w:spacing w:after="0" w:line="240" w:lineRule="auto"/>
        <w:rPr>
          <w:rFonts w:ascii="Times New Roman" w:hAnsi="Times New Roman" w:cs="Times New Roman"/>
          <w:sz w:val="24"/>
          <w:szCs w:val="20"/>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78"/>
        <w:gridCol w:w="1815"/>
        <w:gridCol w:w="1230"/>
        <w:gridCol w:w="1086"/>
        <w:gridCol w:w="1473"/>
        <w:gridCol w:w="1556"/>
      </w:tblGrid>
      <w:tr w:rsidR="003A3B06" w:rsidRPr="003A3B06" w14:paraId="59B380F9" w14:textId="77777777" w:rsidTr="00D43E76">
        <w:trPr>
          <w:cantSplit/>
        </w:trPr>
        <w:tc>
          <w:tcPr>
            <w:tcW w:w="5000" w:type="pct"/>
            <w:gridSpan w:val="6"/>
            <w:tcBorders>
              <w:top w:val="single" w:sz="8" w:space="0" w:color="000000" w:themeColor="text1"/>
              <w:left w:val="nil"/>
              <w:bottom w:val="single" w:sz="8" w:space="0" w:color="000000" w:themeColor="text1"/>
              <w:right w:val="nil"/>
            </w:tcBorders>
            <w:shd w:val="clear" w:color="auto" w:fill="auto"/>
            <w:vAlign w:val="center"/>
          </w:tcPr>
          <w:p w14:paraId="05E267C4" w14:textId="77777777" w:rsidR="00E21F39" w:rsidRPr="003A3B06" w:rsidRDefault="00E21F39" w:rsidP="00E21F39">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b/>
                <w:bCs/>
                <w:color w:val="000000" w:themeColor="text1"/>
                <w:sz w:val="24"/>
                <w:szCs w:val="20"/>
                <w:lang w:val="en-ID" w:eastAsia="en-ID"/>
              </w:rPr>
              <w:t>p3</w:t>
            </w:r>
          </w:p>
        </w:tc>
      </w:tr>
      <w:tr w:rsidR="003A3B06" w:rsidRPr="003A3B06" w14:paraId="5F6EB508" w14:textId="77777777" w:rsidTr="00D43E76">
        <w:trPr>
          <w:cantSplit/>
        </w:trPr>
        <w:tc>
          <w:tcPr>
            <w:tcW w:w="1633" w:type="pct"/>
            <w:gridSpan w:val="2"/>
            <w:tcBorders>
              <w:top w:val="single" w:sz="8" w:space="0" w:color="000000" w:themeColor="text1"/>
              <w:left w:val="nil"/>
              <w:bottom w:val="single" w:sz="8" w:space="0" w:color="000000" w:themeColor="text1"/>
              <w:right w:val="nil"/>
            </w:tcBorders>
            <w:shd w:val="clear" w:color="auto" w:fill="auto"/>
            <w:vAlign w:val="bottom"/>
          </w:tcPr>
          <w:p w14:paraId="5667C831" w14:textId="77777777" w:rsidR="00E21F39" w:rsidRPr="003A3B06" w:rsidRDefault="00E21F39" w:rsidP="00E21F39">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75" w:type="pct"/>
            <w:tcBorders>
              <w:top w:val="single" w:sz="8" w:space="0" w:color="000000" w:themeColor="text1"/>
              <w:left w:val="nil"/>
              <w:bottom w:val="single" w:sz="8" w:space="0" w:color="000000" w:themeColor="text1"/>
              <w:right w:val="single" w:sz="8" w:space="0" w:color="E0E0E0"/>
            </w:tcBorders>
            <w:shd w:val="clear" w:color="auto" w:fill="auto"/>
            <w:vAlign w:val="bottom"/>
          </w:tcPr>
          <w:p w14:paraId="6677E3AE" w14:textId="77777777" w:rsidR="00E21F39" w:rsidRPr="003A3B06" w:rsidRDefault="00E21F39" w:rsidP="00E21F39">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Frequency</w:t>
            </w:r>
          </w:p>
        </w:tc>
        <w:tc>
          <w:tcPr>
            <w:tcW w:w="684"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206668EC" w14:textId="77777777" w:rsidR="00E21F39" w:rsidRPr="003A3B06" w:rsidRDefault="00E21F39" w:rsidP="00E21F39">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Percent</w:t>
            </w:r>
          </w:p>
        </w:tc>
        <w:tc>
          <w:tcPr>
            <w:tcW w:w="928"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13D3EFFE" w14:textId="77777777" w:rsidR="00E21F39" w:rsidRPr="003A3B06" w:rsidRDefault="00E21F39" w:rsidP="00E21F39">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Valid Percent</w:t>
            </w:r>
          </w:p>
        </w:tc>
        <w:tc>
          <w:tcPr>
            <w:tcW w:w="979" w:type="pct"/>
            <w:tcBorders>
              <w:top w:val="single" w:sz="8" w:space="0" w:color="000000" w:themeColor="text1"/>
              <w:left w:val="single" w:sz="8" w:space="0" w:color="E0E0E0"/>
              <w:bottom w:val="single" w:sz="8" w:space="0" w:color="000000" w:themeColor="text1"/>
              <w:right w:val="nil"/>
            </w:tcBorders>
            <w:shd w:val="clear" w:color="auto" w:fill="auto"/>
            <w:vAlign w:val="bottom"/>
          </w:tcPr>
          <w:p w14:paraId="44AA96F9" w14:textId="77777777" w:rsidR="00E21F39" w:rsidRPr="003A3B06" w:rsidRDefault="00E21F39" w:rsidP="00E21F39">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Cumulative Percent</w:t>
            </w:r>
          </w:p>
        </w:tc>
      </w:tr>
      <w:tr w:rsidR="003A3B06" w:rsidRPr="003A3B06" w14:paraId="7E5C4490" w14:textId="77777777" w:rsidTr="00D43E76">
        <w:trPr>
          <w:cantSplit/>
        </w:trPr>
        <w:tc>
          <w:tcPr>
            <w:tcW w:w="490" w:type="pct"/>
            <w:vMerge w:val="restart"/>
            <w:tcBorders>
              <w:top w:val="single" w:sz="8" w:space="0" w:color="000000" w:themeColor="text1"/>
              <w:left w:val="nil"/>
              <w:bottom w:val="single" w:sz="8" w:space="0" w:color="152935"/>
              <w:right w:val="nil"/>
            </w:tcBorders>
            <w:shd w:val="clear" w:color="auto" w:fill="auto"/>
          </w:tcPr>
          <w:p w14:paraId="3523E74C" w14:textId="77777777" w:rsidR="00E21F39" w:rsidRPr="003A3B06" w:rsidRDefault="00E21F39" w:rsidP="00E21F39">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Valid</w:t>
            </w:r>
          </w:p>
        </w:tc>
        <w:tc>
          <w:tcPr>
            <w:tcW w:w="1143" w:type="pct"/>
            <w:tcBorders>
              <w:top w:val="single" w:sz="8" w:space="0" w:color="000000" w:themeColor="text1"/>
              <w:left w:val="nil"/>
              <w:bottom w:val="single" w:sz="8" w:space="0" w:color="AEAEAE"/>
              <w:right w:val="nil"/>
            </w:tcBorders>
            <w:shd w:val="clear" w:color="auto" w:fill="auto"/>
          </w:tcPr>
          <w:p w14:paraId="3D6D1DF5" w14:textId="77777777" w:rsidR="00E21F39" w:rsidRPr="003A3B06" w:rsidRDefault="00E21F39" w:rsidP="00E21F39">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Selalu</w:t>
            </w:r>
          </w:p>
        </w:tc>
        <w:tc>
          <w:tcPr>
            <w:tcW w:w="775" w:type="pct"/>
            <w:tcBorders>
              <w:top w:val="single" w:sz="8" w:space="0" w:color="000000" w:themeColor="text1"/>
              <w:left w:val="nil"/>
              <w:bottom w:val="single" w:sz="8" w:space="0" w:color="AEAEAE"/>
              <w:right w:val="single" w:sz="8" w:space="0" w:color="E0E0E0"/>
            </w:tcBorders>
            <w:shd w:val="clear" w:color="auto" w:fill="auto"/>
          </w:tcPr>
          <w:p w14:paraId="1E23278F" w14:textId="77777777" w:rsidR="00E21F39" w:rsidRPr="003A3B06" w:rsidRDefault="00E21F39" w:rsidP="00E21F39">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w:t>
            </w:r>
          </w:p>
        </w:tc>
        <w:tc>
          <w:tcPr>
            <w:tcW w:w="684" w:type="pct"/>
            <w:tcBorders>
              <w:top w:val="single" w:sz="8" w:space="0" w:color="000000" w:themeColor="text1"/>
              <w:left w:val="single" w:sz="8" w:space="0" w:color="E0E0E0"/>
              <w:bottom w:val="single" w:sz="8" w:space="0" w:color="AEAEAE"/>
              <w:right w:val="single" w:sz="8" w:space="0" w:color="E0E0E0"/>
            </w:tcBorders>
            <w:shd w:val="clear" w:color="auto" w:fill="auto"/>
          </w:tcPr>
          <w:p w14:paraId="45B14D79" w14:textId="77777777" w:rsidR="00E21F39" w:rsidRPr="003A3B06" w:rsidRDefault="00E21F39" w:rsidP="00E21F39">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9.8</w:t>
            </w:r>
          </w:p>
        </w:tc>
        <w:tc>
          <w:tcPr>
            <w:tcW w:w="928" w:type="pct"/>
            <w:tcBorders>
              <w:top w:val="single" w:sz="8" w:space="0" w:color="000000" w:themeColor="text1"/>
              <w:left w:val="single" w:sz="8" w:space="0" w:color="E0E0E0"/>
              <w:bottom w:val="single" w:sz="8" w:space="0" w:color="AEAEAE"/>
              <w:right w:val="single" w:sz="8" w:space="0" w:color="E0E0E0"/>
            </w:tcBorders>
            <w:shd w:val="clear" w:color="auto" w:fill="auto"/>
          </w:tcPr>
          <w:p w14:paraId="3DF60176" w14:textId="77777777" w:rsidR="00E21F39" w:rsidRPr="003A3B06" w:rsidRDefault="00E21F39" w:rsidP="00E21F39">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9.8</w:t>
            </w:r>
          </w:p>
        </w:tc>
        <w:tc>
          <w:tcPr>
            <w:tcW w:w="979" w:type="pct"/>
            <w:tcBorders>
              <w:top w:val="single" w:sz="8" w:space="0" w:color="000000" w:themeColor="text1"/>
              <w:left w:val="single" w:sz="8" w:space="0" w:color="E0E0E0"/>
              <w:bottom w:val="single" w:sz="8" w:space="0" w:color="AEAEAE"/>
              <w:right w:val="nil"/>
            </w:tcBorders>
            <w:shd w:val="clear" w:color="auto" w:fill="auto"/>
          </w:tcPr>
          <w:p w14:paraId="21A2D1ED" w14:textId="77777777" w:rsidR="00E21F39" w:rsidRPr="003A3B06" w:rsidRDefault="00E21F39" w:rsidP="00E21F39">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9.8</w:t>
            </w:r>
          </w:p>
        </w:tc>
      </w:tr>
      <w:tr w:rsidR="003A3B06" w:rsidRPr="003A3B06" w14:paraId="76D43B9C"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34BF55DA" w14:textId="77777777" w:rsidR="00E21F39" w:rsidRPr="003A3B06" w:rsidRDefault="00E21F39" w:rsidP="00E21F39">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2B4D6AAE" w14:textId="77777777" w:rsidR="00E21F39" w:rsidRPr="003A3B06" w:rsidRDefault="00E21F39" w:rsidP="00E21F39">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Sering</w:t>
            </w:r>
          </w:p>
        </w:tc>
        <w:tc>
          <w:tcPr>
            <w:tcW w:w="775" w:type="pct"/>
            <w:tcBorders>
              <w:top w:val="single" w:sz="8" w:space="0" w:color="AEAEAE"/>
              <w:left w:val="nil"/>
              <w:bottom w:val="single" w:sz="8" w:space="0" w:color="AEAEAE"/>
              <w:right w:val="single" w:sz="8" w:space="0" w:color="E0E0E0"/>
            </w:tcBorders>
            <w:shd w:val="clear" w:color="auto" w:fill="auto"/>
          </w:tcPr>
          <w:p w14:paraId="540270EC" w14:textId="77777777" w:rsidR="00E21F39" w:rsidRPr="003A3B06" w:rsidRDefault="00E21F39" w:rsidP="00E21F39">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14</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7CB2F428" w14:textId="77777777" w:rsidR="00E21F39" w:rsidRPr="003A3B06" w:rsidRDefault="00E21F39" w:rsidP="00E21F39">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27.5</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784DAE58" w14:textId="77777777" w:rsidR="00E21F39" w:rsidRPr="003A3B06" w:rsidRDefault="00E21F39" w:rsidP="00E21F39">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27.5</w:t>
            </w:r>
          </w:p>
        </w:tc>
        <w:tc>
          <w:tcPr>
            <w:tcW w:w="979" w:type="pct"/>
            <w:tcBorders>
              <w:top w:val="single" w:sz="8" w:space="0" w:color="AEAEAE"/>
              <w:left w:val="single" w:sz="8" w:space="0" w:color="E0E0E0"/>
              <w:bottom w:val="single" w:sz="8" w:space="0" w:color="AEAEAE"/>
              <w:right w:val="nil"/>
            </w:tcBorders>
            <w:shd w:val="clear" w:color="auto" w:fill="auto"/>
          </w:tcPr>
          <w:p w14:paraId="572663EC" w14:textId="77777777" w:rsidR="00E21F39" w:rsidRPr="003A3B06" w:rsidRDefault="00E21F39" w:rsidP="00E21F39">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37.3</w:t>
            </w:r>
          </w:p>
        </w:tc>
      </w:tr>
      <w:tr w:rsidR="003A3B06" w:rsidRPr="003A3B06" w14:paraId="5B254EF9"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46FFB892" w14:textId="77777777" w:rsidR="00E21F39" w:rsidRPr="003A3B06" w:rsidRDefault="00E21F39" w:rsidP="00E21F39">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5B589E44" w14:textId="77777777" w:rsidR="00E21F39" w:rsidRPr="003A3B06" w:rsidRDefault="00E21F39" w:rsidP="00E21F39">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Kadang- Kadang</w:t>
            </w:r>
          </w:p>
        </w:tc>
        <w:tc>
          <w:tcPr>
            <w:tcW w:w="775" w:type="pct"/>
            <w:tcBorders>
              <w:top w:val="single" w:sz="8" w:space="0" w:color="AEAEAE"/>
              <w:left w:val="nil"/>
              <w:bottom w:val="single" w:sz="8" w:space="0" w:color="AEAEAE"/>
              <w:right w:val="single" w:sz="8" w:space="0" w:color="E0E0E0"/>
            </w:tcBorders>
            <w:shd w:val="clear" w:color="auto" w:fill="auto"/>
          </w:tcPr>
          <w:p w14:paraId="71BC7FC0" w14:textId="77777777" w:rsidR="00E21F39" w:rsidRPr="003A3B06" w:rsidRDefault="00E21F39" w:rsidP="00E21F39">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15</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677DDBEA" w14:textId="77777777" w:rsidR="00E21F39" w:rsidRPr="003A3B06" w:rsidRDefault="00E21F39" w:rsidP="00E21F39">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29.4</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626A80E3" w14:textId="77777777" w:rsidR="00E21F39" w:rsidRPr="003A3B06" w:rsidRDefault="00E21F39" w:rsidP="00E21F39">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29.4</w:t>
            </w:r>
          </w:p>
        </w:tc>
        <w:tc>
          <w:tcPr>
            <w:tcW w:w="979" w:type="pct"/>
            <w:tcBorders>
              <w:top w:val="single" w:sz="8" w:space="0" w:color="AEAEAE"/>
              <w:left w:val="single" w:sz="8" w:space="0" w:color="E0E0E0"/>
              <w:bottom w:val="single" w:sz="8" w:space="0" w:color="AEAEAE"/>
              <w:right w:val="nil"/>
            </w:tcBorders>
            <w:shd w:val="clear" w:color="auto" w:fill="auto"/>
          </w:tcPr>
          <w:p w14:paraId="2ADF7F59" w14:textId="77777777" w:rsidR="00E21F39" w:rsidRPr="003A3B06" w:rsidRDefault="00E21F39" w:rsidP="00E21F39">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66.7</w:t>
            </w:r>
          </w:p>
        </w:tc>
      </w:tr>
      <w:tr w:rsidR="003A3B06" w:rsidRPr="003A3B06" w14:paraId="0F3CC053"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415397E6" w14:textId="77777777" w:rsidR="00E21F39" w:rsidRPr="003A3B06" w:rsidRDefault="00E21F39" w:rsidP="00E21F39">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3EF72C8B" w14:textId="77777777" w:rsidR="00E21F39" w:rsidRPr="003A3B06" w:rsidRDefault="00E21F39" w:rsidP="00E21F39">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Jarang</w:t>
            </w:r>
          </w:p>
        </w:tc>
        <w:tc>
          <w:tcPr>
            <w:tcW w:w="775" w:type="pct"/>
            <w:tcBorders>
              <w:top w:val="single" w:sz="8" w:space="0" w:color="AEAEAE"/>
              <w:left w:val="nil"/>
              <w:bottom w:val="single" w:sz="8" w:space="0" w:color="AEAEAE"/>
              <w:right w:val="single" w:sz="8" w:space="0" w:color="E0E0E0"/>
            </w:tcBorders>
            <w:shd w:val="clear" w:color="auto" w:fill="auto"/>
          </w:tcPr>
          <w:p w14:paraId="2B74B01B" w14:textId="77777777" w:rsidR="00E21F39" w:rsidRPr="003A3B06" w:rsidRDefault="00E21F39" w:rsidP="00E21F39">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16</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3694CCF5" w14:textId="77777777" w:rsidR="00E21F39" w:rsidRPr="003A3B06" w:rsidRDefault="00E21F39" w:rsidP="00E21F39">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31.4</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0587A1FB" w14:textId="77777777" w:rsidR="00E21F39" w:rsidRPr="003A3B06" w:rsidRDefault="00E21F39" w:rsidP="00E21F39">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31.4</w:t>
            </w:r>
          </w:p>
        </w:tc>
        <w:tc>
          <w:tcPr>
            <w:tcW w:w="979" w:type="pct"/>
            <w:tcBorders>
              <w:top w:val="single" w:sz="8" w:space="0" w:color="AEAEAE"/>
              <w:left w:val="single" w:sz="8" w:space="0" w:color="E0E0E0"/>
              <w:bottom w:val="single" w:sz="8" w:space="0" w:color="AEAEAE"/>
              <w:right w:val="nil"/>
            </w:tcBorders>
            <w:shd w:val="clear" w:color="auto" w:fill="auto"/>
          </w:tcPr>
          <w:p w14:paraId="3F5DDEE5" w14:textId="77777777" w:rsidR="00E21F39" w:rsidRPr="003A3B06" w:rsidRDefault="00E21F39" w:rsidP="00E21F39">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98.0</w:t>
            </w:r>
          </w:p>
        </w:tc>
      </w:tr>
      <w:tr w:rsidR="003A3B06" w:rsidRPr="003A3B06" w14:paraId="47C72936"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28AAEE6B" w14:textId="77777777" w:rsidR="00E21F39" w:rsidRPr="003A3B06" w:rsidRDefault="00E21F39" w:rsidP="00E21F39">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4089568A" w14:textId="77777777" w:rsidR="00E21F39" w:rsidRPr="003A3B06" w:rsidRDefault="00E21F39" w:rsidP="00E21F39">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Tidak Pernah</w:t>
            </w:r>
          </w:p>
        </w:tc>
        <w:tc>
          <w:tcPr>
            <w:tcW w:w="775" w:type="pct"/>
            <w:tcBorders>
              <w:top w:val="single" w:sz="8" w:space="0" w:color="AEAEAE"/>
              <w:left w:val="nil"/>
              <w:bottom w:val="single" w:sz="8" w:space="0" w:color="AEAEAE"/>
              <w:right w:val="single" w:sz="8" w:space="0" w:color="E0E0E0"/>
            </w:tcBorders>
            <w:shd w:val="clear" w:color="auto" w:fill="auto"/>
          </w:tcPr>
          <w:p w14:paraId="6FC9B389" w14:textId="77777777" w:rsidR="00E21F39" w:rsidRPr="003A3B06" w:rsidRDefault="00E21F39" w:rsidP="00E21F39">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27F992F2" w14:textId="77777777" w:rsidR="00E21F39" w:rsidRPr="003A3B06" w:rsidRDefault="00E21F39" w:rsidP="00E21F39">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2.0</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2C871147" w14:textId="77777777" w:rsidR="00E21F39" w:rsidRPr="003A3B06" w:rsidRDefault="00E21F39" w:rsidP="00E21F39">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2.0</w:t>
            </w:r>
          </w:p>
        </w:tc>
        <w:tc>
          <w:tcPr>
            <w:tcW w:w="979" w:type="pct"/>
            <w:tcBorders>
              <w:top w:val="single" w:sz="8" w:space="0" w:color="AEAEAE"/>
              <w:left w:val="single" w:sz="8" w:space="0" w:color="E0E0E0"/>
              <w:bottom w:val="single" w:sz="8" w:space="0" w:color="AEAEAE"/>
              <w:right w:val="nil"/>
            </w:tcBorders>
            <w:shd w:val="clear" w:color="auto" w:fill="auto"/>
          </w:tcPr>
          <w:p w14:paraId="54AE8F95" w14:textId="77777777" w:rsidR="00E21F39" w:rsidRPr="003A3B06" w:rsidRDefault="00E21F39" w:rsidP="00E21F39">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252EB74B"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3E84CD8A" w14:textId="77777777" w:rsidR="00E21F39" w:rsidRPr="003A3B06" w:rsidRDefault="00E21F39" w:rsidP="00E21F39">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152935"/>
              <w:right w:val="nil"/>
            </w:tcBorders>
            <w:shd w:val="clear" w:color="auto" w:fill="auto"/>
          </w:tcPr>
          <w:p w14:paraId="07CE0792" w14:textId="77777777" w:rsidR="00E21F39" w:rsidRPr="003A3B06" w:rsidRDefault="00E21F39" w:rsidP="00E21F39">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Total</w:t>
            </w:r>
          </w:p>
        </w:tc>
        <w:tc>
          <w:tcPr>
            <w:tcW w:w="775" w:type="pct"/>
            <w:tcBorders>
              <w:top w:val="single" w:sz="8" w:space="0" w:color="AEAEAE"/>
              <w:left w:val="nil"/>
              <w:bottom w:val="single" w:sz="8" w:space="0" w:color="152935"/>
              <w:right w:val="single" w:sz="8" w:space="0" w:color="E0E0E0"/>
            </w:tcBorders>
            <w:shd w:val="clear" w:color="auto" w:fill="auto"/>
          </w:tcPr>
          <w:p w14:paraId="060516C1" w14:textId="77777777" w:rsidR="00E21F39" w:rsidRPr="003A3B06" w:rsidRDefault="00E21F39" w:rsidP="00E21F39">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51</w:t>
            </w:r>
          </w:p>
        </w:tc>
        <w:tc>
          <w:tcPr>
            <w:tcW w:w="684" w:type="pct"/>
            <w:tcBorders>
              <w:top w:val="single" w:sz="8" w:space="0" w:color="AEAEAE"/>
              <w:left w:val="single" w:sz="8" w:space="0" w:color="E0E0E0"/>
              <w:bottom w:val="single" w:sz="8" w:space="0" w:color="152935"/>
              <w:right w:val="single" w:sz="8" w:space="0" w:color="E0E0E0"/>
            </w:tcBorders>
            <w:shd w:val="clear" w:color="auto" w:fill="auto"/>
          </w:tcPr>
          <w:p w14:paraId="0C468BC2" w14:textId="77777777" w:rsidR="00E21F39" w:rsidRPr="003A3B06" w:rsidRDefault="00E21F39" w:rsidP="00E21F39">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c>
          <w:tcPr>
            <w:tcW w:w="928" w:type="pct"/>
            <w:tcBorders>
              <w:top w:val="single" w:sz="8" w:space="0" w:color="AEAEAE"/>
              <w:left w:val="single" w:sz="8" w:space="0" w:color="E0E0E0"/>
              <w:bottom w:val="single" w:sz="8" w:space="0" w:color="152935"/>
              <w:right w:val="single" w:sz="8" w:space="0" w:color="E0E0E0"/>
            </w:tcBorders>
            <w:shd w:val="clear" w:color="auto" w:fill="auto"/>
          </w:tcPr>
          <w:p w14:paraId="096C5A4F" w14:textId="77777777" w:rsidR="00E21F39" w:rsidRPr="003A3B06" w:rsidRDefault="00E21F39" w:rsidP="00E21F39">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c>
          <w:tcPr>
            <w:tcW w:w="979" w:type="pct"/>
            <w:tcBorders>
              <w:top w:val="single" w:sz="8" w:space="0" w:color="AEAEAE"/>
              <w:left w:val="single" w:sz="8" w:space="0" w:color="E0E0E0"/>
              <w:bottom w:val="single" w:sz="8" w:space="0" w:color="152935"/>
              <w:right w:val="nil"/>
            </w:tcBorders>
            <w:shd w:val="clear" w:color="auto" w:fill="auto"/>
            <w:vAlign w:val="center"/>
          </w:tcPr>
          <w:p w14:paraId="1CD15175" w14:textId="77777777" w:rsidR="00E21F39" w:rsidRPr="003A3B06" w:rsidRDefault="00E21F39" w:rsidP="00E21F39">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bl>
    <w:p w14:paraId="21C6B034" w14:textId="77777777" w:rsidR="00E21F39" w:rsidRDefault="00E21F39" w:rsidP="006F293B">
      <w:pPr>
        <w:autoSpaceDE w:val="0"/>
        <w:autoSpaceDN w:val="0"/>
        <w:adjustRightInd w:val="0"/>
        <w:spacing w:after="0" w:line="240" w:lineRule="auto"/>
        <w:rPr>
          <w:rFonts w:ascii="Times New Roman" w:hAnsi="Times New Roman" w:cs="Times New Roman"/>
          <w:sz w:val="24"/>
          <w:szCs w:val="20"/>
          <w:lang w:val="en-ID" w:eastAsia="en-ID"/>
        </w:rPr>
      </w:pPr>
    </w:p>
    <w:p w14:paraId="5E628DAF" w14:textId="77777777" w:rsidR="00E21F39" w:rsidRPr="006F293B" w:rsidRDefault="00E21F39" w:rsidP="006F293B">
      <w:pPr>
        <w:autoSpaceDE w:val="0"/>
        <w:autoSpaceDN w:val="0"/>
        <w:adjustRightInd w:val="0"/>
        <w:spacing w:after="0" w:line="240" w:lineRule="auto"/>
        <w:rPr>
          <w:rFonts w:ascii="Times New Roman" w:hAnsi="Times New Roman" w:cs="Times New Roman"/>
          <w:sz w:val="24"/>
          <w:szCs w:val="20"/>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78"/>
        <w:gridCol w:w="1815"/>
        <w:gridCol w:w="1230"/>
        <w:gridCol w:w="1086"/>
        <w:gridCol w:w="1473"/>
        <w:gridCol w:w="1556"/>
      </w:tblGrid>
      <w:tr w:rsidR="003A3B06" w:rsidRPr="003A3B06" w14:paraId="47E862BC" w14:textId="77777777" w:rsidTr="00D43E76">
        <w:trPr>
          <w:cantSplit/>
        </w:trPr>
        <w:tc>
          <w:tcPr>
            <w:tcW w:w="5000" w:type="pct"/>
            <w:gridSpan w:val="6"/>
            <w:tcBorders>
              <w:top w:val="single" w:sz="8" w:space="0" w:color="000000" w:themeColor="text1"/>
              <w:left w:val="nil"/>
              <w:bottom w:val="single" w:sz="8" w:space="0" w:color="000000" w:themeColor="text1"/>
              <w:right w:val="nil"/>
            </w:tcBorders>
            <w:shd w:val="clear" w:color="auto" w:fill="auto"/>
            <w:vAlign w:val="center"/>
          </w:tcPr>
          <w:p w14:paraId="78574B15"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b/>
                <w:bCs/>
                <w:color w:val="000000" w:themeColor="text1"/>
                <w:sz w:val="24"/>
                <w:szCs w:val="20"/>
                <w:lang w:val="en-ID" w:eastAsia="en-ID"/>
              </w:rPr>
              <w:t>p4</w:t>
            </w:r>
          </w:p>
        </w:tc>
      </w:tr>
      <w:tr w:rsidR="003A3B06" w:rsidRPr="003A3B06" w14:paraId="743C2FA0" w14:textId="77777777" w:rsidTr="00D43E76">
        <w:trPr>
          <w:cantSplit/>
        </w:trPr>
        <w:tc>
          <w:tcPr>
            <w:tcW w:w="1633" w:type="pct"/>
            <w:gridSpan w:val="2"/>
            <w:tcBorders>
              <w:top w:val="single" w:sz="8" w:space="0" w:color="000000" w:themeColor="text1"/>
              <w:left w:val="nil"/>
              <w:bottom w:val="single" w:sz="8" w:space="0" w:color="000000" w:themeColor="text1"/>
              <w:right w:val="nil"/>
            </w:tcBorders>
            <w:shd w:val="clear" w:color="auto" w:fill="auto"/>
            <w:vAlign w:val="bottom"/>
          </w:tcPr>
          <w:p w14:paraId="392094BF"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75" w:type="pct"/>
            <w:tcBorders>
              <w:top w:val="single" w:sz="8" w:space="0" w:color="000000" w:themeColor="text1"/>
              <w:left w:val="nil"/>
              <w:bottom w:val="single" w:sz="8" w:space="0" w:color="000000" w:themeColor="text1"/>
              <w:right w:val="single" w:sz="8" w:space="0" w:color="E0E0E0"/>
            </w:tcBorders>
            <w:shd w:val="clear" w:color="auto" w:fill="auto"/>
            <w:vAlign w:val="bottom"/>
          </w:tcPr>
          <w:p w14:paraId="31F7440C"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Frequency</w:t>
            </w:r>
          </w:p>
        </w:tc>
        <w:tc>
          <w:tcPr>
            <w:tcW w:w="684"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75FA3FF8"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Percent</w:t>
            </w:r>
          </w:p>
        </w:tc>
        <w:tc>
          <w:tcPr>
            <w:tcW w:w="928"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1C751577"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Valid Percent</w:t>
            </w:r>
          </w:p>
        </w:tc>
        <w:tc>
          <w:tcPr>
            <w:tcW w:w="979" w:type="pct"/>
            <w:tcBorders>
              <w:top w:val="single" w:sz="8" w:space="0" w:color="000000" w:themeColor="text1"/>
              <w:left w:val="single" w:sz="8" w:space="0" w:color="E0E0E0"/>
              <w:bottom w:val="single" w:sz="8" w:space="0" w:color="000000" w:themeColor="text1"/>
              <w:right w:val="nil"/>
            </w:tcBorders>
            <w:shd w:val="clear" w:color="auto" w:fill="auto"/>
            <w:vAlign w:val="bottom"/>
          </w:tcPr>
          <w:p w14:paraId="52C5402F"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Cumulative Percent</w:t>
            </w:r>
          </w:p>
        </w:tc>
      </w:tr>
      <w:tr w:rsidR="003A3B06" w:rsidRPr="003A3B06" w14:paraId="176B4584" w14:textId="77777777" w:rsidTr="00D43E76">
        <w:trPr>
          <w:cantSplit/>
        </w:trPr>
        <w:tc>
          <w:tcPr>
            <w:tcW w:w="490" w:type="pct"/>
            <w:vMerge w:val="restart"/>
            <w:tcBorders>
              <w:top w:val="single" w:sz="8" w:space="0" w:color="000000" w:themeColor="text1"/>
              <w:left w:val="nil"/>
              <w:bottom w:val="single" w:sz="8" w:space="0" w:color="152935"/>
              <w:right w:val="nil"/>
            </w:tcBorders>
            <w:shd w:val="clear" w:color="auto" w:fill="auto"/>
          </w:tcPr>
          <w:p w14:paraId="43FC0430"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Valid</w:t>
            </w:r>
          </w:p>
        </w:tc>
        <w:tc>
          <w:tcPr>
            <w:tcW w:w="1143" w:type="pct"/>
            <w:tcBorders>
              <w:top w:val="single" w:sz="8" w:space="0" w:color="000000" w:themeColor="text1"/>
              <w:left w:val="nil"/>
              <w:bottom w:val="single" w:sz="8" w:space="0" w:color="AEAEAE"/>
              <w:right w:val="nil"/>
            </w:tcBorders>
            <w:shd w:val="clear" w:color="auto" w:fill="auto"/>
          </w:tcPr>
          <w:p w14:paraId="3639710B"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Selalu</w:t>
            </w:r>
          </w:p>
        </w:tc>
        <w:tc>
          <w:tcPr>
            <w:tcW w:w="775" w:type="pct"/>
            <w:tcBorders>
              <w:top w:val="single" w:sz="8" w:space="0" w:color="000000" w:themeColor="text1"/>
              <w:left w:val="nil"/>
              <w:bottom w:val="single" w:sz="8" w:space="0" w:color="AEAEAE"/>
              <w:right w:val="single" w:sz="8" w:space="0" w:color="E0E0E0"/>
            </w:tcBorders>
            <w:shd w:val="clear" w:color="auto" w:fill="auto"/>
          </w:tcPr>
          <w:p w14:paraId="54B27109"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w:t>
            </w:r>
          </w:p>
        </w:tc>
        <w:tc>
          <w:tcPr>
            <w:tcW w:w="684" w:type="pct"/>
            <w:tcBorders>
              <w:top w:val="single" w:sz="8" w:space="0" w:color="000000" w:themeColor="text1"/>
              <w:left w:val="single" w:sz="8" w:space="0" w:color="E0E0E0"/>
              <w:bottom w:val="single" w:sz="8" w:space="0" w:color="AEAEAE"/>
              <w:right w:val="single" w:sz="8" w:space="0" w:color="E0E0E0"/>
            </w:tcBorders>
            <w:shd w:val="clear" w:color="auto" w:fill="auto"/>
          </w:tcPr>
          <w:p w14:paraId="5CA74F64"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5.9</w:t>
            </w:r>
          </w:p>
        </w:tc>
        <w:tc>
          <w:tcPr>
            <w:tcW w:w="928" w:type="pct"/>
            <w:tcBorders>
              <w:top w:val="single" w:sz="8" w:space="0" w:color="000000" w:themeColor="text1"/>
              <w:left w:val="single" w:sz="8" w:space="0" w:color="E0E0E0"/>
              <w:bottom w:val="single" w:sz="8" w:space="0" w:color="AEAEAE"/>
              <w:right w:val="single" w:sz="8" w:space="0" w:color="E0E0E0"/>
            </w:tcBorders>
            <w:shd w:val="clear" w:color="auto" w:fill="auto"/>
          </w:tcPr>
          <w:p w14:paraId="199DA977"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5.9</w:t>
            </w:r>
          </w:p>
        </w:tc>
        <w:tc>
          <w:tcPr>
            <w:tcW w:w="979" w:type="pct"/>
            <w:tcBorders>
              <w:top w:val="single" w:sz="8" w:space="0" w:color="000000" w:themeColor="text1"/>
              <w:left w:val="single" w:sz="8" w:space="0" w:color="E0E0E0"/>
              <w:bottom w:val="single" w:sz="8" w:space="0" w:color="AEAEAE"/>
              <w:right w:val="nil"/>
            </w:tcBorders>
            <w:shd w:val="clear" w:color="auto" w:fill="auto"/>
          </w:tcPr>
          <w:p w14:paraId="507AF08E"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5.9</w:t>
            </w:r>
          </w:p>
        </w:tc>
      </w:tr>
      <w:tr w:rsidR="003A3B06" w:rsidRPr="003A3B06" w14:paraId="70A4F771"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095688D6"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57CC2FD7"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Sering</w:t>
            </w:r>
          </w:p>
        </w:tc>
        <w:tc>
          <w:tcPr>
            <w:tcW w:w="775" w:type="pct"/>
            <w:tcBorders>
              <w:top w:val="single" w:sz="8" w:space="0" w:color="AEAEAE"/>
              <w:left w:val="nil"/>
              <w:bottom w:val="single" w:sz="8" w:space="0" w:color="AEAEAE"/>
              <w:right w:val="single" w:sz="8" w:space="0" w:color="E0E0E0"/>
            </w:tcBorders>
            <w:shd w:val="clear" w:color="auto" w:fill="auto"/>
          </w:tcPr>
          <w:p w14:paraId="4F542A7D"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19</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6AEEE003"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37.3</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6914D4CA"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37.3</w:t>
            </w:r>
          </w:p>
        </w:tc>
        <w:tc>
          <w:tcPr>
            <w:tcW w:w="979" w:type="pct"/>
            <w:tcBorders>
              <w:top w:val="single" w:sz="8" w:space="0" w:color="AEAEAE"/>
              <w:left w:val="single" w:sz="8" w:space="0" w:color="E0E0E0"/>
              <w:bottom w:val="single" w:sz="8" w:space="0" w:color="AEAEAE"/>
              <w:right w:val="nil"/>
            </w:tcBorders>
            <w:shd w:val="clear" w:color="auto" w:fill="auto"/>
          </w:tcPr>
          <w:p w14:paraId="5F343368"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43.1</w:t>
            </w:r>
          </w:p>
        </w:tc>
      </w:tr>
      <w:tr w:rsidR="003A3B06" w:rsidRPr="003A3B06" w14:paraId="48262A82"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03B5A204"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6A151F95"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Kadang- Kadang</w:t>
            </w:r>
          </w:p>
        </w:tc>
        <w:tc>
          <w:tcPr>
            <w:tcW w:w="775" w:type="pct"/>
            <w:tcBorders>
              <w:top w:val="single" w:sz="8" w:space="0" w:color="AEAEAE"/>
              <w:left w:val="nil"/>
              <w:bottom w:val="single" w:sz="8" w:space="0" w:color="AEAEAE"/>
              <w:right w:val="single" w:sz="8" w:space="0" w:color="E0E0E0"/>
            </w:tcBorders>
            <w:shd w:val="clear" w:color="auto" w:fill="auto"/>
          </w:tcPr>
          <w:p w14:paraId="476996CE"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15</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38CB4A75"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29.4</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69F43A60"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29.4</w:t>
            </w:r>
          </w:p>
        </w:tc>
        <w:tc>
          <w:tcPr>
            <w:tcW w:w="979" w:type="pct"/>
            <w:tcBorders>
              <w:top w:val="single" w:sz="8" w:space="0" w:color="AEAEAE"/>
              <w:left w:val="single" w:sz="8" w:space="0" w:color="E0E0E0"/>
              <w:bottom w:val="single" w:sz="8" w:space="0" w:color="AEAEAE"/>
              <w:right w:val="nil"/>
            </w:tcBorders>
            <w:shd w:val="clear" w:color="auto" w:fill="auto"/>
          </w:tcPr>
          <w:p w14:paraId="597066D7"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72.5</w:t>
            </w:r>
          </w:p>
        </w:tc>
      </w:tr>
      <w:tr w:rsidR="003A3B06" w:rsidRPr="003A3B06" w14:paraId="2C1CB75B"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7B39A659"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6DAF9E76"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Jarang</w:t>
            </w:r>
          </w:p>
        </w:tc>
        <w:tc>
          <w:tcPr>
            <w:tcW w:w="775" w:type="pct"/>
            <w:tcBorders>
              <w:top w:val="single" w:sz="8" w:space="0" w:color="AEAEAE"/>
              <w:left w:val="nil"/>
              <w:bottom w:val="single" w:sz="8" w:space="0" w:color="AEAEAE"/>
              <w:right w:val="single" w:sz="8" w:space="0" w:color="E0E0E0"/>
            </w:tcBorders>
            <w:shd w:val="clear" w:color="auto" w:fill="auto"/>
          </w:tcPr>
          <w:p w14:paraId="055F1812"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12</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2C2B201D"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23.5</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0D7BCD82"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23.5</w:t>
            </w:r>
          </w:p>
        </w:tc>
        <w:tc>
          <w:tcPr>
            <w:tcW w:w="979" w:type="pct"/>
            <w:tcBorders>
              <w:top w:val="single" w:sz="8" w:space="0" w:color="AEAEAE"/>
              <w:left w:val="single" w:sz="8" w:space="0" w:color="E0E0E0"/>
              <w:bottom w:val="single" w:sz="8" w:space="0" w:color="AEAEAE"/>
              <w:right w:val="nil"/>
            </w:tcBorders>
            <w:shd w:val="clear" w:color="auto" w:fill="auto"/>
          </w:tcPr>
          <w:p w14:paraId="6187A6F4"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96.1</w:t>
            </w:r>
          </w:p>
        </w:tc>
      </w:tr>
      <w:tr w:rsidR="003A3B06" w:rsidRPr="003A3B06" w14:paraId="5FCE22A6"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64B2FA4B"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41390017"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Tidak Pernah</w:t>
            </w:r>
          </w:p>
        </w:tc>
        <w:tc>
          <w:tcPr>
            <w:tcW w:w="775" w:type="pct"/>
            <w:tcBorders>
              <w:top w:val="single" w:sz="8" w:space="0" w:color="AEAEAE"/>
              <w:left w:val="nil"/>
              <w:bottom w:val="single" w:sz="8" w:space="0" w:color="AEAEAE"/>
              <w:right w:val="single" w:sz="8" w:space="0" w:color="E0E0E0"/>
            </w:tcBorders>
            <w:shd w:val="clear" w:color="auto" w:fill="auto"/>
          </w:tcPr>
          <w:p w14:paraId="42C53AF6"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2373C995"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3.9</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2C092748"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3.9</w:t>
            </w:r>
          </w:p>
        </w:tc>
        <w:tc>
          <w:tcPr>
            <w:tcW w:w="979" w:type="pct"/>
            <w:tcBorders>
              <w:top w:val="single" w:sz="8" w:space="0" w:color="AEAEAE"/>
              <w:left w:val="single" w:sz="8" w:space="0" w:color="E0E0E0"/>
              <w:bottom w:val="single" w:sz="8" w:space="0" w:color="AEAEAE"/>
              <w:right w:val="nil"/>
            </w:tcBorders>
            <w:shd w:val="clear" w:color="auto" w:fill="auto"/>
          </w:tcPr>
          <w:p w14:paraId="7634B9F0"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5D2FCC02"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02141AE4"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152935"/>
              <w:right w:val="nil"/>
            </w:tcBorders>
            <w:shd w:val="clear" w:color="auto" w:fill="auto"/>
          </w:tcPr>
          <w:p w14:paraId="58585579"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Total</w:t>
            </w:r>
          </w:p>
        </w:tc>
        <w:tc>
          <w:tcPr>
            <w:tcW w:w="775" w:type="pct"/>
            <w:tcBorders>
              <w:top w:val="single" w:sz="8" w:space="0" w:color="AEAEAE"/>
              <w:left w:val="nil"/>
              <w:bottom w:val="single" w:sz="8" w:space="0" w:color="152935"/>
              <w:right w:val="single" w:sz="8" w:space="0" w:color="E0E0E0"/>
            </w:tcBorders>
            <w:shd w:val="clear" w:color="auto" w:fill="auto"/>
          </w:tcPr>
          <w:p w14:paraId="4FD3E916"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51</w:t>
            </w:r>
          </w:p>
        </w:tc>
        <w:tc>
          <w:tcPr>
            <w:tcW w:w="684" w:type="pct"/>
            <w:tcBorders>
              <w:top w:val="single" w:sz="8" w:space="0" w:color="AEAEAE"/>
              <w:left w:val="single" w:sz="8" w:space="0" w:color="E0E0E0"/>
              <w:bottom w:val="single" w:sz="8" w:space="0" w:color="152935"/>
              <w:right w:val="single" w:sz="8" w:space="0" w:color="E0E0E0"/>
            </w:tcBorders>
            <w:shd w:val="clear" w:color="auto" w:fill="auto"/>
          </w:tcPr>
          <w:p w14:paraId="0FA1D194"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c>
          <w:tcPr>
            <w:tcW w:w="928" w:type="pct"/>
            <w:tcBorders>
              <w:top w:val="single" w:sz="8" w:space="0" w:color="AEAEAE"/>
              <w:left w:val="single" w:sz="8" w:space="0" w:color="E0E0E0"/>
              <w:bottom w:val="single" w:sz="8" w:space="0" w:color="152935"/>
              <w:right w:val="single" w:sz="8" w:space="0" w:color="E0E0E0"/>
            </w:tcBorders>
            <w:shd w:val="clear" w:color="auto" w:fill="auto"/>
          </w:tcPr>
          <w:p w14:paraId="4DF1D369"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c>
          <w:tcPr>
            <w:tcW w:w="979" w:type="pct"/>
            <w:tcBorders>
              <w:top w:val="single" w:sz="8" w:space="0" w:color="AEAEAE"/>
              <w:left w:val="single" w:sz="8" w:space="0" w:color="E0E0E0"/>
              <w:bottom w:val="single" w:sz="8" w:space="0" w:color="152935"/>
              <w:right w:val="nil"/>
            </w:tcBorders>
            <w:shd w:val="clear" w:color="auto" w:fill="auto"/>
            <w:vAlign w:val="center"/>
          </w:tcPr>
          <w:p w14:paraId="51484945"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bl>
    <w:p w14:paraId="0DB250CE" w14:textId="77777777" w:rsidR="00DD54C2" w:rsidRPr="006F293B" w:rsidRDefault="00DD54C2" w:rsidP="006F293B">
      <w:pPr>
        <w:autoSpaceDE w:val="0"/>
        <w:autoSpaceDN w:val="0"/>
        <w:adjustRightInd w:val="0"/>
        <w:spacing w:after="0" w:line="240" w:lineRule="auto"/>
        <w:rPr>
          <w:rFonts w:ascii="Times New Roman" w:hAnsi="Times New Roman" w:cs="Times New Roman"/>
          <w:sz w:val="24"/>
          <w:szCs w:val="20"/>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78"/>
        <w:gridCol w:w="1815"/>
        <w:gridCol w:w="1230"/>
        <w:gridCol w:w="1086"/>
        <w:gridCol w:w="1473"/>
        <w:gridCol w:w="1556"/>
      </w:tblGrid>
      <w:tr w:rsidR="003A3B06" w:rsidRPr="003A3B06" w14:paraId="096174F3" w14:textId="77777777" w:rsidTr="00D43E76">
        <w:trPr>
          <w:cantSplit/>
        </w:trPr>
        <w:tc>
          <w:tcPr>
            <w:tcW w:w="5000" w:type="pct"/>
            <w:gridSpan w:val="6"/>
            <w:tcBorders>
              <w:top w:val="single" w:sz="8" w:space="0" w:color="000000" w:themeColor="text1"/>
              <w:left w:val="nil"/>
              <w:bottom w:val="single" w:sz="8" w:space="0" w:color="000000" w:themeColor="text1"/>
              <w:right w:val="nil"/>
            </w:tcBorders>
            <w:shd w:val="clear" w:color="auto" w:fill="auto"/>
            <w:vAlign w:val="center"/>
          </w:tcPr>
          <w:p w14:paraId="0CD2ADC7"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b/>
                <w:bCs/>
                <w:color w:val="000000" w:themeColor="text1"/>
                <w:sz w:val="24"/>
                <w:szCs w:val="20"/>
                <w:lang w:val="en-ID" w:eastAsia="en-ID"/>
              </w:rPr>
              <w:t>p5</w:t>
            </w:r>
          </w:p>
        </w:tc>
      </w:tr>
      <w:tr w:rsidR="003A3B06" w:rsidRPr="003A3B06" w14:paraId="3EF8D768" w14:textId="77777777" w:rsidTr="00D43E76">
        <w:trPr>
          <w:cantSplit/>
        </w:trPr>
        <w:tc>
          <w:tcPr>
            <w:tcW w:w="1633" w:type="pct"/>
            <w:gridSpan w:val="2"/>
            <w:tcBorders>
              <w:top w:val="single" w:sz="8" w:space="0" w:color="000000" w:themeColor="text1"/>
              <w:left w:val="nil"/>
              <w:bottom w:val="single" w:sz="8" w:space="0" w:color="000000" w:themeColor="text1"/>
              <w:right w:val="nil"/>
            </w:tcBorders>
            <w:shd w:val="clear" w:color="auto" w:fill="auto"/>
            <w:vAlign w:val="bottom"/>
          </w:tcPr>
          <w:p w14:paraId="7AD056F4"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75" w:type="pct"/>
            <w:tcBorders>
              <w:top w:val="single" w:sz="8" w:space="0" w:color="000000" w:themeColor="text1"/>
              <w:left w:val="nil"/>
              <w:bottom w:val="single" w:sz="8" w:space="0" w:color="000000" w:themeColor="text1"/>
              <w:right w:val="single" w:sz="8" w:space="0" w:color="E0E0E0"/>
            </w:tcBorders>
            <w:shd w:val="clear" w:color="auto" w:fill="auto"/>
            <w:vAlign w:val="bottom"/>
          </w:tcPr>
          <w:p w14:paraId="25A4D630"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Frequency</w:t>
            </w:r>
          </w:p>
        </w:tc>
        <w:tc>
          <w:tcPr>
            <w:tcW w:w="684"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3FB9B98B"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Percent</w:t>
            </w:r>
          </w:p>
        </w:tc>
        <w:tc>
          <w:tcPr>
            <w:tcW w:w="928"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530FD59F"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Valid Percent</w:t>
            </w:r>
          </w:p>
        </w:tc>
        <w:tc>
          <w:tcPr>
            <w:tcW w:w="979" w:type="pct"/>
            <w:tcBorders>
              <w:top w:val="single" w:sz="8" w:space="0" w:color="000000" w:themeColor="text1"/>
              <w:left w:val="single" w:sz="8" w:space="0" w:color="E0E0E0"/>
              <w:bottom w:val="single" w:sz="8" w:space="0" w:color="000000" w:themeColor="text1"/>
              <w:right w:val="nil"/>
            </w:tcBorders>
            <w:shd w:val="clear" w:color="auto" w:fill="auto"/>
            <w:vAlign w:val="bottom"/>
          </w:tcPr>
          <w:p w14:paraId="21832395"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Cumulative Percent</w:t>
            </w:r>
          </w:p>
        </w:tc>
      </w:tr>
      <w:tr w:rsidR="003A3B06" w:rsidRPr="003A3B06" w14:paraId="74EE3AAA" w14:textId="77777777" w:rsidTr="00D43E76">
        <w:trPr>
          <w:cantSplit/>
        </w:trPr>
        <w:tc>
          <w:tcPr>
            <w:tcW w:w="490" w:type="pct"/>
            <w:vMerge w:val="restart"/>
            <w:tcBorders>
              <w:top w:val="single" w:sz="8" w:space="0" w:color="000000" w:themeColor="text1"/>
              <w:left w:val="nil"/>
              <w:bottom w:val="single" w:sz="8" w:space="0" w:color="152935"/>
              <w:right w:val="nil"/>
            </w:tcBorders>
            <w:shd w:val="clear" w:color="auto" w:fill="auto"/>
          </w:tcPr>
          <w:p w14:paraId="6B6C872C"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Valid</w:t>
            </w:r>
          </w:p>
        </w:tc>
        <w:tc>
          <w:tcPr>
            <w:tcW w:w="1143" w:type="pct"/>
            <w:tcBorders>
              <w:top w:val="single" w:sz="8" w:space="0" w:color="000000" w:themeColor="text1"/>
              <w:left w:val="nil"/>
              <w:bottom w:val="single" w:sz="8" w:space="0" w:color="AEAEAE"/>
              <w:right w:val="nil"/>
            </w:tcBorders>
            <w:shd w:val="clear" w:color="auto" w:fill="auto"/>
          </w:tcPr>
          <w:p w14:paraId="3D8A8D62"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Selalu</w:t>
            </w:r>
          </w:p>
        </w:tc>
        <w:tc>
          <w:tcPr>
            <w:tcW w:w="775" w:type="pct"/>
            <w:tcBorders>
              <w:top w:val="single" w:sz="8" w:space="0" w:color="000000" w:themeColor="text1"/>
              <w:left w:val="nil"/>
              <w:bottom w:val="single" w:sz="8" w:space="0" w:color="AEAEAE"/>
              <w:right w:val="single" w:sz="8" w:space="0" w:color="E0E0E0"/>
            </w:tcBorders>
            <w:shd w:val="clear" w:color="auto" w:fill="auto"/>
          </w:tcPr>
          <w:p w14:paraId="075EBFBF"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w:t>
            </w:r>
          </w:p>
        </w:tc>
        <w:tc>
          <w:tcPr>
            <w:tcW w:w="684" w:type="pct"/>
            <w:tcBorders>
              <w:top w:val="single" w:sz="8" w:space="0" w:color="000000" w:themeColor="text1"/>
              <w:left w:val="single" w:sz="8" w:space="0" w:color="E0E0E0"/>
              <w:bottom w:val="single" w:sz="8" w:space="0" w:color="AEAEAE"/>
              <w:right w:val="single" w:sz="8" w:space="0" w:color="E0E0E0"/>
            </w:tcBorders>
            <w:shd w:val="clear" w:color="auto" w:fill="auto"/>
          </w:tcPr>
          <w:p w14:paraId="58EEBF61"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2.0</w:t>
            </w:r>
          </w:p>
        </w:tc>
        <w:tc>
          <w:tcPr>
            <w:tcW w:w="928" w:type="pct"/>
            <w:tcBorders>
              <w:top w:val="single" w:sz="8" w:space="0" w:color="000000" w:themeColor="text1"/>
              <w:left w:val="single" w:sz="8" w:space="0" w:color="E0E0E0"/>
              <w:bottom w:val="single" w:sz="8" w:space="0" w:color="AEAEAE"/>
              <w:right w:val="single" w:sz="8" w:space="0" w:color="E0E0E0"/>
            </w:tcBorders>
            <w:shd w:val="clear" w:color="auto" w:fill="auto"/>
          </w:tcPr>
          <w:p w14:paraId="5A30C088"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2.0</w:t>
            </w:r>
          </w:p>
        </w:tc>
        <w:tc>
          <w:tcPr>
            <w:tcW w:w="979" w:type="pct"/>
            <w:tcBorders>
              <w:top w:val="single" w:sz="8" w:space="0" w:color="000000" w:themeColor="text1"/>
              <w:left w:val="single" w:sz="8" w:space="0" w:color="E0E0E0"/>
              <w:bottom w:val="single" w:sz="8" w:space="0" w:color="AEAEAE"/>
              <w:right w:val="nil"/>
            </w:tcBorders>
            <w:shd w:val="clear" w:color="auto" w:fill="auto"/>
          </w:tcPr>
          <w:p w14:paraId="1B570883"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2.0</w:t>
            </w:r>
          </w:p>
        </w:tc>
      </w:tr>
      <w:tr w:rsidR="003A3B06" w:rsidRPr="003A3B06" w14:paraId="49D80239"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724D8AFC"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23D9CFDF"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Sering</w:t>
            </w:r>
          </w:p>
        </w:tc>
        <w:tc>
          <w:tcPr>
            <w:tcW w:w="775" w:type="pct"/>
            <w:tcBorders>
              <w:top w:val="single" w:sz="8" w:space="0" w:color="AEAEAE"/>
              <w:left w:val="nil"/>
              <w:bottom w:val="single" w:sz="8" w:space="0" w:color="AEAEAE"/>
              <w:right w:val="single" w:sz="8" w:space="0" w:color="E0E0E0"/>
            </w:tcBorders>
            <w:shd w:val="clear" w:color="auto" w:fill="auto"/>
          </w:tcPr>
          <w:p w14:paraId="76086E42"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20</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3C7AC86C"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39.2</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4D67A72F"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39.2</w:t>
            </w:r>
          </w:p>
        </w:tc>
        <w:tc>
          <w:tcPr>
            <w:tcW w:w="979" w:type="pct"/>
            <w:tcBorders>
              <w:top w:val="single" w:sz="8" w:space="0" w:color="AEAEAE"/>
              <w:left w:val="single" w:sz="8" w:space="0" w:color="E0E0E0"/>
              <w:bottom w:val="single" w:sz="8" w:space="0" w:color="AEAEAE"/>
              <w:right w:val="nil"/>
            </w:tcBorders>
            <w:shd w:val="clear" w:color="auto" w:fill="auto"/>
          </w:tcPr>
          <w:p w14:paraId="1C8588A6"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41.2</w:t>
            </w:r>
          </w:p>
        </w:tc>
      </w:tr>
      <w:tr w:rsidR="003A3B06" w:rsidRPr="003A3B06" w14:paraId="393F7B92"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7EDA2E34"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132B7781"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Kadang- Kadang</w:t>
            </w:r>
          </w:p>
        </w:tc>
        <w:tc>
          <w:tcPr>
            <w:tcW w:w="775" w:type="pct"/>
            <w:tcBorders>
              <w:top w:val="single" w:sz="8" w:space="0" w:color="AEAEAE"/>
              <w:left w:val="nil"/>
              <w:bottom w:val="single" w:sz="8" w:space="0" w:color="AEAEAE"/>
              <w:right w:val="single" w:sz="8" w:space="0" w:color="E0E0E0"/>
            </w:tcBorders>
            <w:shd w:val="clear" w:color="auto" w:fill="auto"/>
          </w:tcPr>
          <w:p w14:paraId="05945806"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25</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27018E96"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49.0</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01C7D102"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49.0</w:t>
            </w:r>
          </w:p>
        </w:tc>
        <w:tc>
          <w:tcPr>
            <w:tcW w:w="979" w:type="pct"/>
            <w:tcBorders>
              <w:top w:val="single" w:sz="8" w:space="0" w:color="AEAEAE"/>
              <w:left w:val="single" w:sz="8" w:space="0" w:color="E0E0E0"/>
              <w:bottom w:val="single" w:sz="8" w:space="0" w:color="AEAEAE"/>
              <w:right w:val="nil"/>
            </w:tcBorders>
            <w:shd w:val="clear" w:color="auto" w:fill="auto"/>
          </w:tcPr>
          <w:p w14:paraId="69A9FC43"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90.2</w:t>
            </w:r>
          </w:p>
        </w:tc>
      </w:tr>
      <w:tr w:rsidR="003A3B06" w:rsidRPr="003A3B06" w14:paraId="3FF3AEE9"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537469BA"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3408EEAB"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Jarang</w:t>
            </w:r>
          </w:p>
        </w:tc>
        <w:tc>
          <w:tcPr>
            <w:tcW w:w="775" w:type="pct"/>
            <w:tcBorders>
              <w:top w:val="single" w:sz="8" w:space="0" w:color="AEAEAE"/>
              <w:left w:val="nil"/>
              <w:bottom w:val="single" w:sz="8" w:space="0" w:color="AEAEAE"/>
              <w:right w:val="single" w:sz="8" w:space="0" w:color="E0E0E0"/>
            </w:tcBorders>
            <w:shd w:val="clear" w:color="auto" w:fill="auto"/>
          </w:tcPr>
          <w:p w14:paraId="55B8F7C0"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34057497"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7.8</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505697A7"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7.8</w:t>
            </w:r>
          </w:p>
        </w:tc>
        <w:tc>
          <w:tcPr>
            <w:tcW w:w="979" w:type="pct"/>
            <w:tcBorders>
              <w:top w:val="single" w:sz="8" w:space="0" w:color="AEAEAE"/>
              <w:left w:val="single" w:sz="8" w:space="0" w:color="E0E0E0"/>
              <w:bottom w:val="single" w:sz="8" w:space="0" w:color="AEAEAE"/>
              <w:right w:val="nil"/>
            </w:tcBorders>
            <w:shd w:val="clear" w:color="auto" w:fill="auto"/>
          </w:tcPr>
          <w:p w14:paraId="2504B07F"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98.0</w:t>
            </w:r>
          </w:p>
        </w:tc>
      </w:tr>
      <w:tr w:rsidR="003A3B06" w:rsidRPr="003A3B06" w14:paraId="34A718D4"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0289F205"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01166756"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Tidak Pernah</w:t>
            </w:r>
          </w:p>
        </w:tc>
        <w:tc>
          <w:tcPr>
            <w:tcW w:w="775" w:type="pct"/>
            <w:tcBorders>
              <w:top w:val="single" w:sz="8" w:space="0" w:color="AEAEAE"/>
              <w:left w:val="nil"/>
              <w:bottom w:val="single" w:sz="8" w:space="0" w:color="AEAEAE"/>
              <w:right w:val="single" w:sz="8" w:space="0" w:color="E0E0E0"/>
            </w:tcBorders>
            <w:shd w:val="clear" w:color="auto" w:fill="auto"/>
          </w:tcPr>
          <w:p w14:paraId="53870697"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7E14B01A"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2.0</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7AB4E00F"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2.0</w:t>
            </w:r>
          </w:p>
        </w:tc>
        <w:tc>
          <w:tcPr>
            <w:tcW w:w="979" w:type="pct"/>
            <w:tcBorders>
              <w:top w:val="single" w:sz="8" w:space="0" w:color="AEAEAE"/>
              <w:left w:val="single" w:sz="8" w:space="0" w:color="E0E0E0"/>
              <w:bottom w:val="single" w:sz="8" w:space="0" w:color="AEAEAE"/>
              <w:right w:val="nil"/>
            </w:tcBorders>
            <w:shd w:val="clear" w:color="auto" w:fill="auto"/>
          </w:tcPr>
          <w:p w14:paraId="0804A127"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4DC0818B"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097057AF"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152935"/>
              <w:right w:val="nil"/>
            </w:tcBorders>
            <w:shd w:val="clear" w:color="auto" w:fill="auto"/>
          </w:tcPr>
          <w:p w14:paraId="35E07FCF"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Total</w:t>
            </w:r>
          </w:p>
        </w:tc>
        <w:tc>
          <w:tcPr>
            <w:tcW w:w="775" w:type="pct"/>
            <w:tcBorders>
              <w:top w:val="single" w:sz="8" w:space="0" w:color="AEAEAE"/>
              <w:left w:val="nil"/>
              <w:bottom w:val="single" w:sz="8" w:space="0" w:color="152935"/>
              <w:right w:val="single" w:sz="8" w:space="0" w:color="E0E0E0"/>
            </w:tcBorders>
            <w:shd w:val="clear" w:color="auto" w:fill="auto"/>
          </w:tcPr>
          <w:p w14:paraId="0093FAA0"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51</w:t>
            </w:r>
          </w:p>
        </w:tc>
        <w:tc>
          <w:tcPr>
            <w:tcW w:w="684" w:type="pct"/>
            <w:tcBorders>
              <w:top w:val="single" w:sz="8" w:space="0" w:color="AEAEAE"/>
              <w:left w:val="single" w:sz="8" w:space="0" w:color="E0E0E0"/>
              <w:bottom w:val="single" w:sz="8" w:space="0" w:color="152935"/>
              <w:right w:val="single" w:sz="8" w:space="0" w:color="E0E0E0"/>
            </w:tcBorders>
            <w:shd w:val="clear" w:color="auto" w:fill="auto"/>
          </w:tcPr>
          <w:p w14:paraId="4802781C"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c>
          <w:tcPr>
            <w:tcW w:w="928" w:type="pct"/>
            <w:tcBorders>
              <w:top w:val="single" w:sz="8" w:space="0" w:color="AEAEAE"/>
              <w:left w:val="single" w:sz="8" w:space="0" w:color="E0E0E0"/>
              <w:bottom w:val="single" w:sz="8" w:space="0" w:color="152935"/>
              <w:right w:val="single" w:sz="8" w:space="0" w:color="E0E0E0"/>
            </w:tcBorders>
            <w:shd w:val="clear" w:color="auto" w:fill="auto"/>
          </w:tcPr>
          <w:p w14:paraId="21C6958E"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c>
          <w:tcPr>
            <w:tcW w:w="979" w:type="pct"/>
            <w:tcBorders>
              <w:top w:val="single" w:sz="8" w:space="0" w:color="AEAEAE"/>
              <w:left w:val="single" w:sz="8" w:space="0" w:color="E0E0E0"/>
              <w:bottom w:val="single" w:sz="8" w:space="0" w:color="152935"/>
              <w:right w:val="nil"/>
            </w:tcBorders>
            <w:shd w:val="clear" w:color="auto" w:fill="auto"/>
            <w:vAlign w:val="center"/>
          </w:tcPr>
          <w:p w14:paraId="5A641D2F"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bl>
    <w:p w14:paraId="6D3699CB" w14:textId="77777777" w:rsidR="00DD54C2" w:rsidRDefault="00DD54C2" w:rsidP="006F293B">
      <w:pPr>
        <w:autoSpaceDE w:val="0"/>
        <w:autoSpaceDN w:val="0"/>
        <w:adjustRightInd w:val="0"/>
        <w:spacing w:after="0" w:line="240" w:lineRule="auto"/>
        <w:rPr>
          <w:rFonts w:ascii="Times New Roman" w:hAnsi="Times New Roman" w:cs="Times New Roman"/>
          <w:sz w:val="24"/>
          <w:szCs w:val="20"/>
          <w:lang w:val="en-ID" w:eastAsia="en-ID"/>
        </w:rPr>
      </w:pPr>
    </w:p>
    <w:p w14:paraId="04EB773C"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5849F018"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278CA482" w14:textId="77777777" w:rsidR="003A3B06" w:rsidRPr="006F293B"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78"/>
        <w:gridCol w:w="1815"/>
        <w:gridCol w:w="1230"/>
        <w:gridCol w:w="1086"/>
        <w:gridCol w:w="1473"/>
        <w:gridCol w:w="1556"/>
      </w:tblGrid>
      <w:tr w:rsidR="003A3B06" w:rsidRPr="003A3B06" w14:paraId="20C6465F" w14:textId="77777777" w:rsidTr="00D43E76">
        <w:trPr>
          <w:cantSplit/>
        </w:trPr>
        <w:tc>
          <w:tcPr>
            <w:tcW w:w="5000" w:type="pct"/>
            <w:gridSpan w:val="6"/>
            <w:tcBorders>
              <w:top w:val="single" w:sz="8" w:space="0" w:color="000000" w:themeColor="text1"/>
              <w:left w:val="nil"/>
              <w:bottom w:val="single" w:sz="8" w:space="0" w:color="000000" w:themeColor="text1"/>
              <w:right w:val="nil"/>
            </w:tcBorders>
            <w:shd w:val="clear" w:color="auto" w:fill="auto"/>
            <w:vAlign w:val="center"/>
          </w:tcPr>
          <w:p w14:paraId="62B6FAF4"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b/>
                <w:bCs/>
                <w:color w:val="000000" w:themeColor="text1"/>
                <w:sz w:val="24"/>
                <w:szCs w:val="20"/>
                <w:lang w:val="en-ID" w:eastAsia="en-ID"/>
              </w:rPr>
              <w:lastRenderedPageBreak/>
              <w:t>p6</w:t>
            </w:r>
          </w:p>
        </w:tc>
      </w:tr>
      <w:tr w:rsidR="003A3B06" w:rsidRPr="003A3B06" w14:paraId="5A3944D9" w14:textId="77777777" w:rsidTr="00D43E76">
        <w:trPr>
          <w:cantSplit/>
        </w:trPr>
        <w:tc>
          <w:tcPr>
            <w:tcW w:w="1633" w:type="pct"/>
            <w:gridSpan w:val="2"/>
            <w:tcBorders>
              <w:top w:val="single" w:sz="8" w:space="0" w:color="000000" w:themeColor="text1"/>
              <w:left w:val="nil"/>
              <w:bottom w:val="single" w:sz="8" w:space="0" w:color="000000" w:themeColor="text1"/>
              <w:right w:val="nil"/>
            </w:tcBorders>
            <w:shd w:val="clear" w:color="auto" w:fill="auto"/>
            <w:vAlign w:val="bottom"/>
          </w:tcPr>
          <w:p w14:paraId="71867B48"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75" w:type="pct"/>
            <w:tcBorders>
              <w:top w:val="single" w:sz="8" w:space="0" w:color="000000" w:themeColor="text1"/>
              <w:left w:val="nil"/>
              <w:bottom w:val="single" w:sz="8" w:space="0" w:color="000000" w:themeColor="text1"/>
              <w:right w:val="single" w:sz="8" w:space="0" w:color="E0E0E0"/>
            </w:tcBorders>
            <w:shd w:val="clear" w:color="auto" w:fill="auto"/>
            <w:vAlign w:val="bottom"/>
          </w:tcPr>
          <w:p w14:paraId="4F347204"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Frequency</w:t>
            </w:r>
          </w:p>
        </w:tc>
        <w:tc>
          <w:tcPr>
            <w:tcW w:w="684"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2A06DCD8"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Percent</w:t>
            </w:r>
          </w:p>
        </w:tc>
        <w:tc>
          <w:tcPr>
            <w:tcW w:w="928"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645318B1"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Valid Percent</w:t>
            </w:r>
          </w:p>
        </w:tc>
        <w:tc>
          <w:tcPr>
            <w:tcW w:w="979" w:type="pct"/>
            <w:tcBorders>
              <w:top w:val="single" w:sz="8" w:space="0" w:color="000000" w:themeColor="text1"/>
              <w:left w:val="single" w:sz="8" w:space="0" w:color="E0E0E0"/>
              <w:bottom w:val="single" w:sz="8" w:space="0" w:color="000000" w:themeColor="text1"/>
              <w:right w:val="nil"/>
            </w:tcBorders>
            <w:shd w:val="clear" w:color="auto" w:fill="auto"/>
            <w:vAlign w:val="bottom"/>
          </w:tcPr>
          <w:p w14:paraId="62E7306A"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Cumulative Percent</w:t>
            </w:r>
          </w:p>
        </w:tc>
      </w:tr>
      <w:tr w:rsidR="003A3B06" w:rsidRPr="003A3B06" w14:paraId="33D62990" w14:textId="77777777" w:rsidTr="00D43E76">
        <w:trPr>
          <w:cantSplit/>
        </w:trPr>
        <w:tc>
          <w:tcPr>
            <w:tcW w:w="490" w:type="pct"/>
            <w:vMerge w:val="restart"/>
            <w:tcBorders>
              <w:top w:val="single" w:sz="8" w:space="0" w:color="000000" w:themeColor="text1"/>
              <w:left w:val="nil"/>
              <w:bottom w:val="single" w:sz="8" w:space="0" w:color="152935"/>
              <w:right w:val="nil"/>
            </w:tcBorders>
            <w:shd w:val="clear" w:color="auto" w:fill="auto"/>
          </w:tcPr>
          <w:p w14:paraId="621319B6"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Valid</w:t>
            </w:r>
          </w:p>
        </w:tc>
        <w:tc>
          <w:tcPr>
            <w:tcW w:w="1143" w:type="pct"/>
            <w:tcBorders>
              <w:top w:val="single" w:sz="8" w:space="0" w:color="000000" w:themeColor="text1"/>
              <w:left w:val="nil"/>
              <w:bottom w:val="single" w:sz="8" w:space="0" w:color="AEAEAE"/>
              <w:right w:val="nil"/>
            </w:tcBorders>
            <w:shd w:val="clear" w:color="auto" w:fill="auto"/>
          </w:tcPr>
          <w:p w14:paraId="11CE5601"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Selalu</w:t>
            </w:r>
          </w:p>
        </w:tc>
        <w:tc>
          <w:tcPr>
            <w:tcW w:w="775" w:type="pct"/>
            <w:tcBorders>
              <w:top w:val="single" w:sz="8" w:space="0" w:color="000000" w:themeColor="text1"/>
              <w:left w:val="nil"/>
              <w:bottom w:val="single" w:sz="8" w:space="0" w:color="AEAEAE"/>
              <w:right w:val="single" w:sz="8" w:space="0" w:color="E0E0E0"/>
            </w:tcBorders>
            <w:shd w:val="clear" w:color="auto" w:fill="auto"/>
          </w:tcPr>
          <w:p w14:paraId="33C613A5"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w:t>
            </w:r>
          </w:p>
        </w:tc>
        <w:tc>
          <w:tcPr>
            <w:tcW w:w="684" w:type="pct"/>
            <w:tcBorders>
              <w:top w:val="single" w:sz="8" w:space="0" w:color="000000" w:themeColor="text1"/>
              <w:left w:val="single" w:sz="8" w:space="0" w:color="E0E0E0"/>
              <w:bottom w:val="single" w:sz="8" w:space="0" w:color="AEAEAE"/>
              <w:right w:val="single" w:sz="8" w:space="0" w:color="E0E0E0"/>
            </w:tcBorders>
            <w:shd w:val="clear" w:color="auto" w:fill="auto"/>
          </w:tcPr>
          <w:p w14:paraId="50EC6C05"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3.9</w:t>
            </w:r>
          </w:p>
        </w:tc>
        <w:tc>
          <w:tcPr>
            <w:tcW w:w="928" w:type="pct"/>
            <w:tcBorders>
              <w:top w:val="single" w:sz="8" w:space="0" w:color="000000" w:themeColor="text1"/>
              <w:left w:val="single" w:sz="8" w:space="0" w:color="E0E0E0"/>
              <w:bottom w:val="single" w:sz="8" w:space="0" w:color="AEAEAE"/>
              <w:right w:val="single" w:sz="8" w:space="0" w:color="E0E0E0"/>
            </w:tcBorders>
            <w:shd w:val="clear" w:color="auto" w:fill="auto"/>
          </w:tcPr>
          <w:p w14:paraId="18F8D5CF"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3.9</w:t>
            </w:r>
          </w:p>
        </w:tc>
        <w:tc>
          <w:tcPr>
            <w:tcW w:w="979" w:type="pct"/>
            <w:tcBorders>
              <w:top w:val="single" w:sz="8" w:space="0" w:color="000000" w:themeColor="text1"/>
              <w:left w:val="single" w:sz="8" w:space="0" w:color="E0E0E0"/>
              <w:bottom w:val="single" w:sz="8" w:space="0" w:color="AEAEAE"/>
              <w:right w:val="nil"/>
            </w:tcBorders>
            <w:shd w:val="clear" w:color="auto" w:fill="auto"/>
          </w:tcPr>
          <w:p w14:paraId="1D2F1F72"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3.9</w:t>
            </w:r>
          </w:p>
        </w:tc>
      </w:tr>
      <w:tr w:rsidR="003A3B06" w:rsidRPr="003A3B06" w14:paraId="3A6A00A9"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3A05484A"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77B30397"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Sering</w:t>
            </w:r>
          </w:p>
        </w:tc>
        <w:tc>
          <w:tcPr>
            <w:tcW w:w="775" w:type="pct"/>
            <w:tcBorders>
              <w:top w:val="single" w:sz="8" w:space="0" w:color="AEAEAE"/>
              <w:left w:val="nil"/>
              <w:bottom w:val="single" w:sz="8" w:space="0" w:color="AEAEAE"/>
              <w:right w:val="single" w:sz="8" w:space="0" w:color="E0E0E0"/>
            </w:tcBorders>
            <w:shd w:val="clear" w:color="auto" w:fill="auto"/>
          </w:tcPr>
          <w:p w14:paraId="299DA75A"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17</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2029E5F7"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33.3</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0267E60A"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33.3</w:t>
            </w:r>
          </w:p>
        </w:tc>
        <w:tc>
          <w:tcPr>
            <w:tcW w:w="979" w:type="pct"/>
            <w:tcBorders>
              <w:top w:val="single" w:sz="8" w:space="0" w:color="AEAEAE"/>
              <w:left w:val="single" w:sz="8" w:space="0" w:color="E0E0E0"/>
              <w:bottom w:val="single" w:sz="8" w:space="0" w:color="AEAEAE"/>
              <w:right w:val="nil"/>
            </w:tcBorders>
            <w:shd w:val="clear" w:color="auto" w:fill="auto"/>
          </w:tcPr>
          <w:p w14:paraId="66F0AEAD"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37.3</w:t>
            </w:r>
          </w:p>
        </w:tc>
      </w:tr>
      <w:tr w:rsidR="003A3B06" w:rsidRPr="003A3B06" w14:paraId="05BD7431"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0FA82DC3"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41F04790"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Kadang- Kadang</w:t>
            </w:r>
          </w:p>
        </w:tc>
        <w:tc>
          <w:tcPr>
            <w:tcW w:w="775" w:type="pct"/>
            <w:tcBorders>
              <w:top w:val="single" w:sz="8" w:space="0" w:color="AEAEAE"/>
              <w:left w:val="nil"/>
              <w:bottom w:val="single" w:sz="8" w:space="0" w:color="AEAEAE"/>
              <w:right w:val="single" w:sz="8" w:space="0" w:color="E0E0E0"/>
            </w:tcBorders>
            <w:shd w:val="clear" w:color="auto" w:fill="auto"/>
          </w:tcPr>
          <w:p w14:paraId="39F64238"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18</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37572F31"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35.3</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26BA4444"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35.3</w:t>
            </w:r>
          </w:p>
        </w:tc>
        <w:tc>
          <w:tcPr>
            <w:tcW w:w="979" w:type="pct"/>
            <w:tcBorders>
              <w:top w:val="single" w:sz="8" w:space="0" w:color="AEAEAE"/>
              <w:left w:val="single" w:sz="8" w:space="0" w:color="E0E0E0"/>
              <w:bottom w:val="single" w:sz="8" w:space="0" w:color="AEAEAE"/>
              <w:right w:val="nil"/>
            </w:tcBorders>
            <w:shd w:val="clear" w:color="auto" w:fill="auto"/>
          </w:tcPr>
          <w:p w14:paraId="52D9B9E5"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72.5</w:t>
            </w:r>
          </w:p>
        </w:tc>
      </w:tr>
      <w:tr w:rsidR="003A3B06" w:rsidRPr="003A3B06" w14:paraId="6E943A60"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501F21CA"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55601FBE"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Jarang</w:t>
            </w:r>
          </w:p>
        </w:tc>
        <w:tc>
          <w:tcPr>
            <w:tcW w:w="775" w:type="pct"/>
            <w:tcBorders>
              <w:top w:val="single" w:sz="8" w:space="0" w:color="AEAEAE"/>
              <w:left w:val="nil"/>
              <w:bottom w:val="single" w:sz="8" w:space="0" w:color="AEAEAE"/>
              <w:right w:val="single" w:sz="8" w:space="0" w:color="E0E0E0"/>
            </w:tcBorders>
            <w:shd w:val="clear" w:color="auto" w:fill="auto"/>
          </w:tcPr>
          <w:p w14:paraId="63AEA24C"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12</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3D953B7D"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23.5</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21180A3F"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23.5</w:t>
            </w:r>
          </w:p>
        </w:tc>
        <w:tc>
          <w:tcPr>
            <w:tcW w:w="979" w:type="pct"/>
            <w:tcBorders>
              <w:top w:val="single" w:sz="8" w:space="0" w:color="AEAEAE"/>
              <w:left w:val="single" w:sz="8" w:space="0" w:color="E0E0E0"/>
              <w:bottom w:val="single" w:sz="8" w:space="0" w:color="AEAEAE"/>
              <w:right w:val="nil"/>
            </w:tcBorders>
            <w:shd w:val="clear" w:color="auto" w:fill="auto"/>
          </w:tcPr>
          <w:p w14:paraId="324DD294"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96.1</w:t>
            </w:r>
          </w:p>
        </w:tc>
      </w:tr>
      <w:tr w:rsidR="003A3B06" w:rsidRPr="003A3B06" w14:paraId="6CCE4DF5"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47906112"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08E8D479"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Tidak Pernah</w:t>
            </w:r>
          </w:p>
        </w:tc>
        <w:tc>
          <w:tcPr>
            <w:tcW w:w="775" w:type="pct"/>
            <w:tcBorders>
              <w:top w:val="single" w:sz="8" w:space="0" w:color="AEAEAE"/>
              <w:left w:val="nil"/>
              <w:bottom w:val="single" w:sz="8" w:space="0" w:color="AEAEAE"/>
              <w:right w:val="single" w:sz="8" w:space="0" w:color="E0E0E0"/>
            </w:tcBorders>
            <w:shd w:val="clear" w:color="auto" w:fill="auto"/>
          </w:tcPr>
          <w:p w14:paraId="672BCCC5"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165B7EDB"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3.9</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4F1E5081"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3.9</w:t>
            </w:r>
          </w:p>
        </w:tc>
        <w:tc>
          <w:tcPr>
            <w:tcW w:w="979" w:type="pct"/>
            <w:tcBorders>
              <w:top w:val="single" w:sz="8" w:space="0" w:color="AEAEAE"/>
              <w:left w:val="single" w:sz="8" w:space="0" w:color="E0E0E0"/>
              <w:bottom w:val="single" w:sz="8" w:space="0" w:color="AEAEAE"/>
              <w:right w:val="nil"/>
            </w:tcBorders>
            <w:shd w:val="clear" w:color="auto" w:fill="auto"/>
          </w:tcPr>
          <w:p w14:paraId="59034080"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4FACE1AE"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41919994"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152935"/>
              <w:right w:val="nil"/>
            </w:tcBorders>
            <w:shd w:val="clear" w:color="auto" w:fill="auto"/>
          </w:tcPr>
          <w:p w14:paraId="09BD9A10"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Total</w:t>
            </w:r>
          </w:p>
        </w:tc>
        <w:tc>
          <w:tcPr>
            <w:tcW w:w="775" w:type="pct"/>
            <w:tcBorders>
              <w:top w:val="single" w:sz="8" w:space="0" w:color="AEAEAE"/>
              <w:left w:val="nil"/>
              <w:bottom w:val="single" w:sz="8" w:space="0" w:color="152935"/>
              <w:right w:val="single" w:sz="8" w:space="0" w:color="E0E0E0"/>
            </w:tcBorders>
            <w:shd w:val="clear" w:color="auto" w:fill="auto"/>
          </w:tcPr>
          <w:p w14:paraId="49CBFC61"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51</w:t>
            </w:r>
          </w:p>
        </w:tc>
        <w:tc>
          <w:tcPr>
            <w:tcW w:w="684" w:type="pct"/>
            <w:tcBorders>
              <w:top w:val="single" w:sz="8" w:space="0" w:color="AEAEAE"/>
              <w:left w:val="single" w:sz="8" w:space="0" w:color="E0E0E0"/>
              <w:bottom w:val="single" w:sz="8" w:space="0" w:color="152935"/>
              <w:right w:val="single" w:sz="8" w:space="0" w:color="E0E0E0"/>
            </w:tcBorders>
            <w:shd w:val="clear" w:color="auto" w:fill="auto"/>
          </w:tcPr>
          <w:p w14:paraId="319DE14B"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c>
          <w:tcPr>
            <w:tcW w:w="928" w:type="pct"/>
            <w:tcBorders>
              <w:top w:val="single" w:sz="8" w:space="0" w:color="AEAEAE"/>
              <w:left w:val="single" w:sz="8" w:space="0" w:color="E0E0E0"/>
              <w:bottom w:val="single" w:sz="8" w:space="0" w:color="152935"/>
              <w:right w:val="single" w:sz="8" w:space="0" w:color="E0E0E0"/>
            </w:tcBorders>
            <w:shd w:val="clear" w:color="auto" w:fill="auto"/>
          </w:tcPr>
          <w:p w14:paraId="10D8BBBD"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c>
          <w:tcPr>
            <w:tcW w:w="979" w:type="pct"/>
            <w:tcBorders>
              <w:top w:val="single" w:sz="8" w:space="0" w:color="AEAEAE"/>
              <w:left w:val="single" w:sz="8" w:space="0" w:color="E0E0E0"/>
              <w:bottom w:val="single" w:sz="8" w:space="0" w:color="152935"/>
              <w:right w:val="nil"/>
            </w:tcBorders>
            <w:shd w:val="clear" w:color="auto" w:fill="auto"/>
            <w:vAlign w:val="center"/>
          </w:tcPr>
          <w:p w14:paraId="65A6EBB1"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bl>
    <w:p w14:paraId="365ABE22" w14:textId="77777777" w:rsidR="00DD54C2" w:rsidRPr="006F293B" w:rsidRDefault="00DD54C2" w:rsidP="006F293B">
      <w:pPr>
        <w:autoSpaceDE w:val="0"/>
        <w:autoSpaceDN w:val="0"/>
        <w:adjustRightInd w:val="0"/>
        <w:spacing w:after="0" w:line="240" w:lineRule="auto"/>
        <w:rPr>
          <w:rFonts w:ascii="Times New Roman" w:hAnsi="Times New Roman" w:cs="Times New Roman"/>
          <w:sz w:val="24"/>
          <w:szCs w:val="20"/>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78"/>
        <w:gridCol w:w="1815"/>
        <w:gridCol w:w="1230"/>
        <w:gridCol w:w="1086"/>
        <w:gridCol w:w="1473"/>
        <w:gridCol w:w="1556"/>
      </w:tblGrid>
      <w:tr w:rsidR="00DD54C2" w:rsidRPr="006F293B" w14:paraId="7367AC31" w14:textId="77777777" w:rsidTr="00D43E76">
        <w:trPr>
          <w:cantSplit/>
        </w:trPr>
        <w:tc>
          <w:tcPr>
            <w:tcW w:w="5000" w:type="pct"/>
            <w:gridSpan w:val="6"/>
            <w:tcBorders>
              <w:top w:val="nil"/>
              <w:left w:val="nil"/>
              <w:bottom w:val="single" w:sz="8" w:space="0" w:color="000000" w:themeColor="text1"/>
              <w:right w:val="nil"/>
            </w:tcBorders>
            <w:shd w:val="clear" w:color="auto" w:fill="auto"/>
            <w:vAlign w:val="center"/>
          </w:tcPr>
          <w:p w14:paraId="04F984C8" w14:textId="6BFB6653" w:rsidR="00DD54C2" w:rsidRPr="00D43E76" w:rsidRDefault="00DD54C2" w:rsidP="006F293B">
            <w:pPr>
              <w:autoSpaceDE w:val="0"/>
              <w:autoSpaceDN w:val="0"/>
              <w:adjustRightInd w:val="0"/>
              <w:spacing w:after="0" w:line="240" w:lineRule="auto"/>
              <w:ind w:right="60"/>
              <w:jc w:val="center"/>
              <w:rPr>
                <w:rFonts w:ascii="Times New Roman" w:hAnsi="Times New Roman" w:cs="Times New Roman"/>
                <w:color w:val="000000" w:themeColor="text1"/>
                <w:sz w:val="24"/>
                <w:szCs w:val="20"/>
                <w:lang w:val="en-ID" w:eastAsia="en-ID"/>
              </w:rPr>
            </w:pPr>
            <w:r w:rsidRPr="00D43E76">
              <w:rPr>
                <w:rFonts w:ascii="Times New Roman" w:hAnsi="Times New Roman" w:cs="Times New Roman"/>
                <w:b/>
                <w:bCs/>
                <w:color w:val="000000" w:themeColor="text1"/>
                <w:sz w:val="24"/>
                <w:szCs w:val="20"/>
                <w:lang w:val="en-ID" w:eastAsia="en-ID"/>
              </w:rPr>
              <w:t>p7</w:t>
            </w:r>
          </w:p>
        </w:tc>
      </w:tr>
      <w:tr w:rsidR="00DD54C2" w:rsidRPr="006F293B" w14:paraId="4CF7B5E5" w14:textId="77777777" w:rsidTr="00D43E76">
        <w:trPr>
          <w:cantSplit/>
        </w:trPr>
        <w:tc>
          <w:tcPr>
            <w:tcW w:w="1633" w:type="pct"/>
            <w:gridSpan w:val="2"/>
            <w:tcBorders>
              <w:top w:val="single" w:sz="8" w:space="0" w:color="000000" w:themeColor="text1"/>
              <w:left w:val="nil"/>
              <w:bottom w:val="single" w:sz="8" w:space="0" w:color="000000" w:themeColor="text1"/>
              <w:right w:val="nil"/>
            </w:tcBorders>
            <w:shd w:val="clear" w:color="auto" w:fill="auto"/>
            <w:vAlign w:val="bottom"/>
          </w:tcPr>
          <w:p w14:paraId="6B45D533" w14:textId="77777777" w:rsidR="00DD54C2" w:rsidRPr="00D43E7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75" w:type="pct"/>
            <w:tcBorders>
              <w:top w:val="single" w:sz="8" w:space="0" w:color="000000" w:themeColor="text1"/>
              <w:left w:val="nil"/>
              <w:bottom w:val="single" w:sz="8" w:space="0" w:color="000000" w:themeColor="text1"/>
              <w:right w:val="single" w:sz="8" w:space="0" w:color="E0E0E0"/>
            </w:tcBorders>
            <w:shd w:val="clear" w:color="auto" w:fill="auto"/>
            <w:vAlign w:val="bottom"/>
          </w:tcPr>
          <w:p w14:paraId="7110FA0A" w14:textId="77777777" w:rsidR="00DD54C2" w:rsidRPr="00D43E7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D43E76">
              <w:rPr>
                <w:rFonts w:ascii="Times New Roman" w:hAnsi="Times New Roman" w:cs="Times New Roman"/>
                <w:color w:val="000000" w:themeColor="text1"/>
                <w:sz w:val="24"/>
                <w:szCs w:val="20"/>
                <w:lang w:val="en-ID" w:eastAsia="en-ID"/>
              </w:rPr>
              <w:t>Frequency</w:t>
            </w:r>
          </w:p>
        </w:tc>
        <w:tc>
          <w:tcPr>
            <w:tcW w:w="684"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33553CDB" w14:textId="77777777" w:rsidR="00DD54C2" w:rsidRPr="00D43E7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D43E76">
              <w:rPr>
                <w:rFonts w:ascii="Times New Roman" w:hAnsi="Times New Roman" w:cs="Times New Roman"/>
                <w:color w:val="000000" w:themeColor="text1"/>
                <w:sz w:val="24"/>
                <w:szCs w:val="20"/>
                <w:lang w:val="en-ID" w:eastAsia="en-ID"/>
              </w:rPr>
              <w:t>Percent</w:t>
            </w:r>
          </w:p>
        </w:tc>
        <w:tc>
          <w:tcPr>
            <w:tcW w:w="928"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680C74B3" w14:textId="77777777" w:rsidR="00DD54C2" w:rsidRPr="00D43E7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D43E76">
              <w:rPr>
                <w:rFonts w:ascii="Times New Roman" w:hAnsi="Times New Roman" w:cs="Times New Roman"/>
                <w:color w:val="000000" w:themeColor="text1"/>
                <w:sz w:val="24"/>
                <w:szCs w:val="20"/>
                <w:lang w:val="en-ID" w:eastAsia="en-ID"/>
              </w:rPr>
              <w:t>Valid Percent</w:t>
            </w:r>
          </w:p>
        </w:tc>
        <w:tc>
          <w:tcPr>
            <w:tcW w:w="979" w:type="pct"/>
            <w:tcBorders>
              <w:top w:val="single" w:sz="8" w:space="0" w:color="000000" w:themeColor="text1"/>
              <w:left w:val="single" w:sz="8" w:space="0" w:color="E0E0E0"/>
              <w:bottom w:val="single" w:sz="8" w:space="0" w:color="000000" w:themeColor="text1"/>
              <w:right w:val="nil"/>
            </w:tcBorders>
            <w:shd w:val="clear" w:color="auto" w:fill="auto"/>
            <w:vAlign w:val="bottom"/>
          </w:tcPr>
          <w:p w14:paraId="40E5DA62" w14:textId="77777777" w:rsidR="00DD54C2" w:rsidRPr="00D43E7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D43E76">
              <w:rPr>
                <w:rFonts w:ascii="Times New Roman" w:hAnsi="Times New Roman" w:cs="Times New Roman"/>
                <w:color w:val="000000" w:themeColor="text1"/>
                <w:sz w:val="24"/>
                <w:szCs w:val="20"/>
                <w:lang w:val="en-ID" w:eastAsia="en-ID"/>
              </w:rPr>
              <w:t>Cumulative Percent</w:t>
            </w:r>
          </w:p>
        </w:tc>
      </w:tr>
      <w:tr w:rsidR="00DD54C2" w:rsidRPr="006F293B" w14:paraId="3C12705E" w14:textId="77777777" w:rsidTr="00D43E76">
        <w:trPr>
          <w:cantSplit/>
        </w:trPr>
        <w:tc>
          <w:tcPr>
            <w:tcW w:w="490" w:type="pct"/>
            <w:vMerge w:val="restart"/>
            <w:tcBorders>
              <w:top w:val="single" w:sz="8" w:space="0" w:color="000000" w:themeColor="text1"/>
              <w:left w:val="nil"/>
              <w:bottom w:val="single" w:sz="8" w:space="0" w:color="152935"/>
              <w:right w:val="nil"/>
            </w:tcBorders>
            <w:shd w:val="clear" w:color="auto" w:fill="auto"/>
          </w:tcPr>
          <w:p w14:paraId="5609F94B" w14:textId="77777777" w:rsidR="00DD54C2" w:rsidRPr="006F293B" w:rsidRDefault="00DD54C2" w:rsidP="006F293B">
            <w:pPr>
              <w:autoSpaceDE w:val="0"/>
              <w:autoSpaceDN w:val="0"/>
              <w:adjustRightInd w:val="0"/>
              <w:spacing w:after="0" w:line="240" w:lineRule="auto"/>
              <w:ind w:left="60" w:right="60"/>
              <w:rPr>
                <w:rFonts w:ascii="Times New Roman" w:hAnsi="Times New Roman" w:cs="Times New Roman"/>
                <w:color w:val="264A60"/>
                <w:sz w:val="24"/>
                <w:szCs w:val="20"/>
                <w:lang w:val="en-ID" w:eastAsia="en-ID"/>
              </w:rPr>
            </w:pPr>
            <w:r w:rsidRPr="006F293B">
              <w:rPr>
                <w:rFonts w:ascii="Times New Roman" w:hAnsi="Times New Roman" w:cs="Times New Roman"/>
                <w:color w:val="264A60"/>
                <w:sz w:val="24"/>
                <w:szCs w:val="20"/>
                <w:lang w:val="en-ID" w:eastAsia="en-ID"/>
              </w:rPr>
              <w:t>Valid</w:t>
            </w:r>
          </w:p>
        </w:tc>
        <w:tc>
          <w:tcPr>
            <w:tcW w:w="1143" w:type="pct"/>
            <w:tcBorders>
              <w:top w:val="single" w:sz="8" w:space="0" w:color="000000" w:themeColor="text1"/>
              <w:left w:val="nil"/>
              <w:bottom w:val="single" w:sz="8" w:space="0" w:color="AEAEAE"/>
              <w:right w:val="nil"/>
            </w:tcBorders>
            <w:shd w:val="clear" w:color="auto" w:fill="auto"/>
          </w:tcPr>
          <w:p w14:paraId="57AD89B0" w14:textId="77777777" w:rsidR="00DD54C2" w:rsidRPr="006F293B" w:rsidRDefault="00DD54C2" w:rsidP="006F293B">
            <w:pPr>
              <w:autoSpaceDE w:val="0"/>
              <w:autoSpaceDN w:val="0"/>
              <w:adjustRightInd w:val="0"/>
              <w:spacing w:after="0" w:line="240" w:lineRule="auto"/>
              <w:ind w:left="60" w:right="60"/>
              <w:rPr>
                <w:rFonts w:ascii="Times New Roman" w:hAnsi="Times New Roman" w:cs="Times New Roman"/>
                <w:color w:val="264A60"/>
                <w:sz w:val="24"/>
                <w:szCs w:val="20"/>
                <w:lang w:val="en-ID" w:eastAsia="en-ID"/>
              </w:rPr>
            </w:pPr>
            <w:r w:rsidRPr="006F293B">
              <w:rPr>
                <w:rFonts w:ascii="Times New Roman" w:hAnsi="Times New Roman" w:cs="Times New Roman"/>
                <w:color w:val="264A60"/>
                <w:sz w:val="24"/>
                <w:szCs w:val="20"/>
                <w:lang w:val="en-ID" w:eastAsia="en-ID"/>
              </w:rPr>
              <w:t>Selalu</w:t>
            </w:r>
          </w:p>
        </w:tc>
        <w:tc>
          <w:tcPr>
            <w:tcW w:w="775" w:type="pct"/>
            <w:tcBorders>
              <w:top w:val="single" w:sz="8" w:space="0" w:color="000000" w:themeColor="text1"/>
              <w:left w:val="nil"/>
              <w:bottom w:val="single" w:sz="8" w:space="0" w:color="AEAEAE"/>
              <w:right w:val="single" w:sz="8" w:space="0" w:color="E0E0E0"/>
            </w:tcBorders>
            <w:shd w:val="clear" w:color="auto" w:fill="auto"/>
          </w:tcPr>
          <w:p w14:paraId="3787FDCE"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10205"/>
                <w:sz w:val="24"/>
                <w:szCs w:val="20"/>
                <w:lang w:val="en-ID" w:eastAsia="en-ID"/>
              </w:rPr>
            </w:pPr>
            <w:r w:rsidRPr="006F293B">
              <w:rPr>
                <w:rFonts w:ascii="Times New Roman" w:hAnsi="Times New Roman" w:cs="Times New Roman"/>
                <w:color w:val="010205"/>
                <w:sz w:val="24"/>
                <w:szCs w:val="20"/>
                <w:lang w:val="en-ID" w:eastAsia="en-ID"/>
              </w:rPr>
              <w:t>4</w:t>
            </w:r>
          </w:p>
        </w:tc>
        <w:tc>
          <w:tcPr>
            <w:tcW w:w="684" w:type="pct"/>
            <w:tcBorders>
              <w:top w:val="single" w:sz="8" w:space="0" w:color="000000" w:themeColor="text1"/>
              <w:left w:val="single" w:sz="8" w:space="0" w:color="E0E0E0"/>
              <w:bottom w:val="single" w:sz="8" w:space="0" w:color="AEAEAE"/>
              <w:right w:val="single" w:sz="8" w:space="0" w:color="E0E0E0"/>
            </w:tcBorders>
            <w:shd w:val="clear" w:color="auto" w:fill="auto"/>
          </w:tcPr>
          <w:p w14:paraId="77208BA5"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10205"/>
                <w:sz w:val="24"/>
                <w:szCs w:val="20"/>
                <w:lang w:val="en-ID" w:eastAsia="en-ID"/>
              </w:rPr>
            </w:pPr>
            <w:r w:rsidRPr="006F293B">
              <w:rPr>
                <w:rFonts w:ascii="Times New Roman" w:hAnsi="Times New Roman" w:cs="Times New Roman"/>
                <w:color w:val="010205"/>
                <w:sz w:val="24"/>
                <w:szCs w:val="20"/>
                <w:lang w:val="en-ID" w:eastAsia="en-ID"/>
              </w:rPr>
              <w:t>7.8</w:t>
            </w:r>
          </w:p>
        </w:tc>
        <w:tc>
          <w:tcPr>
            <w:tcW w:w="928" w:type="pct"/>
            <w:tcBorders>
              <w:top w:val="single" w:sz="8" w:space="0" w:color="000000" w:themeColor="text1"/>
              <w:left w:val="single" w:sz="8" w:space="0" w:color="E0E0E0"/>
              <w:bottom w:val="single" w:sz="8" w:space="0" w:color="AEAEAE"/>
              <w:right w:val="single" w:sz="8" w:space="0" w:color="E0E0E0"/>
            </w:tcBorders>
            <w:shd w:val="clear" w:color="auto" w:fill="auto"/>
          </w:tcPr>
          <w:p w14:paraId="369A218B"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10205"/>
                <w:sz w:val="24"/>
                <w:szCs w:val="20"/>
                <w:lang w:val="en-ID" w:eastAsia="en-ID"/>
              </w:rPr>
            </w:pPr>
            <w:r w:rsidRPr="006F293B">
              <w:rPr>
                <w:rFonts w:ascii="Times New Roman" w:hAnsi="Times New Roman" w:cs="Times New Roman"/>
                <w:color w:val="010205"/>
                <w:sz w:val="24"/>
                <w:szCs w:val="20"/>
                <w:lang w:val="en-ID" w:eastAsia="en-ID"/>
              </w:rPr>
              <w:t>7.8</w:t>
            </w:r>
          </w:p>
        </w:tc>
        <w:tc>
          <w:tcPr>
            <w:tcW w:w="979" w:type="pct"/>
            <w:tcBorders>
              <w:top w:val="single" w:sz="8" w:space="0" w:color="000000" w:themeColor="text1"/>
              <w:left w:val="single" w:sz="8" w:space="0" w:color="E0E0E0"/>
              <w:bottom w:val="single" w:sz="8" w:space="0" w:color="AEAEAE"/>
              <w:right w:val="nil"/>
            </w:tcBorders>
            <w:shd w:val="clear" w:color="auto" w:fill="auto"/>
          </w:tcPr>
          <w:p w14:paraId="52059ADA"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10205"/>
                <w:sz w:val="24"/>
                <w:szCs w:val="20"/>
                <w:lang w:val="en-ID" w:eastAsia="en-ID"/>
              </w:rPr>
            </w:pPr>
            <w:r w:rsidRPr="006F293B">
              <w:rPr>
                <w:rFonts w:ascii="Times New Roman" w:hAnsi="Times New Roman" w:cs="Times New Roman"/>
                <w:color w:val="010205"/>
                <w:sz w:val="24"/>
                <w:szCs w:val="20"/>
                <w:lang w:val="en-ID" w:eastAsia="en-ID"/>
              </w:rPr>
              <w:t>7.8</w:t>
            </w:r>
          </w:p>
        </w:tc>
      </w:tr>
      <w:tr w:rsidR="00DD54C2" w:rsidRPr="006F293B" w14:paraId="573C99FD"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2A6D9174" w14:textId="77777777" w:rsidR="00DD54C2" w:rsidRPr="006F293B" w:rsidRDefault="00DD54C2" w:rsidP="006F293B">
            <w:pPr>
              <w:autoSpaceDE w:val="0"/>
              <w:autoSpaceDN w:val="0"/>
              <w:adjustRightInd w:val="0"/>
              <w:spacing w:after="0" w:line="240" w:lineRule="auto"/>
              <w:rPr>
                <w:rFonts w:ascii="Times New Roman" w:hAnsi="Times New Roman" w:cs="Times New Roman"/>
                <w:color w:val="010205"/>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4871D7AC" w14:textId="77777777" w:rsidR="00DD54C2" w:rsidRPr="006F293B" w:rsidRDefault="00DD54C2" w:rsidP="006F293B">
            <w:pPr>
              <w:autoSpaceDE w:val="0"/>
              <w:autoSpaceDN w:val="0"/>
              <w:adjustRightInd w:val="0"/>
              <w:spacing w:after="0" w:line="240" w:lineRule="auto"/>
              <w:ind w:left="60" w:right="60"/>
              <w:rPr>
                <w:rFonts w:ascii="Times New Roman" w:hAnsi="Times New Roman" w:cs="Times New Roman"/>
                <w:color w:val="264A60"/>
                <w:sz w:val="24"/>
                <w:szCs w:val="20"/>
                <w:lang w:val="en-ID" w:eastAsia="en-ID"/>
              </w:rPr>
            </w:pPr>
            <w:r w:rsidRPr="006F293B">
              <w:rPr>
                <w:rFonts w:ascii="Times New Roman" w:hAnsi="Times New Roman" w:cs="Times New Roman"/>
                <w:color w:val="264A60"/>
                <w:sz w:val="24"/>
                <w:szCs w:val="20"/>
                <w:lang w:val="en-ID" w:eastAsia="en-ID"/>
              </w:rPr>
              <w:t>Sering</w:t>
            </w:r>
          </w:p>
        </w:tc>
        <w:tc>
          <w:tcPr>
            <w:tcW w:w="775" w:type="pct"/>
            <w:tcBorders>
              <w:top w:val="single" w:sz="8" w:space="0" w:color="AEAEAE"/>
              <w:left w:val="nil"/>
              <w:bottom w:val="single" w:sz="8" w:space="0" w:color="AEAEAE"/>
              <w:right w:val="single" w:sz="8" w:space="0" w:color="E0E0E0"/>
            </w:tcBorders>
            <w:shd w:val="clear" w:color="auto" w:fill="auto"/>
          </w:tcPr>
          <w:p w14:paraId="526BB4BB"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10205"/>
                <w:sz w:val="24"/>
                <w:szCs w:val="20"/>
                <w:lang w:val="en-ID" w:eastAsia="en-ID"/>
              </w:rPr>
            </w:pPr>
            <w:r w:rsidRPr="006F293B">
              <w:rPr>
                <w:rFonts w:ascii="Times New Roman" w:hAnsi="Times New Roman" w:cs="Times New Roman"/>
                <w:color w:val="010205"/>
                <w:sz w:val="24"/>
                <w:szCs w:val="20"/>
                <w:lang w:val="en-ID" w:eastAsia="en-ID"/>
              </w:rPr>
              <w:t>17</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09013C35"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10205"/>
                <w:sz w:val="24"/>
                <w:szCs w:val="20"/>
                <w:lang w:val="en-ID" w:eastAsia="en-ID"/>
              </w:rPr>
            </w:pPr>
            <w:r w:rsidRPr="006F293B">
              <w:rPr>
                <w:rFonts w:ascii="Times New Roman" w:hAnsi="Times New Roman" w:cs="Times New Roman"/>
                <w:color w:val="010205"/>
                <w:sz w:val="24"/>
                <w:szCs w:val="20"/>
                <w:lang w:val="en-ID" w:eastAsia="en-ID"/>
              </w:rPr>
              <w:t>33.3</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0F6F81AB"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10205"/>
                <w:sz w:val="24"/>
                <w:szCs w:val="20"/>
                <w:lang w:val="en-ID" w:eastAsia="en-ID"/>
              </w:rPr>
            </w:pPr>
            <w:r w:rsidRPr="006F293B">
              <w:rPr>
                <w:rFonts w:ascii="Times New Roman" w:hAnsi="Times New Roman" w:cs="Times New Roman"/>
                <w:color w:val="010205"/>
                <w:sz w:val="24"/>
                <w:szCs w:val="20"/>
                <w:lang w:val="en-ID" w:eastAsia="en-ID"/>
              </w:rPr>
              <w:t>33.3</w:t>
            </w:r>
          </w:p>
        </w:tc>
        <w:tc>
          <w:tcPr>
            <w:tcW w:w="979" w:type="pct"/>
            <w:tcBorders>
              <w:top w:val="single" w:sz="8" w:space="0" w:color="AEAEAE"/>
              <w:left w:val="single" w:sz="8" w:space="0" w:color="E0E0E0"/>
              <w:bottom w:val="single" w:sz="8" w:space="0" w:color="AEAEAE"/>
              <w:right w:val="nil"/>
            </w:tcBorders>
            <w:shd w:val="clear" w:color="auto" w:fill="auto"/>
          </w:tcPr>
          <w:p w14:paraId="43CE2A61"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10205"/>
                <w:sz w:val="24"/>
                <w:szCs w:val="20"/>
                <w:lang w:val="en-ID" w:eastAsia="en-ID"/>
              </w:rPr>
            </w:pPr>
            <w:r w:rsidRPr="006F293B">
              <w:rPr>
                <w:rFonts w:ascii="Times New Roman" w:hAnsi="Times New Roman" w:cs="Times New Roman"/>
                <w:color w:val="010205"/>
                <w:sz w:val="24"/>
                <w:szCs w:val="20"/>
                <w:lang w:val="en-ID" w:eastAsia="en-ID"/>
              </w:rPr>
              <w:t>41.2</w:t>
            </w:r>
          </w:p>
        </w:tc>
      </w:tr>
      <w:tr w:rsidR="00DD54C2" w:rsidRPr="006F293B" w14:paraId="15404399"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4AEC5514" w14:textId="77777777" w:rsidR="00DD54C2" w:rsidRPr="006F293B" w:rsidRDefault="00DD54C2" w:rsidP="006F293B">
            <w:pPr>
              <w:autoSpaceDE w:val="0"/>
              <w:autoSpaceDN w:val="0"/>
              <w:adjustRightInd w:val="0"/>
              <w:spacing w:after="0" w:line="240" w:lineRule="auto"/>
              <w:rPr>
                <w:rFonts w:ascii="Times New Roman" w:hAnsi="Times New Roman" w:cs="Times New Roman"/>
                <w:color w:val="010205"/>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6788B5C2" w14:textId="77777777" w:rsidR="00DD54C2" w:rsidRPr="006F293B" w:rsidRDefault="00DD54C2" w:rsidP="006F293B">
            <w:pPr>
              <w:autoSpaceDE w:val="0"/>
              <w:autoSpaceDN w:val="0"/>
              <w:adjustRightInd w:val="0"/>
              <w:spacing w:after="0" w:line="240" w:lineRule="auto"/>
              <w:ind w:left="60" w:right="60"/>
              <w:rPr>
                <w:rFonts w:ascii="Times New Roman" w:hAnsi="Times New Roman" w:cs="Times New Roman"/>
                <w:color w:val="264A60"/>
                <w:sz w:val="24"/>
                <w:szCs w:val="20"/>
                <w:lang w:val="en-ID" w:eastAsia="en-ID"/>
              </w:rPr>
            </w:pPr>
            <w:r w:rsidRPr="006F293B">
              <w:rPr>
                <w:rFonts w:ascii="Times New Roman" w:hAnsi="Times New Roman" w:cs="Times New Roman"/>
                <w:color w:val="264A60"/>
                <w:sz w:val="24"/>
                <w:szCs w:val="20"/>
                <w:lang w:val="en-ID" w:eastAsia="en-ID"/>
              </w:rPr>
              <w:t>Kadang- Kadang</w:t>
            </w:r>
          </w:p>
        </w:tc>
        <w:tc>
          <w:tcPr>
            <w:tcW w:w="775" w:type="pct"/>
            <w:tcBorders>
              <w:top w:val="single" w:sz="8" w:space="0" w:color="AEAEAE"/>
              <w:left w:val="nil"/>
              <w:bottom w:val="single" w:sz="8" w:space="0" w:color="AEAEAE"/>
              <w:right w:val="single" w:sz="8" w:space="0" w:color="E0E0E0"/>
            </w:tcBorders>
            <w:shd w:val="clear" w:color="auto" w:fill="auto"/>
          </w:tcPr>
          <w:p w14:paraId="02B1B6FC"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10205"/>
                <w:sz w:val="24"/>
                <w:szCs w:val="20"/>
                <w:lang w:val="en-ID" w:eastAsia="en-ID"/>
              </w:rPr>
            </w:pPr>
            <w:r w:rsidRPr="006F293B">
              <w:rPr>
                <w:rFonts w:ascii="Times New Roman" w:hAnsi="Times New Roman" w:cs="Times New Roman"/>
                <w:color w:val="010205"/>
                <w:sz w:val="24"/>
                <w:szCs w:val="20"/>
                <w:lang w:val="en-ID" w:eastAsia="en-ID"/>
              </w:rPr>
              <w:t>23</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76C59D69"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10205"/>
                <w:sz w:val="24"/>
                <w:szCs w:val="20"/>
                <w:lang w:val="en-ID" w:eastAsia="en-ID"/>
              </w:rPr>
            </w:pPr>
            <w:r w:rsidRPr="006F293B">
              <w:rPr>
                <w:rFonts w:ascii="Times New Roman" w:hAnsi="Times New Roman" w:cs="Times New Roman"/>
                <w:color w:val="010205"/>
                <w:sz w:val="24"/>
                <w:szCs w:val="20"/>
                <w:lang w:val="en-ID" w:eastAsia="en-ID"/>
              </w:rPr>
              <w:t>45.1</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1634CA5F"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10205"/>
                <w:sz w:val="24"/>
                <w:szCs w:val="20"/>
                <w:lang w:val="en-ID" w:eastAsia="en-ID"/>
              </w:rPr>
            </w:pPr>
            <w:r w:rsidRPr="006F293B">
              <w:rPr>
                <w:rFonts w:ascii="Times New Roman" w:hAnsi="Times New Roman" w:cs="Times New Roman"/>
                <w:color w:val="010205"/>
                <w:sz w:val="24"/>
                <w:szCs w:val="20"/>
                <w:lang w:val="en-ID" w:eastAsia="en-ID"/>
              </w:rPr>
              <w:t>45.1</w:t>
            </w:r>
          </w:p>
        </w:tc>
        <w:tc>
          <w:tcPr>
            <w:tcW w:w="979" w:type="pct"/>
            <w:tcBorders>
              <w:top w:val="single" w:sz="8" w:space="0" w:color="AEAEAE"/>
              <w:left w:val="single" w:sz="8" w:space="0" w:color="E0E0E0"/>
              <w:bottom w:val="single" w:sz="8" w:space="0" w:color="AEAEAE"/>
              <w:right w:val="nil"/>
            </w:tcBorders>
            <w:shd w:val="clear" w:color="auto" w:fill="auto"/>
          </w:tcPr>
          <w:p w14:paraId="0244676C"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10205"/>
                <w:sz w:val="24"/>
                <w:szCs w:val="20"/>
                <w:lang w:val="en-ID" w:eastAsia="en-ID"/>
              </w:rPr>
            </w:pPr>
            <w:r w:rsidRPr="006F293B">
              <w:rPr>
                <w:rFonts w:ascii="Times New Roman" w:hAnsi="Times New Roman" w:cs="Times New Roman"/>
                <w:color w:val="010205"/>
                <w:sz w:val="24"/>
                <w:szCs w:val="20"/>
                <w:lang w:val="en-ID" w:eastAsia="en-ID"/>
              </w:rPr>
              <w:t>86.3</w:t>
            </w:r>
          </w:p>
        </w:tc>
      </w:tr>
      <w:tr w:rsidR="00DD54C2" w:rsidRPr="006F293B" w14:paraId="2E8FC2FF"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5D6E0240" w14:textId="77777777" w:rsidR="00DD54C2" w:rsidRPr="006F293B" w:rsidRDefault="00DD54C2" w:rsidP="006F293B">
            <w:pPr>
              <w:autoSpaceDE w:val="0"/>
              <w:autoSpaceDN w:val="0"/>
              <w:adjustRightInd w:val="0"/>
              <w:spacing w:after="0" w:line="240" w:lineRule="auto"/>
              <w:rPr>
                <w:rFonts w:ascii="Times New Roman" w:hAnsi="Times New Roman" w:cs="Times New Roman"/>
                <w:color w:val="010205"/>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60592E89" w14:textId="77777777" w:rsidR="00DD54C2" w:rsidRPr="006F293B" w:rsidRDefault="00DD54C2" w:rsidP="006F293B">
            <w:pPr>
              <w:autoSpaceDE w:val="0"/>
              <w:autoSpaceDN w:val="0"/>
              <w:adjustRightInd w:val="0"/>
              <w:spacing w:after="0" w:line="240" w:lineRule="auto"/>
              <w:ind w:left="60" w:right="60"/>
              <w:rPr>
                <w:rFonts w:ascii="Times New Roman" w:hAnsi="Times New Roman" w:cs="Times New Roman"/>
                <w:color w:val="264A60"/>
                <w:sz w:val="24"/>
                <w:szCs w:val="20"/>
                <w:lang w:val="en-ID" w:eastAsia="en-ID"/>
              </w:rPr>
            </w:pPr>
            <w:r w:rsidRPr="006F293B">
              <w:rPr>
                <w:rFonts w:ascii="Times New Roman" w:hAnsi="Times New Roman" w:cs="Times New Roman"/>
                <w:color w:val="264A60"/>
                <w:sz w:val="24"/>
                <w:szCs w:val="20"/>
                <w:lang w:val="en-ID" w:eastAsia="en-ID"/>
              </w:rPr>
              <w:t>Jarang</w:t>
            </w:r>
          </w:p>
        </w:tc>
        <w:tc>
          <w:tcPr>
            <w:tcW w:w="775" w:type="pct"/>
            <w:tcBorders>
              <w:top w:val="single" w:sz="8" w:space="0" w:color="AEAEAE"/>
              <w:left w:val="nil"/>
              <w:bottom w:val="single" w:sz="8" w:space="0" w:color="AEAEAE"/>
              <w:right w:val="single" w:sz="8" w:space="0" w:color="E0E0E0"/>
            </w:tcBorders>
            <w:shd w:val="clear" w:color="auto" w:fill="auto"/>
          </w:tcPr>
          <w:p w14:paraId="585B1D14"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10205"/>
                <w:sz w:val="24"/>
                <w:szCs w:val="20"/>
                <w:lang w:val="en-ID" w:eastAsia="en-ID"/>
              </w:rPr>
            </w:pPr>
            <w:r w:rsidRPr="006F293B">
              <w:rPr>
                <w:rFonts w:ascii="Times New Roman" w:hAnsi="Times New Roman" w:cs="Times New Roman"/>
                <w:color w:val="010205"/>
                <w:sz w:val="24"/>
                <w:szCs w:val="20"/>
                <w:lang w:val="en-ID" w:eastAsia="en-ID"/>
              </w:rPr>
              <w:t>6</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3A7763E7"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10205"/>
                <w:sz w:val="24"/>
                <w:szCs w:val="20"/>
                <w:lang w:val="en-ID" w:eastAsia="en-ID"/>
              </w:rPr>
            </w:pPr>
            <w:r w:rsidRPr="006F293B">
              <w:rPr>
                <w:rFonts w:ascii="Times New Roman" w:hAnsi="Times New Roman" w:cs="Times New Roman"/>
                <w:color w:val="010205"/>
                <w:sz w:val="24"/>
                <w:szCs w:val="20"/>
                <w:lang w:val="en-ID" w:eastAsia="en-ID"/>
              </w:rPr>
              <w:t>11.8</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11407461"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10205"/>
                <w:sz w:val="24"/>
                <w:szCs w:val="20"/>
                <w:lang w:val="en-ID" w:eastAsia="en-ID"/>
              </w:rPr>
            </w:pPr>
            <w:r w:rsidRPr="006F293B">
              <w:rPr>
                <w:rFonts w:ascii="Times New Roman" w:hAnsi="Times New Roman" w:cs="Times New Roman"/>
                <w:color w:val="010205"/>
                <w:sz w:val="24"/>
                <w:szCs w:val="20"/>
                <w:lang w:val="en-ID" w:eastAsia="en-ID"/>
              </w:rPr>
              <w:t>11.8</w:t>
            </w:r>
          </w:p>
        </w:tc>
        <w:tc>
          <w:tcPr>
            <w:tcW w:w="979" w:type="pct"/>
            <w:tcBorders>
              <w:top w:val="single" w:sz="8" w:space="0" w:color="AEAEAE"/>
              <w:left w:val="single" w:sz="8" w:space="0" w:color="E0E0E0"/>
              <w:bottom w:val="single" w:sz="8" w:space="0" w:color="AEAEAE"/>
              <w:right w:val="nil"/>
            </w:tcBorders>
            <w:shd w:val="clear" w:color="auto" w:fill="auto"/>
          </w:tcPr>
          <w:p w14:paraId="70BD7072"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10205"/>
                <w:sz w:val="24"/>
                <w:szCs w:val="20"/>
                <w:lang w:val="en-ID" w:eastAsia="en-ID"/>
              </w:rPr>
            </w:pPr>
            <w:r w:rsidRPr="006F293B">
              <w:rPr>
                <w:rFonts w:ascii="Times New Roman" w:hAnsi="Times New Roman" w:cs="Times New Roman"/>
                <w:color w:val="010205"/>
                <w:sz w:val="24"/>
                <w:szCs w:val="20"/>
                <w:lang w:val="en-ID" w:eastAsia="en-ID"/>
              </w:rPr>
              <w:t>98.0</w:t>
            </w:r>
          </w:p>
        </w:tc>
      </w:tr>
      <w:tr w:rsidR="00DD54C2" w:rsidRPr="006F293B" w14:paraId="66DED142"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5C387498" w14:textId="77777777" w:rsidR="00DD54C2" w:rsidRPr="006F293B" w:rsidRDefault="00DD54C2" w:rsidP="006F293B">
            <w:pPr>
              <w:autoSpaceDE w:val="0"/>
              <w:autoSpaceDN w:val="0"/>
              <w:adjustRightInd w:val="0"/>
              <w:spacing w:after="0" w:line="240" w:lineRule="auto"/>
              <w:rPr>
                <w:rFonts w:ascii="Times New Roman" w:hAnsi="Times New Roman" w:cs="Times New Roman"/>
                <w:color w:val="010205"/>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7CDDE1C0" w14:textId="77777777" w:rsidR="00DD54C2" w:rsidRPr="006F293B" w:rsidRDefault="00DD54C2" w:rsidP="006F293B">
            <w:pPr>
              <w:autoSpaceDE w:val="0"/>
              <w:autoSpaceDN w:val="0"/>
              <w:adjustRightInd w:val="0"/>
              <w:spacing w:after="0" w:line="240" w:lineRule="auto"/>
              <w:ind w:left="60" w:right="60"/>
              <w:rPr>
                <w:rFonts w:ascii="Times New Roman" w:hAnsi="Times New Roman" w:cs="Times New Roman"/>
                <w:color w:val="264A60"/>
                <w:sz w:val="24"/>
                <w:szCs w:val="20"/>
                <w:lang w:val="en-ID" w:eastAsia="en-ID"/>
              </w:rPr>
            </w:pPr>
            <w:r w:rsidRPr="006F293B">
              <w:rPr>
                <w:rFonts w:ascii="Times New Roman" w:hAnsi="Times New Roman" w:cs="Times New Roman"/>
                <w:color w:val="264A60"/>
                <w:sz w:val="24"/>
                <w:szCs w:val="20"/>
                <w:lang w:val="en-ID" w:eastAsia="en-ID"/>
              </w:rPr>
              <w:t>Tidak Pernah</w:t>
            </w:r>
          </w:p>
        </w:tc>
        <w:tc>
          <w:tcPr>
            <w:tcW w:w="775" w:type="pct"/>
            <w:tcBorders>
              <w:top w:val="single" w:sz="8" w:space="0" w:color="AEAEAE"/>
              <w:left w:val="nil"/>
              <w:bottom w:val="single" w:sz="8" w:space="0" w:color="AEAEAE"/>
              <w:right w:val="single" w:sz="8" w:space="0" w:color="E0E0E0"/>
            </w:tcBorders>
            <w:shd w:val="clear" w:color="auto" w:fill="auto"/>
          </w:tcPr>
          <w:p w14:paraId="672A9096"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10205"/>
                <w:sz w:val="24"/>
                <w:szCs w:val="20"/>
                <w:lang w:val="en-ID" w:eastAsia="en-ID"/>
              </w:rPr>
            </w:pPr>
            <w:r w:rsidRPr="006F293B">
              <w:rPr>
                <w:rFonts w:ascii="Times New Roman" w:hAnsi="Times New Roman" w:cs="Times New Roman"/>
                <w:color w:val="010205"/>
                <w:sz w:val="24"/>
                <w:szCs w:val="20"/>
                <w:lang w:val="en-ID" w:eastAsia="en-ID"/>
              </w:rPr>
              <w:t>1</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66F9C4D9"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10205"/>
                <w:sz w:val="24"/>
                <w:szCs w:val="20"/>
                <w:lang w:val="en-ID" w:eastAsia="en-ID"/>
              </w:rPr>
            </w:pPr>
            <w:r w:rsidRPr="006F293B">
              <w:rPr>
                <w:rFonts w:ascii="Times New Roman" w:hAnsi="Times New Roman" w:cs="Times New Roman"/>
                <w:color w:val="010205"/>
                <w:sz w:val="24"/>
                <w:szCs w:val="20"/>
                <w:lang w:val="en-ID" w:eastAsia="en-ID"/>
              </w:rPr>
              <w:t>2.0</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1701AA6D"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10205"/>
                <w:sz w:val="24"/>
                <w:szCs w:val="20"/>
                <w:lang w:val="en-ID" w:eastAsia="en-ID"/>
              </w:rPr>
            </w:pPr>
            <w:r w:rsidRPr="006F293B">
              <w:rPr>
                <w:rFonts w:ascii="Times New Roman" w:hAnsi="Times New Roman" w:cs="Times New Roman"/>
                <w:color w:val="010205"/>
                <w:sz w:val="24"/>
                <w:szCs w:val="20"/>
                <w:lang w:val="en-ID" w:eastAsia="en-ID"/>
              </w:rPr>
              <w:t>2.0</w:t>
            </w:r>
          </w:p>
        </w:tc>
        <w:tc>
          <w:tcPr>
            <w:tcW w:w="979" w:type="pct"/>
            <w:tcBorders>
              <w:top w:val="single" w:sz="8" w:space="0" w:color="AEAEAE"/>
              <w:left w:val="single" w:sz="8" w:space="0" w:color="E0E0E0"/>
              <w:bottom w:val="single" w:sz="8" w:space="0" w:color="AEAEAE"/>
              <w:right w:val="nil"/>
            </w:tcBorders>
            <w:shd w:val="clear" w:color="auto" w:fill="auto"/>
          </w:tcPr>
          <w:p w14:paraId="35F3D929"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10205"/>
                <w:sz w:val="24"/>
                <w:szCs w:val="20"/>
                <w:lang w:val="en-ID" w:eastAsia="en-ID"/>
              </w:rPr>
            </w:pPr>
            <w:r w:rsidRPr="006F293B">
              <w:rPr>
                <w:rFonts w:ascii="Times New Roman" w:hAnsi="Times New Roman" w:cs="Times New Roman"/>
                <w:color w:val="010205"/>
                <w:sz w:val="24"/>
                <w:szCs w:val="20"/>
                <w:lang w:val="en-ID" w:eastAsia="en-ID"/>
              </w:rPr>
              <w:t>100.0</w:t>
            </w:r>
          </w:p>
        </w:tc>
      </w:tr>
      <w:tr w:rsidR="00DD54C2" w:rsidRPr="006F293B" w14:paraId="5A89455D"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0D0EC93D" w14:textId="77777777" w:rsidR="00DD54C2" w:rsidRPr="006F293B" w:rsidRDefault="00DD54C2" w:rsidP="006F293B">
            <w:pPr>
              <w:autoSpaceDE w:val="0"/>
              <w:autoSpaceDN w:val="0"/>
              <w:adjustRightInd w:val="0"/>
              <w:spacing w:after="0" w:line="240" w:lineRule="auto"/>
              <w:rPr>
                <w:rFonts w:ascii="Times New Roman" w:hAnsi="Times New Roman" w:cs="Times New Roman"/>
                <w:color w:val="010205"/>
                <w:sz w:val="24"/>
                <w:szCs w:val="20"/>
                <w:lang w:val="en-ID" w:eastAsia="en-ID"/>
              </w:rPr>
            </w:pPr>
          </w:p>
        </w:tc>
        <w:tc>
          <w:tcPr>
            <w:tcW w:w="1143" w:type="pct"/>
            <w:tcBorders>
              <w:top w:val="single" w:sz="8" w:space="0" w:color="AEAEAE"/>
              <w:left w:val="nil"/>
              <w:bottom w:val="single" w:sz="8" w:space="0" w:color="152935"/>
              <w:right w:val="nil"/>
            </w:tcBorders>
            <w:shd w:val="clear" w:color="auto" w:fill="auto"/>
          </w:tcPr>
          <w:p w14:paraId="0B4AF118" w14:textId="77777777" w:rsidR="00DD54C2" w:rsidRPr="006F293B" w:rsidRDefault="00DD54C2" w:rsidP="006F293B">
            <w:pPr>
              <w:autoSpaceDE w:val="0"/>
              <w:autoSpaceDN w:val="0"/>
              <w:adjustRightInd w:val="0"/>
              <w:spacing w:after="0" w:line="240" w:lineRule="auto"/>
              <w:ind w:left="60" w:right="60"/>
              <w:rPr>
                <w:rFonts w:ascii="Times New Roman" w:hAnsi="Times New Roman" w:cs="Times New Roman"/>
                <w:color w:val="264A60"/>
                <w:sz w:val="24"/>
                <w:szCs w:val="20"/>
                <w:lang w:val="en-ID" w:eastAsia="en-ID"/>
              </w:rPr>
            </w:pPr>
            <w:r w:rsidRPr="006F293B">
              <w:rPr>
                <w:rFonts w:ascii="Times New Roman" w:hAnsi="Times New Roman" w:cs="Times New Roman"/>
                <w:color w:val="264A60"/>
                <w:sz w:val="24"/>
                <w:szCs w:val="20"/>
                <w:lang w:val="en-ID" w:eastAsia="en-ID"/>
              </w:rPr>
              <w:t>Total</w:t>
            </w:r>
          </w:p>
        </w:tc>
        <w:tc>
          <w:tcPr>
            <w:tcW w:w="775" w:type="pct"/>
            <w:tcBorders>
              <w:top w:val="single" w:sz="8" w:space="0" w:color="AEAEAE"/>
              <w:left w:val="nil"/>
              <w:bottom w:val="single" w:sz="8" w:space="0" w:color="152935"/>
              <w:right w:val="single" w:sz="8" w:space="0" w:color="E0E0E0"/>
            </w:tcBorders>
            <w:shd w:val="clear" w:color="auto" w:fill="auto"/>
          </w:tcPr>
          <w:p w14:paraId="550FE794"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10205"/>
                <w:sz w:val="24"/>
                <w:szCs w:val="20"/>
                <w:lang w:val="en-ID" w:eastAsia="en-ID"/>
              </w:rPr>
            </w:pPr>
            <w:r w:rsidRPr="006F293B">
              <w:rPr>
                <w:rFonts w:ascii="Times New Roman" w:hAnsi="Times New Roman" w:cs="Times New Roman"/>
                <w:color w:val="010205"/>
                <w:sz w:val="24"/>
                <w:szCs w:val="20"/>
                <w:lang w:val="en-ID" w:eastAsia="en-ID"/>
              </w:rPr>
              <w:t>51</w:t>
            </w:r>
          </w:p>
        </w:tc>
        <w:tc>
          <w:tcPr>
            <w:tcW w:w="684" w:type="pct"/>
            <w:tcBorders>
              <w:top w:val="single" w:sz="8" w:space="0" w:color="AEAEAE"/>
              <w:left w:val="single" w:sz="8" w:space="0" w:color="E0E0E0"/>
              <w:bottom w:val="single" w:sz="8" w:space="0" w:color="152935"/>
              <w:right w:val="single" w:sz="8" w:space="0" w:color="E0E0E0"/>
            </w:tcBorders>
            <w:shd w:val="clear" w:color="auto" w:fill="auto"/>
          </w:tcPr>
          <w:p w14:paraId="5E340C01"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10205"/>
                <w:sz w:val="24"/>
                <w:szCs w:val="20"/>
                <w:lang w:val="en-ID" w:eastAsia="en-ID"/>
              </w:rPr>
            </w:pPr>
            <w:r w:rsidRPr="006F293B">
              <w:rPr>
                <w:rFonts w:ascii="Times New Roman" w:hAnsi="Times New Roman" w:cs="Times New Roman"/>
                <w:color w:val="010205"/>
                <w:sz w:val="24"/>
                <w:szCs w:val="20"/>
                <w:lang w:val="en-ID" w:eastAsia="en-ID"/>
              </w:rPr>
              <w:t>100.0</w:t>
            </w:r>
          </w:p>
        </w:tc>
        <w:tc>
          <w:tcPr>
            <w:tcW w:w="928" w:type="pct"/>
            <w:tcBorders>
              <w:top w:val="single" w:sz="8" w:space="0" w:color="AEAEAE"/>
              <w:left w:val="single" w:sz="8" w:space="0" w:color="E0E0E0"/>
              <w:bottom w:val="single" w:sz="8" w:space="0" w:color="152935"/>
              <w:right w:val="single" w:sz="8" w:space="0" w:color="E0E0E0"/>
            </w:tcBorders>
            <w:shd w:val="clear" w:color="auto" w:fill="auto"/>
          </w:tcPr>
          <w:p w14:paraId="0DBD6A24" w14:textId="77777777" w:rsidR="00DD54C2" w:rsidRPr="006F293B" w:rsidRDefault="00DD54C2" w:rsidP="006F293B">
            <w:pPr>
              <w:autoSpaceDE w:val="0"/>
              <w:autoSpaceDN w:val="0"/>
              <w:adjustRightInd w:val="0"/>
              <w:spacing w:after="0" w:line="240" w:lineRule="auto"/>
              <w:ind w:left="60" w:right="60"/>
              <w:jc w:val="right"/>
              <w:rPr>
                <w:rFonts w:ascii="Times New Roman" w:hAnsi="Times New Roman" w:cs="Times New Roman"/>
                <w:color w:val="010205"/>
                <w:sz w:val="24"/>
                <w:szCs w:val="20"/>
                <w:lang w:val="en-ID" w:eastAsia="en-ID"/>
              </w:rPr>
            </w:pPr>
            <w:r w:rsidRPr="006F293B">
              <w:rPr>
                <w:rFonts w:ascii="Times New Roman" w:hAnsi="Times New Roman" w:cs="Times New Roman"/>
                <w:color w:val="010205"/>
                <w:sz w:val="24"/>
                <w:szCs w:val="20"/>
                <w:lang w:val="en-ID" w:eastAsia="en-ID"/>
              </w:rPr>
              <w:t>100.0</w:t>
            </w:r>
          </w:p>
        </w:tc>
        <w:tc>
          <w:tcPr>
            <w:tcW w:w="979" w:type="pct"/>
            <w:tcBorders>
              <w:top w:val="single" w:sz="8" w:space="0" w:color="AEAEAE"/>
              <w:left w:val="single" w:sz="8" w:space="0" w:color="E0E0E0"/>
              <w:bottom w:val="single" w:sz="8" w:space="0" w:color="152935"/>
              <w:right w:val="nil"/>
            </w:tcBorders>
            <w:shd w:val="clear" w:color="auto" w:fill="auto"/>
            <w:vAlign w:val="center"/>
          </w:tcPr>
          <w:p w14:paraId="369DB082" w14:textId="77777777" w:rsidR="00DD54C2" w:rsidRPr="006F293B" w:rsidRDefault="00DD54C2" w:rsidP="006F293B">
            <w:pPr>
              <w:autoSpaceDE w:val="0"/>
              <w:autoSpaceDN w:val="0"/>
              <w:adjustRightInd w:val="0"/>
              <w:spacing w:after="0" w:line="240" w:lineRule="auto"/>
              <w:rPr>
                <w:rFonts w:ascii="Times New Roman" w:hAnsi="Times New Roman" w:cs="Times New Roman"/>
                <w:sz w:val="24"/>
                <w:szCs w:val="20"/>
                <w:lang w:val="en-ID" w:eastAsia="en-ID"/>
              </w:rPr>
            </w:pPr>
          </w:p>
        </w:tc>
      </w:tr>
    </w:tbl>
    <w:p w14:paraId="5F36EE54" w14:textId="77777777" w:rsidR="00DD54C2" w:rsidRPr="006F293B" w:rsidRDefault="00DD54C2" w:rsidP="006F293B">
      <w:pPr>
        <w:autoSpaceDE w:val="0"/>
        <w:autoSpaceDN w:val="0"/>
        <w:adjustRightInd w:val="0"/>
        <w:spacing w:after="0" w:line="240" w:lineRule="auto"/>
        <w:rPr>
          <w:rFonts w:ascii="Times New Roman" w:hAnsi="Times New Roman" w:cs="Times New Roman"/>
          <w:sz w:val="24"/>
          <w:szCs w:val="20"/>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78"/>
        <w:gridCol w:w="1815"/>
        <w:gridCol w:w="1230"/>
        <w:gridCol w:w="1086"/>
        <w:gridCol w:w="1473"/>
        <w:gridCol w:w="1556"/>
      </w:tblGrid>
      <w:tr w:rsidR="003A3B06" w:rsidRPr="003A3B06" w14:paraId="1F051DBF" w14:textId="77777777" w:rsidTr="00D43E76">
        <w:trPr>
          <w:cantSplit/>
        </w:trPr>
        <w:tc>
          <w:tcPr>
            <w:tcW w:w="5000" w:type="pct"/>
            <w:gridSpan w:val="6"/>
            <w:tcBorders>
              <w:top w:val="nil"/>
              <w:left w:val="nil"/>
              <w:bottom w:val="single" w:sz="8" w:space="0" w:color="000000" w:themeColor="text1"/>
              <w:right w:val="nil"/>
            </w:tcBorders>
            <w:shd w:val="clear" w:color="auto" w:fill="auto"/>
            <w:vAlign w:val="center"/>
          </w:tcPr>
          <w:p w14:paraId="5961FBC8"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b/>
                <w:bCs/>
                <w:color w:val="000000" w:themeColor="text1"/>
                <w:sz w:val="24"/>
                <w:szCs w:val="20"/>
                <w:lang w:val="en-ID" w:eastAsia="en-ID"/>
              </w:rPr>
              <w:t>p8</w:t>
            </w:r>
          </w:p>
        </w:tc>
      </w:tr>
      <w:tr w:rsidR="003A3B06" w:rsidRPr="003A3B06" w14:paraId="011157E2" w14:textId="77777777" w:rsidTr="00D43E76">
        <w:trPr>
          <w:cantSplit/>
        </w:trPr>
        <w:tc>
          <w:tcPr>
            <w:tcW w:w="1633" w:type="pct"/>
            <w:gridSpan w:val="2"/>
            <w:tcBorders>
              <w:top w:val="single" w:sz="8" w:space="0" w:color="000000" w:themeColor="text1"/>
              <w:left w:val="nil"/>
              <w:bottom w:val="single" w:sz="8" w:space="0" w:color="000000" w:themeColor="text1"/>
              <w:right w:val="nil"/>
            </w:tcBorders>
            <w:shd w:val="clear" w:color="auto" w:fill="auto"/>
            <w:vAlign w:val="bottom"/>
          </w:tcPr>
          <w:p w14:paraId="2252E60E"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75" w:type="pct"/>
            <w:tcBorders>
              <w:top w:val="single" w:sz="8" w:space="0" w:color="000000" w:themeColor="text1"/>
              <w:left w:val="nil"/>
              <w:bottom w:val="single" w:sz="8" w:space="0" w:color="000000" w:themeColor="text1"/>
              <w:right w:val="single" w:sz="8" w:space="0" w:color="E0E0E0"/>
            </w:tcBorders>
            <w:shd w:val="clear" w:color="auto" w:fill="auto"/>
            <w:vAlign w:val="bottom"/>
          </w:tcPr>
          <w:p w14:paraId="61506D5E"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Frequency</w:t>
            </w:r>
          </w:p>
        </w:tc>
        <w:tc>
          <w:tcPr>
            <w:tcW w:w="684"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65809786"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Percent</w:t>
            </w:r>
          </w:p>
        </w:tc>
        <w:tc>
          <w:tcPr>
            <w:tcW w:w="928"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1141CA7F"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Valid Percent</w:t>
            </w:r>
          </w:p>
        </w:tc>
        <w:tc>
          <w:tcPr>
            <w:tcW w:w="979" w:type="pct"/>
            <w:tcBorders>
              <w:top w:val="single" w:sz="8" w:space="0" w:color="000000" w:themeColor="text1"/>
              <w:left w:val="single" w:sz="8" w:space="0" w:color="E0E0E0"/>
              <w:bottom w:val="single" w:sz="8" w:space="0" w:color="000000" w:themeColor="text1"/>
              <w:right w:val="nil"/>
            </w:tcBorders>
            <w:shd w:val="clear" w:color="auto" w:fill="auto"/>
            <w:vAlign w:val="bottom"/>
          </w:tcPr>
          <w:p w14:paraId="2402234F"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Cumulative Percent</w:t>
            </w:r>
          </w:p>
        </w:tc>
      </w:tr>
      <w:tr w:rsidR="003A3B06" w:rsidRPr="003A3B06" w14:paraId="24E8B03F" w14:textId="77777777" w:rsidTr="00D43E76">
        <w:trPr>
          <w:cantSplit/>
        </w:trPr>
        <w:tc>
          <w:tcPr>
            <w:tcW w:w="490" w:type="pct"/>
            <w:vMerge w:val="restart"/>
            <w:tcBorders>
              <w:top w:val="single" w:sz="8" w:space="0" w:color="000000" w:themeColor="text1"/>
              <w:left w:val="nil"/>
              <w:bottom w:val="single" w:sz="8" w:space="0" w:color="152935"/>
              <w:right w:val="nil"/>
            </w:tcBorders>
            <w:shd w:val="clear" w:color="auto" w:fill="auto"/>
          </w:tcPr>
          <w:p w14:paraId="116525D6"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Valid</w:t>
            </w:r>
          </w:p>
        </w:tc>
        <w:tc>
          <w:tcPr>
            <w:tcW w:w="1143" w:type="pct"/>
            <w:tcBorders>
              <w:top w:val="single" w:sz="8" w:space="0" w:color="000000" w:themeColor="text1"/>
              <w:left w:val="nil"/>
              <w:bottom w:val="single" w:sz="8" w:space="0" w:color="AEAEAE"/>
              <w:right w:val="nil"/>
            </w:tcBorders>
            <w:shd w:val="clear" w:color="auto" w:fill="auto"/>
          </w:tcPr>
          <w:p w14:paraId="70694713"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Selalu</w:t>
            </w:r>
          </w:p>
        </w:tc>
        <w:tc>
          <w:tcPr>
            <w:tcW w:w="775" w:type="pct"/>
            <w:tcBorders>
              <w:top w:val="single" w:sz="8" w:space="0" w:color="000000" w:themeColor="text1"/>
              <w:left w:val="nil"/>
              <w:bottom w:val="single" w:sz="8" w:space="0" w:color="AEAEAE"/>
              <w:right w:val="single" w:sz="8" w:space="0" w:color="E0E0E0"/>
            </w:tcBorders>
            <w:shd w:val="clear" w:color="auto" w:fill="auto"/>
          </w:tcPr>
          <w:p w14:paraId="11D8A26C"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9</w:t>
            </w:r>
          </w:p>
        </w:tc>
        <w:tc>
          <w:tcPr>
            <w:tcW w:w="684" w:type="pct"/>
            <w:tcBorders>
              <w:top w:val="single" w:sz="8" w:space="0" w:color="000000" w:themeColor="text1"/>
              <w:left w:val="single" w:sz="8" w:space="0" w:color="E0E0E0"/>
              <w:bottom w:val="single" w:sz="8" w:space="0" w:color="AEAEAE"/>
              <w:right w:val="single" w:sz="8" w:space="0" w:color="E0E0E0"/>
            </w:tcBorders>
            <w:shd w:val="clear" w:color="auto" w:fill="auto"/>
          </w:tcPr>
          <w:p w14:paraId="3EDBC481"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17.6</w:t>
            </w:r>
          </w:p>
        </w:tc>
        <w:tc>
          <w:tcPr>
            <w:tcW w:w="928" w:type="pct"/>
            <w:tcBorders>
              <w:top w:val="single" w:sz="8" w:space="0" w:color="000000" w:themeColor="text1"/>
              <w:left w:val="single" w:sz="8" w:space="0" w:color="E0E0E0"/>
              <w:bottom w:val="single" w:sz="8" w:space="0" w:color="AEAEAE"/>
              <w:right w:val="single" w:sz="8" w:space="0" w:color="E0E0E0"/>
            </w:tcBorders>
            <w:shd w:val="clear" w:color="auto" w:fill="auto"/>
          </w:tcPr>
          <w:p w14:paraId="100E5658"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17.6</w:t>
            </w:r>
          </w:p>
        </w:tc>
        <w:tc>
          <w:tcPr>
            <w:tcW w:w="979" w:type="pct"/>
            <w:tcBorders>
              <w:top w:val="single" w:sz="8" w:space="0" w:color="000000" w:themeColor="text1"/>
              <w:left w:val="single" w:sz="8" w:space="0" w:color="E0E0E0"/>
              <w:bottom w:val="single" w:sz="8" w:space="0" w:color="AEAEAE"/>
              <w:right w:val="nil"/>
            </w:tcBorders>
            <w:shd w:val="clear" w:color="auto" w:fill="auto"/>
          </w:tcPr>
          <w:p w14:paraId="11131A68"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17.6</w:t>
            </w:r>
          </w:p>
        </w:tc>
      </w:tr>
      <w:tr w:rsidR="003A3B06" w:rsidRPr="003A3B06" w14:paraId="4BD09C20"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0DBE17AA"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509E7FC4"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Sering</w:t>
            </w:r>
          </w:p>
        </w:tc>
        <w:tc>
          <w:tcPr>
            <w:tcW w:w="775" w:type="pct"/>
            <w:tcBorders>
              <w:top w:val="single" w:sz="8" w:space="0" w:color="AEAEAE"/>
              <w:left w:val="nil"/>
              <w:bottom w:val="single" w:sz="8" w:space="0" w:color="AEAEAE"/>
              <w:right w:val="single" w:sz="8" w:space="0" w:color="E0E0E0"/>
            </w:tcBorders>
            <w:shd w:val="clear" w:color="auto" w:fill="auto"/>
          </w:tcPr>
          <w:p w14:paraId="6B986615"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14</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50911256"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27.5</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68795DDB"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27.5</w:t>
            </w:r>
          </w:p>
        </w:tc>
        <w:tc>
          <w:tcPr>
            <w:tcW w:w="979" w:type="pct"/>
            <w:tcBorders>
              <w:top w:val="single" w:sz="8" w:space="0" w:color="AEAEAE"/>
              <w:left w:val="single" w:sz="8" w:space="0" w:color="E0E0E0"/>
              <w:bottom w:val="single" w:sz="8" w:space="0" w:color="AEAEAE"/>
              <w:right w:val="nil"/>
            </w:tcBorders>
            <w:shd w:val="clear" w:color="auto" w:fill="auto"/>
          </w:tcPr>
          <w:p w14:paraId="13129AFD"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45.1</w:t>
            </w:r>
          </w:p>
        </w:tc>
      </w:tr>
      <w:tr w:rsidR="003A3B06" w:rsidRPr="003A3B06" w14:paraId="59CCF2DC"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1D0244A7"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7B108A04"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Kadang- Kadang</w:t>
            </w:r>
          </w:p>
        </w:tc>
        <w:tc>
          <w:tcPr>
            <w:tcW w:w="775" w:type="pct"/>
            <w:tcBorders>
              <w:top w:val="single" w:sz="8" w:space="0" w:color="AEAEAE"/>
              <w:left w:val="nil"/>
              <w:bottom w:val="single" w:sz="8" w:space="0" w:color="AEAEAE"/>
              <w:right w:val="single" w:sz="8" w:space="0" w:color="E0E0E0"/>
            </w:tcBorders>
            <w:shd w:val="clear" w:color="auto" w:fill="auto"/>
          </w:tcPr>
          <w:p w14:paraId="448BA301"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19</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3BF93867"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37.3</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62F5957E"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37.3</w:t>
            </w:r>
          </w:p>
        </w:tc>
        <w:tc>
          <w:tcPr>
            <w:tcW w:w="979" w:type="pct"/>
            <w:tcBorders>
              <w:top w:val="single" w:sz="8" w:space="0" w:color="AEAEAE"/>
              <w:left w:val="single" w:sz="8" w:space="0" w:color="E0E0E0"/>
              <w:bottom w:val="single" w:sz="8" w:space="0" w:color="AEAEAE"/>
              <w:right w:val="nil"/>
            </w:tcBorders>
            <w:shd w:val="clear" w:color="auto" w:fill="auto"/>
          </w:tcPr>
          <w:p w14:paraId="0274E6F5"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82.4</w:t>
            </w:r>
          </w:p>
        </w:tc>
      </w:tr>
      <w:tr w:rsidR="003A3B06" w:rsidRPr="003A3B06" w14:paraId="3DF9178A"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268DC20F"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275A85A7"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Jarang</w:t>
            </w:r>
          </w:p>
        </w:tc>
        <w:tc>
          <w:tcPr>
            <w:tcW w:w="775" w:type="pct"/>
            <w:tcBorders>
              <w:top w:val="single" w:sz="8" w:space="0" w:color="AEAEAE"/>
              <w:left w:val="nil"/>
              <w:bottom w:val="single" w:sz="8" w:space="0" w:color="AEAEAE"/>
              <w:right w:val="single" w:sz="8" w:space="0" w:color="E0E0E0"/>
            </w:tcBorders>
            <w:shd w:val="clear" w:color="auto" w:fill="auto"/>
          </w:tcPr>
          <w:p w14:paraId="56C62717"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9</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0AD68BE1"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17.6</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63C0E724"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17.6</w:t>
            </w:r>
          </w:p>
        </w:tc>
        <w:tc>
          <w:tcPr>
            <w:tcW w:w="979" w:type="pct"/>
            <w:tcBorders>
              <w:top w:val="single" w:sz="8" w:space="0" w:color="AEAEAE"/>
              <w:left w:val="single" w:sz="8" w:space="0" w:color="E0E0E0"/>
              <w:bottom w:val="single" w:sz="8" w:space="0" w:color="AEAEAE"/>
              <w:right w:val="nil"/>
            </w:tcBorders>
            <w:shd w:val="clear" w:color="auto" w:fill="auto"/>
          </w:tcPr>
          <w:p w14:paraId="7A7036F4"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28CD79FD" w14:textId="77777777" w:rsidTr="003A3B06">
        <w:trPr>
          <w:cantSplit/>
        </w:trPr>
        <w:tc>
          <w:tcPr>
            <w:tcW w:w="490" w:type="pct"/>
            <w:vMerge/>
            <w:tcBorders>
              <w:top w:val="single" w:sz="8" w:space="0" w:color="152935"/>
              <w:left w:val="nil"/>
              <w:bottom w:val="single" w:sz="4" w:space="0" w:color="auto"/>
              <w:right w:val="nil"/>
            </w:tcBorders>
            <w:shd w:val="clear" w:color="auto" w:fill="auto"/>
          </w:tcPr>
          <w:p w14:paraId="1808EE5D"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4" w:space="0" w:color="auto"/>
              <w:right w:val="nil"/>
            </w:tcBorders>
            <w:shd w:val="clear" w:color="auto" w:fill="auto"/>
          </w:tcPr>
          <w:p w14:paraId="29AD2879"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Total</w:t>
            </w:r>
          </w:p>
        </w:tc>
        <w:tc>
          <w:tcPr>
            <w:tcW w:w="775" w:type="pct"/>
            <w:tcBorders>
              <w:top w:val="single" w:sz="8" w:space="0" w:color="AEAEAE"/>
              <w:left w:val="nil"/>
              <w:bottom w:val="single" w:sz="4" w:space="0" w:color="auto"/>
              <w:right w:val="single" w:sz="8" w:space="0" w:color="E0E0E0"/>
            </w:tcBorders>
            <w:shd w:val="clear" w:color="auto" w:fill="auto"/>
          </w:tcPr>
          <w:p w14:paraId="72F676C1"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51</w:t>
            </w:r>
          </w:p>
        </w:tc>
        <w:tc>
          <w:tcPr>
            <w:tcW w:w="684" w:type="pct"/>
            <w:tcBorders>
              <w:top w:val="single" w:sz="8" w:space="0" w:color="AEAEAE"/>
              <w:left w:val="single" w:sz="8" w:space="0" w:color="E0E0E0"/>
              <w:bottom w:val="single" w:sz="4" w:space="0" w:color="auto"/>
              <w:right w:val="single" w:sz="8" w:space="0" w:color="E0E0E0"/>
            </w:tcBorders>
            <w:shd w:val="clear" w:color="auto" w:fill="auto"/>
          </w:tcPr>
          <w:p w14:paraId="7436D148"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c>
          <w:tcPr>
            <w:tcW w:w="928" w:type="pct"/>
            <w:tcBorders>
              <w:top w:val="single" w:sz="8" w:space="0" w:color="AEAEAE"/>
              <w:left w:val="single" w:sz="8" w:space="0" w:color="E0E0E0"/>
              <w:bottom w:val="single" w:sz="4" w:space="0" w:color="auto"/>
              <w:right w:val="single" w:sz="8" w:space="0" w:color="E0E0E0"/>
            </w:tcBorders>
            <w:shd w:val="clear" w:color="auto" w:fill="auto"/>
          </w:tcPr>
          <w:p w14:paraId="7607AB11"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c>
          <w:tcPr>
            <w:tcW w:w="979" w:type="pct"/>
            <w:tcBorders>
              <w:top w:val="single" w:sz="8" w:space="0" w:color="AEAEAE"/>
              <w:left w:val="single" w:sz="8" w:space="0" w:color="E0E0E0"/>
              <w:bottom w:val="single" w:sz="4" w:space="0" w:color="auto"/>
              <w:right w:val="nil"/>
            </w:tcBorders>
            <w:shd w:val="clear" w:color="auto" w:fill="auto"/>
            <w:vAlign w:val="center"/>
          </w:tcPr>
          <w:p w14:paraId="1F3AAB61"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bl>
    <w:p w14:paraId="6DCD98E7" w14:textId="77777777" w:rsidR="00DD54C2" w:rsidRPr="006F293B" w:rsidRDefault="00DD54C2" w:rsidP="006F293B">
      <w:pPr>
        <w:autoSpaceDE w:val="0"/>
        <w:autoSpaceDN w:val="0"/>
        <w:adjustRightInd w:val="0"/>
        <w:spacing w:after="0" w:line="240" w:lineRule="auto"/>
        <w:rPr>
          <w:rFonts w:ascii="Times New Roman" w:hAnsi="Times New Roman" w:cs="Times New Roman"/>
          <w:sz w:val="24"/>
          <w:szCs w:val="20"/>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78"/>
        <w:gridCol w:w="1815"/>
        <w:gridCol w:w="1230"/>
        <w:gridCol w:w="1086"/>
        <w:gridCol w:w="1473"/>
        <w:gridCol w:w="1556"/>
      </w:tblGrid>
      <w:tr w:rsidR="003A3B06" w:rsidRPr="003A3B06" w14:paraId="721A902A" w14:textId="77777777" w:rsidTr="00D43E76">
        <w:trPr>
          <w:cantSplit/>
        </w:trPr>
        <w:tc>
          <w:tcPr>
            <w:tcW w:w="5000" w:type="pct"/>
            <w:gridSpan w:val="6"/>
            <w:tcBorders>
              <w:top w:val="nil"/>
              <w:left w:val="nil"/>
              <w:bottom w:val="single" w:sz="8" w:space="0" w:color="000000" w:themeColor="text1"/>
              <w:right w:val="nil"/>
            </w:tcBorders>
            <w:shd w:val="clear" w:color="auto" w:fill="auto"/>
            <w:vAlign w:val="center"/>
          </w:tcPr>
          <w:p w14:paraId="036FC664"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b/>
                <w:bCs/>
                <w:color w:val="000000" w:themeColor="text1"/>
                <w:sz w:val="24"/>
                <w:szCs w:val="20"/>
                <w:lang w:val="en-ID" w:eastAsia="en-ID"/>
              </w:rPr>
              <w:t>p9</w:t>
            </w:r>
          </w:p>
        </w:tc>
      </w:tr>
      <w:tr w:rsidR="003A3B06" w:rsidRPr="003A3B06" w14:paraId="56855122" w14:textId="77777777" w:rsidTr="00D43E76">
        <w:trPr>
          <w:cantSplit/>
        </w:trPr>
        <w:tc>
          <w:tcPr>
            <w:tcW w:w="1633" w:type="pct"/>
            <w:gridSpan w:val="2"/>
            <w:tcBorders>
              <w:top w:val="single" w:sz="8" w:space="0" w:color="000000" w:themeColor="text1"/>
              <w:left w:val="nil"/>
              <w:bottom w:val="single" w:sz="8" w:space="0" w:color="000000" w:themeColor="text1"/>
              <w:right w:val="nil"/>
            </w:tcBorders>
            <w:shd w:val="clear" w:color="auto" w:fill="auto"/>
            <w:vAlign w:val="bottom"/>
          </w:tcPr>
          <w:p w14:paraId="0019910D"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75" w:type="pct"/>
            <w:tcBorders>
              <w:top w:val="single" w:sz="8" w:space="0" w:color="000000" w:themeColor="text1"/>
              <w:left w:val="nil"/>
              <w:bottom w:val="single" w:sz="8" w:space="0" w:color="000000" w:themeColor="text1"/>
              <w:right w:val="single" w:sz="8" w:space="0" w:color="E0E0E0"/>
            </w:tcBorders>
            <w:shd w:val="clear" w:color="auto" w:fill="auto"/>
            <w:vAlign w:val="bottom"/>
          </w:tcPr>
          <w:p w14:paraId="6FDE4183"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Frequency</w:t>
            </w:r>
          </w:p>
        </w:tc>
        <w:tc>
          <w:tcPr>
            <w:tcW w:w="684"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3C843BB9"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Percent</w:t>
            </w:r>
          </w:p>
        </w:tc>
        <w:tc>
          <w:tcPr>
            <w:tcW w:w="928"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37F3F682"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Valid Percent</w:t>
            </w:r>
          </w:p>
        </w:tc>
        <w:tc>
          <w:tcPr>
            <w:tcW w:w="979" w:type="pct"/>
            <w:tcBorders>
              <w:top w:val="single" w:sz="8" w:space="0" w:color="000000" w:themeColor="text1"/>
              <w:left w:val="single" w:sz="8" w:space="0" w:color="E0E0E0"/>
              <w:bottom w:val="single" w:sz="8" w:space="0" w:color="000000" w:themeColor="text1"/>
              <w:right w:val="nil"/>
            </w:tcBorders>
            <w:shd w:val="clear" w:color="auto" w:fill="auto"/>
            <w:vAlign w:val="bottom"/>
          </w:tcPr>
          <w:p w14:paraId="2544ABF3"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Cumulative Percent</w:t>
            </w:r>
          </w:p>
        </w:tc>
      </w:tr>
      <w:tr w:rsidR="003A3B06" w:rsidRPr="003A3B06" w14:paraId="1ACB3311" w14:textId="77777777" w:rsidTr="00D43E76">
        <w:trPr>
          <w:cantSplit/>
        </w:trPr>
        <w:tc>
          <w:tcPr>
            <w:tcW w:w="490" w:type="pct"/>
            <w:vMerge w:val="restart"/>
            <w:tcBorders>
              <w:top w:val="single" w:sz="8" w:space="0" w:color="000000" w:themeColor="text1"/>
              <w:left w:val="nil"/>
              <w:bottom w:val="single" w:sz="8" w:space="0" w:color="152935"/>
              <w:right w:val="nil"/>
            </w:tcBorders>
            <w:shd w:val="clear" w:color="auto" w:fill="auto"/>
          </w:tcPr>
          <w:p w14:paraId="5386669C"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Valid</w:t>
            </w:r>
          </w:p>
        </w:tc>
        <w:tc>
          <w:tcPr>
            <w:tcW w:w="1143" w:type="pct"/>
            <w:tcBorders>
              <w:top w:val="single" w:sz="8" w:space="0" w:color="000000" w:themeColor="text1"/>
              <w:left w:val="nil"/>
              <w:bottom w:val="single" w:sz="8" w:space="0" w:color="AEAEAE"/>
              <w:right w:val="nil"/>
            </w:tcBorders>
            <w:shd w:val="clear" w:color="auto" w:fill="auto"/>
          </w:tcPr>
          <w:p w14:paraId="661B3FAB"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Selalu</w:t>
            </w:r>
          </w:p>
        </w:tc>
        <w:tc>
          <w:tcPr>
            <w:tcW w:w="775" w:type="pct"/>
            <w:tcBorders>
              <w:top w:val="single" w:sz="8" w:space="0" w:color="000000" w:themeColor="text1"/>
              <w:left w:val="nil"/>
              <w:bottom w:val="single" w:sz="8" w:space="0" w:color="AEAEAE"/>
              <w:right w:val="single" w:sz="8" w:space="0" w:color="E0E0E0"/>
            </w:tcBorders>
            <w:shd w:val="clear" w:color="auto" w:fill="auto"/>
          </w:tcPr>
          <w:p w14:paraId="3E666A86"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w:t>
            </w:r>
          </w:p>
        </w:tc>
        <w:tc>
          <w:tcPr>
            <w:tcW w:w="684" w:type="pct"/>
            <w:tcBorders>
              <w:top w:val="single" w:sz="8" w:space="0" w:color="000000" w:themeColor="text1"/>
              <w:left w:val="single" w:sz="8" w:space="0" w:color="E0E0E0"/>
              <w:bottom w:val="single" w:sz="8" w:space="0" w:color="AEAEAE"/>
              <w:right w:val="single" w:sz="8" w:space="0" w:color="E0E0E0"/>
            </w:tcBorders>
            <w:shd w:val="clear" w:color="auto" w:fill="auto"/>
          </w:tcPr>
          <w:p w14:paraId="7A1163A1"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9.8</w:t>
            </w:r>
          </w:p>
        </w:tc>
        <w:tc>
          <w:tcPr>
            <w:tcW w:w="928" w:type="pct"/>
            <w:tcBorders>
              <w:top w:val="single" w:sz="8" w:space="0" w:color="000000" w:themeColor="text1"/>
              <w:left w:val="single" w:sz="8" w:space="0" w:color="E0E0E0"/>
              <w:bottom w:val="single" w:sz="8" w:space="0" w:color="AEAEAE"/>
              <w:right w:val="single" w:sz="8" w:space="0" w:color="E0E0E0"/>
            </w:tcBorders>
            <w:shd w:val="clear" w:color="auto" w:fill="auto"/>
          </w:tcPr>
          <w:p w14:paraId="0828063C"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9.8</w:t>
            </w:r>
          </w:p>
        </w:tc>
        <w:tc>
          <w:tcPr>
            <w:tcW w:w="979" w:type="pct"/>
            <w:tcBorders>
              <w:top w:val="single" w:sz="8" w:space="0" w:color="000000" w:themeColor="text1"/>
              <w:left w:val="single" w:sz="8" w:space="0" w:color="E0E0E0"/>
              <w:bottom w:val="single" w:sz="8" w:space="0" w:color="AEAEAE"/>
              <w:right w:val="nil"/>
            </w:tcBorders>
            <w:shd w:val="clear" w:color="auto" w:fill="auto"/>
          </w:tcPr>
          <w:p w14:paraId="0283F142"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9.8</w:t>
            </w:r>
          </w:p>
        </w:tc>
      </w:tr>
      <w:tr w:rsidR="003A3B06" w:rsidRPr="003A3B06" w14:paraId="0308DA3B"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0072CE9A"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4F6C8FA2"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Sering</w:t>
            </w:r>
          </w:p>
        </w:tc>
        <w:tc>
          <w:tcPr>
            <w:tcW w:w="775" w:type="pct"/>
            <w:tcBorders>
              <w:top w:val="single" w:sz="8" w:space="0" w:color="AEAEAE"/>
              <w:left w:val="nil"/>
              <w:bottom w:val="single" w:sz="8" w:space="0" w:color="AEAEAE"/>
              <w:right w:val="single" w:sz="8" w:space="0" w:color="E0E0E0"/>
            </w:tcBorders>
            <w:shd w:val="clear" w:color="auto" w:fill="auto"/>
          </w:tcPr>
          <w:p w14:paraId="12CF21B5"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20</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2F4CD241"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39.2</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312AD59D"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39.2</w:t>
            </w:r>
          </w:p>
        </w:tc>
        <w:tc>
          <w:tcPr>
            <w:tcW w:w="979" w:type="pct"/>
            <w:tcBorders>
              <w:top w:val="single" w:sz="8" w:space="0" w:color="AEAEAE"/>
              <w:left w:val="single" w:sz="8" w:space="0" w:color="E0E0E0"/>
              <w:bottom w:val="single" w:sz="8" w:space="0" w:color="AEAEAE"/>
              <w:right w:val="nil"/>
            </w:tcBorders>
            <w:shd w:val="clear" w:color="auto" w:fill="auto"/>
          </w:tcPr>
          <w:p w14:paraId="5351C53F"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49.0</w:t>
            </w:r>
          </w:p>
        </w:tc>
      </w:tr>
      <w:tr w:rsidR="003A3B06" w:rsidRPr="003A3B06" w14:paraId="4013845B"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05A8C2D5"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36471E1A"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Kadang- Kadang</w:t>
            </w:r>
          </w:p>
        </w:tc>
        <w:tc>
          <w:tcPr>
            <w:tcW w:w="775" w:type="pct"/>
            <w:tcBorders>
              <w:top w:val="single" w:sz="8" w:space="0" w:color="AEAEAE"/>
              <w:left w:val="nil"/>
              <w:bottom w:val="single" w:sz="8" w:space="0" w:color="AEAEAE"/>
              <w:right w:val="single" w:sz="8" w:space="0" w:color="E0E0E0"/>
            </w:tcBorders>
            <w:shd w:val="clear" w:color="auto" w:fill="auto"/>
          </w:tcPr>
          <w:p w14:paraId="615AA92B"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18</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6E18D074"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35.3</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4901D951"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35.3</w:t>
            </w:r>
          </w:p>
        </w:tc>
        <w:tc>
          <w:tcPr>
            <w:tcW w:w="979" w:type="pct"/>
            <w:tcBorders>
              <w:top w:val="single" w:sz="8" w:space="0" w:color="AEAEAE"/>
              <w:left w:val="single" w:sz="8" w:space="0" w:color="E0E0E0"/>
              <w:bottom w:val="single" w:sz="8" w:space="0" w:color="AEAEAE"/>
              <w:right w:val="nil"/>
            </w:tcBorders>
            <w:shd w:val="clear" w:color="auto" w:fill="auto"/>
          </w:tcPr>
          <w:p w14:paraId="66FAD6E9"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84.3</w:t>
            </w:r>
          </w:p>
        </w:tc>
      </w:tr>
      <w:tr w:rsidR="003A3B06" w:rsidRPr="003A3B06" w14:paraId="12C880F5"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47C97D7C"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17DFE381"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Jarang</w:t>
            </w:r>
          </w:p>
        </w:tc>
        <w:tc>
          <w:tcPr>
            <w:tcW w:w="775" w:type="pct"/>
            <w:tcBorders>
              <w:top w:val="single" w:sz="8" w:space="0" w:color="AEAEAE"/>
              <w:left w:val="nil"/>
              <w:bottom w:val="single" w:sz="8" w:space="0" w:color="AEAEAE"/>
              <w:right w:val="single" w:sz="8" w:space="0" w:color="E0E0E0"/>
            </w:tcBorders>
            <w:shd w:val="clear" w:color="auto" w:fill="auto"/>
          </w:tcPr>
          <w:p w14:paraId="03277D18"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7</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1CF6C229"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13.7</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41835A77"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13.7</w:t>
            </w:r>
          </w:p>
        </w:tc>
        <w:tc>
          <w:tcPr>
            <w:tcW w:w="979" w:type="pct"/>
            <w:tcBorders>
              <w:top w:val="single" w:sz="8" w:space="0" w:color="AEAEAE"/>
              <w:left w:val="single" w:sz="8" w:space="0" w:color="E0E0E0"/>
              <w:bottom w:val="single" w:sz="8" w:space="0" w:color="AEAEAE"/>
              <w:right w:val="nil"/>
            </w:tcBorders>
            <w:shd w:val="clear" w:color="auto" w:fill="auto"/>
          </w:tcPr>
          <w:p w14:paraId="67326138"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98.0</w:t>
            </w:r>
          </w:p>
        </w:tc>
      </w:tr>
      <w:tr w:rsidR="003A3B06" w:rsidRPr="003A3B06" w14:paraId="749CE36A"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3107E1CA"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166DD15C"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Tidak Pernah</w:t>
            </w:r>
          </w:p>
        </w:tc>
        <w:tc>
          <w:tcPr>
            <w:tcW w:w="775" w:type="pct"/>
            <w:tcBorders>
              <w:top w:val="single" w:sz="8" w:space="0" w:color="AEAEAE"/>
              <w:left w:val="nil"/>
              <w:bottom w:val="single" w:sz="8" w:space="0" w:color="AEAEAE"/>
              <w:right w:val="single" w:sz="8" w:space="0" w:color="E0E0E0"/>
            </w:tcBorders>
            <w:shd w:val="clear" w:color="auto" w:fill="auto"/>
          </w:tcPr>
          <w:p w14:paraId="0E057B22"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0351907C"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2.0</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6B20A34F"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2.0</w:t>
            </w:r>
          </w:p>
        </w:tc>
        <w:tc>
          <w:tcPr>
            <w:tcW w:w="979" w:type="pct"/>
            <w:tcBorders>
              <w:top w:val="single" w:sz="8" w:space="0" w:color="AEAEAE"/>
              <w:left w:val="single" w:sz="8" w:space="0" w:color="E0E0E0"/>
              <w:bottom w:val="single" w:sz="8" w:space="0" w:color="AEAEAE"/>
              <w:right w:val="nil"/>
            </w:tcBorders>
            <w:shd w:val="clear" w:color="auto" w:fill="auto"/>
          </w:tcPr>
          <w:p w14:paraId="5E260BBB"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20F20F4A"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41CD5B95"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152935"/>
              <w:right w:val="nil"/>
            </w:tcBorders>
            <w:shd w:val="clear" w:color="auto" w:fill="auto"/>
          </w:tcPr>
          <w:p w14:paraId="7E3F498D"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Total</w:t>
            </w:r>
          </w:p>
        </w:tc>
        <w:tc>
          <w:tcPr>
            <w:tcW w:w="775" w:type="pct"/>
            <w:tcBorders>
              <w:top w:val="single" w:sz="8" w:space="0" w:color="AEAEAE"/>
              <w:left w:val="nil"/>
              <w:bottom w:val="single" w:sz="8" w:space="0" w:color="152935"/>
              <w:right w:val="single" w:sz="8" w:space="0" w:color="E0E0E0"/>
            </w:tcBorders>
            <w:shd w:val="clear" w:color="auto" w:fill="auto"/>
          </w:tcPr>
          <w:p w14:paraId="5CF5B20A"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51</w:t>
            </w:r>
          </w:p>
        </w:tc>
        <w:tc>
          <w:tcPr>
            <w:tcW w:w="684" w:type="pct"/>
            <w:tcBorders>
              <w:top w:val="single" w:sz="8" w:space="0" w:color="AEAEAE"/>
              <w:left w:val="single" w:sz="8" w:space="0" w:color="E0E0E0"/>
              <w:bottom w:val="single" w:sz="8" w:space="0" w:color="152935"/>
              <w:right w:val="single" w:sz="8" w:space="0" w:color="E0E0E0"/>
            </w:tcBorders>
            <w:shd w:val="clear" w:color="auto" w:fill="auto"/>
          </w:tcPr>
          <w:p w14:paraId="58BC015F"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c>
          <w:tcPr>
            <w:tcW w:w="928" w:type="pct"/>
            <w:tcBorders>
              <w:top w:val="single" w:sz="8" w:space="0" w:color="AEAEAE"/>
              <w:left w:val="single" w:sz="8" w:space="0" w:color="E0E0E0"/>
              <w:bottom w:val="single" w:sz="8" w:space="0" w:color="152935"/>
              <w:right w:val="single" w:sz="8" w:space="0" w:color="E0E0E0"/>
            </w:tcBorders>
            <w:shd w:val="clear" w:color="auto" w:fill="auto"/>
          </w:tcPr>
          <w:p w14:paraId="3F8D8E40"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c>
          <w:tcPr>
            <w:tcW w:w="979" w:type="pct"/>
            <w:tcBorders>
              <w:top w:val="single" w:sz="8" w:space="0" w:color="AEAEAE"/>
              <w:left w:val="single" w:sz="8" w:space="0" w:color="E0E0E0"/>
              <w:bottom w:val="single" w:sz="8" w:space="0" w:color="152935"/>
              <w:right w:val="nil"/>
            </w:tcBorders>
            <w:shd w:val="clear" w:color="auto" w:fill="auto"/>
            <w:vAlign w:val="center"/>
          </w:tcPr>
          <w:p w14:paraId="349706F1"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bl>
    <w:p w14:paraId="01414528" w14:textId="77777777" w:rsidR="00DD54C2" w:rsidRDefault="00DD54C2" w:rsidP="006F293B">
      <w:pPr>
        <w:autoSpaceDE w:val="0"/>
        <w:autoSpaceDN w:val="0"/>
        <w:adjustRightInd w:val="0"/>
        <w:spacing w:after="0" w:line="240" w:lineRule="auto"/>
        <w:rPr>
          <w:rFonts w:ascii="Times New Roman" w:hAnsi="Times New Roman" w:cs="Times New Roman"/>
          <w:sz w:val="24"/>
          <w:szCs w:val="20"/>
          <w:lang w:val="en-ID" w:eastAsia="en-ID"/>
        </w:rPr>
      </w:pPr>
    </w:p>
    <w:p w14:paraId="7E1B834E"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008945AB"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2D426E0A"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688442F5"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3509A7BB" w14:textId="77777777" w:rsidR="003A3B06" w:rsidRPr="006F293B"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78"/>
        <w:gridCol w:w="1815"/>
        <w:gridCol w:w="1230"/>
        <w:gridCol w:w="1086"/>
        <w:gridCol w:w="1473"/>
        <w:gridCol w:w="1556"/>
      </w:tblGrid>
      <w:tr w:rsidR="003A3B06" w:rsidRPr="003A3B06" w14:paraId="5C99AABD" w14:textId="77777777" w:rsidTr="00D43E76">
        <w:trPr>
          <w:cantSplit/>
        </w:trPr>
        <w:tc>
          <w:tcPr>
            <w:tcW w:w="5000" w:type="pct"/>
            <w:gridSpan w:val="6"/>
            <w:tcBorders>
              <w:top w:val="nil"/>
              <w:left w:val="nil"/>
              <w:bottom w:val="single" w:sz="8" w:space="0" w:color="000000" w:themeColor="text1"/>
              <w:right w:val="nil"/>
            </w:tcBorders>
            <w:shd w:val="clear" w:color="auto" w:fill="auto"/>
            <w:vAlign w:val="center"/>
          </w:tcPr>
          <w:p w14:paraId="4006B6A5"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b/>
                <w:bCs/>
                <w:color w:val="000000" w:themeColor="text1"/>
                <w:sz w:val="24"/>
                <w:szCs w:val="20"/>
                <w:lang w:val="en-ID" w:eastAsia="en-ID"/>
              </w:rPr>
              <w:lastRenderedPageBreak/>
              <w:t>p10</w:t>
            </w:r>
          </w:p>
        </w:tc>
      </w:tr>
      <w:tr w:rsidR="003A3B06" w:rsidRPr="003A3B06" w14:paraId="67AF5304" w14:textId="77777777" w:rsidTr="00D43E76">
        <w:trPr>
          <w:cantSplit/>
        </w:trPr>
        <w:tc>
          <w:tcPr>
            <w:tcW w:w="1633" w:type="pct"/>
            <w:gridSpan w:val="2"/>
            <w:tcBorders>
              <w:top w:val="single" w:sz="8" w:space="0" w:color="000000" w:themeColor="text1"/>
              <w:left w:val="nil"/>
              <w:bottom w:val="single" w:sz="8" w:space="0" w:color="000000" w:themeColor="text1"/>
              <w:right w:val="nil"/>
            </w:tcBorders>
            <w:shd w:val="clear" w:color="auto" w:fill="auto"/>
            <w:vAlign w:val="bottom"/>
          </w:tcPr>
          <w:p w14:paraId="0E37EEF4"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75" w:type="pct"/>
            <w:tcBorders>
              <w:top w:val="single" w:sz="8" w:space="0" w:color="000000" w:themeColor="text1"/>
              <w:left w:val="nil"/>
              <w:bottom w:val="single" w:sz="8" w:space="0" w:color="000000" w:themeColor="text1"/>
              <w:right w:val="single" w:sz="8" w:space="0" w:color="E0E0E0"/>
            </w:tcBorders>
            <w:shd w:val="clear" w:color="auto" w:fill="auto"/>
            <w:vAlign w:val="bottom"/>
          </w:tcPr>
          <w:p w14:paraId="12D6B566"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Frequency</w:t>
            </w:r>
          </w:p>
        </w:tc>
        <w:tc>
          <w:tcPr>
            <w:tcW w:w="684"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51F9CAB8"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Percent</w:t>
            </w:r>
          </w:p>
        </w:tc>
        <w:tc>
          <w:tcPr>
            <w:tcW w:w="928"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76E2C550"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Valid Percent</w:t>
            </w:r>
          </w:p>
        </w:tc>
        <w:tc>
          <w:tcPr>
            <w:tcW w:w="979" w:type="pct"/>
            <w:tcBorders>
              <w:top w:val="single" w:sz="8" w:space="0" w:color="000000" w:themeColor="text1"/>
              <w:left w:val="single" w:sz="8" w:space="0" w:color="E0E0E0"/>
              <w:bottom w:val="single" w:sz="8" w:space="0" w:color="000000" w:themeColor="text1"/>
              <w:right w:val="nil"/>
            </w:tcBorders>
            <w:shd w:val="clear" w:color="auto" w:fill="auto"/>
            <w:vAlign w:val="bottom"/>
          </w:tcPr>
          <w:p w14:paraId="74B89169"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Cumulative Percent</w:t>
            </w:r>
          </w:p>
        </w:tc>
      </w:tr>
      <w:tr w:rsidR="003A3B06" w:rsidRPr="003A3B06" w14:paraId="61B8918E" w14:textId="77777777" w:rsidTr="00D43E76">
        <w:trPr>
          <w:cantSplit/>
        </w:trPr>
        <w:tc>
          <w:tcPr>
            <w:tcW w:w="490" w:type="pct"/>
            <w:vMerge w:val="restart"/>
            <w:tcBorders>
              <w:top w:val="single" w:sz="8" w:space="0" w:color="000000" w:themeColor="text1"/>
              <w:left w:val="nil"/>
              <w:bottom w:val="single" w:sz="8" w:space="0" w:color="152935"/>
              <w:right w:val="nil"/>
            </w:tcBorders>
            <w:shd w:val="clear" w:color="auto" w:fill="auto"/>
          </w:tcPr>
          <w:p w14:paraId="4C10B39E"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Valid</w:t>
            </w:r>
          </w:p>
        </w:tc>
        <w:tc>
          <w:tcPr>
            <w:tcW w:w="1143" w:type="pct"/>
            <w:tcBorders>
              <w:top w:val="single" w:sz="8" w:space="0" w:color="000000" w:themeColor="text1"/>
              <w:left w:val="nil"/>
              <w:bottom w:val="single" w:sz="8" w:space="0" w:color="AEAEAE"/>
              <w:right w:val="nil"/>
            </w:tcBorders>
            <w:shd w:val="clear" w:color="auto" w:fill="auto"/>
          </w:tcPr>
          <w:p w14:paraId="37C79535"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Sering</w:t>
            </w:r>
          </w:p>
        </w:tc>
        <w:tc>
          <w:tcPr>
            <w:tcW w:w="775" w:type="pct"/>
            <w:tcBorders>
              <w:top w:val="single" w:sz="8" w:space="0" w:color="000000" w:themeColor="text1"/>
              <w:left w:val="nil"/>
              <w:bottom w:val="single" w:sz="8" w:space="0" w:color="AEAEAE"/>
              <w:right w:val="single" w:sz="8" w:space="0" w:color="E0E0E0"/>
            </w:tcBorders>
            <w:shd w:val="clear" w:color="auto" w:fill="auto"/>
          </w:tcPr>
          <w:p w14:paraId="7EB3DFCD"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16</w:t>
            </w:r>
          </w:p>
        </w:tc>
        <w:tc>
          <w:tcPr>
            <w:tcW w:w="684" w:type="pct"/>
            <w:tcBorders>
              <w:top w:val="single" w:sz="8" w:space="0" w:color="000000" w:themeColor="text1"/>
              <w:left w:val="single" w:sz="8" w:space="0" w:color="E0E0E0"/>
              <w:bottom w:val="single" w:sz="8" w:space="0" w:color="AEAEAE"/>
              <w:right w:val="single" w:sz="8" w:space="0" w:color="E0E0E0"/>
            </w:tcBorders>
            <w:shd w:val="clear" w:color="auto" w:fill="auto"/>
          </w:tcPr>
          <w:p w14:paraId="559DBB99"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31.4</w:t>
            </w:r>
          </w:p>
        </w:tc>
        <w:tc>
          <w:tcPr>
            <w:tcW w:w="928" w:type="pct"/>
            <w:tcBorders>
              <w:top w:val="single" w:sz="8" w:space="0" w:color="000000" w:themeColor="text1"/>
              <w:left w:val="single" w:sz="8" w:space="0" w:color="E0E0E0"/>
              <w:bottom w:val="single" w:sz="8" w:space="0" w:color="AEAEAE"/>
              <w:right w:val="single" w:sz="8" w:space="0" w:color="E0E0E0"/>
            </w:tcBorders>
            <w:shd w:val="clear" w:color="auto" w:fill="auto"/>
          </w:tcPr>
          <w:p w14:paraId="1F32CDCD"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31.4</w:t>
            </w:r>
          </w:p>
        </w:tc>
        <w:tc>
          <w:tcPr>
            <w:tcW w:w="979" w:type="pct"/>
            <w:tcBorders>
              <w:top w:val="single" w:sz="8" w:space="0" w:color="000000" w:themeColor="text1"/>
              <w:left w:val="single" w:sz="8" w:space="0" w:color="E0E0E0"/>
              <w:bottom w:val="single" w:sz="8" w:space="0" w:color="AEAEAE"/>
              <w:right w:val="nil"/>
            </w:tcBorders>
            <w:shd w:val="clear" w:color="auto" w:fill="auto"/>
          </w:tcPr>
          <w:p w14:paraId="7B0DF68E"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31.4</w:t>
            </w:r>
          </w:p>
        </w:tc>
      </w:tr>
      <w:tr w:rsidR="003A3B06" w:rsidRPr="003A3B06" w14:paraId="61676AEA"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00B4EB0D"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37AA0BDE"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Kadang- Kadang</w:t>
            </w:r>
          </w:p>
        </w:tc>
        <w:tc>
          <w:tcPr>
            <w:tcW w:w="775" w:type="pct"/>
            <w:tcBorders>
              <w:top w:val="single" w:sz="8" w:space="0" w:color="AEAEAE"/>
              <w:left w:val="nil"/>
              <w:bottom w:val="single" w:sz="8" w:space="0" w:color="AEAEAE"/>
              <w:right w:val="single" w:sz="8" w:space="0" w:color="E0E0E0"/>
            </w:tcBorders>
            <w:shd w:val="clear" w:color="auto" w:fill="auto"/>
          </w:tcPr>
          <w:p w14:paraId="11961BB2"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32</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46B124A6"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62.7</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14D7DBDC"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62.7</w:t>
            </w:r>
          </w:p>
        </w:tc>
        <w:tc>
          <w:tcPr>
            <w:tcW w:w="979" w:type="pct"/>
            <w:tcBorders>
              <w:top w:val="single" w:sz="8" w:space="0" w:color="AEAEAE"/>
              <w:left w:val="single" w:sz="8" w:space="0" w:color="E0E0E0"/>
              <w:bottom w:val="single" w:sz="8" w:space="0" w:color="AEAEAE"/>
              <w:right w:val="nil"/>
            </w:tcBorders>
            <w:shd w:val="clear" w:color="auto" w:fill="auto"/>
          </w:tcPr>
          <w:p w14:paraId="381A3B73"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94.1</w:t>
            </w:r>
          </w:p>
        </w:tc>
      </w:tr>
      <w:tr w:rsidR="003A3B06" w:rsidRPr="003A3B06" w14:paraId="545A1FBE"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577D7F6E"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AEAEAE"/>
              <w:right w:val="nil"/>
            </w:tcBorders>
            <w:shd w:val="clear" w:color="auto" w:fill="auto"/>
          </w:tcPr>
          <w:p w14:paraId="048E726F"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Jarang</w:t>
            </w:r>
          </w:p>
        </w:tc>
        <w:tc>
          <w:tcPr>
            <w:tcW w:w="775" w:type="pct"/>
            <w:tcBorders>
              <w:top w:val="single" w:sz="8" w:space="0" w:color="AEAEAE"/>
              <w:left w:val="nil"/>
              <w:bottom w:val="single" w:sz="8" w:space="0" w:color="AEAEAE"/>
              <w:right w:val="single" w:sz="8" w:space="0" w:color="E0E0E0"/>
            </w:tcBorders>
            <w:shd w:val="clear" w:color="auto" w:fill="auto"/>
          </w:tcPr>
          <w:p w14:paraId="67C8CD23"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w:t>
            </w:r>
          </w:p>
        </w:tc>
        <w:tc>
          <w:tcPr>
            <w:tcW w:w="684" w:type="pct"/>
            <w:tcBorders>
              <w:top w:val="single" w:sz="8" w:space="0" w:color="AEAEAE"/>
              <w:left w:val="single" w:sz="8" w:space="0" w:color="E0E0E0"/>
              <w:bottom w:val="single" w:sz="8" w:space="0" w:color="AEAEAE"/>
              <w:right w:val="single" w:sz="8" w:space="0" w:color="E0E0E0"/>
            </w:tcBorders>
            <w:shd w:val="clear" w:color="auto" w:fill="auto"/>
          </w:tcPr>
          <w:p w14:paraId="1D729620"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5.9</w:t>
            </w:r>
          </w:p>
        </w:tc>
        <w:tc>
          <w:tcPr>
            <w:tcW w:w="928" w:type="pct"/>
            <w:tcBorders>
              <w:top w:val="single" w:sz="8" w:space="0" w:color="AEAEAE"/>
              <w:left w:val="single" w:sz="8" w:space="0" w:color="E0E0E0"/>
              <w:bottom w:val="single" w:sz="8" w:space="0" w:color="AEAEAE"/>
              <w:right w:val="single" w:sz="8" w:space="0" w:color="E0E0E0"/>
            </w:tcBorders>
            <w:shd w:val="clear" w:color="auto" w:fill="auto"/>
          </w:tcPr>
          <w:p w14:paraId="4FF61E5E"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5.9</w:t>
            </w:r>
          </w:p>
        </w:tc>
        <w:tc>
          <w:tcPr>
            <w:tcW w:w="979" w:type="pct"/>
            <w:tcBorders>
              <w:top w:val="single" w:sz="8" w:space="0" w:color="AEAEAE"/>
              <w:left w:val="single" w:sz="8" w:space="0" w:color="E0E0E0"/>
              <w:bottom w:val="single" w:sz="8" w:space="0" w:color="AEAEAE"/>
              <w:right w:val="nil"/>
            </w:tcBorders>
            <w:shd w:val="clear" w:color="auto" w:fill="auto"/>
          </w:tcPr>
          <w:p w14:paraId="2FF7E6B3"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2B266876"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20809723"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43" w:type="pct"/>
            <w:tcBorders>
              <w:top w:val="single" w:sz="8" w:space="0" w:color="AEAEAE"/>
              <w:left w:val="nil"/>
              <w:bottom w:val="single" w:sz="8" w:space="0" w:color="152935"/>
              <w:right w:val="nil"/>
            </w:tcBorders>
            <w:shd w:val="clear" w:color="auto" w:fill="auto"/>
          </w:tcPr>
          <w:p w14:paraId="0032EEC3" w14:textId="77777777" w:rsidR="00DD54C2" w:rsidRPr="003A3B06" w:rsidRDefault="00DD54C2"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Total</w:t>
            </w:r>
          </w:p>
        </w:tc>
        <w:tc>
          <w:tcPr>
            <w:tcW w:w="775" w:type="pct"/>
            <w:tcBorders>
              <w:top w:val="single" w:sz="8" w:space="0" w:color="AEAEAE"/>
              <w:left w:val="nil"/>
              <w:bottom w:val="single" w:sz="8" w:space="0" w:color="152935"/>
              <w:right w:val="single" w:sz="8" w:space="0" w:color="E0E0E0"/>
            </w:tcBorders>
            <w:shd w:val="clear" w:color="auto" w:fill="auto"/>
          </w:tcPr>
          <w:p w14:paraId="3CFE6889"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51</w:t>
            </w:r>
          </w:p>
        </w:tc>
        <w:tc>
          <w:tcPr>
            <w:tcW w:w="684" w:type="pct"/>
            <w:tcBorders>
              <w:top w:val="single" w:sz="8" w:space="0" w:color="AEAEAE"/>
              <w:left w:val="single" w:sz="8" w:space="0" w:color="E0E0E0"/>
              <w:bottom w:val="single" w:sz="8" w:space="0" w:color="152935"/>
              <w:right w:val="single" w:sz="8" w:space="0" w:color="E0E0E0"/>
            </w:tcBorders>
            <w:shd w:val="clear" w:color="auto" w:fill="auto"/>
          </w:tcPr>
          <w:p w14:paraId="06FD245E"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c>
          <w:tcPr>
            <w:tcW w:w="928" w:type="pct"/>
            <w:tcBorders>
              <w:top w:val="single" w:sz="8" w:space="0" w:color="AEAEAE"/>
              <w:left w:val="single" w:sz="8" w:space="0" w:color="E0E0E0"/>
              <w:bottom w:val="single" w:sz="8" w:space="0" w:color="152935"/>
              <w:right w:val="single" w:sz="8" w:space="0" w:color="E0E0E0"/>
            </w:tcBorders>
            <w:shd w:val="clear" w:color="auto" w:fill="auto"/>
          </w:tcPr>
          <w:p w14:paraId="3868EEC9"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c>
          <w:tcPr>
            <w:tcW w:w="979" w:type="pct"/>
            <w:tcBorders>
              <w:top w:val="single" w:sz="8" w:space="0" w:color="AEAEAE"/>
              <w:left w:val="single" w:sz="8" w:space="0" w:color="E0E0E0"/>
              <w:bottom w:val="single" w:sz="8" w:space="0" w:color="152935"/>
              <w:right w:val="nil"/>
            </w:tcBorders>
            <w:shd w:val="clear" w:color="auto" w:fill="auto"/>
            <w:vAlign w:val="center"/>
          </w:tcPr>
          <w:p w14:paraId="2C9D572F"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bl>
    <w:p w14:paraId="7B824E28" w14:textId="77777777" w:rsidR="00DD54C2" w:rsidRPr="006F293B" w:rsidRDefault="00DD54C2" w:rsidP="006F293B">
      <w:pPr>
        <w:spacing w:line="240" w:lineRule="auto"/>
        <w:rPr>
          <w:rFonts w:ascii="Times New Roman" w:hAnsi="Times New Roman"/>
          <w:sz w:val="24"/>
        </w:rPr>
      </w:pPr>
    </w:p>
    <w:p w14:paraId="1DCCF8B1" w14:textId="77777777" w:rsidR="00DD54C2" w:rsidRPr="006F293B" w:rsidRDefault="00DD54C2" w:rsidP="006F293B">
      <w:pPr>
        <w:autoSpaceDE w:val="0"/>
        <w:autoSpaceDN w:val="0"/>
        <w:adjustRightInd w:val="0"/>
        <w:spacing w:after="0" w:line="240" w:lineRule="auto"/>
        <w:rPr>
          <w:rFonts w:ascii="Times New Roman" w:hAnsi="Times New Roman" w:cs="Times New Roman"/>
          <w:sz w:val="24"/>
          <w:szCs w:val="24"/>
          <w:lang w:val="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20"/>
        <w:gridCol w:w="970"/>
        <w:gridCol w:w="2392"/>
        <w:gridCol w:w="9"/>
        <w:gridCol w:w="1326"/>
        <w:gridCol w:w="10"/>
        <w:gridCol w:w="1107"/>
        <w:gridCol w:w="1004"/>
      </w:tblGrid>
      <w:tr w:rsidR="003A3B06" w:rsidRPr="003A3B06" w14:paraId="0E28D6F9" w14:textId="77777777" w:rsidTr="00D43E76">
        <w:trPr>
          <w:cantSplit/>
        </w:trPr>
        <w:tc>
          <w:tcPr>
            <w:tcW w:w="5000" w:type="pct"/>
            <w:gridSpan w:val="8"/>
            <w:tcBorders>
              <w:top w:val="nil"/>
              <w:left w:val="nil"/>
              <w:bottom w:val="single" w:sz="8" w:space="0" w:color="000000" w:themeColor="text1"/>
              <w:right w:val="nil"/>
            </w:tcBorders>
            <w:shd w:val="clear" w:color="auto" w:fill="auto"/>
            <w:vAlign w:val="center"/>
          </w:tcPr>
          <w:p w14:paraId="5B6D60D6"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Arial"/>
                <w:color w:val="000000" w:themeColor="text1"/>
                <w:sz w:val="24"/>
                <w:lang w:val="en-ID"/>
              </w:rPr>
            </w:pPr>
            <w:r w:rsidRPr="003A3B06">
              <w:rPr>
                <w:rFonts w:ascii="Times New Roman" w:hAnsi="Times New Roman" w:cs="Arial"/>
                <w:b/>
                <w:bCs/>
                <w:color w:val="000000" w:themeColor="text1"/>
                <w:sz w:val="24"/>
                <w:lang w:val="en-ID"/>
              </w:rPr>
              <w:t>Kebiasaan Makan * Umur Responden Crosstabulation</w:t>
            </w:r>
          </w:p>
        </w:tc>
      </w:tr>
      <w:tr w:rsidR="003A3B06" w:rsidRPr="003A3B06" w14:paraId="3E2B566E" w14:textId="77777777" w:rsidTr="00D43E76">
        <w:trPr>
          <w:cantSplit/>
        </w:trPr>
        <w:tc>
          <w:tcPr>
            <w:tcW w:w="2819" w:type="pct"/>
            <w:gridSpan w:val="3"/>
            <w:vMerge w:val="restart"/>
            <w:tcBorders>
              <w:top w:val="single" w:sz="8" w:space="0" w:color="000000" w:themeColor="text1"/>
              <w:left w:val="nil"/>
              <w:bottom w:val="single" w:sz="8" w:space="0" w:color="000000" w:themeColor="text1"/>
              <w:right w:val="nil"/>
            </w:tcBorders>
            <w:shd w:val="clear" w:color="auto" w:fill="auto"/>
            <w:vAlign w:val="bottom"/>
          </w:tcPr>
          <w:p w14:paraId="4FCBD124" w14:textId="77777777" w:rsidR="00DD54C2" w:rsidRPr="003A3B06" w:rsidRDefault="00DD54C2" w:rsidP="006F293B">
            <w:pPr>
              <w:autoSpaceDE w:val="0"/>
              <w:autoSpaceDN w:val="0"/>
              <w:adjustRightInd w:val="0"/>
              <w:spacing w:after="0" w:line="240" w:lineRule="auto"/>
              <w:rPr>
                <w:rFonts w:ascii="Times New Roman" w:hAnsi="Times New Roman" w:cs="Times New Roman"/>
                <w:color w:val="000000" w:themeColor="text1"/>
                <w:sz w:val="24"/>
                <w:szCs w:val="24"/>
                <w:lang w:val="en-ID"/>
              </w:rPr>
            </w:pPr>
          </w:p>
        </w:tc>
        <w:tc>
          <w:tcPr>
            <w:tcW w:w="1547" w:type="pct"/>
            <w:gridSpan w:val="4"/>
            <w:tcBorders>
              <w:top w:val="single" w:sz="8" w:space="0" w:color="000000" w:themeColor="text1"/>
              <w:left w:val="nil"/>
              <w:bottom w:val="single" w:sz="8" w:space="0" w:color="000000" w:themeColor="text1"/>
              <w:right w:val="nil"/>
            </w:tcBorders>
            <w:shd w:val="clear" w:color="auto" w:fill="auto"/>
            <w:vAlign w:val="bottom"/>
          </w:tcPr>
          <w:p w14:paraId="5923453E"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Umur Responden</w:t>
            </w:r>
          </w:p>
        </w:tc>
        <w:tc>
          <w:tcPr>
            <w:tcW w:w="634" w:type="pct"/>
            <w:vMerge w:val="restart"/>
            <w:tcBorders>
              <w:top w:val="single" w:sz="8" w:space="0" w:color="000000" w:themeColor="text1"/>
              <w:left w:val="nil"/>
              <w:bottom w:val="single" w:sz="8" w:space="0" w:color="000000" w:themeColor="text1"/>
              <w:right w:val="nil"/>
            </w:tcBorders>
            <w:shd w:val="clear" w:color="auto" w:fill="auto"/>
            <w:vAlign w:val="bottom"/>
          </w:tcPr>
          <w:p w14:paraId="39243C55"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Total</w:t>
            </w:r>
          </w:p>
        </w:tc>
      </w:tr>
      <w:tr w:rsidR="003A3B06" w:rsidRPr="003A3B06" w14:paraId="37929CB1" w14:textId="77777777" w:rsidTr="00D43E76">
        <w:trPr>
          <w:cantSplit/>
        </w:trPr>
        <w:tc>
          <w:tcPr>
            <w:tcW w:w="2819" w:type="pct"/>
            <w:gridSpan w:val="3"/>
            <w:vMerge/>
            <w:tcBorders>
              <w:top w:val="single" w:sz="8" w:space="0" w:color="000000" w:themeColor="text1"/>
              <w:left w:val="nil"/>
              <w:bottom w:val="single" w:sz="8" w:space="0" w:color="000000" w:themeColor="text1"/>
              <w:right w:val="nil"/>
            </w:tcBorders>
            <w:shd w:val="clear" w:color="auto" w:fill="auto"/>
            <w:vAlign w:val="bottom"/>
          </w:tcPr>
          <w:p w14:paraId="1F9F93BA" w14:textId="77777777" w:rsidR="00DD54C2" w:rsidRPr="003A3B06" w:rsidRDefault="00DD54C2"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843" w:type="pct"/>
            <w:gridSpan w:val="2"/>
            <w:tcBorders>
              <w:top w:val="single" w:sz="8" w:space="0" w:color="000000" w:themeColor="text1"/>
              <w:left w:val="nil"/>
              <w:bottom w:val="single" w:sz="8" w:space="0" w:color="000000" w:themeColor="text1"/>
              <w:right w:val="nil"/>
            </w:tcBorders>
            <w:shd w:val="clear" w:color="auto" w:fill="auto"/>
            <w:vAlign w:val="bottom"/>
          </w:tcPr>
          <w:p w14:paraId="47F31146"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30-39 Tahun</w:t>
            </w:r>
          </w:p>
        </w:tc>
        <w:tc>
          <w:tcPr>
            <w:tcW w:w="705" w:type="pct"/>
            <w:gridSpan w:val="2"/>
            <w:tcBorders>
              <w:top w:val="single" w:sz="8" w:space="0" w:color="000000" w:themeColor="text1"/>
              <w:left w:val="nil"/>
              <w:bottom w:val="single" w:sz="8" w:space="0" w:color="000000" w:themeColor="text1"/>
              <w:right w:val="nil"/>
            </w:tcBorders>
            <w:shd w:val="clear" w:color="auto" w:fill="auto"/>
            <w:vAlign w:val="bottom"/>
          </w:tcPr>
          <w:p w14:paraId="52EA87F0" w14:textId="77777777" w:rsidR="00DD54C2" w:rsidRPr="003A3B06" w:rsidRDefault="00DD54C2"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40-49Tahun</w:t>
            </w:r>
          </w:p>
        </w:tc>
        <w:tc>
          <w:tcPr>
            <w:tcW w:w="634" w:type="pct"/>
            <w:vMerge/>
            <w:tcBorders>
              <w:top w:val="single" w:sz="8" w:space="0" w:color="000000" w:themeColor="text1"/>
              <w:left w:val="nil"/>
              <w:bottom w:val="single" w:sz="8" w:space="0" w:color="000000" w:themeColor="text1"/>
              <w:right w:val="nil"/>
            </w:tcBorders>
            <w:shd w:val="clear" w:color="auto" w:fill="auto"/>
            <w:vAlign w:val="bottom"/>
          </w:tcPr>
          <w:p w14:paraId="0A6DF668" w14:textId="77777777" w:rsidR="00DD54C2" w:rsidRPr="003A3B06" w:rsidRDefault="00DD54C2"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r>
      <w:tr w:rsidR="003A3B06" w:rsidRPr="003A3B06" w14:paraId="05F305AB" w14:textId="77777777" w:rsidTr="00D43E76">
        <w:trPr>
          <w:cantSplit/>
        </w:trPr>
        <w:tc>
          <w:tcPr>
            <w:tcW w:w="699" w:type="pct"/>
            <w:vMerge w:val="restart"/>
            <w:tcBorders>
              <w:top w:val="single" w:sz="8" w:space="0" w:color="000000" w:themeColor="text1"/>
              <w:left w:val="nil"/>
              <w:bottom w:val="nil"/>
              <w:right w:val="nil"/>
            </w:tcBorders>
            <w:shd w:val="clear" w:color="auto" w:fill="auto"/>
          </w:tcPr>
          <w:p w14:paraId="0E9212E3" w14:textId="77777777" w:rsidR="00DD54C2" w:rsidRPr="003A3B06" w:rsidRDefault="00DD54C2"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Kebiasaan Makan</w:t>
            </w:r>
          </w:p>
        </w:tc>
        <w:tc>
          <w:tcPr>
            <w:tcW w:w="612" w:type="pct"/>
            <w:vMerge w:val="restart"/>
            <w:tcBorders>
              <w:top w:val="single" w:sz="8" w:space="0" w:color="000000" w:themeColor="text1"/>
              <w:left w:val="nil"/>
              <w:bottom w:val="nil"/>
              <w:right w:val="nil"/>
            </w:tcBorders>
            <w:shd w:val="clear" w:color="auto" w:fill="auto"/>
          </w:tcPr>
          <w:p w14:paraId="14EB471D" w14:textId="77777777" w:rsidR="00DD54C2" w:rsidRPr="003A3B06" w:rsidRDefault="00DD54C2"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Baik</w:t>
            </w:r>
          </w:p>
        </w:tc>
        <w:tc>
          <w:tcPr>
            <w:tcW w:w="1515" w:type="pct"/>
            <w:gridSpan w:val="2"/>
            <w:tcBorders>
              <w:top w:val="single" w:sz="8" w:space="0" w:color="000000" w:themeColor="text1"/>
              <w:left w:val="nil"/>
              <w:bottom w:val="single" w:sz="8" w:space="0" w:color="AEAEAE"/>
              <w:right w:val="nil"/>
            </w:tcBorders>
            <w:shd w:val="clear" w:color="auto" w:fill="auto"/>
          </w:tcPr>
          <w:p w14:paraId="2113E34D" w14:textId="77777777" w:rsidR="00DD54C2" w:rsidRPr="003A3B06" w:rsidRDefault="00DD54C2"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Count</w:t>
            </w:r>
          </w:p>
        </w:tc>
        <w:tc>
          <w:tcPr>
            <w:tcW w:w="843" w:type="pct"/>
            <w:gridSpan w:val="2"/>
            <w:tcBorders>
              <w:top w:val="single" w:sz="8" w:space="0" w:color="000000" w:themeColor="text1"/>
              <w:left w:val="nil"/>
              <w:bottom w:val="single" w:sz="8" w:space="0" w:color="AEAEAE"/>
              <w:right w:val="single" w:sz="8" w:space="0" w:color="E0E0E0"/>
            </w:tcBorders>
            <w:shd w:val="clear" w:color="auto" w:fill="auto"/>
          </w:tcPr>
          <w:p w14:paraId="1303CA8E"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15</w:t>
            </w:r>
          </w:p>
        </w:tc>
        <w:tc>
          <w:tcPr>
            <w:tcW w:w="698" w:type="pct"/>
            <w:tcBorders>
              <w:top w:val="single" w:sz="8" w:space="0" w:color="000000" w:themeColor="text1"/>
              <w:left w:val="single" w:sz="8" w:space="0" w:color="E0E0E0"/>
              <w:bottom w:val="single" w:sz="8" w:space="0" w:color="AEAEAE"/>
              <w:right w:val="single" w:sz="8" w:space="0" w:color="E0E0E0"/>
            </w:tcBorders>
            <w:shd w:val="clear" w:color="auto" w:fill="auto"/>
          </w:tcPr>
          <w:p w14:paraId="137E6B4D"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4</w:t>
            </w:r>
          </w:p>
        </w:tc>
        <w:tc>
          <w:tcPr>
            <w:tcW w:w="634" w:type="pct"/>
            <w:tcBorders>
              <w:top w:val="single" w:sz="8" w:space="0" w:color="000000" w:themeColor="text1"/>
              <w:left w:val="single" w:sz="8" w:space="0" w:color="E0E0E0"/>
              <w:bottom w:val="single" w:sz="8" w:space="0" w:color="AEAEAE"/>
              <w:right w:val="nil"/>
            </w:tcBorders>
            <w:shd w:val="clear" w:color="auto" w:fill="auto"/>
          </w:tcPr>
          <w:p w14:paraId="73E727E9"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19</w:t>
            </w:r>
          </w:p>
        </w:tc>
      </w:tr>
      <w:tr w:rsidR="003A3B06" w:rsidRPr="003A3B06" w14:paraId="3146182D" w14:textId="77777777" w:rsidTr="003A3B06">
        <w:trPr>
          <w:cantSplit/>
        </w:trPr>
        <w:tc>
          <w:tcPr>
            <w:tcW w:w="699" w:type="pct"/>
            <w:vMerge/>
            <w:tcBorders>
              <w:top w:val="single" w:sz="8" w:space="0" w:color="152935"/>
              <w:left w:val="nil"/>
              <w:bottom w:val="nil"/>
              <w:right w:val="nil"/>
            </w:tcBorders>
            <w:shd w:val="clear" w:color="auto" w:fill="auto"/>
          </w:tcPr>
          <w:p w14:paraId="572D1383" w14:textId="77777777" w:rsidR="00DD54C2" w:rsidRPr="003A3B06" w:rsidRDefault="00DD54C2"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612" w:type="pct"/>
            <w:vMerge/>
            <w:tcBorders>
              <w:top w:val="single" w:sz="8" w:space="0" w:color="152935"/>
              <w:left w:val="nil"/>
              <w:bottom w:val="nil"/>
              <w:right w:val="nil"/>
            </w:tcBorders>
            <w:shd w:val="clear" w:color="auto" w:fill="auto"/>
          </w:tcPr>
          <w:p w14:paraId="775270BD" w14:textId="77777777" w:rsidR="00DD54C2" w:rsidRPr="003A3B06" w:rsidRDefault="00DD54C2"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1515" w:type="pct"/>
            <w:gridSpan w:val="2"/>
            <w:tcBorders>
              <w:top w:val="single" w:sz="8" w:space="0" w:color="AEAEAE"/>
              <w:left w:val="nil"/>
              <w:bottom w:val="single" w:sz="8" w:space="0" w:color="AEAEAE"/>
              <w:right w:val="nil"/>
            </w:tcBorders>
            <w:shd w:val="clear" w:color="auto" w:fill="auto"/>
          </w:tcPr>
          <w:p w14:paraId="30BBEEEF" w14:textId="77777777" w:rsidR="00DD54C2" w:rsidRPr="003A3B06" w:rsidRDefault="00DD54C2"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 within Kebiasaan Makan</w:t>
            </w:r>
          </w:p>
        </w:tc>
        <w:tc>
          <w:tcPr>
            <w:tcW w:w="843" w:type="pct"/>
            <w:gridSpan w:val="2"/>
            <w:tcBorders>
              <w:top w:val="single" w:sz="8" w:space="0" w:color="AEAEAE"/>
              <w:left w:val="nil"/>
              <w:bottom w:val="single" w:sz="8" w:space="0" w:color="AEAEAE"/>
              <w:right w:val="single" w:sz="8" w:space="0" w:color="E0E0E0"/>
            </w:tcBorders>
            <w:shd w:val="clear" w:color="auto" w:fill="auto"/>
          </w:tcPr>
          <w:p w14:paraId="34CA0C6F"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78.9%</w:t>
            </w:r>
          </w:p>
        </w:tc>
        <w:tc>
          <w:tcPr>
            <w:tcW w:w="698" w:type="pct"/>
            <w:tcBorders>
              <w:top w:val="single" w:sz="8" w:space="0" w:color="AEAEAE"/>
              <w:left w:val="single" w:sz="8" w:space="0" w:color="E0E0E0"/>
              <w:bottom w:val="single" w:sz="8" w:space="0" w:color="AEAEAE"/>
              <w:right w:val="single" w:sz="8" w:space="0" w:color="E0E0E0"/>
            </w:tcBorders>
            <w:shd w:val="clear" w:color="auto" w:fill="auto"/>
          </w:tcPr>
          <w:p w14:paraId="464BCE59"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21.1%</w:t>
            </w:r>
          </w:p>
        </w:tc>
        <w:tc>
          <w:tcPr>
            <w:tcW w:w="634" w:type="pct"/>
            <w:tcBorders>
              <w:top w:val="single" w:sz="8" w:space="0" w:color="AEAEAE"/>
              <w:left w:val="single" w:sz="8" w:space="0" w:color="E0E0E0"/>
              <w:bottom w:val="single" w:sz="8" w:space="0" w:color="AEAEAE"/>
              <w:right w:val="nil"/>
            </w:tcBorders>
            <w:shd w:val="clear" w:color="auto" w:fill="auto"/>
          </w:tcPr>
          <w:p w14:paraId="653805DF"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100.0%</w:t>
            </w:r>
          </w:p>
        </w:tc>
      </w:tr>
      <w:tr w:rsidR="003A3B06" w:rsidRPr="003A3B06" w14:paraId="73570ED9" w14:textId="77777777" w:rsidTr="003A3B06">
        <w:trPr>
          <w:cantSplit/>
        </w:trPr>
        <w:tc>
          <w:tcPr>
            <w:tcW w:w="699" w:type="pct"/>
            <w:vMerge/>
            <w:tcBorders>
              <w:top w:val="single" w:sz="8" w:space="0" w:color="152935"/>
              <w:left w:val="nil"/>
              <w:bottom w:val="nil"/>
              <w:right w:val="nil"/>
            </w:tcBorders>
            <w:shd w:val="clear" w:color="auto" w:fill="auto"/>
          </w:tcPr>
          <w:p w14:paraId="691A39DB" w14:textId="77777777" w:rsidR="00DD54C2" w:rsidRPr="003A3B06" w:rsidRDefault="00DD54C2"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612" w:type="pct"/>
            <w:vMerge/>
            <w:tcBorders>
              <w:top w:val="single" w:sz="8" w:space="0" w:color="152935"/>
              <w:left w:val="nil"/>
              <w:bottom w:val="nil"/>
              <w:right w:val="nil"/>
            </w:tcBorders>
            <w:shd w:val="clear" w:color="auto" w:fill="auto"/>
          </w:tcPr>
          <w:p w14:paraId="2E2A79A6" w14:textId="77777777" w:rsidR="00DD54C2" w:rsidRPr="003A3B06" w:rsidRDefault="00DD54C2"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1515" w:type="pct"/>
            <w:gridSpan w:val="2"/>
            <w:tcBorders>
              <w:top w:val="single" w:sz="8" w:space="0" w:color="AEAEAE"/>
              <w:left w:val="nil"/>
              <w:bottom w:val="single" w:sz="8" w:space="0" w:color="AEAEAE"/>
              <w:right w:val="nil"/>
            </w:tcBorders>
            <w:shd w:val="clear" w:color="auto" w:fill="auto"/>
          </w:tcPr>
          <w:p w14:paraId="2E89AF25" w14:textId="77777777" w:rsidR="00DD54C2" w:rsidRPr="003A3B06" w:rsidRDefault="00DD54C2"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 within Umur Responden</w:t>
            </w:r>
          </w:p>
        </w:tc>
        <w:tc>
          <w:tcPr>
            <w:tcW w:w="843" w:type="pct"/>
            <w:gridSpan w:val="2"/>
            <w:tcBorders>
              <w:top w:val="single" w:sz="8" w:space="0" w:color="AEAEAE"/>
              <w:left w:val="nil"/>
              <w:bottom w:val="single" w:sz="8" w:space="0" w:color="AEAEAE"/>
              <w:right w:val="single" w:sz="8" w:space="0" w:color="E0E0E0"/>
            </w:tcBorders>
            <w:shd w:val="clear" w:color="auto" w:fill="auto"/>
          </w:tcPr>
          <w:p w14:paraId="7310F01C"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75.0%</w:t>
            </w:r>
          </w:p>
        </w:tc>
        <w:tc>
          <w:tcPr>
            <w:tcW w:w="698" w:type="pct"/>
            <w:tcBorders>
              <w:top w:val="single" w:sz="8" w:space="0" w:color="AEAEAE"/>
              <w:left w:val="single" w:sz="8" w:space="0" w:color="E0E0E0"/>
              <w:bottom w:val="single" w:sz="8" w:space="0" w:color="AEAEAE"/>
              <w:right w:val="single" w:sz="8" w:space="0" w:color="E0E0E0"/>
            </w:tcBorders>
            <w:shd w:val="clear" w:color="auto" w:fill="auto"/>
          </w:tcPr>
          <w:p w14:paraId="6BD861EC"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12.9%</w:t>
            </w:r>
          </w:p>
        </w:tc>
        <w:tc>
          <w:tcPr>
            <w:tcW w:w="634" w:type="pct"/>
            <w:tcBorders>
              <w:top w:val="single" w:sz="8" w:space="0" w:color="AEAEAE"/>
              <w:left w:val="single" w:sz="8" w:space="0" w:color="E0E0E0"/>
              <w:bottom w:val="single" w:sz="8" w:space="0" w:color="AEAEAE"/>
              <w:right w:val="nil"/>
            </w:tcBorders>
            <w:shd w:val="clear" w:color="auto" w:fill="auto"/>
          </w:tcPr>
          <w:p w14:paraId="67318F65"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37.3%</w:t>
            </w:r>
          </w:p>
        </w:tc>
      </w:tr>
      <w:tr w:rsidR="003A3B06" w:rsidRPr="003A3B06" w14:paraId="656E7B0A" w14:textId="77777777" w:rsidTr="003A3B06">
        <w:trPr>
          <w:cantSplit/>
        </w:trPr>
        <w:tc>
          <w:tcPr>
            <w:tcW w:w="699" w:type="pct"/>
            <w:vMerge/>
            <w:tcBorders>
              <w:top w:val="single" w:sz="8" w:space="0" w:color="152935"/>
              <w:left w:val="nil"/>
              <w:bottom w:val="nil"/>
              <w:right w:val="nil"/>
            </w:tcBorders>
            <w:shd w:val="clear" w:color="auto" w:fill="auto"/>
          </w:tcPr>
          <w:p w14:paraId="6DE19004" w14:textId="77777777" w:rsidR="00DD54C2" w:rsidRPr="003A3B06" w:rsidRDefault="00DD54C2"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612" w:type="pct"/>
            <w:vMerge/>
            <w:tcBorders>
              <w:top w:val="single" w:sz="8" w:space="0" w:color="152935"/>
              <w:left w:val="nil"/>
              <w:bottom w:val="nil"/>
              <w:right w:val="nil"/>
            </w:tcBorders>
            <w:shd w:val="clear" w:color="auto" w:fill="auto"/>
          </w:tcPr>
          <w:p w14:paraId="015EECF5" w14:textId="77777777" w:rsidR="00DD54C2" w:rsidRPr="003A3B06" w:rsidRDefault="00DD54C2"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1515" w:type="pct"/>
            <w:gridSpan w:val="2"/>
            <w:tcBorders>
              <w:top w:val="single" w:sz="8" w:space="0" w:color="AEAEAE"/>
              <w:left w:val="nil"/>
              <w:bottom w:val="nil"/>
              <w:right w:val="nil"/>
            </w:tcBorders>
            <w:shd w:val="clear" w:color="auto" w:fill="auto"/>
          </w:tcPr>
          <w:p w14:paraId="31B51E17" w14:textId="77777777" w:rsidR="00DD54C2" w:rsidRPr="003A3B06" w:rsidRDefault="00DD54C2"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 of Total</w:t>
            </w:r>
          </w:p>
        </w:tc>
        <w:tc>
          <w:tcPr>
            <w:tcW w:w="843" w:type="pct"/>
            <w:gridSpan w:val="2"/>
            <w:tcBorders>
              <w:top w:val="single" w:sz="8" w:space="0" w:color="AEAEAE"/>
              <w:left w:val="nil"/>
              <w:bottom w:val="nil"/>
              <w:right w:val="single" w:sz="8" w:space="0" w:color="E0E0E0"/>
            </w:tcBorders>
            <w:shd w:val="clear" w:color="auto" w:fill="auto"/>
          </w:tcPr>
          <w:p w14:paraId="0C501CD8"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29.4%</w:t>
            </w:r>
          </w:p>
        </w:tc>
        <w:tc>
          <w:tcPr>
            <w:tcW w:w="698" w:type="pct"/>
            <w:tcBorders>
              <w:top w:val="single" w:sz="8" w:space="0" w:color="AEAEAE"/>
              <w:left w:val="single" w:sz="8" w:space="0" w:color="E0E0E0"/>
              <w:bottom w:val="nil"/>
              <w:right w:val="single" w:sz="8" w:space="0" w:color="E0E0E0"/>
            </w:tcBorders>
            <w:shd w:val="clear" w:color="auto" w:fill="auto"/>
          </w:tcPr>
          <w:p w14:paraId="786F4A31"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7.8%</w:t>
            </w:r>
          </w:p>
        </w:tc>
        <w:tc>
          <w:tcPr>
            <w:tcW w:w="634" w:type="pct"/>
            <w:tcBorders>
              <w:top w:val="single" w:sz="8" w:space="0" w:color="AEAEAE"/>
              <w:left w:val="single" w:sz="8" w:space="0" w:color="E0E0E0"/>
              <w:bottom w:val="nil"/>
              <w:right w:val="nil"/>
            </w:tcBorders>
            <w:shd w:val="clear" w:color="auto" w:fill="auto"/>
          </w:tcPr>
          <w:p w14:paraId="607E3971"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37.3%</w:t>
            </w:r>
          </w:p>
        </w:tc>
      </w:tr>
      <w:tr w:rsidR="003A3B06" w:rsidRPr="003A3B06" w14:paraId="16863209" w14:textId="77777777" w:rsidTr="003A3B06">
        <w:trPr>
          <w:cantSplit/>
        </w:trPr>
        <w:tc>
          <w:tcPr>
            <w:tcW w:w="699" w:type="pct"/>
            <w:vMerge/>
            <w:tcBorders>
              <w:top w:val="single" w:sz="8" w:space="0" w:color="152935"/>
              <w:left w:val="nil"/>
              <w:bottom w:val="nil"/>
              <w:right w:val="nil"/>
            </w:tcBorders>
            <w:shd w:val="clear" w:color="auto" w:fill="auto"/>
          </w:tcPr>
          <w:p w14:paraId="5A732A6A" w14:textId="77777777" w:rsidR="00DD54C2" w:rsidRPr="003A3B06" w:rsidRDefault="00DD54C2"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612" w:type="pct"/>
            <w:vMerge w:val="restart"/>
            <w:tcBorders>
              <w:top w:val="single" w:sz="8" w:space="0" w:color="AEAEAE"/>
              <w:left w:val="nil"/>
              <w:bottom w:val="nil"/>
              <w:right w:val="nil"/>
            </w:tcBorders>
            <w:shd w:val="clear" w:color="auto" w:fill="auto"/>
          </w:tcPr>
          <w:p w14:paraId="0F2F010C" w14:textId="77777777" w:rsidR="00DD54C2" w:rsidRPr="003A3B06" w:rsidRDefault="00DD54C2"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Tidak Baik</w:t>
            </w:r>
          </w:p>
        </w:tc>
        <w:tc>
          <w:tcPr>
            <w:tcW w:w="1515" w:type="pct"/>
            <w:gridSpan w:val="2"/>
            <w:tcBorders>
              <w:top w:val="single" w:sz="8" w:space="0" w:color="AEAEAE"/>
              <w:left w:val="nil"/>
              <w:bottom w:val="single" w:sz="8" w:space="0" w:color="AEAEAE"/>
              <w:right w:val="nil"/>
            </w:tcBorders>
            <w:shd w:val="clear" w:color="auto" w:fill="auto"/>
          </w:tcPr>
          <w:p w14:paraId="1947E95A" w14:textId="77777777" w:rsidR="00DD54C2" w:rsidRPr="003A3B06" w:rsidRDefault="00DD54C2"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Count</w:t>
            </w:r>
          </w:p>
        </w:tc>
        <w:tc>
          <w:tcPr>
            <w:tcW w:w="843" w:type="pct"/>
            <w:gridSpan w:val="2"/>
            <w:tcBorders>
              <w:top w:val="single" w:sz="8" w:space="0" w:color="AEAEAE"/>
              <w:left w:val="nil"/>
              <w:bottom w:val="single" w:sz="8" w:space="0" w:color="AEAEAE"/>
              <w:right w:val="single" w:sz="8" w:space="0" w:color="E0E0E0"/>
            </w:tcBorders>
            <w:shd w:val="clear" w:color="auto" w:fill="auto"/>
          </w:tcPr>
          <w:p w14:paraId="76CFD9D0"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5</w:t>
            </w:r>
          </w:p>
        </w:tc>
        <w:tc>
          <w:tcPr>
            <w:tcW w:w="698" w:type="pct"/>
            <w:tcBorders>
              <w:top w:val="single" w:sz="8" w:space="0" w:color="AEAEAE"/>
              <w:left w:val="single" w:sz="8" w:space="0" w:color="E0E0E0"/>
              <w:bottom w:val="single" w:sz="8" w:space="0" w:color="AEAEAE"/>
              <w:right w:val="single" w:sz="8" w:space="0" w:color="E0E0E0"/>
            </w:tcBorders>
            <w:shd w:val="clear" w:color="auto" w:fill="auto"/>
          </w:tcPr>
          <w:p w14:paraId="1EE402A4"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27</w:t>
            </w:r>
          </w:p>
        </w:tc>
        <w:tc>
          <w:tcPr>
            <w:tcW w:w="634" w:type="pct"/>
            <w:tcBorders>
              <w:top w:val="single" w:sz="8" w:space="0" w:color="AEAEAE"/>
              <w:left w:val="single" w:sz="8" w:space="0" w:color="E0E0E0"/>
              <w:bottom w:val="single" w:sz="8" w:space="0" w:color="AEAEAE"/>
              <w:right w:val="nil"/>
            </w:tcBorders>
            <w:shd w:val="clear" w:color="auto" w:fill="auto"/>
          </w:tcPr>
          <w:p w14:paraId="2C460DA5"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32</w:t>
            </w:r>
          </w:p>
        </w:tc>
      </w:tr>
      <w:tr w:rsidR="003A3B06" w:rsidRPr="003A3B06" w14:paraId="63CA0C43" w14:textId="77777777" w:rsidTr="003A3B06">
        <w:trPr>
          <w:cantSplit/>
        </w:trPr>
        <w:tc>
          <w:tcPr>
            <w:tcW w:w="699" w:type="pct"/>
            <w:vMerge/>
            <w:tcBorders>
              <w:top w:val="single" w:sz="8" w:space="0" w:color="152935"/>
              <w:left w:val="nil"/>
              <w:bottom w:val="nil"/>
              <w:right w:val="nil"/>
            </w:tcBorders>
            <w:shd w:val="clear" w:color="auto" w:fill="auto"/>
          </w:tcPr>
          <w:p w14:paraId="353A3480" w14:textId="77777777" w:rsidR="00DD54C2" w:rsidRPr="003A3B06" w:rsidRDefault="00DD54C2"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612" w:type="pct"/>
            <w:vMerge/>
            <w:tcBorders>
              <w:top w:val="single" w:sz="8" w:space="0" w:color="AEAEAE"/>
              <w:left w:val="nil"/>
              <w:bottom w:val="nil"/>
              <w:right w:val="nil"/>
            </w:tcBorders>
            <w:shd w:val="clear" w:color="auto" w:fill="auto"/>
          </w:tcPr>
          <w:p w14:paraId="14FCD2F1" w14:textId="77777777" w:rsidR="00DD54C2" w:rsidRPr="003A3B06" w:rsidRDefault="00DD54C2"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1515" w:type="pct"/>
            <w:gridSpan w:val="2"/>
            <w:tcBorders>
              <w:top w:val="single" w:sz="8" w:space="0" w:color="AEAEAE"/>
              <w:left w:val="nil"/>
              <w:bottom w:val="single" w:sz="8" w:space="0" w:color="AEAEAE"/>
              <w:right w:val="nil"/>
            </w:tcBorders>
            <w:shd w:val="clear" w:color="auto" w:fill="auto"/>
          </w:tcPr>
          <w:p w14:paraId="4235231E" w14:textId="77777777" w:rsidR="00DD54C2" w:rsidRPr="003A3B06" w:rsidRDefault="00DD54C2"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 within Kebiasaan Makan</w:t>
            </w:r>
          </w:p>
        </w:tc>
        <w:tc>
          <w:tcPr>
            <w:tcW w:w="843" w:type="pct"/>
            <w:gridSpan w:val="2"/>
            <w:tcBorders>
              <w:top w:val="single" w:sz="8" w:space="0" w:color="AEAEAE"/>
              <w:left w:val="nil"/>
              <w:bottom w:val="single" w:sz="8" w:space="0" w:color="AEAEAE"/>
              <w:right w:val="single" w:sz="8" w:space="0" w:color="E0E0E0"/>
            </w:tcBorders>
            <w:shd w:val="clear" w:color="auto" w:fill="auto"/>
          </w:tcPr>
          <w:p w14:paraId="0B911F40"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15.6%</w:t>
            </w:r>
          </w:p>
        </w:tc>
        <w:tc>
          <w:tcPr>
            <w:tcW w:w="698" w:type="pct"/>
            <w:tcBorders>
              <w:top w:val="single" w:sz="8" w:space="0" w:color="AEAEAE"/>
              <w:left w:val="single" w:sz="8" w:space="0" w:color="E0E0E0"/>
              <w:bottom w:val="single" w:sz="8" w:space="0" w:color="AEAEAE"/>
              <w:right w:val="single" w:sz="8" w:space="0" w:color="E0E0E0"/>
            </w:tcBorders>
            <w:shd w:val="clear" w:color="auto" w:fill="auto"/>
          </w:tcPr>
          <w:p w14:paraId="59689C8F"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84.4%</w:t>
            </w:r>
          </w:p>
        </w:tc>
        <w:tc>
          <w:tcPr>
            <w:tcW w:w="634" w:type="pct"/>
            <w:tcBorders>
              <w:top w:val="single" w:sz="8" w:space="0" w:color="AEAEAE"/>
              <w:left w:val="single" w:sz="8" w:space="0" w:color="E0E0E0"/>
              <w:bottom w:val="single" w:sz="8" w:space="0" w:color="AEAEAE"/>
              <w:right w:val="nil"/>
            </w:tcBorders>
            <w:shd w:val="clear" w:color="auto" w:fill="auto"/>
          </w:tcPr>
          <w:p w14:paraId="1D4B10A3"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100.0%</w:t>
            </w:r>
          </w:p>
        </w:tc>
      </w:tr>
      <w:tr w:rsidR="003A3B06" w:rsidRPr="003A3B06" w14:paraId="61168884" w14:textId="77777777" w:rsidTr="003A3B06">
        <w:trPr>
          <w:cantSplit/>
        </w:trPr>
        <w:tc>
          <w:tcPr>
            <w:tcW w:w="699" w:type="pct"/>
            <w:vMerge/>
            <w:tcBorders>
              <w:top w:val="single" w:sz="8" w:space="0" w:color="152935"/>
              <w:left w:val="nil"/>
              <w:bottom w:val="nil"/>
              <w:right w:val="nil"/>
            </w:tcBorders>
            <w:shd w:val="clear" w:color="auto" w:fill="auto"/>
          </w:tcPr>
          <w:p w14:paraId="59455861" w14:textId="77777777" w:rsidR="00DD54C2" w:rsidRPr="003A3B06" w:rsidRDefault="00DD54C2"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612" w:type="pct"/>
            <w:vMerge/>
            <w:tcBorders>
              <w:top w:val="single" w:sz="8" w:space="0" w:color="AEAEAE"/>
              <w:left w:val="nil"/>
              <w:bottom w:val="nil"/>
              <w:right w:val="nil"/>
            </w:tcBorders>
            <w:shd w:val="clear" w:color="auto" w:fill="auto"/>
          </w:tcPr>
          <w:p w14:paraId="545C6C9C" w14:textId="77777777" w:rsidR="00DD54C2" w:rsidRPr="003A3B06" w:rsidRDefault="00DD54C2"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1515" w:type="pct"/>
            <w:gridSpan w:val="2"/>
            <w:tcBorders>
              <w:top w:val="single" w:sz="8" w:space="0" w:color="AEAEAE"/>
              <w:left w:val="nil"/>
              <w:bottom w:val="single" w:sz="8" w:space="0" w:color="AEAEAE"/>
              <w:right w:val="nil"/>
            </w:tcBorders>
            <w:shd w:val="clear" w:color="auto" w:fill="auto"/>
          </w:tcPr>
          <w:p w14:paraId="78BF81AC" w14:textId="77777777" w:rsidR="00DD54C2" w:rsidRPr="003A3B06" w:rsidRDefault="00DD54C2"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 within Umur Responden</w:t>
            </w:r>
          </w:p>
        </w:tc>
        <w:tc>
          <w:tcPr>
            <w:tcW w:w="843" w:type="pct"/>
            <w:gridSpan w:val="2"/>
            <w:tcBorders>
              <w:top w:val="single" w:sz="8" w:space="0" w:color="AEAEAE"/>
              <w:left w:val="nil"/>
              <w:bottom w:val="single" w:sz="8" w:space="0" w:color="AEAEAE"/>
              <w:right w:val="single" w:sz="8" w:space="0" w:color="E0E0E0"/>
            </w:tcBorders>
            <w:shd w:val="clear" w:color="auto" w:fill="auto"/>
          </w:tcPr>
          <w:p w14:paraId="65DE9DFD"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25.0%</w:t>
            </w:r>
          </w:p>
        </w:tc>
        <w:tc>
          <w:tcPr>
            <w:tcW w:w="698" w:type="pct"/>
            <w:tcBorders>
              <w:top w:val="single" w:sz="8" w:space="0" w:color="AEAEAE"/>
              <w:left w:val="single" w:sz="8" w:space="0" w:color="E0E0E0"/>
              <w:bottom w:val="single" w:sz="8" w:space="0" w:color="AEAEAE"/>
              <w:right w:val="single" w:sz="8" w:space="0" w:color="E0E0E0"/>
            </w:tcBorders>
            <w:shd w:val="clear" w:color="auto" w:fill="auto"/>
          </w:tcPr>
          <w:p w14:paraId="285FF284"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87.1%</w:t>
            </w:r>
          </w:p>
        </w:tc>
        <w:tc>
          <w:tcPr>
            <w:tcW w:w="634" w:type="pct"/>
            <w:tcBorders>
              <w:top w:val="single" w:sz="8" w:space="0" w:color="AEAEAE"/>
              <w:left w:val="single" w:sz="8" w:space="0" w:color="E0E0E0"/>
              <w:bottom w:val="single" w:sz="8" w:space="0" w:color="AEAEAE"/>
              <w:right w:val="nil"/>
            </w:tcBorders>
            <w:shd w:val="clear" w:color="auto" w:fill="auto"/>
          </w:tcPr>
          <w:p w14:paraId="03E7723F"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62.7%</w:t>
            </w:r>
          </w:p>
        </w:tc>
      </w:tr>
      <w:tr w:rsidR="003A3B06" w:rsidRPr="003A3B06" w14:paraId="7B71DE08" w14:textId="77777777" w:rsidTr="003A3B06">
        <w:trPr>
          <w:cantSplit/>
        </w:trPr>
        <w:tc>
          <w:tcPr>
            <w:tcW w:w="699" w:type="pct"/>
            <w:vMerge/>
            <w:tcBorders>
              <w:top w:val="single" w:sz="8" w:space="0" w:color="152935"/>
              <w:left w:val="nil"/>
              <w:bottom w:val="nil"/>
              <w:right w:val="nil"/>
            </w:tcBorders>
            <w:shd w:val="clear" w:color="auto" w:fill="auto"/>
          </w:tcPr>
          <w:p w14:paraId="3880218C" w14:textId="77777777" w:rsidR="00DD54C2" w:rsidRPr="003A3B06" w:rsidRDefault="00DD54C2"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612" w:type="pct"/>
            <w:vMerge/>
            <w:tcBorders>
              <w:top w:val="single" w:sz="8" w:space="0" w:color="AEAEAE"/>
              <w:left w:val="nil"/>
              <w:bottom w:val="nil"/>
              <w:right w:val="nil"/>
            </w:tcBorders>
            <w:shd w:val="clear" w:color="auto" w:fill="auto"/>
          </w:tcPr>
          <w:p w14:paraId="2693B96C" w14:textId="77777777" w:rsidR="00DD54C2" w:rsidRPr="003A3B06" w:rsidRDefault="00DD54C2"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1515" w:type="pct"/>
            <w:gridSpan w:val="2"/>
            <w:tcBorders>
              <w:top w:val="single" w:sz="8" w:space="0" w:color="AEAEAE"/>
              <w:left w:val="nil"/>
              <w:bottom w:val="nil"/>
              <w:right w:val="nil"/>
            </w:tcBorders>
            <w:shd w:val="clear" w:color="auto" w:fill="auto"/>
          </w:tcPr>
          <w:p w14:paraId="0C3D3B9B" w14:textId="77777777" w:rsidR="00DD54C2" w:rsidRPr="003A3B06" w:rsidRDefault="00DD54C2"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 of Total</w:t>
            </w:r>
          </w:p>
        </w:tc>
        <w:tc>
          <w:tcPr>
            <w:tcW w:w="843" w:type="pct"/>
            <w:gridSpan w:val="2"/>
            <w:tcBorders>
              <w:top w:val="single" w:sz="8" w:space="0" w:color="AEAEAE"/>
              <w:left w:val="nil"/>
              <w:bottom w:val="nil"/>
              <w:right w:val="single" w:sz="8" w:space="0" w:color="E0E0E0"/>
            </w:tcBorders>
            <w:shd w:val="clear" w:color="auto" w:fill="auto"/>
          </w:tcPr>
          <w:p w14:paraId="242454D8"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9.8%</w:t>
            </w:r>
          </w:p>
        </w:tc>
        <w:tc>
          <w:tcPr>
            <w:tcW w:w="698" w:type="pct"/>
            <w:tcBorders>
              <w:top w:val="single" w:sz="8" w:space="0" w:color="AEAEAE"/>
              <w:left w:val="single" w:sz="8" w:space="0" w:color="E0E0E0"/>
              <w:bottom w:val="nil"/>
              <w:right w:val="single" w:sz="8" w:space="0" w:color="E0E0E0"/>
            </w:tcBorders>
            <w:shd w:val="clear" w:color="auto" w:fill="auto"/>
          </w:tcPr>
          <w:p w14:paraId="20D7AA67"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52.9%</w:t>
            </w:r>
          </w:p>
        </w:tc>
        <w:tc>
          <w:tcPr>
            <w:tcW w:w="634" w:type="pct"/>
            <w:tcBorders>
              <w:top w:val="single" w:sz="8" w:space="0" w:color="AEAEAE"/>
              <w:left w:val="single" w:sz="8" w:space="0" w:color="E0E0E0"/>
              <w:bottom w:val="nil"/>
              <w:right w:val="nil"/>
            </w:tcBorders>
            <w:shd w:val="clear" w:color="auto" w:fill="auto"/>
          </w:tcPr>
          <w:p w14:paraId="0CB0F349"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62.7%</w:t>
            </w:r>
          </w:p>
        </w:tc>
      </w:tr>
      <w:tr w:rsidR="003A3B06" w:rsidRPr="003A3B06" w14:paraId="6CF827F1" w14:textId="77777777" w:rsidTr="003A3B06">
        <w:trPr>
          <w:cantSplit/>
        </w:trPr>
        <w:tc>
          <w:tcPr>
            <w:tcW w:w="1310" w:type="pct"/>
            <w:gridSpan w:val="2"/>
            <w:vMerge w:val="restart"/>
            <w:tcBorders>
              <w:top w:val="single" w:sz="8" w:space="0" w:color="AEAEAE"/>
              <w:left w:val="nil"/>
              <w:bottom w:val="single" w:sz="8" w:space="0" w:color="152935"/>
              <w:right w:val="nil"/>
            </w:tcBorders>
            <w:shd w:val="clear" w:color="auto" w:fill="auto"/>
          </w:tcPr>
          <w:p w14:paraId="5A5FC0AE" w14:textId="77777777" w:rsidR="00DD54C2" w:rsidRPr="003A3B06" w:rsidRDefault="00DD54C2"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Total</w:t>
            </w:r>
          </w:p>
        </w:tc>
        <w:tc>
          <w:tcPr>
            <w:tcW w:w="1515" w:type="pct"/>
            <w:gridSpan w:val="2"/>
            <w:tcBorders>
              <w:top w:val="single" w:sz="8" w:space="0" w:color="AEAEAE"/>
              <w:left w:val="nil"/>
              <w:bottom w:val="single" w:sz="8" w:space="0" w:color="AEAEAE"/>
              <w:right w:val="nil"/>
            </w:tcBorders>
            <w:shd w:val="clear" w:color="auto" w:fill="auto"/>
          </w:tcPr>
          <w:p w14:paraId="266FC315" w14:textId="77777777" w:rsidR="00DD54C2" w:rsidRPr="003A3B06" w:rsidRDefault="00DD54C2"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Count</w:t>
            </w:r>
          </w:p>
        </w:tc>
        <w:tc>
          <w:tcPr>
            <w:tcW w:w="843" w:type="pct"/>
            <w:gridSpan w:val="2"/>
            <w:tcBorders>
              <w:top w:val="single" w:sz="8" w:space="0" w:color="AEAEAE"/>
              <w:left w:val="nil"/>
              <w:bottom w:val="single" w:sz="8" w:space="0" w:color="AEAEAE"/>
              <w:right w:val="single" w:sz="8" w:space="0" w:color="E0E0E0"/>
            </w:tcBorders>
            <w:shd w:val="clear" w:color="auto" w:fill="auto"/>
          </w:tcPr>
          <w:p w14:paraId="289BB760"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20</w:t>
            </w:r>
          </w:p>
        </w:tc>
        <w:tc>
          <w:tcPr>
            <w:tcW w:w="698" w:type="pct"/>
            <w:tcBorders>
              <w:top w:val="single" w:sz="8" w:space="0" w:color="AEAEAE"/>
              <w:left w:val="single" w:sz="8" w:space="0" w:color="E0E0E0"/>
              <w:bottom w:val="single" w:sz="8" w:space="0" w:color="AEAEAE"/>
              <w:right w:val="single" w:sz="8" w:space="0" w:color="E0E0E0"/>
            </w:tcBorders>
            <w:shd w:val="clear" w:color="auto" w:fill="auto"/>
          </w:tcPr>
          <w:p w14:paraId="78D6A0EF"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31</w:t>
            </w:r>
          </w:p>
        </w:tc>
        <w:tc>
          <w:tcPr>
            <w:tcW w:w="634" w:type="pct"/>
            <w:tcBorders>
              <w:top w:val="single" w:sz="8" w:space="0" w:color="AEAEAE"/>
              <w:left w:val="single" w:sz="8" w:space="0" w:color="E0E0E0"/>
              <w:bottom w:val="single" w:sz="8" w:space="0" w:color="AEAEAE"/>
              <w:right w:val="nil"/>
            </w:tcBorders>
            <w:shd w:val="clear" w:color="auto" w:fill="auto"/>
          </w:tcPr>
          <w:p w14:paraId="5CE8E077"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51</w:t>
            </w:r>
          </w:p>
        </w:tc>
      </w:tr>
      <w:tr w:rsidR="003A3B06" w:rsidRPr="003A3B06" w14:paraId="34D00306" w14:textId="77777777" w:rsidTr="003A3B06">
        <w:trPr>
          <w:cantSplit/>
        </w:trPr>
        <w:tc>
          <w:tcPr>
            <w:tcW w:w="1310" w:type="pct"/>
            <w:gridSpan w:val="2"/>
            <w:vMerge/>
            <w:tcBorders>
              <w:top w:val="single" w:sz="8" w:space="0" w:color="AEAEAE"/>
              <w:left w:val="nil"/>
              <w:bottom w:val="single" w:sz="8" w:space="0" w:color="152935"/>
              <w:right w:val="nil"/>
            </w:tcBorders>
            <w:shd w:val="clear" w:color="auto" w:fill="auto"/>
          </w:tcPr>
          <w:p w14:paraId="07214C47" w14:textId="77777777" w:rsidR="00DD54C2" w:rsidRPr="003A3B06" w:rsidRDefault="00DD54C2"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1515" w:type="pct"/>
            <w:gridSpan w:val="2"/>
            <w:tcBorders>
              <w:top w:val="single" w:sz="8" w:space="0" w:color="AEAEAE"/>
              <w:left w:val="nil"/>
              <w:bottom w:val="single" w:sz="8" w:space="0" w:color="AEAEAE"/>
              <w:right w:val="nil"/>
            </w:tcBorders>
            <w:shd w:val="clear" w:color="auto" w:fill="auto"/>
          </w:tcPr>
          <w:p w14:paraId="2377FFDC" w14:textId="77777777" w:rsidR="00DD54C2" w:rsidRPr="003A3B06" w:rsidRDefault="00DD54C2"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 within Kebiasaan Makan</w:t>
            </w:r>
          </w:p>
        </w:tc>
        <w:tc>
          <w:tcPr>
            <w:tcW w:w="843" w:type="pct"/>
            <w:gridSpan w:val="2"/>
            <w:tcBorders>
              <w:top w:val="single" w:sz="8" w:space="0" w:color="AEAEAE"/>
              <w:left w:val="nil"/>
              <w:bottom w:val="single" w:sz="8" w:space="0" w:color="AEAEAE"/>
              <w:right w:val="single" w:sz="8" w:space="0" w:color="E0E0E0"/>
            </w:tcBorders>
            <w:shd w:val="clear" w:color="auto" w:fill="auto"/>
          </w:tcPr>
          <w:p w14:paraId="4D9F5A03"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39.2%</w:t>
            </w:r>
          </w:p>
        </w:tc>
        <w:tc>
          <w:tcPr>
            <w:tcW w:w="698" w:type="pct"/>
            <w:tcBorders>
              <w:top w:val="single" w:sz="8" w:space="0" w:color="AEAEAE"/>
              <w:left w:val="single" w:sz="8" w:space="0" w:color="E0E0E0"/>
              <w:bottom w:val="single" w:sz="8" w:space="0" w:color="AEAEAE"/>
              <w:right w:val="single" w:sz="8" w:space="0" w:color="E0E0E0"/>
            </w:tcBorders>
            <w:shd w:val="clear" w:color="auto" w:fill="auto"/>
          </w:tcPr>
          <w:p w14:paraId="754CFCAE"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60.8%</w:t>
            </w:r>
          </w:p>
        </w:tc>
        <w:tc>
          <w:tcPr>
            <w:tcW w:w="634" w:type="pct"/>
            <w:tcBorders>
              <w:top w:val="single" w:sz="8" w:space="0" w:color="AEAEAE"/>
              <w:left w:val="single" w:sz="8" w:space="0" w:color="E0E0E0"/>
              <w:bottom w:val="single" w:sz="8" w:space="0" w:color="AEAEAE"/>
              <w:right w:val="nil"/>
            </w:tcBorders>
            <w:shd w:val="clear" w:color="auto" w:fill="auto"/>
          </w:tcPr>
          <w:p w14:paraId="25868604"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100.0%</w:t>
            </w:r>
          </w:p>
        </w:tc>
      </w:tr>
      <w:tr w:rsidR="003A3B06" w:rsidRPr="003A3B06" w14:paraId="426AFA2B" w14:textId="77777777" w:rsidTr="003A3B06">
        <w:trPr>
          <w:cantSplit/>
        </w:trPr>
        <w:tc>
          <w:tcPr>
            <w:tcW w:w="1310" w:type="pct"/>
            <w:gridSpan w:val="2"/>
            <w:vMerge/>
            <w:tcBorders>
              <w:top w:val="single" w:sz="8" w:space="0" w:color="AEAEAE"/>
              <w:left w:val="nil"/>
              <w:bottom w:val="single" w:sz="8" w:space="0" w:color="152935"/>
              <w:right w:val="nil"/>
            </w:tcBorders>
            <w:shd w:val="clear" w:color="auto" w:fill="auto"/>
          </w:tcPr>
          <w:p w14:paraId="2B10C02B" w14:textId="77777777" w:rsidR="00DD54C2" w:rsidRPr="003A3B06" w:rsidRDefault="00DD54C2"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1515" w:type="pct"/>
            <w:gridSpan w:val="2"/>
            <w:tcBorders>
              <w:top w:val="single" w:sz="8" w:space="0" w:color="AEAEAE"/>
              <w:left w:val="nil"/>
              <w:bottom w:val="single" w:sz="8" w:space="0" w:color="AEAEAE"/>
              <w:right w:val="nil"/>
            </w:tcBorders>
            <w:shd w:val="clear" w:color="auto" w:fill="auto"/>
          </w:tcPr>
          <w:p w14:paraId="3CA8F3EF" w14:textId="77777777" w:rsidR="00DD54C2" w:rsidRPr="003A3B06" w:rsidRDefault="00DD54C2"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 within Umur Responden</w:t>
            </w:r>
          </w:p>
        </w:tc>
        <w:tc>
          <w:tcPr>
            <w:tcW w:w="843" w:type="pct"/>
            <w:gridSpan w:val="2"/>
            <w:tcBorders>
              <w:top w:val="single" w:sz="8" w:space="0" w:color="AEAEAE"/>
              <w:left w:val="nil"/>
              <w:bottom w:val="single" w:sz="8" w:space="0" w:color="AEAEAE"/>
              <w:right w:val="single" w:sz="8" w:space="0" w:color="E0E0E0"/>
            </w:tcBorders>
            <w:shd w:val="clear" w:color="auto" w:fill="auto"/>
          </w:tcPr>
          <w:p w14:paraId="38A2E826"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100.0%</w:t>
            </w:r>
          </w:p>
        </w:tc>
        <w:tc>
          <w:tcPr>
            <w:tcW w:w="698" w:type="pct"/>
            <w:tcBorders>
              <w:top w:val="single" w:sz="8" w:space="0" w:color="AEAEAE"/>
              <w:left w:val="single" w:sz="8" w:space="0" w:color="E0E0E0"/>
              <w:bottom w:val="single" w:sz="8" w:space="0" w:color="AEAEAE"/>
              <w:right w:val="single" w:sz="8" w:space="0" w:color="E0E0E0"/>
            </w:tcBorders>
            <w:shd w:val="clear" w:color="auto" w:fill="auto"/>
          </w:tcPr>
          <w:p w14:paraId="5CB0C8DA"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100.0%</w:t>
            </w:r>
          </w:p>
        </w:tc>
        <w:tc>
          <w:tcPr>
            <w:tcW w:w="634" w:type="pct"/>
            <w:tcBorders>
              <w:top w:val="single" w:sz="8" w:space="0" w:color="AEAEAE"/>
              <w:left w:val="single" w:sz="8" w:space="0" w:color="E0E0E0"/>
              <w:bottom w:val="single" w:sz="8" w:space="0" w:color="AEAEAE"/>
              <w:right w:val="nil"/>
            </w:tcBorders>
            <w:shd w:val="clear" w:color="auto" w:fill="auto"/>
          </w:tcPr>
          <w:p w14:paraId="0516453D"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100.0%</w:t>
            </w:r>
          </w:p>
        </w:tc>
      </w:tr>
      <w:tr w:rsidR="003A3B06" w:rsidRPr="003A3B06" w14:paraId="237BA817" w14:textId="77777777" w:rsidTr="003A3B06">
        <w:trPr>
          <w:cantSplit/>
        </w:trPr>
        <w:tc>
          <w:tcPr>
            <w:tcW w:w="1310" w:type="pct"/>
            <w:gridSpan w:val="2"/>
            <w:vMerge/>
            <w:tcBorders>
              <w:top w:val="single" w:sz="8" w:space="0" w:color="AEAEAE"/>
              <w:left w:val="nil"/>
              <w:bottom w:val="single" w:sz="8" w:space="0" w:color="152935"/>
              <w:right w:val="nil"/>
            </w:tcBorders>
            <w:shd w:val="clear" w:color="auto" w:fill="auto"/>
          </w:tcPr>
          <w:p w14:paraId="1D0C28A0" w14:textId="77777777" w:rsidR="00DD54C2" w:rsidRPr="003A3B06" w:rsidRDefault="00DD54C2" w:rsidP="006F293B">
            <w:pPr>
              <w:autoSpaceDE w:val="0"/>
              <w:autoSpaceDN w:val="0"/>
              <w:adjustRightInd w:val="0"/>
              <w:spacing w:after="0" w:line="240" w:lineRule="auto"/>
              <w:rPr>
                <w:rFonts w:ascii="Times New Roman" w:hAnsi="Times New Roman" w:cs="Arial"/>
                <w:color w:val="000000" w:themeColor="text1"/>
                <w:sz w:val="24"/>
                <w:szCs w:val="18"/>
                <w:lang w:val="en-ID"/>
              </w:rPr>
            </w:pPr>
          </w:p>
        </w:tc>
        <w:tc>
          <w:tcPr>
            <w:tcW w:w="1515" w:type="pct"/>
            <w:gridSpan w:val="2"/>
            <w:tcBorders>
              <w:top w:val="single" w:sz="8" w:space="0" w:color="AEAEAE"/>
              <w:left w:val="nil"/>
              <w:bottom w:val="single" w:sz="8" w:space="0" w:color="152935"/>
              <w:right w:val="nil"/>
            </w:tcBorders>
            <w:shd w:val="clear" w:color="auto" w:fill="auto"/>
          </w:tcPr>
          <w:p w14:paraId="767F5644" w14:textId="77777777" w:rsidR="00DD54C2" w:rsidRPr="003A3B06" w:rsidRDefault="00DD54C2"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 of Total</w:t>
            </w:r>
          </w:p>
        </w:tc>
        <w:tc>
          <w:tcPr>
            <w:tcW w:w="843" w:type="pct"/>
            <w:gridSpan w:val="2"/>
            <w:tcBorders>
              <w:top w:val="single" w:sz="8" w:space="0" w:color="AEAEAE"/>
              <w:left w:val="nil"/>
              <w:bottom w:val="single" w:sz="8" w:space="0" w:color="152935"/>
              <w:right w:val="single" w:sz="8" w:space="0" w:color="E0E0E0"/>
            </w:tcBorders>
            <w:shd w:val="clear" w:color="auto" w:fill="auto"/>
          </w:tcPr>
          <w:p w14:paraId="0E1D6E3C"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39.2%</w:t>
            </w:r>
          </w:p>
        </w:tc>
        <w:tc>
          <w:tcPr>
            <w:tcW w:w="698" w:type="pct"/>
            <w:tcBorders>
              <w:top w:val="single" w:sz="8" w:space="0" w:color="AEAEAE"/>
              <w:left w:val="single" w:sz="8" w:space="0" w:color="E0E0E0"/>
              <w:bottom w:val="single" w:sz="8" w:space="0" w:color="152935"/>
              <w:right w:val="single" w:sz="8" w:space="0" w:color="E0E0E0"/>
            </w:tcBorders>
            <w:shd w:val="clear" w:color="auto" w:fill="auto"/>
          </w:tcPr>
          <w:p w14:paraId="1A1AAD45"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60.8%</w:t>
            </w:r>
          </w:p>
        </w:tc>
        <w:tc>
          <w:tcPr>
            <w:tcW w:w="634" w:type="pct"/>
            <w:tcBorders>
              <w:top w:val="single" w:sz="8" w:space="0" w:color="AEAEAE"/>
              <w:left w:val="single" w:sz="8" w:space="0" w:color="E0E0E0"/>
              <w:bottom w:val="single" w:sz="8" w:space="0" w:color="152935"/>
              <w:right w:val="nil"/>
            </w:tcBorders>
            <w:shd w:val="clear" w:color="auto" w:fill="auto"/>
          </w:tcPr>
          <w:p w14:paraId="0C75EFC2" w14:textId="77777777" w:rsidR="00DD54C2" w:rsidRPr="003A3B06" w:rsidRDefault="00DD54C2"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rPr>
            </w:pPr>
            <w:r w:rsidRPr="003A3B06">
              <w:rPr>
                <w:rFonts w:ascii="Times New Roman" w:hAnsi="Times New Roman" w:cs="Arial"/>
                <w:color w:val="000000" w:themeColor="text1"/>
                <w:sz w:val="24"/>
                <w:szCs w:val="18"/>
                <w:lang w:val="en-ID"/>
              </w:rPr>
              <w:t>100.0%</w:t>
            </w:r>
          </w:p>
        </w:tc>
      </w:tr>
    </w:tbl>
    <w:p w14:paraId="54831B83"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865"/>
        <w:gridCol w:w="1119"/>
        <w:gridCol w:w="1372"/>
        <w:gridCol w:w="1208"/>
        <w:gridCol w:w="1642"/>
        <w:gridCol w:w="1732"/>
      </w:tblGrid>
      <w:tr w:rsidR="003A3B06" w:rsidRPr="003A3B06" w14:paraId="121C9A5F" w14:textId="77777777" w:rsidTr="00D43E76">
        <w:trPr>
          <w:cantSplit/>
        </w:trPr>
        <w:tc>
          <w:tcPr>
            <w:tcW w:w="5000" w:type="pct"/>
            <w:gridSpan w:val="6"/>
            <w:tcBorders>
              <w:top w:val="nil"/>
              <w:left w:val="nil"/>
              <w:bottom w:val="single" w:sz="8" w:space="0" w:color="000000" w:themeColor="text1"/>
              <w:right w:val="nil"/>
            </w:tcBorders>
            <w:shd w:val="clear" w:color="auto" w:fill="auto"/>
            <w:vAlign w:val="center"/>
          </w:tcPr>
          <w:p w14:paraId="44C34436" w14:textId="77777777" w:rsidR="00211906" w:rsidRPr="003A3B06"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lang w:val="en-ID" w:eastAsia="en-ID"/>
              </w:rPr>
            </w:pPr>
            <w:r w:rsidRPr="003A3B06">
              <w:rPr>
                <w:rFonts w:ascii="Times New Roman" w:eastAsia="Calibri" w:hAnsi="Times New Roman" w:cs="Arial"/>
                <w:b/>
                <w:bCs/>
                <w:color w:val="000000" w:themeColor="text1"/>
                <w:sz w:val="24"/>
                <w:lang w:val="en-ID" w:eastAsia="en-ID"/>
              </w:rPr>
              <w:t>Aktifitas Fisik</w:t>
            </w:r>
          </w:p>
        </w:tc>
      </w:tr>
      <w:tr w:rsidR="003A3B06" w:rsidRPr="003A3B06" w14:paraId="44247A17" w14:textId="77777777" w:rsidTr="00D43E76">
        <w:trPr>
          <w:cantSplit/>
        </w:trPr>
        <w:tc>
          <w:tcPr>
            <w:tcW w:w="1250" w:type="pct"/>
            <w:gridSpan w:val="2"/>
            <w:tcBorders>
              <w:top w:val="single" w:sz="8" w:space="0" w:color="000000" w:themeColor="text1"/>
              <w:left w:val="nil"/>
              <w:bottom w:val="single" w:sz="8" w:space="0" w:color="000000" w:themeColor="text1"/>
              <w:right w:val="nil"/>
            </w:tcBorders>
            <w:shd w:val="clear" w:color="auto" w:fill="auto"/>
            <w:vAlign w:val="bottom"/>
          </w:tcPr>
          <w:p w14:paraId="6E5ADE50" w14:textId="77777777" w:rsidR="00211906" w:rsidRPr="003A3B06" w:rsidRDefault="00211906" w:rsidP="006F293B">
            <w:pPr>
              <w:autoSpaceDE w:val="0"/>
              <w:autoSpaceDN w:val="0"/>
              <w:adjustRightInd w:val="0"/>
              <w:spacing w:after="0" w:line="240" w:lineRule="auto"/>
              <w:rPr>
                <w:rFonts w:ascii="Times New Roman" w:eastAsia="Calibri" w:hAnsi="Times New Roman" w:cs="Times New Roman"/>
                <w:color w:val="000000" w:themeColor="text1"/>
                <w:sz w:val="24"/>
                <w:szCs w:val="24"/>
                <w:lang w:val="en-ID" w:eastAsia="en-ID"/>
              </w:rPr>
            </w:pPr>
          </w:p>
        </w:tc>
        <w:tc>
          <w:tcPr>
            <w:tcW w:w="864" w:type="pct"/>
            <w:tcBorders>
              <w:top w:val="single" w:sz="8" w:space="0" w:color="000000" w:themeColor="text1"/>
              <w:left w:val="nil"/>
              <w:bottom w:val="single" w:sz="8" w:space="0" w:color="000000" w:themeColor="text1"/>
              <w:right w:val="single" w:sz="8" w:space="0" w:color="E0E0E0"/>
            </w:tcBorders>
            <w:shd w:val="clear" w:color="auto" w:fill="auto"/>
            <w:vAlign w:val="bottom"/>
          </w:tcPr>
          <w:p w14:paraId="2F0F9EEC" w14:textId="77777777" w:rsidR="00211906" w:rsidRPr="003A3B06"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Frequency</w:t>
            </w:r>
          </w:p>
        </w:tc>
        <w:tc>
          <w:tcPr>
            <w:tcW w:w="761"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055080F4" w14:textId="77777777" w:rsidR="00211906" w:rsidRPr="003A3B06"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Percent</w:t>
            </w:r>
          </w:p>
        </w:tc>
        <w:tc>
          <w:tcPr>
            <w:tcW w:w="1034"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7C6FD379" w14:textId="77777777" w:rsidR="00211906" w:rsidRPr="003A3B06"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Valid Percent</w:t>
            </w:r>
          </w:p>
        </w:tc>
        <w:tc>
          <w:tcPr>
            <w:tcW w:w="1091" w:type="pct"/>
            <w:tcBorders>
              <w:top w:val="single" w:sz="8" w:space="0" w:color="000000" w:themeColor="text1"/>
              <w:left w:val="single" w:sz="8" w:space="0" w:color="E0E0E0"/>
              <w:bottom w:val="single" w:sz="8" w:space="0" w:color="000000" w:themeColor="text1"/>
              <w:right w:val="nil"/>
            </w:tcBorders>
            <w:shd w:val="clear" w:color="auto" w:fill="auto"/>
            <w:vAlign w:val="bottom"/>
          </w:tcPr>
          <w:p w14:paraId="6910CA0E" w14:textId="77777777" w:rsidR="00211906" w:rsidRPr="003A3B06"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Cumulative Percent</w:t>
            </w:r>
          </w:p>
        </w:tc>
      </w:tr>
      <w:tr w:rsidR="003A3B06" w:rsidRPr="003A3B06" w14:paraId="00FF51B6" w14:textId="77777777" w:rsidTr="00D43E76">
        <w:trPr>
          <w:cantSplit/>
        </w:trPr>
        <w:tc>
          <w:tcPr>
            <w:tcW w:w="545" w:type="pct"/>
            <w:vMerge w:val="restart"/>
            <w:tcBorders>
              <w:top w:val="single" w:sz="8" w:space="0" w:color="000000" w:themeColor="text1"/>
              <w:left w:val="nil"/>
              <w:bottom w:val="single" w:sz="8" w:space="0" w:color="152935"/>
              <w:right w:val="nil"/>
            </w:tcBorders>
            <w:shd w:val="clear" w:color="auto" w:fill="auto"/>
          </w:tcPr>
          <w:p w14:paraId="466C99A0"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Valid</w:t>
            </w:r>
          </w:p>
        </w:tc>
        <w:tc>
          <w:tcPr>
            <w:tcW w:w="705" w:type="pct"/>
            <w:tcBorders>
              <w:top w:val="single" w:sz="8" w:space="0" w:color="000000" w:themeColor="text1"/>
              <w:left w:val="nil"/>
              <w:bottom w:val="single" w:sz="8" w:space="0" w:color="AEAEAE"/>
              <w:right w:val="nil"/>
            </w:tcBorders>
            <w:shd w:val="clear" w:color="auto" w:fill="auto"/>
          </w:tcPr>
          <w:p w14:paraId="4F4E5DB9"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Ringan</w:t>
            </w:r>
          </w:p>
        </w:tc>
        <w:tc>
          <w:tcPr>
            <w:tcW w:w="864" w:type="pct"/>
            <w:tcBorders>
              <w:top w:val="single" w:sz="8" w:space="0" w:color="000000" w:themeColor="text1"/>
              <w:left w:val="nil"/>
              <w:bottom w:val="single" w:sz="8" w:space="0" w:color="AEAEAE"/>
              <w:right w:val="single" w:sz="8" w:space="0" w:color="E0E0E0"/>
            </w:tcBorders>
            <w:shd w:val="clear" w:color="auto" w:fill="auto"/>
          </w:tcPr>
          <w:p w14:paraId="0C6E70CE"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17</w:t>
            </w:r>
          </w:p>
        </w:tc>
        <w:tc>
          <w:tcPr>
            <w:tcW w:w="761" w:type="pct"/>
            <w:tcBorders>
              <w:top w:val="single" w:sz="8" w:space="0" w:color="000000" w:themeColor="text1"/>
              <w:left w:val="single" w:sz="8" w:space="0" w:color="E0E0E0"/>
              <w:bottom w:val="single" w:sz="8" w:space="0" w:color="AEAEAE"/>
              <w:right w:val="single" w:sz="8" w:space="0" w:color="E0E0E0"/>
            </w:tcBorders>
            <w:shd w:val="clear" w:color="auto" w:fill="auto"/>
          </w:tcPr>
          <w:p w14:paraId="03EA4636"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33.3</w:t>
            </w:r>
          </w:p>
        </w:tc>
        <w:tc>
          <w:tcPr>
            <w:tcW w:w="1034" w:type="pct"/>
            <w:tcBorders>
              <w:top w:val="single" w:sz="8" w:space="0" w:color="000000" w:themeColor="text1"/>
              <w:left w:val="single" w:sz="8" w:space="0" w:color="E0E0E0"/>
              <w:bottom w:val="single" w:sz="8" w:space="0" w:color="AEAEAE"/>
              <w:right w:val="single" w:sz="8" w:space="0" w:color="E0E0E0"/>
            </w:tcBorders>
            <w:shd w:val="clear" w:color="auto" w:fill="auto"/>
          </w:tcPr>
          <w:p w14:paraId="4D944202"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33.3</w:t>
            </w:r>
          </w:p>
        </w:tc>
        <w:tc>
          <w:tcPr>
            <w:tcW w:w="1091" w:type="pct"/>
            <w:tcBorders>
              <w:top w:val="single" w:sz="8" w:space="0" w:color="000000" w:themeColor="text1"/>
              <w:left w:val="single" w:sz="8" w:space="0" w:color="E0E0E0"/>
              <w:bottom w:val="single" w:sz="8" w:space="0" w:color="AEAEAE"/>
              <w:right w:val="nil"/>
            </w:tcBorders>
            <w:shd w:val="clear" w:color="auto" w:fill="auto"/>
          </w:tcPr>
          <w:p w14:paraId="4BB53000"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33.3</w:t>
            </w:r>
          </w:p>
        </w:tc>
      </w:tr>
      <w:tr w:rsidR="003A3B06" w:rsidRPr="003A3B06" w14:paraId="50B9396D" w14:textId="77777777" w:rsidTr="003A3B06">
        <w:trPr>
          <w:cantSplit/>
        </w:trPr>
        <w:tc>
          <w:tcPr>
            <w:tcW w:w="545" w:type="pct"/>
            <w:vMerge/>
            <w:tcBorders>
              <w:top w:val="single" w:sz="8" w:space="0" w:color="152935"/>
              <w:left w:val="nil"/>
              <w:bottom w:val="single" w:sz="8" w:space="0" w:color="152935"/>
              <w:right w:val="nil"/>
            </w:tcBorders>
            <w:shd w:val="clear" w:color="auto" w:fill="auto"/>
          </w:tcPr>
          <w:p w14:paraId="5DEE6132"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705" w:type="pct"/>
            <w:tcBorders>
              <w:top w:val="single" w:sz="8" w:space="0" w:color="AEAEAE"/>
              <w:left w:val="nil"/>
              <w:bottom w:val="single" w:sz="8" w:space="0" w:color="AEAEAE"/>
              <w:right w:val="nil"/>
            </w:tcBorders>
            <w:shd w:val="clear" w:color="auto" w:fill="auto"/>
          </w:tcPr>
          <w:p w14:paraId="1D13B035"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Sedang</w:t>
            </w:r>
          </w:p>
        </w:tc>
        <w:tc>
          <w:tcPr>
            <w:tcW w:w="864" w:type="pct"/>
            <w:tcBorders>
              <w:top w:val="single" w:sz="8" w:space="0" w:color="AEAEAE"/>
              <w:left w:val="nil"/>
              <w:bottom w:val="single" w:sz="8" w:space="0" w:color="AEAEAE"/>
              <w:right w:val="single" w:sz="8" w:space="0" w:color="E0E0E0"/>
            </w:tcBorders>
            <w:shd w:val="clear" w:color="auto" w:fill="auto"/>
          </w:tcPr>
          <w:p w14:paraId="175B958F"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24</w:t>
            </w:r>
          </w:p>
        </w:tc>
        <w:tc>
          <w:tcPr>
            <w:tcW w:w="761" w:type="pct"/>
            <w:tcBorders>
              <w:top w:val="single" w:sz="8" w:space="0" w:color="AEAEAE"/>
              <w:left w:val="single" w:sz="8" w:space="0" w:color="E0E0E0"/>
              <w:bottom w:val="single" w:sz="8" w:space="0" w:color="AEAEAE"/>
              <w:right w:val="single" w:sz="8" w:space="0" w:color="E0E0E0"/>
            </w:tcBorders>
            <w:shd w:val="clear" w:color="auto" w:fill="auto"/>
          </w:tcPr>
          <w:p w14:paraId="2F853A2F"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47.1</w:t>
            </w:r>
          </w:p>
        </w:tc>
        <w:tc>
          <w:tcPr>
            <w:tcW w:w="1034" w:type="pct"/>
            <w:tcBorders>
              <w:top w:val="single" w:sz="8" w:space="0" w:color="AEAEAE"/>
              <w:left w:val="single" w:sz="8" w:space="0" w:color="E0E0E0"/>
              <w:bottom w:val="single" w:sz="8" w:space="0" w:color="AEAEAE"/>
              <w:right w:val="single" w:sz="8" w:space="0" w:color="E0E0E0"/>
            </w:tcBorders>
            <w:shd w:val="clear" w:color="auto" w:fill="auto"/>
          </w:tcPr>
          <w:p w14:paraId="2515EF7F"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47.1</w:t>
            </w:r>
          </w:p>
        </w:tc>
        <w:tc>
          <w:tcPr>
            <w:tcW w:w="1091" w:type="pct"/>
            <w:tcBorders>
              <w:top w:val="single" w:sz="8" w:space="0" w:color="AEAEAE"/>
              <w:left w:val="single" w:sz="8" w:space="0" w:color="E0E0E0"/>
              <w:bottom w:val="single" w:sz="8" w:space="0" w:color="AEAEAE"/>
              <w:right w:val="nil"/>
            </w:tcBorders>
            <w:shd w:val="clear" w:color="auto" w:fill="auto"/>
          </w:tcPr>
          <w:p w14:paraId="5591AD7B"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80.4</w:t>
            </w:r>
          </w:p>
        </w:tc>
      </w:tr>
      <w:tr w:rsidR="003A3B06" w:rsidRPr="003A3B06" w14:paraId="5F4D1212" w14:textId="77777777" w:rsidTr="003A3B06">
        <w:trPr>
          <w:cantSplit/>
        </w:trPr>
        <w:tc>
          <w:tcPr>
            <w:tcW w:w="545" w:type="pct"/>
            <w:vMerge/>
            <w:tcBorders>
              <w:top w:val="single" w:sz="8" w:space="0" w:color="152935"/>
              <w:left w:val="nil"/>
              <w:bottom w:val="single" w:sz="8" w:space="0" w:color="152935"/>
              <w:right w:val="nil"/>
            </w:tcBorders>
            <w:shd w:val="clear" w:color="auto" w:fill="auto"/>
          </w:tcPr>
          <w:p w14:paraId="6CDCDA18"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705" w:type="pct"/>
            <w:tcBorders>
              <w:top w:val="single" w:sz="8" w:space="0" w:color="AEAEAE"/>
              <w:left w:val="nil"/>
              <w:bottom w:val="single" w:sz="8" w:space="0" w:color="AEAEAE"/>
              <w:right w:val="nil"/>
            </w:tcBorders>
            <w:shd w:val="clear" w:color="auto" w:fill="auto"/>
          </w:tcPr>
          <w:p w14:paraId="6FA7C034"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Berat</w:t>
            </w:r>
          </w:p>
        </w:tc>
        <w:tc>
          <w:tcPr>
            <w:tcW w:w="864" w:type="pct"/>
            <w:tcBorders>
              <w:top w:val="single" w:sz="8" w:space="0" w:color="AEAEAE"/>
              <w:left w:val="nil"/>
              <w:bottom w:val="single" w:sz="8" w:space="0" w:color="AEAEAE"/>
              <w:right w:val="single" w:sz="8" w:space="0" w:color="E0E0E0"/>
            </w:tcBorders>
            <w:shd w:val="clear" w:color="auto" w:fill="auto"/>
          </w:tcPr>
          <w:p w14:paraId="118583E7"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10</w:t>
            </w:r>
          </w:p>
        </w:tc>
        <w:tc>
          <w:tcPr>
            <w:tcW w:w="761" w:type="pct"/>
            <w:tcBorders>
              <w:top w:val="single" w:sz="8" w:space="0" w:color="AEAEAE"/>
              <w:left w:val="single" w:sz="8" w:space="0" w:color="E0E0E0"/>
              <w:bottom w:val="single" w:sz="8" w:space="0" w:color="AEAEAE"/>
              <w:right w:val="single" w:sz="8" w:space="0" w:color="E0E0E0"/>
            </w:tcBorders>
            <w:shd w:val="clear" w:color="auto" w:fill="auto"/>
          </w:tcPr>
          <w:p w14:paraId="4A21F5E1"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19.6</w:t>
            </w:r>
          </w:p>
        </w:tc>
        <w:tc>
          <w:tcPr>
            <w:tcW w:w="1034" w:type="pct"/>
            <w:tcBorders>
              <w:top w:val="single" w:sz="8" w:space="0" w:color="AEAEAE"/>
              <w:left w:val="single" w:sz="8" w:space="0" w:color="E0E0E0"/>
              <w:bottom w:val="single" w:sz="8" w:space="0" w:color="AEAEAE"/>
              <w:right w:val="single" w:sz="8" w:space="0" w:color="E0E0E0"/>
            </w:tcBorders>
            <w:shd w:val="clear" w:color="auto" w:fill="auto"/>
          </w:tcPr>
          <w:p w14:paraId="13E2A516"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19.6</w:t>
            </w:r>
          </w:p>
        </w:tc>
        <w:tc>
          <w:tcPr>
            <w:tcW w:w="1091" w:type="pct"/>
            <w:tcBorders>
              <w:top w:val="single" w:sz="8" w:space="0" w:color="AEAEAE"/>
              <w:left w:val="single" w:sz="8" w:space="0" w:color="E0E0E0"/>
              <w:bottom w:val="single" w:sz="8" w:space="0" w:color="AEAEAE"/>
              <w:right w:val="nil"/>
            </w:tcBorders>
            <w:shd w:val="clear" w:color="auto" w:fill="auto"/>
          </w:tcPr>
          <w:p w14:paraId="78E4097E"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100.0</w:t>
            </w:r>
          </w:p>
        </w:tc>
      </w:tr>
      <w:tr w:rsidR="003A3B06" w:rsidRPr="003A3B06" w14:paraId="3336105E" w14:textId="77777777" w:rsidTr="003A3B06">
        <w:trPr>
          <w:cantSplit/>
        </w:trPr>
        <w:tc>
          <w:tcPr>
            <w:tcW w:w="545" w:type="pct"/>
            <w:vMerge/>
            <w:tcBorders>
              <w:top w:val="single" w:sz="8" w:space="0" w:color="152935"/>
              <w:left w:val="nil"/>
              <w:bottom w:val="single" w:sz="8" w:space="0" w:color="152935"/>
              <w:right w:val="nil"/>
            </w:tcBorders>
            <w:shd w:val="clear" w:color="auto" w:fill="auto"/>
          </w:tcPr>
          <w:p w14:paraId="2ABB1A93"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705" w:type="pct"/>
            <w:tcBorders>
              <w:top w:val="single" w:sz="8" w:space="0" w:color="AEAEAE"/>
              <w:left w:val="nil"/>
              <w:bottom w:val="single" w:sz="8" w:space="0" w:color="152935"/>
              <w:right w:val="nil"/>
            </w:tcBorders>
            <w:shd w:val="clear" w:color="auto" w:fill="auto"/>
          </w:tcPr>
          <w:p w14:paraId="66F751AA"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Total</w:t>
            </w:r>
          </w:p>
        </w:tc>
        <w:tc>
          <w:tcPr>
            <w:tcW w:w="864" w:type="pct"/>
            <w:tcBorders>
              <w:top w:val="single" w:sz="8" w:space="0" w:color="AEAEAE"/>
              <w:left w:val="nil"/>
              <w:bottom w:val="single" w:sz="8" w:space="0" w:color="152935"/>
              <w:right w:val="single" w:sz="8" w:space="0" w:color="E0E0E0"/>
            </w:tcBorders>
            <w:shd w:val="clear" w:color="auto" w:fill="auto"/>
          </w:tcPr>
          <w:p w14:paraId="3904E5E9"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51</w:t>
            </w:r>
          </w:p>
        </w:tc>
        <w:tc>
          <w:tcPr>
            <w:tcW w:w="761" w:type="pct"/>
            <w:tcBorders>
              <w:top w:val="single" w:sz="8" w:space="0" w:color="AEAEAE"/>
              <w:left w:val="single" w:sz="8" w:space="0" w:color="E0E0E0"/>
              <w:bottom w:val="single" w:sz="8" w:space="0" w:color="152935"/>
              <w:right w:val="single" w:sz="8" w:space="0" w:color="E0E0E0"/>
            </w:tcBorders>
            <w:shd w:val="clear" w:color="auto" w:fill="auto"/>
          </w:tcPr>
          <w:p w14:paraId="0BF4FEDA"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100.0</w:t>
            </w:r>
          </w:p>
        </w:tc>
        <w:tc>
          <w:tcPr>
            <w:tcW w:w="1034" w:type="pct"/>
            <w:tcBorders>
              <w:top w:val="single" w:sz="8" w:space="0" w:color="AEAEAE"/>
              <w:left w:val="single" w:sz="8" w:space="0" w:color="E0E0E0"/>
              <w:bottom w:val="single" w:sz="8" w:space="0" w:color="152935"/>
              <w:right w:val="single" w:sz="8" w:space="0" w:color="E0E0E0"/>
            </w:tcBorders>
            <w:shd w:val="clear" w:color="auto" w:fill="auto"/>
          </w:tcPr>
          <w:p w14:paraId="50E1B78D"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100.0</w:t>
            </w:r>
          </w:p>
        </w:tc>
        <w:tc>
          <w:tcPr>
            <w:tcW w:w="1091" w:type="pct"/>
            <w:tcBorders>
              <w:top w:val="single" w:sz="8" w:space="0" w:color="AEAEAE"/>
              <w:left w:val="single" w:sz="8" w:space="0" w:color="E0E0E0"/>
              <w:bottom w:val="single" w:sz="8" w:space="0" w:color="152935"/>
              <w:right w:val="nil"/>
            </w:tcBorders>
            <w:shd w:val="clear" w:color="auto" w:fill="auto"/>
            <w:vAlign w:val="center"/>
          </w:tcPr>
          <w:p w14:paraId="7E4B8B90" w14:textId="77777777" w:rsidR="00211906" w:rsidRPr="003A3B06" w:rsidRDefault="00211906" w:rsidP="006F293B">
            <w:pPr>
              <w:autoSpaceDE w:val="0"/>
              <w:autoSpaceDN w:val="0"/>
              <w:adjustRightInd w:val="0"/>
              <w:spacing w:after="0" w:line="240" w:lineRule="auto"/>
              <w:rPr>
                <w:rFonts w:ascii="Times New Roman" w:eastAsia="Calibri" w:hAnsi="Times New Roman" w:cs="Times New Roman"/>
                <w:color w:val="000000" w:themeColor="text1"/>
                <w:sz w:val="24"/>
                <w:szCs w:val="24"/>
                <w:lang w:val="en-ID" w:eastAsia="en-ID"/>
              </w:rPr>
            </w:pPr>
          </w:p>
        </w:tc>
      </w:tr>
    </w:tbl>
    <w:p w14:paraId="3C1EC622"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p w14:paraId="17DA3222" w14:textId="77777777" w:rsidR="006304AC" w:rsidRPr="006F293B" w:rsidRDefault="006304AC" w:rsidP="006F293B">
      <w:pPr>
        <w:spacing w:line="240" w:lineRule="auto"/>
        <w:rPr>
          <w:rFonts w:ascii="Times New Roman" w:hAnsi="Times New Roman"/>
          <w:sz w:val="24"/>
        </w:rPr>
      </w:pPr>
      <w:r w:rsidRPr="006F293B">
        <w:rPr>
          <w:rFonts w:ascii="Times New Roman" w:hAnsi="Times New Roman"/>
          <w:sz w:val="24"/>
        </w:rP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291"/>
        <w:gridCol w:w="889"/>
        <w:gridCol w:w="2292"/>
        <w:gridCol w:w="1275"/>
        <w:gridCol w:w="1232"/>
        <w:gridCol w:w="959"/>
      </w:tblGrid>
      <w:tr w:rsidR="003A3B06" w:rsidRPr="003A3B06" w14:paraId="3F07FE8E" w14:textId="77777777" w:rsidTr="00D43E76">
        <w:trPr>
          <w:cantSplit/>
        </w:trPr>
        <w:tc>
          <w:tcPr>
            <w:tcW w:w="5000" w:type="pct"/>
            <w:gridSpan w:val="6"/>
            <w:tcBorders>
              <w:top w:val="nil"/>
              <w:left w:val="nil"/>
              <w:bottom w:val="single" w:sz="8" w:space="0" w:color="000000" w:themeColor="text1"/>
              <w:right w:val="nil"/>
            </w:tcBorders>
            <w:shd w:val="clear" w:color="auto" w:fill="auto"/>
            <w:vAlign w:val="center"/>
          </w:tcPr>
          <w:p w14:paraId="03A3D3FB" w14:textId="45744079" w:rsidR="00211906" w:rsidRPr="003A3B06"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lang w:val="en-ID" w:eastAsia="en-ID"/>
              </w:rPr>
            </w:pPr>
            <w:r w:rsidRPr="003A3B06">
              <w:rPr>
                <w:rFonts w:ascii="Times New Roman" w:eastAsia="Calibri" w:hAnsi="Times New Roman" w:cs="Arial"/>
                <w:b/>
                <w:bCs/>
                <w:color w:val="000000" w:themeColor="text1"/>
                <w:sz w:val="24"/>
                <w:lang w:val="en-ID" w:eastAsia="en-ID"/>
              </w:rPr>
              <w:lastRenderedPageBreak/>
              <w:t>Aktifitas Fisik * Umur Responden Crosstabulation</w:t>
            </w:r>
          </w:p>
        </w:tc>
      </w:tr>
      <w:tr w:rsidR="003A3B06" w:rsidRPr="003A3B06" w14:paraId="4DE7E49E" w14:textId="77777777" w:rsidTr="00D43E76">
        <w:trPr>
          <w:cantSplit/>
        </w:trPr>
        <w:tc>
          <w:tcPr>
            <w:tcW w:w="2817" w:type="pct"/>
            <w:gridSpan w:val="3"/>
            <w:vMerge w:val="restart"/>
            <w:tcBorders>
              <w:top w:val="single" w:sz="8" w:space="0" w:color="000000" w:themeColor="text1"/>
              <w:left w:val="nil"/>
              <w:bottom w:val="single" w:sz="8" w:space="0" w:color="000000" w:themeColor="text1"/>
              <w:right w:val="nil"/>
            </w:tcBorders>
            <w:shd w:val="clear" w:color="auto" w:fill="auto"/>
            <w:vAlign w:val="bottom"/>
          </w:tcPr>
          <w:p w14:paraId="30BD542B" w14:textId="77777777" w:rsidR="00211906" w:rsidRPr="003A3B06" w:rsidRDefault="00211906" w:rsidP="006F293B">
            <w:pPr>
              <w:autoSpaceDE w:val="0"/>
              <w:autoSpaceDN w:val="0"/>
              <w:adjustRightInd w:val="0"/>
              <w:spacing w:after="0" w:line="240" w:lineRule="auto"/>
              <w:rPr>
                <w:rFonts w:ascii="Times New Roman" w:eastAsia="Calibri" w:hAnsi="Times New Roman" w:cs="Times New Roman"/>
                <w:color w:val="000000" w:themeColor="text1"/>
                <w:sz w:val="24"/>
                <w:szCs w:val="24"/>
                <w:lang w:val="en-ID" w:eastAsia="en-ID"/>
              </w:rPr>
            </w:pPr>
          </w:p>
        </w:tc>
        <w:tc>
          <w:tcPr>
            <w:tcW w:w="1579" w:type="pct"/>
            <w:gridSpan w:val="2"/>
            <w:tcBorders>
              <w:top w:val="single" w:sz="8" w:space="0" w:color="000000" w:themeColor="text1"/>
              <w:left w:val="nil"/>
              <w:bottom w:val="single" w:sz="8" w:space="0" w:color="000000" w:themeColor="text1"/>
              <w:right w:val="nil"/>
            </w:tcBorders>
            <w:shd w:val="clear" w:color="auto" w:fill="auto"/>
            <w:vAlign w:val="bottom"/>
          </w:tcPr>
          <w:p w14:paraId="6A52D381" w14:textId="77777777" w:rsidR="00211906" w:rsidRPr="003A3B06"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Umur Responden</w:t>
            </w:r>
          </w:p>
        </w:tc>
        <w:tc>
          <w:tcPr>
            <w:tcW w:w="604" w:type="pct"/>
            <w:vMerge w:val="restart"/>
            <w:tcBorders>
              <w:top w:val="single" w:sz="8" w:space="0" w:color="000000" w:themeColor="text1"/>
              <w:left w:val="nil"/>
              <w:bottom w:val="single" w:sz="8" w:space="0" w:color="000000" w:themeColor="text1"/>
              <w:right w:val="nil"/>
            </w:tcBorders>
            <w:shd w:val="clear" w:color="auto" w:fill="auto"/>
            <w:vAlign w:val="bottom"/>
          </w:tcPr>
          <w:p w14:paraId="0688EC8F" w14:textId="77777777" w:rsidR="00211906" w:rsidRPr="003A3B06"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Total</w:t>
            </w:r>
          </w:p>
        </w:tc>
      </w:tr>
      <w:tr w:rsidR="003A3B06" w:rsidRPr="003A3B06" w14:paraId="170F15F0" w14:textId="77777777" w:rsidTr="00D43E76">
        <w:trPr>
          <w:cantSplit/>
        </w:trPr>
        <w:tc>
          <w:tcPr>
            <w:tcW w:w="2817" w:type="pct"/>
            <w:gridSpan w:val="3"/>
            <w:vMerge/>
            <w:tcBorders>
              <w:top w:val="single" w:sz="8" w:space="0" w:color="000000" w:themeColor="text1"/>
              <w:left w:val="nil"/>
              <w:bottom w:val="single" w:sz="8" w:space="0" w:color="000000" w:themeColor="text1"/>
              <w:right w:val="nil"/>
            </w:tcBorders>
            <w:shd w:val="clear" w:color="auto" w:fill="auto"/>
            <w:vAlign w:val="bottom"/>
          </w:tcPr>
          <w:p w14:paraId="543A63DA"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803" w:type="pct"/>
            <w:tcBorders>
              <w:top w:val="single" w:sz="8" w:space="0" w:color="000000" w:themeColor="text1"/>
              <w:left w:val="nil"/>
              <w:bottom w:val="single" w:sz="8" w:space="0" w:color="000000" w:themeColor="text1"/>
              <w:right w:val="nil"/>
            </w:tcBorders>
            <w:shd w:val="clear" w:color="auto" w:fill="auto"/>
            <w:vAlign w:val="bottom"/>
          </w:tcPr>
          <w:p w14:paraId="5F1595F5" w14:textId="77777777" w:rsidR="00211906" w:rsidRPr="003A3B06"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30-39 Tahun</w:t>
            </w:r>
          </w:p>
        </w:tc>
        <w:tc>
          <w:tcPr>
            <w:tcW w:w="776" w:type="pct"/>
            <w:tcBorders>
              <w:top w:val="single" w:sz="8" w:space="0" w:color="000000" w:themeColor="text1"/>
              <w:left w:val="nil"/>
              <w:bottom w:val="single" w:sz="8" w:space="0" w:color="000000" w:themeColor="text1"/>
              <w:right w:val="nil"/>
            </w:tcBorders>
            <w:shd w:val="clear" w:color="auto" w:fill="auto"/>
            <w:vAlign w:val="bottom"/>
          </w:tcPr>
          <w:p w14:paraId="5A26CA31" w14:textId="77777777" w:rsidR="00211906" w:rsidRPr="003A3B06"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40-49Tahun</w:t>
            </w:r>
          </w:p>
        </w:tc>
        <w:tc>
          <w:tcPr>
            <w:tcW w:w="604" w:type="pct"/>
            <w:vMerge/>
            <w:tcBorders>
              <w:top w:val="single" w:sz="8" w:space="0" w:color="000000" w:themeColor="text1"/>
              <w:left w:val="nil"/>
              <w:bottom w:val="single" w:sz="8" w:space="0" w:color="000000" w:themeColor="text1"/>
              <w:right w:val="nil"/>
            </w:tcBorders>
            <w:shd w:val="clear" w:color="auto" w:fill="auto"/>
            <w:vAlign w:val="bottom"/>
          </w:tcPr>
          <w:p w14:paraId="1D27B31D"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r>
      <w:tr w:rsidR="003A3B06" w:rsidRPr="003A3B06" w14:paraId="50EE01A7" w14:textId="77777777" w:rsidTr="00D43E76">
        <w:trPr>
          <w:cantSplit/>
        </w:trPr>
        <w:tc>
          <w:tcPr>
            <w:tcW w:w="813" w:type="pct"/>
            <w:vMerge w:val="restart"/>
            <w:tcBorders>
              <w:top w:val="single" w:sz="8" w:space="0" w:color="000000" w:themeColor="text1"/>
              <w:left w:val="nil"/>
              <w:bottom w:val="nil"/>
              <w:right w:val="nil"/>
            </w:tcBorders>
            <w:shd w:val="clear" w:color="auto" w:fill="auto"/>
          </w:tcPr>
          <w:p w14:paraId="38C946B8"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Aktifitas Fisik</w:t>
            </w:r>
          </w:p>
        </w:tc>
        <w:tc>
          <w:tcPr>
            <w:tcW w:w="560" w:type="pct"/>
            <w:vMerge w:val="restart"/>
            <w:tcBorders>
              <w:top w:val="single" w:sz="8" w:space="0" w:color="000000" w:themeColor="text1"/>
              <w:left w:val="nil"/>
              <w:bottom w:val="nil"/>
              <w:right w:val="nil"/>
            </w:tcBorders>
            <w:shd w:val="clear" w:color="auto" w:fill="auto"/>
          </w:tcPr>
          <w:p w14:paraId="1CAAD2F8"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Ringan</w:t>
            </w:r>
          </w:p>
        </w:tc>
        <w:tc>
          <w:tcPr>
            <w:tcW w:w="1444" w:type="pct"/>
            <w:tcBorders>
              <w:top w:val="single" w:sz="8" w:space="0" w:color="000000" w:themeColor="text1"/>
              <w:left w:val="nil"/>
              <w:bottom w:val="single" w:sz="8" w:space="0" w:color="AEAEAE"/>
              <w:right w:val="nil"/>
            </w:tcBorders>
            <w:shd w:val="clear" w:color="auto" w:fill="auto"/>
          </w:tcPr>
          <w:p w14:paraId="606C2A91"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Count</w:t>
            </w:r>
          </w:p>
        </w:tc>
        <w:tc>
          <w:tcPr>
            <w:tcW w:w="803" w:type="pct"/>
            <w:tcBorders>
              <w:top w:val="single" w:sz="8" w:space="0" w:color="000000" w:themeColor="text1"/>
              <w:left w:val="nil"/>
              <w:bottom w:val="single" w:sz="8" w:space="0" w:color="AEAEAE"/>
              <w:right w:val="single" w:sz="8" w:space="0" w:color="E0E0E0"/>
            </w:tcBorders>
            <w:shd w:val="clear" w:color="auto" w:fill="auto"/>
          </w:tcPr>
          <w:p w14:paraId="30A9D88A"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3</w:t>
            </w:r>
          </w:p>
        </w:tc>
        <w:tc>
          <w:tcPr>
            <w:tcW w:w="776" w:type="pct"/>
            <w:tcBorders>
              <w:top w:val="single" w:sz="8" w:space="0" w:color="000000" w:themeColor="text1"/>
              <w:left w:val="single" w:sz="8" w:space="0" w:color="E0E0E0"/>
              <w:bottom w:val="single" w:sz="8" w:space="0" w:color="AEAEAE"/>
              <w:right w:val="single" w:sz="8" w:space="0" w:color="E0E0E0"/>
            </w:tcBorders>
            <w:shd w:val="clear" w:color="auto" w:fill="auto"/>
          </w:tcPr>
          <w:p w14:paraId="7EE4F421"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14</w:t>
            </w:r>
          </w:p>
        </w:tc>
        <w:tc>
          <w:tcPr>
            <w:tcW w:w="604" w:type="pct"/>
            <w:tcBorders>
              <w:top w:val="single" w:sz="8" w:space="0" w:color="000000" w:themeColor="text1"/>
              <w:left w:val="single" w:sz="8" w:space="0" w:color="E0E0E0"/>
              <w:bottom w:val="single" w:sz="8" w:space="0" w:color="AEAEAE"/>
              <w:right w:val="nil"/>
            </w:tcBorders>
            <w:shd w:val="clear" w:color="auto" w:fill="auto"/>
          </w:tcPr>
          <w:p w14:paraId="30769990"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17</w:t>
            </w:r>
          </w:p>
        </w:tc>
      </w:tr>
      <w:tr w:rsidR="003A3B06" w:rsidRPr="003A3B06" w14:paraId="65B5F637" w14:textId="77777777" w:rsidTr="003A3B06">
        <w:trPr>
          <w:cantSplit/>
        </w:trPr>
        <w:tc>
          <w:tcPr>
            <w:tcW w:w="813" w:type="pct"/>
            <w:vMerge/>
            <w:tcBorders>
              <w:top w:val="single" w:sz="8" w:space="0" w:color="152935"/>
              <w:left w:val="nil"/>
              <w:bottom w:val="nil"/>
              <w:right w:val="nil"/>
            </w:tcBorders>
            <w:shd w:val="clear" w:color="auto" w:fill="auto"/>
          </w:tcPr>
          <w:p w14:paraId="55C2436D"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560" w:type="pct"/>
            <w:vMerge/>
            <w:tcBorders>
              <w:top w:val="single" w:sz="8" w:space="0" w:color="152935"/>
              <w:left w:val="nil"/>
              <w:bottom w:val="nil"/>
              <w:right w:val="nil"/>
            </w:tcBorders>
            <w:shd w:val="clear" w:color="auto" w:fill="auto"/>
          </w:tcPr>
          <w:p w14:paraId="18A18BAF"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444" w:type="pct"/>
            <w:tcBorders>
              <w:top w:val="single" w:sz="8" w:space="0" w:color="AEAEAE"/>
              <w:left w:val="nil"/>
              <w:bottom w:val="single" w:sz="8" w:space="0" w:color="AEAEAE"/>
              <w:right w:val="nil"/>
            </w:tcBorders>
            <w:shd w:val="clear" w:color="auto" w:fill="auto"/>
          </w:tcPr>
          <w:p w14:paraId="08787F4F"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 within Aktifitas Fisik</w:t>
            </w:r>
          </w:p>
        </w:tc>
        <w:tc>
          <w:tcPr>
            <w:tcW w:w="803" w:type="pct"/>
            <w:tcBorders>
              <w:top w:val="single" w:sz="8" w:space="0" w:color="AEAEAE"/>
              <w:left w:val="nil"/>
              <w:bottom w:val="single" w:sz="8" w:space="0" w:color="AEAEAE"/>
              <w:right w:val="single" w:sz="8" w:space="0" w:color="E0E0E0"/>
            </w:tcBorders>
            <w:shd w:val="clear" w:color="auto" w:fill="auto"/>
          </w:tcPr>
          <w:p w14:paraId="11B8BF29"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17.6%</w:t>
            </w:r>
          </w:p>
        </w:tc>
        <w:tc>
          <w:tcPr>
            <w:tcW w:w="776" w:type="pct"/>
            <w:tcBorders>
              <w:top w:val="single" w:sz="8" w:space="0" w:color="AEAEAE"/>
              <w:left w:val="single" w:sz="8" w:space="0" w:color="E0E0E0"/>
              <w:bottom w:val="single" w:sz="8" w:space="0" w:color="AEAEAE"/>
              <w:right w:val="single" w:sz="8" w:space="0" w:color="E0E0E0"/>
            </w:tcBorders>
            <w:shd w:val="clear" w:color="auto" w:fill="auto"/>
          </w:tcPr>
          <w:p w14:paraId="778A49FA"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82.4%</w:t>
            </w:r>
          </w:p>
        </w:tc>
        <w:tc>
          <w:tcPr>
            <w:tcW w:w="604" w:type="pct"/>
            <w:tcBorders>
              <w:top w:val="single" w:sz="8" w:space="0" w:color="AEAEAE"/>
              <w:left w:val="single" w:sz="8" w:space="0" w:color="E0E0E0"/>
              <w:bottom w:val="single" w:sz="8" w:space="0" w:color="AEAEAE"/>
              <w:right w:val="nil"/>
            </w:tcBorders>
            <w:shd w:val="clear" w:color="auto" w:fill="auto"/>
          </w:tcPr>
          <w:p w14:paraId="0F4503F8"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100.0%</w:t>
            </w:r>
          </w:p>
        </w:tc>
      </w:tr>
      <w:tr w:rsidR="003A3B06" w:rsidRPr="003A3B06" w14:paraId="76AF27B0" w14:textId="77777777" w:rsidTr="003A3B06">
        <w:trPr>
          <w:cantSplit/>
        </w:trPr>
        <w:tc>
          <w:tcPr>
            <w:tcW w:w="813" w:type="pct"/>
            <w:vMerge/>
            <w:tcBorders>
              <w:top w:val="single" w:sz="8" w:space="0" w:color="152935"/>
              <w:left w:val="nil"/>
              <w:bottom w:val="nil"/>
              <w:right w:val="nil"/>
            </w:tcBorders>
            <w:shd w:val="clear" w:color="auto" w:fill="auto"/>
          </w:tcPr>
          <w:p w14:paraId="10B393DE"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560" w:type="pct"/>
            <w:vMerge/>
            <w:tcBorders>
              <w:top w:val="single" w:sz="8" w:space="0" w:color="152935"/>
              <w:left w:val="nil"/>
              <w:bottom w:val="nil"/>
              <w:right w:val="nil"/>
            </w:tcBorders>
            <w:shd w:val="clear" w:color="auto" w:fill="auto"/>
          </w:tcPr>
          <w:p w14:paraId="543C771A"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444" w:type="pct"/>
            <w:tcBorders>
              <w:top w:val="single" w:sz="8" w:space="0" w:color="AEAEAE"/>
              <w:left w:val="nil"/>
              <w:bottom w:val="single" w:sz="8" w:space="0" w:color="AEAEAE"/>
              <w:right w:val="nil"/>
            </w:tcBorders>
            <w:shd w:val="clear" w:color="auto" w:fill="auto"/>
          </w:tcPr>
          <w:p w14:paraId="2EB1F6EA"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 within Umur Responden</w:t>
            </w:r>
          </w:p>
        </w:tc>
        <w:tc>
          <w:tcPr>
            <w:tcW w:w="803" w:type="pct"/>
            <w:tcBorders>
              <w:top w:val="single" w:sz="8" w:space="0" w:color="AEAEAE"/>
              <w:left w:val="nil"/>
              <w:bottom w:val="single" w:sz="8" w:space="0" w:color="AEAEAE"/>
              <w:right w:val="single" w:sz="8" w:space="0" w:color="E0E0E0"/>
            </w:tcBorders>
            <w:shd w:val="clear" w:color="auto" w:fill="auto"/>
          </w:tcPr>
          <w:p w14:paraId="7C5A3A02"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15.0%</w:t>
            </w:r>
          </w:p>
        </w:tc>
        <w:tc>
          <w:tcPr>
            <w:tcW w:w="776" w:type="pct"/>
            <w:tcBorders>
              <w:top w:val="single" w:sz="8" w:space="0" w:color="AEAEAE"/>
              <w:left w:val="single" w:sz="8" w:space="0" w:color="E0E0E0"/>
              <w:bottom w:val="single" w:sz="8" w:space="0" w:color="AEAEAE"/>
              <w:right w:val="single" w:sz="8" w:space="0" w:color="E0E0E0"/>
            </w:tcBorders>
            <w:shd w:val="clear" w:color="auto" w:fill="auto"/>
          </w:tcPr>
          <w:p w14:paraId="2C70581D"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45.2%</w:t>
            </w:r>
          </w:p>
        </w:tc>
        <w:tc>
          <w:tcPr>
            <w:tcW w:w="604" w:type="pct"/>
            <w:tcBorders>
              <w:top w:val="single" w:sz="8" w:space="0" w:color="AEAEAE"/>
              <w:left w:val="single" w:sz="8" w:space="0" w:color="E0E0E0"/>
              <w:bottom w:val="single" w:sz="8" w:space="0" w:color="AEAEAE"/>
              <w:right w:val="nil"/>
            </w:tcBorders>
            <w:shd w:val="clear" w:color="auto" w:fill="auto"/>
          </w:tcPr>
          <w:p w14:paraId="6CF10DE6"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33.3%</w:t>
            </w:r>
          </w:p>
        </w:tc>
      </w:tr>
      <w:tr w:rsidR="003A3B06" w:rsidRPr="003A3B06" w14:paraId="5D8212D7" w14:textId="77777777" w:rsidTr="003A3B06">
        <w:trPr>
          <w:cantSplit/>
        </w:trPr>
        <w:tc>
          <w:tcPr>
            <w:tcW w:w="813" w:type="pct"/>
            <w:vMerge/>
            <w:tcBorders>
              <w:top w:val="single" w:sz="8" w:space="0" w:color="152935"/>
              <w:left w:val="nil"/>
              <w:bottom w:val="nil"/>
              <w:right w:val="nil"/>
            </w:tcBorders>
            <w:shd w:val="clear" w:color="auto" w:fill="auto"/>
          </w:tcPr>
          <w:p w14:paraId="389283F3"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560" w:type="pct"/>
            <w:vMerge/>
            <w:tcBorders>
              <w:top w:val="single" w:sz="8" w:space="0" w:color="152935"/>
              <w:left w:val="nil"/>
              <w:bottom w:val="nil"/>
              <w:right w:val="nil"/>
            </w:tcBorders>
            <w:shd w:val="clear" w:color="auto" w:fill="auto"/>
          </w:tcPr>
          <w:p w14:paraId="67DCC23D"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444" w:type="pct"/>
            <w:tcBorders>
              <w:top w:val="single" w:sz="8" w:space="0" w:color="AEAEAE"/>
              <w:left w:val="nil"/>
              <w:bottom w:val="nil"/>
              <w:right w:val="nil"/>
            </w:tcBorders>
            <w:shd w:val="clear" w:color="auto" w:fill="auto"/>
          </w:tcPr>
          <w:p w14:paraId="1B148A82"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 of Total</w:t>
            </w:r>
          </w:p>
        </w:tc>
        <w:tc>
          <w:tcPr>
            <w:tcW w:w="803" w:type="pct"/>
            <w:tcBorders>
              <w:top w:val="single" w:sz="8" w:space="0" w:color="AEAEAE"/>
              <w:left w:val="nil"/>
              <w:bottom w:val="nil"/>
              <w:right w:val="single" w:sz="8" w:space="0" w:color="E0E0E0"/>
            </w:tcBorders>
            <w:shd w:val="clear" w:color="auto" w:fill="auto"/>
          </w:tcPr>
          <w:p w14:paraId="7E1269BA"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5.9%</w:t>
            </w:r>
          </w:p>
        </w:tc>
        <w:tc>
          <w:tcPr>
            <w:tcW w:w="776" w:type="pct"/>
            <w:tcBorders>
              <w:top w:val="single" w:sz="8" w:space="0" w:color="AEAEAE"/>
              <w:left w:val="single" w:sz="8" w:space="0" w:color="E0E0E0"/>
              <w:bottom w:val="nil"/>
              <w:right w:val="single" w:sz="8" w:space="0" w:color="E0E0E0"/>
            </w:tcBorders>
            <w:shd w:val="clear" w:color="auto" w:fill="auto"/>
          </w:tcPr>
          <w:p w14:paraId="236EEFDF"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27.5%</w:t>
            </w:r>
          </w:p>
        </w:tc>
        <w:tc>
          <w:tcPr>
            <w:tcW w:w="604" w:type="pct"/>
            <w:tcBorders>
              <w:top w:val="single" w:sz="8" w:space="0" w:color="AEAEAE"/>
              <w:left w:val="single" w:sz="8" w:space="0" w:color="E0E0E0"/>
              <w:bottom w:val="nil"/>
              <w:right w:val="nil"/>
            </w:tcBorders>
            <w:shd w:val="clear" w:color="auto" w:fill="auto"/>
          </w:tcPr>
          <w:p w14:paraId="71F4F5AE"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33.3%</w:t>
            </w:r>
          </w:p>
        </w:tc>
      </w:tr>
      <w:tr w:rsidR="003A3B06" w:rsidRPr="003A3B06" w14:paraId="26CBC0E6" w14:textId="77777777" w:rsidTr="003A3B06">
        <w:trPr>
          <w:cantSplit/>
        </w:trPr>
        <w:tc>
          <w:tcPr>
            <w:tcW w:w="813" w:type="pct"/>
            <w:vMerge/>
            <w:tcBorders>
              <w:top w:val="single" w:sz="8" w:space="0" w:color="152935"/>
              <w:left w:val="nil"/>
              <w:bottom w:val="nil"/>
              <w:right w:val="nil"/>
            </w:tcBorders>
            <w:shd w:val="clear" w:color="auto" w:fill="auto"/>
          </w:tcPr>
          <w:p w14:paraId="62199B0B"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560" w:type="pct"/>
            <w:vMerge w:val="restart"/>
            <w:tcBorders>
              <w:top w:val="single" w:sz="8" w:space="0" w:color="AEAEAE"/>
              <w:left w:val="nil"/>
              <w:bottom w:val="nil"/>
              <w:right w:val="nil"/>
            </w:tcBorders>
            <w:shd w:val="clear" w:color="auto" w:fill="auto"/>
          </w:tcPr>
          <w:p w14:paraId="0B5DE624"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Sedang</w:t>
            </w:r>
          </w:p>
        </w:tc>
        <w:tc>
          <w:tcPr>
            <w:tcW w:w="1444" w:type="pct"/>
            <w:tcBorders>
              <w:top w:val="single" w:sz="8" w:space="0" w:color="AEAEAE"/>
              <w:left w:val="nil"/>
              <w:bottom w:val="single" w:sz="8" w:space="0" w:color="AEAEAE"/>
              <w:right w:val="nil"/>
            </w:tcBorders>
            <w:shd w:val="clear" w:color="auto" w:fill="auto"/>
          </w:tcPr>
          <w:p w14:paraId="2C52B132"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Count</w:t>
            </w:r>
          </w:p>
        </w:tc>
        <w:tc>
          <w:tcPr>
            <w:tcW w:w="803" w:type="pct"/>
            <w:tcBorders>
              <w:top w:val="single" w:sz="8" w:space="0" w:color="AEAEAE"/>
              <w:left w:val="nil"/>
              <w:bottom w:val="single" w:sz="8" w:space="0" w:color="AEAEAE"/>
              <w:right w:val="single" w:sz="8" w:space="0" w:color="E0E0E0"/>
            </w:tcBorders>
            <w:shd w:val="clear" w:color="auto" w:fill="auto"/>
          </w:tcPr>
          <w:p w14:paraId="7B6494E4"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12</w:t>
            </w:r>
          </w:p>
        </w:tc>
        <w:tc>
          <w:tcPr>
            <w:tcW w:w="776" w:type="pct"/>
            <w:tcBorders>
              <w:top w:val="single" w:sz="8" w:space="0" w:color="AEAEAE"/>
              <w:left w:val="single" w:sz="8" w:space="0" w:color="E0E0E0"/>
              <w:bottom w:val="single" w:sz="8" w:space="0" w:color="AEAEAE"/>
              <w:right w:val="single" w:sz="8" w:space="0" w:color="E0E0E0"/>
            </w:tcBorders>
            <w:shd w:val="clear" w:color="auto" w:fill="auto"/>
          </w:tcPr>
          <w:p w14:paraId="5CB0E4D7"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12</w:t>
            </w:r>
          </w:p>
        </w:tc>
        <w:tc>
          <w:tcPr>
            <w:tcW w:w="604" w:type="pct"/>
            <w:tcBorders>
              <w:top w:val="single" w:sz="8" w:space="0" w:color="AEAEAE"/>
              <w:left w:val="single" w:sz="8" w:space="0" w:color="E0E0E0"/>
              <w:bottom w:val="single" w:sz="8" w:space="0" w:color="AEAEAE"/>
              <w:right w:val="nil"/>
            </w:tcBorders>
            <w:shd w:val="clear" w:color="auto" w:fill="auto"/>
          </w:tcPr>
          <w:p w14:paraId="0947E93F"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24</w:t>
            </w:r>
          </w:p>
        </w:tc>
      </w:tr>
      <w:tr w:rsidR="003A3B06" w:rsidRPr="003A3B06" w14:paraId="5D62F0AB" w14:textId="77777777" w:rsidTr="003A3B06">
        <w:trPr>
          <w:cantSplit/>
        </w:trPr>
        <w:tc>
          <w:tcPr>
            <w:tcW w:w="813" w:type="pct"/>
            <w:vMerge/>
            <w:tcBorders>
              <w:top w:val="single" w:sz="8" w:space="0" w:color="152935"/>
              <w:left w:val="nil"/>
              <w:bottom w:val="nil"/>
              <w:right w:val="nil"/>
            </w:tcBorders>
            <w:shd w:val="clear" w:color="auto" w:fill="auto"/>
          </w:tcPr>
          <w:p w14:paraId="71B3F511"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560" w:type="pct"/>
            <w:vMerge/>
            <w:tcBorders>
              <w:top w:val="single" w:sz="8" w:space="0" w:color="AEAEAE"/>
              <w:left w:val="nil"/>
              <w:bottom w:val="nil"/>
              <w:right w:val="nil"/>
            </w:tcBorders>
            <w:shd w:val="clear" w:color="auto" w:fill="auto"/>
          </w:tcPr>
          <w:p w14:paraId="1FCD9240"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444" w:type="pct"/>
            <w:tcBorders>
              <w:top w:val="single" w:sz="8" w:space="0" w:color="AEAEAE"/>
              <w:left w:val="nil"/>
              <w:bottom w:val="single" w:sz="8" w:space="0" w:color="AEAEAE"/>
              <w:right w:val="nil"/>
            </w:tcBorders>
            <w:shd w:val="clear" w:color="auto" w:fill="auto"/>
          </w:tcPr>
          <w:p w14:paraId="2C706B81"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 within Aktifitas Fisik</w:t>
            </w:r>
          </w:p>
        </w:tc>
        <w:tc>
          <w:tcPr>
            <w:tcW w:w="803" w:type="pct"/>
            <w:tcBorders>
              <w:top w:val="single" w:sz="8" w:space="0" w:color="AEAEAE"/>
              <w:left w:val="nil"/>
              <w:bottom w:val="single" w:sz="8" w:space="0" w:color="AEAEAE"/>
              <w:right w:val="single" w:sz="8" w:space="0" w:color="E0E0E0"/>
            </w:tcBorders>
            <w:shd w:val="clear" w:color="auto" w:fill="auto"/>
          </w:tcPr>
          <w:p w14:paraId="6FD90DED"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50.0%</w:t>
            </w:r>
          </w:p>
        </w:tc>
        <w:tc>
          <w:tcPr>
            <w:tcW w:w="776" w:type="pct"/>
            <w:tcBorders>
              <w:top w:val="single" w:sz="8" w:space="0" w:color="AEAEAE"/>
              <w:left w:val="single" w:sz="8" w:space="0" w:color="E0E0E0"/>
              <w:bottom w:val="single" w:sz="8" w:space="0" w:color="AEAEAE"/>
              <w:right w:val="single" w:sz="8" w:space="0" w:color="E0E0E0"/>
            </w:tcBorders>
            <w:shd w:val="clear" w:color="auto" w:fill="auto"/>
          </w:tcPr>
          <w:p w14:paraId="74F823AC"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50.0%</w:t>
            </w:r>
          </w:p>
        </w:tc>
        <w:tc>
          <w:tcPr>
            <w:tcW w:w="604" w:type="pct"/>
            <w:tcBorders>
              <w:top w:val="single" w:sz="8" w:space="0" w:color="AEAEAE"/>
              <w:left w:val="single" w:sz="8" w:space="0" w:color="E0E0E0"/>
              <w:bottom w:val="single" w:sz="8" w:space="0" w:color="AEAEAE"/>
              <w:right w:val="nil"/>
            </w:tcBorders>
            <w:shd w:val="clear" w:color="auto" w:fill="auto"/>
          </w:tcPr>
          <w:p w14:paraId="6E7D70F2"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100.0%</w:t>
            </w:r>
          </w:p>
        </w:tc>
      </w:tr>
      <w:tr w:rsidR="003A3B06" w:rsidRPr="003A3B06" w14:paraId="4433F757" w14:textId="77777777" w:rsidTr="003A3B06">
        <w:trPr>
          <w:cantSplit/>
        </w:trPr>
        <w:tc>
          <w:tcPr>
            <w:tcW w:w="813" w:type="pct"/>
            <w:vMerge/>
            <w:tcBorders>
              <w:top w:val="single" w:sz="8" w:space="0" w:color="152935"/>
              <w:left w:val="nil"/>
              <w:bottom w:val="nil"/>
              <w:right w:val="nil"/>
            </w:tcBorders>
            <w:shd w:val="clear" w:color="auto" w:fill="auto"/>
          </w:tcPr>
          <w:p w14:paraId="37B7BA98"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560" w:type="pct"/>
            <w:vMerge/>
            <w:tcBorders>
              <w:top w:val="single" w:sz="8" w:space="0" w:color="AEAEAE"/>
              <w:left w:val="nil"/>
              <w:bottom w:val="nil"/>
              <w:right w:val="nil"/>
            </w:tcBorders>
            <w:shd w:val="clear" w:color="auto" w:fill="auto"/>
          </w:tcPr>
          <w:p w14:paraId="1E7E3755"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444" w:type="pct"/>
            <w:tcBorders>
              <w:top w:val="single" w:sz="8" w:space="0" w:color="AEAEAE"/>
              <w:left w:val="nil"/>
              <w:bottom w:val="single" w:sz="8" w:space="0" w:color="AEAEAE"/>
              <w:right w:val="nil"/>
            </w:tcBorders>
            <w:shd w:val="clear" w:color="auto" w:fill="auto"/>
          </w:tcPr>
          <w:p w14:paraId="6B1D70BF"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 within Umur Responden</w:t>
            </w:r>
          </w:p>
        </w:tc>
        <w:tc>
          <w:tcPr>
            <w:tcW w:w="803" w:type="pct"/>
            <w:tcBorders>
              <w:top w:val="single" w:sz="8" w:space="0" w:color="AEAEAE"/>
              <w:left w:val="nil"/>
              <w:bottom w:val="single" w:sz="8" w:space="0" w:color="AEAEAE"/>
              <w:right w:val="single" w:sz="8" w:space="0" w:color="E0E0E0"/>
            </w:tcBorders>
            <w:shd w:val="clear" w:color="auto" w:fill="auto"/>
          </w:tcPr>
          <w:p w14:paraId="637B4A6B"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60.0%</w:t>
            </w:r>
          </w:p>
        </w:tc>
        <w:tc>
          <w:tcPr>
            <w:tcW w:w="776" w:type="pct"/>
            <w:tcBorders>
              <w:top w:val="single" w:sz="8" w:space="0" w:color="AEAEAE"/>
              <w:left w:val="single" w:sz="8" w:space="0" w:color="E0E0E0"/>
              <w:bottom w:val="single" w:sz="8" w:space="0" w:color="AEAEAE"/>
              <w:right w:val="single" w:sz="8" w:space="0" w:color="E0E0E0"/>
            </w:tcBorders>
            <w:shd w:val="clear" w:color="auto" w:fill="auto"/>
          </w:tcPr>
          <w:p w14:paraId="0BE2CE9B"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38.7%</w:t>
            </w:r>
          </w:p>
        </w:tc>
        <w:tc>
          <w:tcPr>
            <w:tcW w:w="604" w:type="pct"/>
            <w:tcBorders>
              <w:top w:val="single" w:sz="8" w:space="0" w:color="AEAEAE"/>
              <w:left w:val="single" w:sz="8" w:space="0" w:color="E0E0E0"/>
              <w:bottom w:val="single" w:sz="8" w:space="0" w:color="AEAEAE"/>
              <w:right w:val="nil"/>
            </w:tcBorders>
            <w:shd w:val="clear" w:color="auto" w:fill="auto"/>
          </w:tcPr>
          <w:p w14:paraId="171CBAB9"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47.1%</w:t>
            </w:r>
          </w:p>
        </w:tc>
      </w:tr>
      <w:tr w:rsidR="003A3B06" w:rsidRPr="003A3B06" w14:paraId="26E480B4" w14:textId="77777777" w:rsidTr="003A3B06">
        <w:trPr>
          <w:cantSplit/>
        </w:trPr>
        <w:tc>
          <w:tcPr>
            <w:tcW w:w="813" w:type="pct"/>
            <w:vMerge/>
            <w:tcBorders>
              <w:top w:val="single" w:sz="8" w:space="0" w:color="152935"/>
              <w:left w:val="nil"/>
              <w:bottom w:val="nil"/>
              <w:right w:val="nil"/>
            </w:tcBorders>
            <w:shd w:val="clear" w:color="auto" w:fill="auto"/>
          </w:tcPr>
          <w:p w14:paraId="18A49DEC"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560" w:type="pct"/>
            <w:vMerge/>
            <w:tcBorders>
              <w:top w:val="single" w:sz="8" w:space="0" w:color="AEAEAE"/>
              <w:left w:val="nil"/>
              <w:bottom w:val="nil"/>
              <w:right w:val="nil"/>
            </w:tcBorders>
            <w:shd w:val="clear" w:color="auto" w:fill="auto"/>
          </w:tcPr>
          <w:p w14:paraId="7E4B2DFD"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444" w:type="pct"/>
            <w:tcBorders>
              <w:top w:val="single" w:sz="8" w:space="0" w:color="AEAEAE"/>
              <w:left w:val="nil"/>
              <w:bottom w:val="nil"/>
              <w:right w:val="nil"/>
            </w:tcBorders>
            <w:shd w:val="clear" w:color="auto" w:fill="auto"/>
          </w:tcPr>
          <w:p w14:paraId="25303926"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 of Total</w:t>
            </w:r>
          </w:p>
        </w:tc>
        <w:tc>
          <w:tcPr>
            <w:tcW w:w="803" w:type="pct"/>
            <w:tcBorders>
              <w:top w:val="single" w:sz="8" w:space="0" w:color="AEAEAE"/>
              <w:left w:val="nil"/>
              <w:bottom w:val="nil"/>
              <w:right w:val="single" w:sz="8" w:space="0" w:color="E0E0E0"/>
            </w:tcBorders>
            <w:shd w:val="clear" w:color="auto" w:fill="auto"/>
          </w:tcPr>
          <w:p w14:paraId="460D328F"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23.5%</w:t>
            </w:r>
          </w:p>
        </w:tc>
        <w:tc>
          <w:tcPr>
            <w:tcW w:w="776" w:type="pct"/>
            <w:tcBorders>
              <w:top w:val="single" w:sz="8" w:space="0" w:color="AEAEAE"/>
              <w:left w:val="single" w:sz="8" w:space="0" w:color="E0E0E0"/>
              <w:bottom w:val="nil"/>
              <w:right w:val="single" w:sz="8" w:space="0" w:color="E0E0E0"/>
            </w:tcBorders>
            <w:shd w:val="clear" w:color="auto" w:fill="auto"/>
          </w:tcPr>
          <w:p w14:paraId="035963EE"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23.5%</w:t>
            </w:r>
          </w:p>
        </w:tc>
        <w:tc>
          <w:tcPr>
            <w:tcW w:w="604" w:type="pct"/>
            <w:tcBorders>
              <w:top w:val="single" w:sz="8" w:space="0" w:color="AEAEAE"/>
              <w:left w:val="single" w:sz="8" w:space="0" w:color="E0E0E0"/>
              <w:bottom w:val="nil"/>
              <w:right w:val="nil"/>
            </w:tcBorders>
            <w:shd w:val="clear" w:color="auto" w:fill="auto"/>
          </w:tcPr>
          <w:p w14:paraId="175B5BFC"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47.1%</w:t>
            </w:r>
          </w:p>
        </w:tc>
      </w:tr>
      <w:tr w:rsidR="003A3B06" w:rsidRPr="003A3B06" w14:paraId="37B2105C" w14:textId="77777777" w:rsidTr="003A3B06">
        <w:trPr>
          <w:cantSplit/>
        </w:trPr>
        <w:tc>
          <w:tcPr>
            <w:tcW w:w="813" w:type="pct"/>
            <w:vMerge/>
            <w:tcBorders>
              <w:top w:val="single" w:sz="8" w:space="0" w:color="152935"/>
              <w:left w:val="nil"/>
              <w:bottom w:val="nil"/>
              <w:right w:val="nil"/>
            </w:tcBorders>
            <w:shd w:val="clear" w:color="auto" w:fill="auto"/>
          </w:tcPr>
          <w:p w14:paraId="272A4F09"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560" w:type="pct"/>
            <w:vMerge w:val="restart"/>
            <w:tcBorders>
              <w:top w:val="single" w:sz="8" w:space="0" w:color="AEAEAE"/>
              <w:left w:val="nil"/>
              <w:bottom w:val="nil"/>
              <w:right w:val="nil"/>
            </w:tcBorders>
            <w:shd w:val="clear" w:color="auto" w:fill="auto"/>
          </w:tcPr>
          <w:p w14:paraId="1D26D75A"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Berat</w:t>
            </w:r>
          </w:p>
        </w:tc>
        <w:tc>
          <w:tcPr>
            <w:tcW w:w="1444" w:type="pct"/>
            <w:tcBorders>
              <w:top w:val="single" w:sz="8" w:space="0" w:color="AEAEAE"/>
              <w:left w:val="nil"/>
              <w:bottom w:val="single" w:sz="8" w:space="0" w:color="AEAEAE"/>
              <w:right w:val="nil"/>
            </w:tcBorders>
            <w:shd w:val="clear" w:color="auto" w:fill="auto"/>
          </w:tcPr>
          <w:p w14:paraId="76204B51"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Count</w:t>
            </w:r>
          </w:p>
        </w:tc>
        <w:tc>
          <w:tcPr>
            <w:tcW w:w="803" w:type="pct"/>
            <w:tcBorders>
              <w:top w:val="single" w:sz="8" w:space="0" w:color="AEAEAE"/>
              <w:left w:val="nil"/>
              <w:bottom w:val="single" w:sz="8" w:space="0" w:color="AEAEAE"/>
              <w:right w:val="single" w:sz="8" w:space="0" w:color="E0E0E0"/>
            </w:tcBorders>
            <w:shd w:val="clear" w:color="auto" w:fill="auto"/>
          </w:tcPr>
          <w:p w14:paraId="4FF66866"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5</w:t>
            </w:r>
          </w:p>
        </w:tc>
        <w:tc>
          <w:tcPr>
            <w:tcW w:w="776" w:type="pct"/>
            <w:tcBorders>
              <w:top w:val="single" w:sz="8" w:space="0" w:color="AEAEAE"/>
              <w:left w:val="single" w:sz="8" w:space="0" w:color="E0E0E0"/>
              <w:bottom w:val="single" w:sz="8" w:space="0" w:color="AEAEAE"/>
              <w:right w:val="single" w:sz="8" w:space="0" w:color="E0E0E0"/>
            </w:tcBorders>
            <w:shd w:val="clear" w:color="auto" w:fill="auto"/>
          </w:tcPr>
          <w:p w14:paraId="3B0FE234"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5</w:t>
            </w:r>
          </w:p>
        </w:tc>
        <w:tc>
          <w:tcPr>
            <w:tcW w:w="604" w:type="pct"/>
            <w:tcBorders>
              <w:top w:val="single" w:sz="8" w:space="0" w:color="AEAEAE"/>
              <w:left w:val="single" w:sz="8" w:space="0" w:color="E0E0E0"/>
              <w:bottom w:val="single" w:sz="8" w:space="0" w:color="AEAEAE"/>
              <w:right w:val="nil"/>
            </w:tcBorders>
            <w:shd w:val="clear" w:color="auto" w:fill="auto"/>
          </w:tcPr>
          <w:p w14:paraId="6B65B3DD"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10</w:t>
            </w:r>
          </w:p>
        </w:tc>
      </w:tr>
      <w:tr w:rsidR="003A3B06" w:rsidRPr="003A3B06" w14:paraId="746F177F" w14:textId="77777777" w:rsidTr="003A3B06">
        <w:trPr>
          <w:cantSplit/>
        </w:trPr>
        <w:tc>
          <w:tcPr>
            <w:tcW w:w="813" w:type="pct"/>
            <w:vMerge/>
            <w:tcBorders>
              <w:top w:val="single" w:sz="8" w:space="0" w:color="152935"/>
              <w:left w:val="nil"/>
              <w:bottom w:val="nil"/>
              <w:right w:val="nil"/>
            </w:tcBorders>
            <w:shd w:val="clear" w:color="auto" w:fill="auto"/>
          </w:tcPr>
          <w:p w14:paraId="452A62A0"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560" w:type="pct"/>
            <w:vMerge/>
            <w:tcBorders>
              <w:top w:val="single" w:sz="8" w:space="0" w:color="AEAEAE"/>
              <w:left w:val="nil"/>
              <w:bottom w:val="nil"/>
              <w:right w:val="nil"/>
            </w:tcBorders>
            <w:shd w:val="clear" w:color="auto" w:fill="auto"/>
          </w:tcPr>
          <w:p w14:paraId="06167FBA"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444" w:type="pct"/>
            <w:tcBorders>
              <w:top w:val="single" w:sz="8" w:space="0" w:color="AEAEAE"/>
              <w:left w:val="nil"/>
              <w:bottom w:val="single" w:sz="8" w:space="0" w:color="AEAEAE"/>
              <w:right w:val="nil"/>
            </w:tcBorders>
            <w:shd w:val="clear" w:color="auto" w:fill="auto"/>
          </w:tcPr>
          <w:p w14:paraId="282EAFC1"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 within Aktifitas Fisik</w:t>
            </w:r>
          </w:p>
        </w:tc>
        <w:tc>
          <w:tcPr>
            <w:tcW w:w="803" w:type="pct"/>
            <w:tcBorders>
              <w:top w:val="single" w:sz="8" w:space="0" w:color="AEAEAE"/>
              <w:left w:val="nil"/>
              <w:bottom w:val="single" w:sz="8" w:space="0" w:color="AEAEAE"/>
              <w:right w:val="single" w:sz="8" w:space="0" w:color="E0E0E0"/>
            </w:tcBorders>
            <w:shd w:val="clear" w:color="auto" w:fill="auto"/>
          </w:tcPr>
          <w:p w14:paraId="221946E6"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50.0%</w:t>
            </w:r>
          </w:p>
        </w:tc>
        <w:tc>
          <w:tcPr>
            <w:tcW w:w="776" w:type="pct"/>
            <w:tcBorders>
              <w:top w:val="single" w:sz="8" w:space="0" w:color="AEAEAE"/>
              <w:left w:val="single" w:sz="8" w:space="0" w:color="E0E0E0"/>
              <w:bottom w:val="single" w:sz="8" w:space="0" w:color="AEAEAE"/>
              <w:right w:val="single" w:sz="8" w:space="0" w:color="E0E0E0"/>
            </w:tcBorders>
            <w:shd w:val="clear" w:color="auto" w:fill="auto"/>
          </w:tcPr>
          <w:p w14:paraId="3EC1997B"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50.0%</w:t>
            </w:r>
          </w:p>
        </w:tc>
        <w:tc>
          <w:tcPr>
            <w:tcW w:w="604" w:type="pct"/>
            <w:tcBorders>
              <w:top w:val="single" w:sz="8" w:space="0" w:color="AEAEAE"/>
              <w:left w:val="single" w:sz="8" w:space="0" w:color="E0E0E0"/>
              <w:bottom w:val="single" w:sz="8" w:space="0" w:color="AEAEAE"/>
              <w:right w:val="nil"/>
            </w:tcBorders>
            <w:shd w:val="clear" w:color="auto" w:fill="auto"/>
          </w:tcPr>
          <w:p w14:paraId="2429D8CE"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100.0%</w:t>
            </w:r>
          </w:p>
        </w:tc>
      </w:tr>
      <w:tr w:rsidR="003A3B06" w:rsidRPr="003A3B06" w14:paraId="4ECE1E3F" w14:textId="77777777" w:rsidTr="003A3B06">
        <w:trPr>
          <w:cantSplit/>
        </w:trPr>
        <w:tc>
          <w:tcPr>
            <w:tcW w:w="813" w:type="pct"/>
            <w:vMerge/>
            <w:tcBorders>
              <w:top w:val="single" w:sz="8" w:space="0" w:color="152935"/>
              <w:left w:val="nil"/>
              <w:bottom w:val="nil"/>
              <w:right w:val="nil"/>
            </w:tcBorders>
            <w:shd w:val="clear" w:color="auto" w:fill="auto"/>
          </w:tcPr>
          <w:p w14:paraId="64E559F9"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560" w:type="pct"/>
            <w:vMerge/>
            <w:tcBorders>
              <w:top w:val="single" w:sz="8" w:space="0" w:color="AEAEAE"/>
              <w:left w:val="nil"/>
              <w:bottom w:val="nil"/>
              <w:right w:val="nil"/>
            </w:tcBorders>
            <w:shd w:val="clear" w:color="auto" w:fill="auto"/>
          </w:tcPr>
          <w:p w14:paraId="4DB98298"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444" w:type="pct"/>
            <w:tcBorders>
              <w:top w:val="single" w:sz="8" w:space="0" w:color="AEAEAE"/>
              <w:left w:val="nil"/>
              <w:bottom w:val="single" w:sz="8" w:space="0" w:color="AEAEAE"/>
              <w:right w:val="nil"/>
            </w:tcBorders>
            <w:shd w:val="clear" w:color="auto" w:fill="auto"/>
          </w:tcPr>
          <w:p w14:paraId="60D3D297"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 within Umur Responden</w:t>
            </w:r>
          </w:p>
        </w:tc>
        <w:tc>
          <w:tcPr>
            <w:tcW w:w="803" w:type="pct"/>
            <w:tcBorders>
              <w:top w:val="single" w:sz="8" w:space="0" w:color="AEAEAE"/>
              <w:left w:val="nil"/>
              <w:bottom w:val="single" w:sz="8" w:space="0" w:color="AEAEAE"/>
              <w:right w:val="single" w:sz="8" w:space="0" w:color="E0E0E0"/>
            </w:tcBorders>
            <w:shd w:val="clear" w:color="auto" w:fill="auto"/>
          </w:tcPr>
          <w:p w14:paraId="3942CEBC"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25.0%</w:t>
            </w:r>
          </w:p>
        </w:tc>
        <w:tc>
          <w:tcPr>
            <w:tcW w:w="776" w:type="pct"/>
            <w:tcBorders>
              <w:top w:val="single" w:sz="8" w:space="0" w:color="AEAEAE"/>
              <w:left w:val="single" w:sz="8" w:space="0" w:color="E0E0E0"/>
              <w:bottom w:val="single" w:sz="8" w:space="0" w:color="AEAEAE"/>
              <w:right w:val="single" w:sz="8" w:space="0" w:color="E0E0E0"/>
            </w:tcBorders>
            <w:shd w:val="clear" w:color="auto" w:fill="auto"/>
          </w:tcPr>
          <w:p w14:paraId="5301E101"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16.1%</w:t>
            </w:r>
          </w:p>
        </w:tc>
        <w:tc>
          <w:tcPr>
            <w:tcW w:w="604" w:type="pct"/>
            <w:tcBorders>
              <w:top w:val="single" w:sz="8" w:space="0" w:color="AEAEAE"/>
              <w:left w:val="single" w:sz="8" w:space="0" w:color="E0E0E0"/>
              <w:bottom w:val="single" w:sz="8" w:space="0" w:color="AEAEAE"/>
              <w:right w:val="nil"/>
            </w:tcBorders>
            <w:shd w:val="clear" w:color="auto" w:fill="auto"/>
          </w:tcPr>
          <w:p w14:paraId="0A21D3FC"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19.6%</w:t>
            </w:r>
          </w:p>
        </w:tc>
      </w:tr>
      <w:tr w:rsidR="003A3B06" w:rsidRPr="003A3B06" w14:paraId="22D8589A" w14:textId="77777777" w:rsidTr="003A3B06">
        <w:trPr>
          <w:cantSplit/>
        </w:trPr>
        <w:tc>
          <w:tcPr>
            <w:tcW w:w="813" w:type="pct"/>
            <w:vMerge/>
            <w:tcBorders>
              <w:top w:val="single" w:sz="8" w:space="0" w:color="152935"/>
              <w:left w:val="nil"/>
              <w:bottom w:val="nil"/>
              <w:right w:val="nil"/>
            </w:tcBorders>
            <w:shd w:val="clear" w:color="auto" w:fill="auto"/>
          </w:tcPr>
          <w:p w14:paraId="546B3D76"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560" w:type="pct"/>
            <w:vMerge/>
            <w:tcBorders>
              <w:top w:val="single" w:sz="8" w:space="0" w:color="AEAEAE"/>
              <w:left w:val="nil"/>
              <w:bottom w:val="nil"/>
              <w:right w:val="nil"/>
            </w:tcBorders>
            <w:shd w:val="clear" w:color="auto" w:fill="auto"/>
          </w:tcPr>
          <w:p w14:paraId="3121CB42"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444" w:type="pct"/>
            <w:tcBorders>
              <w:top w:val="single" w:sz="8" w:space="0" w:color="AEAEAE"/>
              <w:left w:val="nil"/>
              <w:bottom w:val="nil"/>
              <w:right w:val="nil"/>
            </w:tcBorders>
            <w:shd w:val="clear" w:color="auto" w:fill="auto"/>
          </w:tcPr>
          <w:p w14:paraId="787F7253"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 of Total</w:t>
            </w:r>
          </w:p>
        </w:tc>
        <w:tc>
          <w:tcPr>
            <w:tcW w:w="803" w:type="pct"/>
            <w:tcBorders>
              <w:top w:val="single" w:sz="8" w:space="0" w:color="AEAEAE"/>
              <w:left w:val="nil"/>
              <w:bottom w:val="nil"/>
              <w:right w:val="single" w:sz="8" w:space="0" w:color="E0E0E0"/>
            </w:tcBorders>
            <w:shd w:val="clear" w:color="auto" w:fill="auto"/>
          </w:tcPr>
          <w:p w14:paraId="4C51C1B4"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9.8%</w:t>
            </w:r>
          </w:p>
        </w:tc>
        <w:tc>
          <w:tcPr>
            <w:tcW w:w="776" w:type="pct"/>
            <w:tcBorders>
              <w:top w:val="single" w:sz="8" w:space="0" w:color="AEAEAE"/>
              <w:left w:val="single" w:sz="8" w:space="0" w:color="E0E0E0"/>
              <w:bottom w:val="nil"/>
              <w:right w:val="single" w:sz="8" w:space="0" w:color="E0E0E0"/>
            </w:tcBorders>
            <w:shd w:val="clear" w:color="auto" w:fill="auto"/>
          </w:tcPr>
          <w:p w14:paraId="7780F16D"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9.8%</w:t>
            </w:r>
          </w:p>
        </w:tc>
        <w:tc>
          <w:tcPr>
            <w:tcW w:w="604" w:type="pct"/>
            <w:tcBorders>
              <w:top w:val="single" w:sz="8" w:space="0" w:color="AEAEAE"/>
              <w:left w:val="single" w:sz="8" w:space="0" w:color="E0E0E0"/>
              <w:bottom w:val="nil"/>
              <w:right w:val="nil"/>
            </w:tcBorders>
            <w:shd w:val="clear" w:color="auto" w:fill="auto"/>
          </w:tcPr>
          <w:p w14:paraId="28BAD70A"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19.6%</w:t>
            </w:r>
          </w:p>
        </w:tc>
      </w:tr>
      <w:tr w:rsidR="003A3B06" w:rsidRPr="003A3B06" w14:paraId="064E8CFE" w14:textId="77777777" w:rsidTr="003A3B06">
        <w:trPr>
          <w:cantSplit/>
        </w:trPr>
        <w:tc>
          <w:tcPr>
            <w:tcW w:w="1373" w:type="pct"/>
            <w:gridSpan w:val="2"/>
            <w:vMerge w:val="restart"/>
            <w:tcBorders>
              <w:top w:val="single" w:sz="8" w:space="0" w:color="AEAEAE"/>
              <w:left w:val="nil"/>
              <w:bottom w:val="single" w:sz="8" w:space="0" w:color="152935"/>
              <w:right w:val="nil"/>
            </w:tcBorders>
            <w:shd w:val="clear" w:color="auto" w:fill="auto"/>
          </w:tcPr>
          <w:p w14:paraId="60CBC7BD"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Total</w:t>
            </w:r>
          </w:p>
        </w:tc>
        <w:tc>
          <w:tcPr>
            <w:tcW w:w="1444" w:type="pct"/>
            <w:tcBorders>
              <w:top w:val="single" w:sz="8" w:space="0" w:color="AEAEAE"/>
              <w:left w:val="nil"/>
              <w:bottom w:val="single" w:sz="8" w:space="0" w:color="AEAEAE"/>
              <w:right w:val="nil"/>
            </w:tcBorders>
            <w:shd w:val="clear" w:color="auto" w:fill="auto"/>
          </w:tcPr>
          <w:p w14:paraId="04BA758E"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Count</w:t>
            </w:r>
          </w:p>
        </w:tc>
        <w:tc>
          <w:tcPr>
            <w:tcW w:w="803" w:type="pct"/>
            <w:tcBorders>
              <w:top w:val="single" w:sz="8" w:space="0" w:color="AEAEAE"/>
              <w:left w:val="nil"/>
              <w:bottom w:val="single" w:sz="8" w:space="0" w:color="AEAEAE"/>
              <w:right w:val="single" w:sz="8" w:space="0" w:color="E0E0E0"/>
            </w:tcBorders>
            <w:shd w:val="clear" w:color="auto" w:fill="auto"/>
          </w:tcPr>
          <w:p w14:paraId="003C7E8A"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20</w:t>
            </w:r>
          </w:p>
        </w:tc>
        <w:tc>
          <w:tcPr>
            <w:tcW w:w="776" w:type="pct"/>
            <w:tcBorders>
              <w:top w:val="single" w:sz="8" w:space="0" w:color="AEAEAE"/>
              <w:left w:val="single" w:sz="8" w:space="0" w:color="E0E0E0"/>
              <w:bottom w:val="single" w:sz="8" w:space="0" w:color="AEAEAE"/>
              <w:right w:val="single" w:sz="8" w:space="0" w:color="E0E0E0"/>
            </w:tcBorders>
            <w:shd w:val="clear" w:color="auto" w:fill="auto"/>
          </w:tcPr>
          <w:p w14:paraId="2BCF1F38"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31</w:t>
            </w:r>
          </w:p>
        </w:tc>
        <w:tc>
          <w:tcPr>
            <w:tcW w:w="604" w:type="pct"/>
            <w:tcBorders>
              <w:top w:val="single" w:sz="8" w:space="0" w:color="AEAEAE"/>
              <w:left w:val="single" w:sz="8" w:space="0" w:color="E0E0E0"/>
              <w:bottom w:val="single" w:sz="8" w:space="0" w:color="AEAEAE"/>
              <w:right w:val="nil"/>
            </w:tcBorders>
            <w:shd w:val="clear" w:color="auto" w:fill="auto"/>
          </w:tcPr>
          <w:p w14:paraId="43ED6BD4"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51</w:t>
            </w:r>
          </w:p>
        </w:tc>
      </w:tr>
      <w:tr w:rsidR="003A3B06" w:rsidRPr="003A3B06" w14:paraId="7172B59C" w14:textId="77777777" w:rsidTr="003A3B06">
        <w:trPr>
          <w:cantSplit/>
        </w:trPr>
        <w:tc>
          <w:tcPr>
            <w:tcW w:w="1373" w:type="pct"/>
            <w:gridSpan w:val="2"/>
            <w:vMerge/>
            <w:tcBorders>
              <w:top w:val="single" w:sz="8" w:space="0" w:color="AEAEAE"/>
              <w:left w:val="nil"/>
              <w:bottom w:val="single" w:sz="8" w:space="0" w:color="152935"/>
              <w:right w:val="nil"/>
            </w:tcBorders>
            <w:shd w:val="clear" w:color="auto" w:fill="auto"/>
          </w:tcPr>
          <w:p w14:paraId="0E83B21C"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444" w:type="pct"/>
            <w:tcBorders>
              <w:top w:val="single" w:sz="8" w:space="0" w:color="AEAEAE"/>
              <w:left w:val="nil"/>
              <w:bottom w:val="single" w:sz="8" w:space="0" w:color="AEAEAE"/>
              <w:right w:val="nil"/>
            </w:tcBorders>
            <w:shd w:val="clear" w:color="auto" w:fill="auto"/>
          </w:tcPr>
          <w:p w14:paraId="6D549ABC"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 within Aktifitas Fisik</w:t>
            </w:r>
          </w:p>
        </w:tc>
        <w:tc>
          <w:tcPr>
            <w:tcW w:w="803" w:type="pct"/>
            <w:tcBorders>
              <w:top w:val="single" w:sz="8" w:space="0" w:color="AEAEAE"/>
              <w:left w:val="nil"/>
              <w:bottom w:val="single" w:sz="8" w:space="0" w:color="AEAEAE"/>
              <w:right w:val="single" w:sz="8" w:space="0" w:color="E0E0E0"/>
            </w:tcBorders>
            <w:shd w:val="clear" w:color="auto" w:fill="auto"/>
          </w:tcPr>
          <w:p w14:paraId="61C111D6"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39.2%</w:t>
            </w:r>
          </w:p>
        </w:tc>
        <w:tc>
          <w:tcPr>
            <w:tcW w:w="776" w:type="pct"/>
            <w:tcBorders>
              <w:top w:val="single" w:sz="8" w:space="0" w:color="AEAEAE"/>
              <w:left w:val="single" w:sz="8" w:space="0" w:color="E0E0E0"/>
              <w:bottom w:val="single" w:sz="8" w:space="0" w:color="AEAEAE"/>
              <w:right w:val="single" w:sz="8" w:space="0" w:color="E0E0E0"/>
            </w:tcBorders>
            <w:shd w:val="clear" w:color="auto" w:fill="auto"/>
          </w:tcPr>
          <w:p w14:paraId="46D61C2D"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60.8%</w:t>
            </w:r>
          </w:p>
        </w:tc>
        <w:tc>
          <w:tcPr>
            <w:tcW w:w="604" w:type="pct"/>
            <w:tcBorders>
              <w:top w:val="single" w:sz="8" w:space="0" w:color="AEAEAE"/>
              <w:left w:val="single" w:sz="8" w:space="0" w:color="E0E0E0"/>
              <w:bottom w:val="single" w:sz="8" w:space="0" w:color="AEAEAE"/>
              <w:right w:val="nil"/>
            </w:tcBorders>
            <w:shd w:val="clear" w:color="auto" w:fill="auto"/>
          </w:tcPr>
          <w:p w14:paraId="1F03D798"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100.0%</w:t>
            </w:r>
          </w:p>
        </w:tc>
      </w:tr>
      <w:tr w:rsidR="003A3B06" w:rsidRPr="003A3B06" w14:paraId="47A6086D" w14:textId="77777777" w:rsidTr="003A3B06">
        <w:trPr>
          <w:cantSplit/>
        </w:trPr>
        <w:tc>
          <w:tcPr>
            <w:tcW w:w="1373" w:type="pct"/>
            <w:gridSpan w:val="2"/>
            <w:vMerge/>
            <w:tcBorders>
              <w:top w:val="single" w:sz="8" w:space="0" w:color="AEAEAE"/>
              <w:left w:val="nil"/>
              <w:bottom w:val="single" w:sz="8" w:space="0" w:color="152935"/>
              <w:right w:val="nil"/>
            </w:tcBorders>
            <w:shd w:val="clear" w:color="auto" w:fill="auto"/>
          </w:tcPr>
          <w:p w14:paraId="58AE283E"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444" w:type="pct"/>
            <w:tcBorders>
              <w:top w:val="single" w:sz="8" w:space="0" w:color="AEAEAE"/>
              <w:left w:val="nil"/>
              <w:bottom w:val="single" w:sz="8" w:space="0" w:color="AEAEAE"/>
              <w:right w:val="nil"/>
            </w:tcBorders>
            <w:shd w:val="clear" w:color="auto" w:fill="auto"/>
          </w:tcPr>
          <w:p w14:paraId="2C4AB50E"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 within Umur Responden</w:t>
            </w:r>
          </w:p>
        </w:tc>
        <w:tc>
          <w:tcPr>
            <w:tcW w:w="803" w:type="pct"/>
            <w:tcBorders>
              <w:top w:val="single" w:sz="8" w:space="0" w:color="AEAEAE"/>
              <w:left w:val="nil"/>
              <w:bottom w:val="single" w:sz="8" w:space="0" w:color="AEAEAE"/>
              <w:right w:val="single" w:sz="8" w:space="0" w:color="E0E0E0"/>
            </w:tcBorders>
            <w:shd w:val="clear" w:color="auto" w:fill="auto"/>
          </w:tcPr>
          <w:p w14:paraId="4910AE74"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100.0%</w:t>
            </w:r>
          </w:p>
        </w:tc>
        <w:tc>
          <w:tcPr>
            <w:tcW w:w="776" w:type="pct"/>
            <w:tcBorders>
              <w:top w:val="single" w:sz="8" w:space="0" w:color="AEAEAE"/>
              <w:left w:val="single" w:sz="8" w:space="0" w:color="E0E0E0"/>
              <w:bottom w:val="single" w:sz="8" w:space="0" w:color="AEAEAE"/>
              <w:right w:val="single" w:sz="8" w:space="0" w:color="E0E0E0"/>
            </w:tcBorders>
            <w:shd w:val="clear" w:color="auto" w:fill="auto"/>
          </w:tcPr>
          <w:p w14:paraId="20018636"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100.0%</w:t>
            </w:r>
          </w:p>
        </w:tc>
        <w:tc>
          <w:tcPr>
            <w:tcW w:w="604" w:type="pct"/>
            <w:tcBorders>
              <w:top w:val="single" w:sz="8" w:space="0" w:color="AEAEAE"/>
              <w:left w:val="single" w:sz="8" w:space="0" w:color="E0E0E0"/>
              <w:bottom w:val="single" w:sz="8" w:space="0" w:color="AEAEAE"/>
              <w:right w:val="nil"/>
            </w:tcBorders>
            <w:shd w:val="clear" w:color="auto" w:fill="auto"/>
          </w:tcPr>
          <w:p w14:paraId="758698EF"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100.0%</w:t>
            </w:r>
          </w:p>
        </w:tc>
      </w:tr>
      <w:tr w:rsidR="003A3B06" w:rsidRPr="003A3B06" w14:paraId="46C2DB9A" w14:textId="77777777" w:rsidTr="003A3B06">
        <w:trPr>
          <w:cantSplit/>
        </w:trPr>
        <w:tc>
          <w:tcPr>
            <w:tcW w:w="1373" w:type="pct"/>
            <w:gridSpan w:val="2"/>
            <w:vMerge/>
            <w:tcBorders>
              <w:top w:val="single" w:sz="8" w:space="0" w:color="AEAEAE"/>
              <w:left w:val="nil"/>
              <w:bottom w:val="single" w:sz="8" w:space="0" w:color="152935"/>
              <w:right w:val="nil"/>
            </w:tcBorders>
            <w:shd w:val="clear" w:color="auto" w:fill="auto"/>
          </w:tcPr>
          <w:p w14:paraId="479E2453"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444" w:type="pct"/>
            <w:tcBorders>
              <w:top w:val="single" w:sz="8" w:space="0" w:color="AEAEAE"/>
              <w:left w:val="nil"/>
              <w:bottom w:val="single" w:sz="8" w:space="0" w:color="152935"/>
              <w:right w:val="nil"/>
            </w:tcBorders>
            <w:shd w:val="clear" w:color="auto" w:fill="auto"/>
          </w:tcPr>
          <w:p w14:paraId="18E45F1E"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 of Total</w:t>
            </w:r>
          </w:p>
        </w:tc>
        <w:tc>
          <w:tcPr>
            <w:tcW w:w="803" w:type="pct"/>
            <w:tcBorders>
              <w:top w:val="single" w:sz="8" w:space="0" w:color="AEAEAE"/>
              <w:left w:val="nil"/>
              <w:bottom w:val="single" w:sz="8" w:space="0" w:color="152935"/>
              <w:right w:val="single" w:sz="8" w:space="0" w:color="E0E0E0"/>
            </w:tcBorders>
            <w:shd w:val="clear" w:color="auto" w:fill="auto"/>
          </w:tcPr>
          <w:p w14:paraId="0C21C902"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39.2%</w:t>
            </w:r>
          </w:p>
        </w:tc>
        <w:tc>
          <w:tcPr>
            <w:tcW w:w="776" w:type="pct"/>
            <w:tcBorders>
              <w:top w:val="single" w:sz="8" w:space="0" w:color="AEAEAE"/>
              <w:left w:val="single" w:sz="8" w:space="0" w:color="E0E0E0"/>
              <w:bottom w:val="single" w:sz="8" w:space="0" w:color="152935"/>
              <w:right w:val="single" w:sz="8" w:space="0" w:color="E0E0E0"/>
            </w:tcBorders>
            <w:shd w:val="clear" w:color="auto" w:fill="auto"/>
          </w:tcPr>
          <w:p w14:paraId="072913AB"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60.8%</w:t>
            </w:r>
          </w:p>
        </w:tc>
        <w:tc>
          <w:tcPr>
            <w:tcW w:w="604" w:type="pct"/>
            <w:tcBorders>
              <w:top w:val="single" w:sz="8" w:space="0" w:color="AEAEAE"/>
              <w:left w:val="single" w:sz="8" w:space="0" w:color="E0E0E0"/>
              <w:bottom w:val="single" w:sz="8" w:space="0" w:color="152935"/>
              <w:right w:val="nil"/>
            </w:tcBorders>
            <w:shd w:val="clear" w:color="auto" w:fill="auto"/>
          </w:tcPr>
          <w:p w14:paraId="4DE4349A"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100.0%</w:t>
            </w:r>
          </w:p>
        </w:tc>
      </w:tr>
    </w:tbl>
    <w:p w14:paraId="19ABD85F" w14:textId="77777777" w:rsidR="00211906" w:rsidRPr="006F293B" w:rsidRDefault="00211906" w:rsidP="006F293B">
      <w:pPr>
        <w:autoSpaceDE w:val="0"/>
        <w:autoSpaceDN w:val="0"/>
        <w:adjustRightInd w:val="0"/>
        <w:spacing w:after="0" w:line="240" w:lineRule="auto"/>
        <w:rPr>
          <w:rFonts w:ascii="Times New Roman" w:eastAsia="Calibri" w:hAnsi="Times New Roman" w:cs="Times New Roman"/>
          <w:sz w:val="24"/>
          <w:szCs w:val="24"/>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83"/>
        <w:gridCol w:w="1777"/>
        <w:gridCol w:w="1238"/>
        <w:gridCol w:w="1092"/>
        <w:gridCol w:w="1483"/>
        <w:gridCol w:w="1565"/>
      </w:tblGrid>
      <w:tr w:rsidR="003A3B06" w:rsidRPr="003A3B06" w14:paraId="21B7A823" w14:textId="77777777" w:rsidTr="003A3B06">
        <w:trPr>
          <w:cantSplit/>
        </w:trPr>
        <w:tc>
          <w:tcPr>
            <w:tcW w:w="5000" w:type="pct"/>
            <w:gridSpan w:val="6"/>
            <w:tcBorders>
              <w:top w:val="nil"/>
              <w:left w:val="nil"/>
              <w:bottom w:val="nil"/>
              <w:right w:val="nil"/>
            </w:tcBorders>
            <w:shd w:val="clear" w:color="auto" w:fill="auto"/>
            <w:vAlign w:val="center"/>
          </w:tcPr>
          <w:p w14:paraId="70986716" w14:textId="77777777" w:rsidR="00211906" w:rsidRPr="003A3B06"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lang w:val="en-ID" w:eastAsia="en-ID"/>
              </w:rPr>
            </w:pPr>
            <w:r w:rsidRPr="003A3B06">
              <w:rPr>
                <w:rFonts w:ascii="Times New Roman" w:eastAsia="Calibri" w:hAnsi="Times New Roman" w:cs="Arial"/>
                <w:b/>
                <w:bCs/>
                <w:color w:val="000000" w:themeColor="text1"/>
                <w:sz w:val="24"/>
                <w:lang w:val="en-ID" w:eastAsia="en-ID"/>
              </w:rPr>
              <w:t>Kejadian Hipertensi</w:t>
            </w:r>
          </w:p>
        </w:tc>
      </w:tr>
      <w:tr w:rsidR="003A3B06" w:rsidRPr="003A3B06" w14:paraId="2E1832E6" w14:textId="77777777" w:rsidTr="003A3B06">
        <w:trPr>
          <w:cantSplit/>
        </w:trPr>
        <w:tc>
          <w:tcPr>
            <w:tcW w:w="1612" w:type="pct"/>
            <w:gridSpan w:val="2"/>
            <w:tcBorders>
              <w:top w:val="nil"/>
              <w:left w:val="nil"/>
              <w:bottom w:val="single" w:sz="8" w:space="0" w:color="152935"/>
              <w:right w:val="nil"/>
            </w:tcBorders>
            <w:shd w:val="clear" w:color="auto" w:fill="auto"/>
            <w:vAlign w:val="bottom"/>
          </w:tcPr>
          <w:p w14:paraId="1DBA04FC" w14:textId="77777777" w:rsidR="00211906" w:rsidRPr="003A3B06" w:rsidRDefault="00211906" w:rsidP="006F293B">
            <w:pPr>
              <w:autoSpaceDE w:val="0"/>
              <w:autoSpaceDN w:val="0"/>
              <w:adjustRightInd w:val="0"/>
              <w:spacing w:after="0" w:line="240" w:lineRule="auto"/>
              <w:rPr>
                <w:rFonts w:ascii="Times New Roman" w:eastAsia="Calibri" w:hAnsi="Times New Roman" w:cs="Times New Roman"/>
                <w:color w:val="000000" w:themeColor="text1"/>
                <w:sz w:val="24"/>
                <w:szCs w:val="24"/>
                <w:lang w:val="en-ID" w:eastAsia="en-ID"/>
              </w:rPr>
            </w:pPr>
          </w:p>
        </w:tc>
        <w:tc>
          <w:tcPr>
            <w:tcW w:w="780" w:type="pct"/>
            <w:tcBorders>
              <w:top w:val="nil"/>
              <w:left w:val="nil"/>
              <w:bottom w:val="single" w:sz="8" w:space="0" w:color="152935"/>
              <w:right w:val="single" w:sz="8" w:space="0" w:color="E0E0E0"/>
            </w:tcBorders>
            <w:shd w:val="clear" w:color="auto" w:fill="auto"/>
            <w:vAlign w:val="bottom"/>
          </w:tcPr>
          <w:p w14:paraId="045DE8DB" w14:textId="77777777" w:rsidR="00211906" w:rsidRPr="003A3B06"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Frequency</w:t>
            </w:r>
          </w:p>
        </w:tc>
        <w:tc>
          <w:tcPr>
            <w:tcW w:w="688" w:type="pct"/>
            <w:tcBorders>
              <w:top w:val="nil"/>
              <w:left w:val="single" w:sz="8" w:space="0" w:color="E0E0E0"/>
              <w:bottom w:val="single" w:sz="8" w:space="0" w:color="152935"/>
              <w:right w:val="single" w:sz="8" w:space="0" w:color="E0E0E0"/>
            </w:tcBorders>
            <w:shd w:val="clear" w:color="auto" w:fill="auto"/>
            <w:vAlign w:val="bottom"/>
          </w:tcPr>
          <w:p w14:paraId="21BABA9B" w14:textId="77777777" w:rsidR="00211906" w:rsidRPr="003A3B06"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Percent</w:t>
            </w:r>
          </w:p>
        </w:tc>
        <w:tc>
          <w:tcPr>
            <w:tcW w:w="934" w:type="pct"/>
            <w:tcBorders>
              <w:top w:val="nil"/>
              <w:left w:val="single" w:sz="8" w:space="0" w:color="E0E0E0"/>
              <w:bottom w:val="single" w:sz="8" w:space="0" w:color="152935"/>
              <w:right w:val="single" w:sz="8" w:space="0" w:color="E0E0E0"/>
            </w:tcBorders>
            <w:shd w:val="clear" w:color="auto" w:fill="auto"/>
            <w:vAlign w:val="bottom"/>
          </w:tcPr>
          <w:p w14:paraId="139583C2" w14:textId="77777777" w:rsidR="00211906" w:rsidRPr="003A3B06"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Valid Percent</w:t>
            </w:r>
          </w:p>
        </w:tc>
        <w:tc>
          <w:tcPr>
            <w:tcW w:w="986" w:type="pct"/>
            <w:tcBorders>
              <w:top w:val="nil"/>
              <w:left w:val="single" w:sz="8" w:space="0" w:color="E0E0E0"/>
              <w:bottom w:val="single" w:sz="8" w:space="0" w:color="152935"/>
              <w:right w:val="nil"/>
            </w:tcBorders>
            <w:shd w:val="clear" w:color="auto" w:fill="auto"/>
            <w:vAlign w:val="bottom"/>
          </w:tcPr>
          <w:p w14:paraId="69EC6CD6" w14:textId="77777777" w:rsidR="00211906" w:rsidRPr="003A3B06" w:rsidRDefault="00211906" w:rsidP="006F293B">
            <w:pPr>
              <w:autoSpaceDE w:val="0"/>
              <w:autoSpaceDN w:val="0"/>
              <w:adjustRightInd w:val="0"/>
              <w:spacing w:after="0" w:line="240" w:lineRule="auto"/>
              <w:ind w:right="60"/>
              <w:jc w:val="center"/>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Cumulative Percent</w:t>
            </w:r>
          </w:p>
        </w:tc>
      </w:tr>
      <w:tr w:rsidR="003A3B06" w:rsidRPr="003A3B06" w14:paraId="03E16705" w14:textId="77777777" w:rsidTr="003A3B06">
        <w:trPr>
          <w:cantSplit/>
        </w:trPr>
        <w:tc>
          <w:tcPr>
            <w:tcW w:w="493" w:type="pct"/>
            <w:vMerge w:val="restart"/>
            <w:tcBorders>
              <w:top w:val="single" w:sz="8" w:space="0" w:color="152935"/>
              <w:left w:val="nil"/>
              <w:bottom w:val="single" w:sz="8" w:space="0" w:color="152935"/>
              <w:right w:val="nil"/>
            </w:tcBorders>
            <w:shd w:val="clear" w:color="auto" w:fill="auto"/>
          </w:tcPr>
          <w:p w14:paraId="71655D45"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Valid</w:t>
            </w:r>
          </w:p>
        </w:tc>
        <w:tc>
          <w:tcPr>
            <w:tcW w:w="1119" w:type="pct"/>
            <w:tcBorders>
              <w:top w:val="single" w:sz="8" w:space="0" w:color="152935"/>
              <w:left w:val="nil"/>
              <w:bottom w:val="single" w:sz="8" w:space="0" w:color="AEAEAE"/>
              <w:right w:val="nil"/>
            </w:tcBorders>
            <w:shd w:val="clear" w:color="auto" w:fill="auto"/>
          </w:tcPr>
          <w:p w14:paraId="58B8175A"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Tidak Hipertensi</w:t>
            </w:r>
          </w:p>
        </w:tc>
        <w:tc>
          <w:tcPr>
            <w:tcW w:w="780" w:type="pct"/>
            <w:tcBorders>
              <w:top w:val="single" w:sz="8" w:space="0" w:color="152935"/>
              <w:left w:val="nil"/>
              <w:bottom w:val="single" w:sz="8" w:space="0" w:color="AEAEAE"/>
              <w:right w:val="single" w:sz="8" w:space="0" w:color="E0E0E0"/>
            </w:tcBorders>
            <w:shd w:val="clear" w:color="auto" w:fill="auto"/>
          </w:tcPr>
          <w:p w14:paraId="2964B821"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24</w:t>
            </w:r>
          </w:p>
        </w:tc>
        <w:tc>
          <w:tcPr>
            <w:tcW w:w="688" w:type="pct"/>
            <w:tcBorders>
              <w:top w:val="single" w:sz="8" w:space="0" w:color="152935"/>
              <w:left w:val="single" w:sz="8" w:space="0" w:color="E0E0E0"/>
              <w:bottom w:val="single" w:sz="8" w:space="0" w:color="AEAEAE"/>
              <w:right w:val="single" w:sz="8" w:space="0" w:color="E0E0E0"/>
            </w:tcBorders>
            <w:shd w:val="clear" w:color="auto" w:fill="auto"/>
          </w:tcPr>
          <w:p w14:paraId="17F89B10"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47.1</w:t>
            </w:r>
          </w:p>
        </w:tc>
        <w:tc>
          <w:tcPr>
            <w:tcW w:w="934" w:type="pct"/>
            <w:tcBorders>
              <w:top w:val="single" w:sz="8" w:space="0" w:color="152935"/>
              <w:left w:val="single" w:sz="8" w:space="0" w:color="E0E0E0"/>
              <w:bottom w:val="single" w:sz="8" w:space="0" w:color="AEAEAE"/>
              <w:right w:val="single" w:sz="8" w:space="0" w:color="E0E0E0"/>
            </w:tcBorders>
            <w:shd w:val="clear" w:color="auto" w:fill="auto"/>
          </w:tcPr>
          <w:p w14:paraId="37617CD2"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47.1</w:t>
            </w:r>
          </w:p>
        </w:tc>
        <w:tc>
          <w:tcPr>
            <w:tcW w:w="986" w:type="pct"/>
            <w:tcBorders>
              <w:top w:val="single" w:sz="8" w:space="0" w:color="152935"/>
              <w:left w:val="single" w:sz="8" w:space="0" w:color="E0E0E0"/>
              <w:bottom w:val="single" w:sz="8" w:space="0" w:color="AEAEAE"/>
              <w:right w:val="nil"/>
            </w:tcBorders>
            <w:shd w:val="clear" w:color="auto" w:fill="auto"/>
          </w:tcPr>
          <w:p w14:paraId="31FE4D1F"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47.1</w:t>
            </w:r>
          </w:p>
        </w:tc>
      </w:tr>
      <w:tr w:rsidR="003A3B06" w:rsidRPr="003A3B06" w14:paraId="2329E271" w14:textId="77777777" w:rsidTr="003A3B06">
        <w:trPr>
          <w:cantSplit/>
        </w:trPr>
        <w:tc>
          <w:tcPr>
            <w:tcW w:w="493" w:type="pct"/>
            <w:vMerge/>
            <w:tcBorders>
              <w:top w:val="single" w:sz="8" w:space="0" w:color="152935"/>
              <w:left w:val="nil"/>
              <w:bottom w:val="single" w:sz="8" w:space="0" w:color="152935"/>
              <w:right w:val="nil"/>
            </w:tcBorders>
            <w:shd w:val="clear" w:color="auto" w:fill="auto"/>
          </w:tcPr>
          <w:p w14:paraId="7939EC9A"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119" w:type="pct"/>
            <w:tcBorders>
              <w:top w:val="single" w:sz="8" w:space="0" w:color="AEAEAE"/>
              <w:left w:val="nil"/>
              <w:bottom w:val="single" w:sz="8" w:space="0" w:color="AEAEAE"/>
              <w:right w:val="nil"/>
            </w:tcBorders>
            <w:shd w:val="clear" w:color="auto" w:fill="auto"/>
          </w:tcPr>
          <w:p w14:paraId="3E36BC38"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Hipertensi</w:t>
            </w:r>
          </w:p>
        </w:tc>
        <w:tc>
          <w:tcPr>
            <w:tcW w:w="780" w:type="pct"/>
            <w:tcBorders>
              <w:top w:val="single" w:sz="8" w:space="0" w:color="AEAEAE"/>
              <w:left w:val="nil"/>
              <w:bottom w:val="single" w:sz="8" w:space="0" w:color="AEAEAE"/>
              <w:right w:val="single" w:sz="8" w:space="0" w:color="E0E0E0"/>
            </w:tcBorders>
            <w:shd w:val="clear" w:color="auto" w:fill="auto"/>
          </w:tcPr>
          <w:p w14:paraId="54DF75F4"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27</w:t>
            </w:r>
          </w:p>
        </w:tc>
        <w:tc>
          <w:tcPr>
            <w:tcW w:w="688" w:type="pct"/>
            <w:tcBorders>
              <w:top w:val="single" w:sz="8" w:space="0" w:color="AEAEAE"/>
              <w:left w:val="single" w:sz="8" w:space="0" w:color="E0E0E0"/>
              <w:bottom w:val="single" w:sz="8" w:space="0" w:color="AEAEAE"/>
              <w:right w:val="single" w:sz="8" w:space="0" w:color="E0E0E0"/>
            </w:tcBorders>
            <w:shd w:val="clear" w:color="auto" w:fill="auto"/>
          </w:tcPr>
          <w:p w14:paraId="1BBCE1AB"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52.9</w:t>
            </w:r>
          </w:p>
        </w:tc>
        <w:tc>
          <w:tcPr>
            <w:tcW w:w="934" w:type="pct"/>
            <w:tcBorders>
              <w:top w:val="single" w:sz="8" w:space="0" w:color="AEAEAE"/>
              <w:left w:val="single" w:sz="8" w:space="0" w:color="E0E0E0"/>
              <w:bottom w:val="single" w:sz="8" w:space="0" w:color="AEAEAE"/>
              <w:right w:val="single" w:sz="8" w:space="0" w:color="E0E0E0"/>
            </w:tcBorders>
            <w:shd w:val="clear" w:color="auto" w:fill="auto"/>
          </w:tcPr>
          <w:p w14:paraId="382A104C"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52.9</w:t>
            </w:r>
          </w:p>
        </w:tc>
        <w:tc>
          <w:tcPr>
            <w:tcW w:w="986" w:type="pct"/>
            <w:tcBorders>
              <w:top w:val="single" w:sz="8" w:space="0" w:color="AEAEAE"/>
              <w:left w:val="single" w:sz="8" w:space="0" w:color="E0E0E0"/>
              <w:bottom w:val="single" w:sz="8" w:space="0" w:color="AEAEAE"/>
              <w:right w:val="nil"/>
            </w:tcBorders>
            <w:shd w:val="clear" w:color="auto" w:fill="auto"/>
          </w:tcPr>
          <w:p w14:paraId="40C00FC5"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100.0</w:t>
            </w:r>
          </w:p>
        </w:tc>
      </w:tr>
      <w:tr w:rsidR="003A3B06" w:rsidRPr="003A3B06" w14:paraId="3F67157B" w14:textId="77777777" w:rsidTr="003A3B06">
        <w:trPr>
          <w:cantSplit/>
        </w:trPr>
        <w:tc>
          <w:tcPr>
            <w:tcW w:w="493" w:type="pct"/>
            <w:vMerge/>
            <w:tcBorders>
              <w:top w:val="single" w:sz="8" w:space="0" w:color="152935"/>
              <w:left w:val="nil"/>
              <w:bottom w:val="single" w:sz="8" w:space="0" w:color="152935"/>
              <w:right w:val="nil"/>
            </w:tcBorders>
            <w:shd w:val="clear" w:color="auto" w:fill="auto"/>
          </w:tcPr>
          <w:p w14:paraId="18E0D5C8" w14:textId="77777777" w:rsidR="00211906" w:rsidRPr="003A3B06" w:rsidRDefault="00211906" w:rsidP="006F293B">
            <w:pPr>
              <w:autoSpaceDE w:val="0"/>
              <w:autoSpaceDN w:val="0"/>
              <w:adjustRightInd w:val="0"/>
              <w:spacing w:after="0" w:line="240" w:lineRule="auto"/>
              <w:rPr>
                <w:rFonts w:ascii="Times New Roman" w:eastAsia="Calibri" w:hAnsi="Times New Roman" w:cs="Arial"/>
                <w:color w:val="000000" w:themeColor="text1"/>
                <w:sz w:val="24"/>
                <w:szCs w:val="18"/>
                <w:lang w:val="en-ID" w:eastAsia="en-ID"/>
              </w:rPr>
            </w:pPr>
          </w:p>
        </w:tc>
        <w:tc>
          <w:tcPr>
            <w:tcW w:w="1119" w:type="pct"/>
            <w:tcBorders>
              <w:top w:val="single" w:sz="8" w:space="0" w:color="AEAEAE"/>
              <w:left w:val="nil"/>
              <w:bottom w:val="single" w:sz="8" w:space="0" w:color="152935"/>
              <w:right w:val="nil"/>
            </w:tcBorders>
            <w:shd w:val="clear" w:color="auto" w:fill="auto"/>
          </w:tcPr>
          <w:p w14:paraId="04760D23" w14:textId="77777777" w:rsidR="00211906" w:rsidRPr="003A3B06" w:rsidRDefault="00211906" w:rsidP="006F293B">
            <w:pPr>
              <w:autoSpaceDE w:val="0"/>
              <w:autoSpaceDN w:val="0"/>
              <w:adjustRightInd w:val="0"/>
              <w:spacing w:after="0" w:line="240" w:lineRule="auto"/>
              <w:ind w:right="60"/>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Total</w:t>
            </w:r>
          </w:p>
        </w:tc>
        <w:tc>
          <w:tcPr>
            <w:tcW w:w="780" w:type="pct"/>
            <w:tcBorders>
              <w:top w:val="single" w:sz="8" w:space="0" w:color="AEAEAE"/>
              <w:left w:val="nil"/>
              <w:bottom w:val="single" w:sz="8" w:space="0" w:color="152935"/>
              <w:right w:val="single" w:sz="8" w:space="0" w:color="E0E0E0"/>
            </w:tcBorders>
            <w:shd w:val="clear" w:color="auto" w:fill="auto"/>
          </w:tcPr>
          <w:p w14:paraId="3FE2A306"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51</w:t>
            </w:r>
          </w:p>
        </w:tc>
        <w:tc>
          <w:tcPr>
            <w:tcW w:w="688" w:type="pct"/>
            <w:tcBorders>
              <w:top w:val="single" w:sz="8" w:space="0" w:color="AEAEAE"/>
              <w:left w:val="single" w:sz="8" w:space="0" w:color="E0E0E0"/>
              <w:bottom w:val="single" w:sz="8" w:space="0" w:color="152935"/>
              <w:right w:val="single" w:sz="8" w:space="0" w:color="E0E0E0"/>
            </w:tcBorders>
            <w:shd w:val="clear" w:color="auto" w:fill="auto"/>
          </w:tcPr>
          <w:p w14:paraId="7494F691"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100.0</w:t>
            </w:r>
          </w:p>
        </w:tc>
        <w:tc>
          <w:tcPr>
            <w:tcW w:w="934" w:type="pct"/>
            <w:tcBorders>
              <w:top w:val="single" w:sz="8" w:space="0" w:color="AEAEAE"/>
              <w:left w:val="single" w:sz="8" w:space="0" w:color="E0E0E0"/>
              <w:bottom w:val="single" w:sz="8" w:space="0" w:color="152935"/>
              <w:right w:val="single" w:sz="8" w:space="0" w:color="E0E0E0"/>
            </w:tcBorders>
            <w:shd w:val="clear" w:color="auto" w:fill="auto"/>
          </w:tcPr>
          <w:p w14:paraId="11C40D44" w14:textId="77777777" w:rsidR="00211906" w:rsidRPr="003A3B06" w:rsidRDefault="00211906" w:rsidP="006F293B">
            <w:pPr>
              <w:autoSpaceDE w:val="0"/>
              <w:autoSpaceDN w:val="0"/>
              <w:adjustRightInd w:val="0"/>
              <w:spacing w:after="0" w:line="240" w:lineRule="auto"/>
              <w:ind w:right="60"/>
              <w:jc w:val="right"/>
              <w:rPr>
                <w:rFonts w:ascii="Times New Roman" w:eastAsia="Calibri" w:hAnsi="Times New Roman" w:cs="Arial"/>
                <w:color w:val="000000" w:themeColor="text1"/>
                <w:sz w:val="24"/>
                <w:szCs w:val="18"/>
                <w:lang w:val="en-ID" w:eastAsia="en-ID"/>
              </w:rPr>
            </w:pPr>
            <w:r w:rsidRPr="003A3B06">
              <w:rPr>
                <w:rFonts w:ascii="Times New Roman" w:eastAsia="Calibri" w:hAnsi="Times New Roman" w:cs="Arial"/>
                <w:color w:val="000000" w:themeColor="text1"/>
                <w:sz w:val="24"/>
                <w:szCs w:val="18"/>
                <w:lang w:val="en-ID" w:eastAsia="en-ID"/>
              </w:rPr>
              <w:t>100.0</w:t>
            </w:r>
          </w:p>
        </w:tc>
        <w:tc>
          <w:tcPr>
            <w:tcW w:w="986" w:type="pct"/>
            <w:tcBorders>
              <w:top w:val="single" w:sz="8" w:space="0" w:color="AEAEAE"/>
              <w:left w:val="single" w:sz="8" w:space="0" w:color="E0E0E0"/>
              <w:bottom w:val="single" w:sz="8" w:space="0" w:color="152935"/>
              <w:right w:val="nil"/>
            </w:tcBorders>
            <w:shd w:val="clear" w:color="auto" w:fill="auto"/>
            <w:vAlign w:val="center"/>
          </w:tcPr>
          <w:p w14:paraId="293DB575" w14:textId="77777777" w:rsidR="00211906" w:rsidRPr="003A3B06" w:rsidRDefault="00211906" w:rsidP="006F293B">
            <w:pPr>
              <w:autoSpaceDE w:val="0"/>
              <w:autoSpaceDN w:val="0"/>
              <w:adjustRightInd w:val="0"/>
              <w:spacing w:after="0" w:line="240" w:lineRule="auto"/>
              <w:rPr>
                <w:rFonts w:ascii="Times New Roman" w:eastAsia="Calibri" w:hAnsi="Times New Roman" w:cs="Times New Roman"/>
                <w:color w:val="000000" w:themeColor="text1"/>
                <w:sz w:val="24"/>
                <w:szCs w:val="24"/>
                <w:lang w:val="en-ID" w:eastAsia="en-ID"/>
              </w:rPr>
            </w:pPr>
          </w:p>
        </w:tc>
      </w:tr>
    </w:tbl>
    <w:p w14:paraId="70AFF090" w14:textId="77777777" w:rsidR="00211906" w:rsidRPr="006F293B" w:rsidRDefault="00211906" w:rsidP="006F293B">
      <w:pPr>
        <w:spacing w:line="240" w:lineRule="auto"/>
        <w:rPr>
          <w:rFonts w:ascii="Times New Roman" w:eastAsia="Calibri" w:hAnsi="Times New Roman" w:cs="Times New Roman"/>
          <w:b/>
          <w:sz w:val="24"/>
          <w:szCs w:val="28"/>
        </w:rPr>
      </w:pPr>
    </w:p>
    <w:p w14:paraId="28ACBF32" w14:textId="77777777" w:rsidR="00211906" w:rsidRPr="006F293B" w:rsidRDefault="00211906" w:rsidP="003A3B06">
      <w:pPr>
        <w:spacing w:after="0" w:line="240" w:lineRule="auto"/>
        <w:rPr>
          <w:rFonts w:ascii="Times New Roman" w:eastAsia="Calibri" w:hAnsi="Times New Roman" w:cs="Times New Roman"/>
          <w:b/>
          <w:sz w:val="24"/>
          <w:szCs w:val="28"/>
        </w:rPr>
      </w:pPr>
      <w:r w:rsidRPr="006F293B">
        <w:rPr>
          <w:rFonts w:ascii="Times New Roman" w:eastAsia="Calibri" w:hAnsi="Times New Roman" w:cs="Times New Roman"/>
          <w:b/>
          <w:sz w:val="24"/>
          <w:szCs w:val="28"/>
        </w:rPr>
        <w:br w:type="page"/>
      </w:r>
      <w:r w:rsidRPr="006F293B">
        <w:rPr>
          <w:rFonts w:ascii="Times New Roman" w:eastAsia="Calibri" w:hAnsi="Times New Roman" w:cs="Times New Roman"/>
          <w:b/>
          <w:sz w:val="24"/>
          <w:szCs w:val="28"/>
        </w:rPr>
        <w:lastRenderedPageBreak/>
        <w:t>Tabel Uji  Bivariat</w:t>
      </w:r>
    </w:p>
    <w:p w14:paraId="63A6BB21" w14:textId="77777777" w:rsidR="006304AC" w:rsidRPr="006F293B" w:rsidRDefault="006304AC" w:rsidP="003A3B06">
      <w:pPr>
        <w:autoSpaceDE w:val="0"/>
        <w:autoSpaceDN w:val="0"/>
        <w:adjustRightInd w:val="0"/>
        <w:spacing w:after="0" w:line="240" w:lineRule="auto"/>
        <w:rPr>
          <w:rFonts w:ascii="Times New Roman" w:hAnsi="Times New Roman" w:cs="Arial"/>
          <w:b/>
          <w:bCs/>
          <w:color w:val="000000"/>
          <w:sz w:val="24"/>
          <w:szCs w:val="26"/>
          <w:lang w:val="en-ID" w:eastAsia="en-ID"/>
        </w:rPr>
      </w:pPr>
      <w:r w:rsidRPr="006F293B">
        <w:rPr>
          <w:rFonts w:ascii="Times New Roman" w:hAnsi="Times New Roman" w:cs="Arial"/>
          <w:b/>
          <w:bCs/>
          <w:color w:val="000000"/>
          <w:sz w:val="24"/>
          <w:szCs w:val="26"/>
          <w:lang w:val="en-ID" w:eastAsia="en-ID"/>
        </w:rPr>
        <w:t>Herediter/Riwayat Hipertensi * Kejadian Hipertensi</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893"/>
        <w:gridCol w:w="1042"/>
        <w:gridCol w:w="1893"/>
        <w:gridCol w:w="1120"/>
        <w:gridCol w:w="1120"/>
        <w:gridCol w:w="848"/>
        <w:gridCol w:w="22"/>
      </w:tblGrid>
      <w:tr w:rsidR="003A3B06" w:rsidRPr="003A3B06" w14:paraId="7132D7DF" w14:textId="77777777" w:rsidTr="003A3B06">
        <w:trPr>
          <w:cantSplit/>
        </w:trPr>
        <w:tc>
          <w:tcPr>
            <w:tcW w:w="5000" w:type="pct"/>
            <w:gridSpan w:val="7"/>
            <w:tcBorders>
              <w:top w:val="nil"/>
              <w:left w:val="nil"/>
              <w:bottom w:val="nil"/>
              <w:right w:val="nil"/>
            </w:tcBorders>
            <w:shd w:val="clear" w:color="auto" w:fill="auto"/>
            <w:vAlign w:val="center"/>
          </w:tcPr>
          <w:p w14:paraId="0E65C492" w14:textId="77777777" w:rsidR="006304AC" w:rsidRPr="003A3B06" w:rsidRDefault="006304AC" w:rsidP="003A3B06">
            <w:pPr>
              <w:autoSpaceDE w:val="0"/>
              <w:autoSpaceDN w:val="0"/>
              <w:adjustRightInd w:val="0"/>
              <w:spacing w:after="0" w:line="240" w:lineRule="auto"/>
              <w:ind w:left="60" w:right="60"/>
              <w:jc w:val="center"/>
              <w:rPr>
                <w:rFonts w:ascii="Times New Roman" w:hAnsi="Times New Roman" w:cs="Arial"/>
                <w:color w:val="000000" w:themeColor="text1"/>
                <w:sz w:val="24"/>
                <w:lang w:val="en-ID" w:eastAsia="en-ID"/>
              </w:rPr>
            </w:pPr>
            <w:r w:rsidRPr="003A3B06">
              <w:rPr>
                <w:rFonts w:ascii="Times New Roman" w:hAnsi="Times New Roman" w:cs="Arial"/>
                <w:b/>
                <w:bCs/>
                <w:color w:val="000000" w:themeColor="text1"/>
                <w:sz w:val="24"/>
                <w:lang w:val="en-ID" w:eastAsia="en-ID"/>
              </w:rPr>
              <w:t>Crosstab</w:t>
            </w:r>
          </w:p>
        </w:tc>
      </w:tr>
      <w:tr w:rsidR="003A3B06" w:rsidRPr="003A3B06" w14:paraId="6909FEFF" w14:textId="77777777" w:rsidTr="00D43E76">
        <w:trPr>
          <w:gridAfter w:val="1"/>
          <w:wAfter w:w="12" w:type="pct"/>
          <w:cantSplit/>
        </w:trPr>
        <w:tc>
          <w:tcPr>
            <w:tcW w:w="3099" w:type="pct"/>
            <w:gridSpan w:val="3"/>
            <w:vMerge w:val="restart"/>
            <w:tcBorders>
              <w:top w:val="single" w:sz="8" w:space="0" w:color="000000" w:themeColor="text1"/>
              <w:left w:val="nil"/>
              <w:bottom w:val="single" w:sz="8" w:space="0" w:color="000000" w:themeColor="text1"/>
              <w:right w:val="nil"/>
            </w:tcBorders>
            <w:shd w:val="clear" w:color="auto" w:fill="auto"/>
            <w:vAlign w:val="bottom"/>
          </w:tcPr>
          <w:p w14:paraId="4690871D" w14:textId="77777777" w:rsidR="006304AC" w:rsidRPr="003A3B06" w:rsidRDefault="006304AC" w:rsidP="003A3B0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430" w:type="pct"/>
            <w:gridSpan w:val="2"/>
            <w:tcBorders>
              <w:top w:val="single" w:sz="8" w:space="0" w:color="000000" w:themeColor="text1"/>
              <w:left w:val="nil"/>
              <w:bottom w:val="single" w:sz="8" w:space="0" w:color="000000" w:themeColor="text1"/>
              <w:right w:val="nil"/>
            </w:tcBorders>
            <w:shd w:val="clear" w:color="auto" w:fill="auto"/>
            <w:vAlign w:val="bottom"/>
          </w:tcPr>
          <w:p w14:paraId="319C3C2D" w14:textId="77777777" w:rsidR="006304AC" w:rsidRPr="003A3B06" w:rsidRDefault="006304AC" w:rsidP="003A3B06">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Kejadian Hipertensi</w:t>
            </w:r>
          </w:p>
        </w:tc>
        <w:tc>
          <w:tcPr>
            <w:tcW w:w="459" w:type="pct"/>
            <w:tcBorders>
              <w:top w:val="single" w:sz="8" w:space="0" w:color="000000" w:themeColor="text1"/>
              <w:left w:val="nil"/>
              <w:bottom w:val="single" w:sz="8" w:space="0" w:color="000000" w:themeColor="text1"/>
              <w:right w:val="nil"/>
            </w:tcBorders>
            <w:shd w:val="clear" w:color="auto" w:fill="auto"/>
            <w:vAlign w:val="bottom"/>
          </w:tcPr>
          <w:p w14:paraId="51BD5F9E" w14:textId="77777777" w:rsidR="006304AC" w:rsidRPr="003A3B06" w:rsidRDefault="006304AC" w:rsidP="003A3B06">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Total</w:t>
            </w:r>
          </w:p>
        </w:tc>
      </w:tr>
      <w:tr w:rsidR="003A3B06" w:rsidRPr="003A3B06" w14:paraId="01BCC742" w14:textId="77777777" w:rsidTr="00D43E76">
        <w:trPr>
          <w:cantSplit/>
        </w:trPr>
        <w:tc>
          <w:tcPr>
            <w:tcW w:w="3099" w:type="pct"/>
            <w:gridSpan w:val="3"/>
            <w:vMerge/>
            <w:tcBorders>
              <w:top w:val="single" w:sz="8" w:space="0" w:color="000000" w:themeColor="text1"/>
              <w:left w:val="nil"/>
              <w:bottom w:val="single" w:sz="8" w:space="0" w:color="000000" w:themeColor="text1"/>
              <w:right w:val="nil"/>
            </w:tcBorders>
            <w:shd w:val="clear" w:color="auto" w:fill="auto"/>
            <w:vAlign w:val="bottom"/>
          </w:tcPr>
          <w:p w14:paraId="3F886B3B" w14:textId="77777777" w:rsidR="006304AC" w:rsidRPr="003A3B06" w:rsidRDefault="006304AC" w:rsidP="003A3B0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74" w:type="pct"/>
            <w:tcBorders>
              <w:top w:val="single" w:sz="8" w:space="0" w:color="000000" w:themeColor="text1"/>
              <w:left w:val="nil"/>
              <w:bottom w:val="single" w:sz="8" w:space="0" w:color="000000" w:themeColor="text1"/>
              <w:right w:val="nil"/>
            </w:tcBorders>
            <w:shd w:val="clear" w:color="auto" w:fill="auto"/>
            <w:vAlign w:val="bottom"/>
          </w:tcPr>
          <w:p w14:paraId="6F86942B" w14:textId="77777777" w:rsidR="006304AC" w:rsidRPr="003A3B06" w:rsidRDefault="006304AC" w:rsidP="003A3B06">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Tidak Hipertensi</w:t>
            </w:r>
          </w:p>
        </w:tc>
        <w:tc>
          <w:tcPr>
            <w:tcW w:w="556" w:type="pct"/>
            <w:tcBorders>
              <w:top w:val="single" w:sz="8" w:space="0" w:color="000000" w:themeColor="text1"/>
              <w:left w:val="nil"/>
              <w:bottom w:val="single" w:sz="8" w:space="0" w:color="000000" w:themeColor="text1"/>
              <w:right w:val="nil"/>
            </w:tcBorders>
            <w:shd w:val="clear" w:color="auto" w:fill="auto"/>
            <w:vAlign w:val="bottom"/>
          </w:tcPr>
          <w:p w14:paraId="18EF1861" w14:textId="77777777" w:rsidR="006304AC" w:rsidRPr="003A3B06" w:rsidRDefault="006304AC" w:rsidP="003A3B06">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Hipertensi</w:t>
            </w:r>
          </w:p>
        </w:tc>
        <w:tc>
          <w:tcPr>
            <w:tcW w:w="465" w:type="pct"/>
            <w:gridSpan w:val="2"/>
            <w:tcBorders>
              <w:top w:val="single" w:sz="8" w:space="0" w:color="000000" w:themeColor="text1"/>
              <w:left w:val="nil"/>
              <w:bottom w:val="single" w:sz="8" w:space="0" w:color="000000" w:themeColor="text1"/>
              <w:right w:val="nil"/>
            </w:tcBorders>
            <w:shd w:val="clear" w:color="auto" w:fill="auto"/>
            <w:vAlign w:val="bottom"/>
          </w:tcPr>
          <w:p w14:paraId="2787044D" w14:textId="77777777" w:rsidR="006304AC" w:rsidRPr="003A3B06" w:rsidRDefault="006304AC" w:rsidP="003A3B0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r w:rsidR="003A3B06" w:rsidRPr="003A3B06" w14:paraId="29F9B027" w14:textId="77777777" w:rsidTr="00D43E76">
        <w:trPr>
          <w:cantSplit/>
        </w:trPr>
        <w:tc>
          <w:tcPr>
            <w:tcW w:w="874" w:type="pct"/>
            <w:vMerge w:val="restart"/>
            <w:tcBorders>
              <w:top w:val="single" w:sz="8" w:space="0" w:color="000000" w:themeColor="text1"/>
              <w:left w:val="nil"/>
              <w:bottom w:val="nil"/>
              <w:right w:val="nil"/>
            </w:tcBorders>
            <w:shd w:val="clear" w:color="auto" w:fill="auto"/>
          </w:tcPr>
          <w:p w14:paraId="4234D4D1" w14:textId="77777777" w:rsidR="006304AC" w:rsidRPr="003A3B06" w:rsidRDefault="006304AC" w:rsidP="003A3B06">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Herediter/Riwayat Hipertensi</w:t>
            </w:r>
          </w:p>
        </w:tc>
        <w:tc>
          <w:tcPr>
            <w:tcW w:w="874" w:type="pct"/>
            <w:vMerge w:val="restart"/>
            <w:tcBorders>
              <w:top w:val="single" w:sz="8" w:space="0" w:color="000000" w:themeColor="text1"/>
              <w:left w:val="nil"/>
              <w:bottom w:val="nil"/>
              <w:right w:val="nil"/>
            </w:tcBorders>
            <w:shd w:val="clear" w:color="auto" w:fill="auto"/>
          </w:tcPr>
          <w:p w14:paraId="7FD52559" w14:textId="77777777" w:rsidR="006304AC" w:rsidRPr="003A3B06" w:rsidRDefault="006304AC" w:rsidP="003A3B06">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Tidak ada riwayat</w:t>
            </w:r>
          </w:p>
        </w:tc>
        <w:tc>
          <w:tcPr>
            <w:tcW w:w="1351" w:type="pct"/>
            <w:tcBorders>
              <w:top w:val="single" w:sz="8" w:space="0" w:color="000000" w:themeColor="text1"/>
              <w:left w:val="nil"/>
              <w:bottom w:val="single" w:sz="8" w:space="0" w:color="AEAEAE"/>
              <w:right w:val="nil"/>
            </w:tcBorders>
            <w:shd w:val="clear" w:color="auto" w:fill="auto"/>
          </w:tcPr>
          <w:p w14:paraId="2F06CCDB" w14:textId="77777777" w:rsidR="006304AC" w:rsidRPr="003A3B06" w:rsidRDefault="006304AC" w:rsidP="003A3B06">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Count</w:t>
            </w:r>
          </w:p>
        </w:tc>
        <w:tc>
          <w:tcPr>
            <w:tcW w:w="874" w:type="pct"/>
            <w:tcBorders>
              <w:top w:val="single" w:sz="8" w:space="0" w:color="000000" w:themeColor="text1"/>
              <w:left w:val="nil"/>
              <w:bottom w:val="single" w:sz="8" w:space="0" w:color="AEAEAE"/>
              <w:right w:val="single" w:sz="8" w:space="0" w:color="E0E0E0"/>
            </w:tcBorders>
            <w:shd w:val="clear" w:color="auto" w:fill="auto"/>
          </w:tcPr>
          <w:p w14:paraId="32EDBB69"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18</w:t>
            </w:r>
          </w:p>
        </w:tc>
        <w:tc>
          <w:tcPr>
            <w:tcW w:w="556" w:type="pct"/>
            <w:tcBorders>
              <w:top w:val="single" w:sz="8" w:space="0" w:color="000000" w:themeColor="text1"/>
              <w:left w:val="single" w:sz="8" w:space="0" w:color="E0E0E0"/>
              <w:bottom w:val="single" w:sz="8" w:space="0" w:color="AEAEAE"/>
              <w:right w:val="single" w:sz="8" w:space="0" w:color="E0E0E0"/>
            </w:tcBorders>
            <w:shd w:val="clear" w:color="auto" w:fill="auto"/>
          </w:tcPr>
          <w:p w14:paraId="653B7A6B"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6</w:t>
            </w:r>
          </w:p>
        </w:tc>
        <w:tc>
          <w:tcPr>
            <w:tcW w:w="465" w:type="pct"/>
            <w:gridSpan w:val="2"/>
            <w:tcBorders>
              <w:top w:val="single" w:sz="8" w:space="0" w:color="000000" w:themeColor="text1"/>
              <w:left w:val="single" w:sz="8" w:space="0" w:color="E0E0E0"/>
              <w:bottom w:val="single" w:sz="8" w:space="0" w:color="AEAEAE"/>
              <w:right w:val="nil"/>
            </w:tcBorders>
            <w:shd w:val="clear" w:color="auto" w:fill="auto"/>
          </w:tcPr>
          <w:p w14:paraId="35D43B74"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24</w:t>
            </w:r>
          </w:p>
        </w:tc>
      </w:tr>
      <w:tr w:rsidR="003A3B06" w:rsidRPr="003A3B06" w14:paraId="5029F36D" w14:textId="77777777" w:rsidTr="003A3B06">
        <w:trPr>
          <w:cantSplit/>
        </w:trPr>
        <w:tc>
          <w:tcPr>
            <w:tcW w:w="874" w:type="pct"/>
            <w:vMerge/>
            <w:tcBorders>
              <w:top w:val="single" w:sz="8" w:space="0" w:color="152935"/>
              <w:left w:val="nil"/>
              <w:bottom w:val="nil"/>
              <w:right w:val="nil"/>
            </w:tcBorders>
            <w:shd w:val="clear" w:color="auto" w:fill="auto"/>
          </w:tcPr>
          <w:p w14:paraId="6AE787EE" w14:textId="77777777" w:rsidR="006304AC" w:rsidRPr="003A3B06" w:rsidRDefault="006304AC" w:rsidP="003A3B0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74" w:type="pct"/>
            <w:vMerge/>
            <w:tcBorders>
              <w:top w:val="single" w:sz="8" w:space="0" w:color="152935"/>
              <w:left w:val="nil"/>
              <w:bottom w:val="nil"/>
              <w:right w:val="nil"/>
            </w:tcBorders>
            <w:shd w:val="clear" w:color="auto" w:fill="auto"/>
          </w:tcPr>
          <w:p w14:paraId="4F56A567" w14:textId="77777777" w:rsidR="006304AC" w:rsidRPr="003A3B06" w:rsidRDefault="006304AC" w:rsidP="003A3B0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351" w:type="pct"/>
            <w:tcBorders>
              <w:top w:val="single" w:sz="8" w:space="0" w:color="AEAEAE"/>
              <w:left w:val="nil"/>
              <w:bottom w:val="single" w:sz="8" w:space="0" w:color="AEAEAE"/>
              <w:right w:val="nil"/>
            </w:tcBorders>
            <w:shd w:val="clear" w:color="auto" w:fill="auto"/>
          </w:tcPr>
          <w:p w14:paraId="4A1448A5" w14:textId="77777777" w:rsidR="006304AC" w:rsidRPr="003A3B06" w:rsidRDefault="006304AC" w:rsidP="003A3B06">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Herediter/Riwayat Hipertensi</w:t>
            </w:r>
          </w:p>
        </w:tc>
        <w:tc>
          <w:tcPr>
            <w:tcW w:w="874" w:type="pct"/>
            <w:tcBorders>
              <w:top w:val="single" w:sz="8" w:space="0" w:color="AEAEAE"/>
              <w:left w:val="nil"/>
              <w:bottom w:val="single" w:sz="8" w:space="0" w:color="AEAEAE"/>
              <w:right w:val="single" w:sz="8" w:space="0" w:color="E0E0E0"/>
            </w:tcBorders>
            <w:shd w:val="clear" w:color="auto" w:fill="auto"/>
          </w:tcPr>
          <w:p w14:paraId="0733AED2"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75.0%</w:t>
            </w:r>
          </w:p>
        </w:tc>
        <w:tc>
          <w:tcPr>
            <w:tcW w:w="556" w:type="pct"/>
            <w:tcBorders>
              <w:top w:val="single" w:sz="8" w:space="0" w:color="AEAEAE"/>
              <w:left w:val="single" w:sz="8" w:space="0" w:color="E0E0E0"/>
              <w:bottom w:val="single" w:sz="8" w:space="0" w:color="AEAEAE"/>
              <w:right w:val="single" w:sz="8" w:space="0" w:color="E0E0E0"/>
            </w:tcBorders>
            <w:shd w:val="clear" w:color="auto" w:fill="auto"/>
          </w:tcPr>
          <w:p w14:paraId="64C66FB3"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25.0%</w:t>
            </w:r>
          </w:p>
        </w:tc>
        <w:tc>
          <w:tcPr>
            <w:tcW w:w="465" w:type="pct"/>
            <w:gridSpan w:val="2"/>
            <w:tcBorders>
              <w:top w:val="single" w:sz="8" w:space="0" w:color="AEAEAE"/>
              <w:left w:val="single" w:sz="8" w:space="0" w:color="E0E0E0"/>
              <w:bottom w:val="single" w:sz="8" w:space="0" w:color="AEAEAE"/>
              <w:right w:val="nil"/>
            </w:tcBorders>
            <w:shd w:val="clear" w:color="auto" w:fill="auto"/>
          </w:tcPr>
          <w:p w14:paraId="2BB815D2"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2A38D59C" w14:textId="77777777" w:rsidTr="003A3B06">
        <w:trPr>
          <w:cantSplit/>
        </w:trPr>
        <w:tc>
          <w:tcPr>
            <w:tcW w:w="874" w:type="pct"/>
            <w:vMerge/>
            <w:tcBorders>
              <w:top w:val="single" w:sz="8" w:space="0" w:color="152935"/>
              <w:left w:val="nil"/>
              <w:bottom w:val="nil"/>
              <w:right w:val="nil"/>
            </w:tcBorders>
            <w:shd w:val="clear" w:color="auto" w:fill="auto"/>
          </w:tcPr>
          <w:p w14:paraId="746C8A24" w14:textId="77777777" w:rsidR="006304AC" w:rsidRPr="003A3B06" w:rsidRDefault="006304AC" w:rsidP="003A3B0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74" w:type="pct"/>
            <w:vMerge/>
            <w:tcBorders>
              <w:top w:val="single" w:sz="8" w:space="0" w:color="152935"/>
              <w:left w:val="nil"/>
              <w:bottom w:val="nil"/>
              <w:right w:val="nil"/>
            </w:tcBorders>
            <w:shd w:val="clear" w:color="auto" w:fill="auto"/>
          </w:tcPr>
          <w:p w14:paraId="02FC765A" w14:textId="77777777" w:rsidR="006304AC" w:rsidRPr="003A3B06" w:rsidRDefault="006304AC" w:rsidP="003A3B0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351" w:type="pct"/>
            <w:tcBorders>
              <w:top w:val="single" w:sz="8" w:space="0" w:color="AEAEAE"/>
              <w:left w:val="nil"/>
              <w:bottom w:val="single" w:sz="8" w:space="0" w:color="AEAEAE"/>
              <w:right w:val="nil"/>
            </w:tcBorders>
            <w:shd w:val="clear" w:color="auto" w:fill="auto"/>
          </w:tcPr>
          <w:p w14:paraId="2A550422" w14:textId="77777777" w:rsidR="006304AC" w:rsidRPr="003A3B06" w:rsidRDefault="006304AC" w:rsidP="003A3B06">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Kejadian Hipertensi</w:t>
            </w:r>
          </w:p>
        </w:tc>
        <w:tc>
          <w:tcPr>
            <w:tcW w:w="874" w:type="pct"/>
            <w:tcBorders>
              <w:top w:val="single" w:sz="8" w:space="0" w:color="AEAEAE"/>
              <w:left w:val="nil"/>
              <w:bottom w:val="single" w:sz="8" w:space="0" w:color="AEAEAE"/>
              <w:right w:val="single" w:sz="8" w:space="0" w:color="E0E0E0"/>
            </w:tcBorders>
            <w:shd w:val="clear" w:color="auto" w:fill="auto"/>
          </w:tcPr>
          <w:p w14:paraId="1A8C50FE"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75.0%</w:t>
            </w:r>
          </w:p>
        </w:tc>
        <w:tc>
          <w:tcPr>
            <w:tcW w:w="556" w:type="pct"/>
            <w:tcBorders>
              <w:top w:val="single" w:sz="8" w:space="0" w:color="AEAEAE"/>
              <w:left w:val="single" w:sz="8" w:space="0" w:color="E0E0E0"/>
              <w:bottom w:val="single" w:sz="8" w:space="0" w:color="AEAEAE"/>
              <w:right w:val="single" w:sz="8" w:space="0" w:color="E0E0E0"/>
            </w:tcBorders>
            <w:shd w:val="clear" w:color="auto" w:fill="auto"/>
          </w:tcPr>
          <w:p w14:paraId="140BD314"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22.2%</w:t>
            </w:r>
          </w:p>
        </w:tc>
        <w:tc>
          <w:tcPr>
            <w:tcW w:w="465" w:type="pct"/>
            <w:gridSpan w:val="2"/>
            <w:tcBorders>
              <w:top w:val="single" w:sz="8" w:space="0" w:color="AEAEAE"/>
              <w:left w:val="single" w:sz="8" w:space="0" w:color="E0E0E0"/>
              <w:bottom w:val="single" w:sz="8" w:space="0" w:color="AEAEAE"/>
              <w:right w:val="nil"/>
            </w:tcBorders>
            <w:shd w:val="clear" w:color="auto" w:fill="auto"/>
          </w:tcPr>
          <w:p w14:paraId="24AD5F96"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47.1%</w:t>
            </w:r>
          </w:p>
        </w:tc>
      </w:tr>
      <w:tr w:rsidR="003A3B06" w:rsidRPr="003A3B06" w14:paraId="64276904" w14:textId="77777777" w:rsidTr="003A3B06">
        <w:trPr>
          <w:cantSplit/>
        </w:trPr>
        <w:tc>
          <w:tcPr>
            <w:tcW w:w="874" w:type="pct"/>
            <w:vMerge/>
            <w:tcBorders>
              <w:top w:val="single" w:sz="8" w:space="0" w:color="152935"/>
              <w:left w:val="nil"/>
              <w:bottom w:val="nil"/>
              <w:right w:val="nil"/>
            </w:tcBorders>
            <w:shd w:val="clear" w:color="auto" w:fill="auto"/>
          </w:tcPr>
          <w:p w14:paraId="61678C86" w14:textId="77777777" w:rsidR="006304AC" w:rsidRPr="003A3B06" w:rsidRDefault="006304AC" w:rsidP="003A3B0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74" w:type="pct"/>
            <w:vMerge/>
            <w:tcBorders>
              <w:top w:val="single" w:sz="8" w:space="0" w:color="152935"/>
              <w:left w:val="nil"/>
              <w:bottom w:val="nil"/>
              <w:right w:val="nil"/>
            </w:tcBorders>
            <w:shd w:val="clear" w:color="auto" w:fill="auto"/>
          </w:tcPr>
          <w:p w14:paraId="5C86DC20" w14:textId="77777777" w:rsidR="006304AC" w:rsidRPr="003A3B06" w:rsidRDefault="006304AC" w:rsidP="003A3B0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351" w:type="pct"/>
            <w:tcBorders>
              <w:top w:val="single" w:sz="8" w:space="0" w:color="AEAEAE"/>
              <w:left w:val="nil"/>
              <w:bottom w:val="nil"/>
              <w:right w:val="nil"/>
            </w:tcBorders>
            <w:shd w:val="clear" w:color="auto" w:fill="auto"/>
          </w:tcPr>
          <w:p w14:paraId="3CB7A399" w14:textId="77777777" w:rsidR="006304AC" w:rsidRPr="003A3B06" w:rsidRDefault="006304AC" w:rsidP="003A3B06">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of Total</w:t>
            </w:r>
          </w:p>
        </w:tc>
        <w:tc>
          <w:tcPr>
            <w:tcW w:w="874" w:type="pct"/>
            <w:tcBorders>
              <w:top w:val="single" w:sz="8" w:space="0" w:color="AEAEAE"/>
              <w:left w:val="nil"/>
              <w:bottom w:val="nil"/>
              <w:right w:val="single" w:sz="8" w:space="0" w:color="E0E0E0"/>
            </w:tcBorders>
            <w:shd w:val="clear" w:color="auto" w:fill="auto"/>
          </w:tcPr>
          <w:p w14:paraId="6C0BF49A"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35.3%</w:t>
            </w:r>
          </w:p>
        </w:tc>
        <w:tc>
          <w:tcPr>
            <w:tcW w:w="556" w:type="pct"/>
            <w:tcBorders>
              <w:top w:val="single" w:sz="8" w:space="0" w:color="AEAEAE"/>
              <w:left w:val="single" w:sz="8" w:space="0" w:color="E0E0E0"/>
              <w:bottom w:val="nil"/>
              <w:right w:val="single" w:sz="8" w:space="0" w:color="E0E0E0"/>
            </w:tcBorders>
            <w:shd w:val="clear" w:color="auto" w:fill="auto"/>
          </w:tcPr>
          <w:p w14:paraId="21B3B7DA"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11.8%</w:t>
            </w:r>
          </w:p>
        </w:tc>
        <w:tc>
          <w:tcPr>
            <w:tcW w:w="465" w:type="pct"/>
            <w:gridSpan w:val="2"/>
            <w:tcBorders>
              <w:top w:val="single" w:sz="8" w:space="0" w:color="AEAEAE"/>
              <w:left w:val="single" w:sz="8" w:space="0" w:color="E0E0E0"/>
              <w:bottom w:val="nil"/>
              <w:right w:val="nil"/>
            </w:tcBorders>
            <w:shd w:val="clear" w:color="auto" w:fill="auto"/>
          </w:tcPr>
          <w:p w14:paraId="06A0DC13"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47.1%</w:t>
            </w:r>
          </w:p>
        </w:tc>
      </w:tr>
      <w:tr w:rsidR="003A3B06" w:rsidRPr="003A3B06" w14:paraId="5D458320" w14:textId="77777777" w:rsidTr="003A3B06">
        <w:trPr>
          <w:cantSplit/>
        </w:trPr>
        <w:tc>
          <w:tcPr>
            <w:tcW w:w="874" w:type="pct"/>
            <w:vMerge/>
            <w:tcBorders>
              <w:top w:val="single" w:sz="8" w:space="0" w:color="152935"/>
              <w:left w:val="nil"/>
              <w:bottom w:val="nil"/>
              <w:right w:val="nil"/>
            </w:tcBorders>
            <w:shd w:val="clear" w:color="auto" w:fill="auto"/>
          </w:tcPr>
          <w:p w14:paraId="56F4AD6C" w14:textId="77777777" w:rsidR="006304AC" w:rsidRPr="003A3B06" w:rsidRDefault="006304AC" w:rsidP="003A3B0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74" w:type="pct"/>
            <w:vMerge w:val="restart"/>
            <w:tcBorders>
              <w:top w:val="single" w:sz="8" w:space="0" w:color="AEAEAE"/>
              <w:left w:val="nil"/>
              <w:bottom w:val="nil"/>
              <w:right w:val="nil"/>
            </w:tcBorders>
            <w:shd w:val="clear" w:color="auto" w:fill="auto"/>
          </w:tcPr>
          <w:p w14:paraId="03ADE274" w14:textId="77777777" w:rsidR="006304AC" w:rsidRPr="003A3B06" w:rsidRDefault="006304AC" w:rsidP="003A3B06">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Ada Riwayat</w:t>
            </w:r>
          </w:p>
        </w:tc>
        <w:tc>
          <w:tcPr>
            <w:tcW w:w="1351" w:type="pct"/>
            <w:tcBorders>
              <w:top w:val="single" w:sz="8" w:space="0" w:color="AEAEAE"/>
              <w:left w:val="nil"/>
              <w:bottom w:val="single" w:sz="8" w:space="0" w:color="AEAEAE"/>
              <w:right w:val="nil"/>
            </w:tcBorders>
            <w:shd w:val="clear" w:color="auto" w:fill="auto"/>
          </w:tcPr>
          <w:p w14:paraId="40D523EE" w14:textId="77777777" w:rsidR="006304AC" w:rsidRPr="003A3B06" w:rsidRDefault="006304AC" w:rsidP="003A3B06">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Count</w:t>
            </w:r>
          </w:p>
        </w:tc>
        <w:tc>
          <w:tcPr>
            <w:tcW w:w="874" w:type="pct"/>
            <w:tcBorders>
              <w:top w:val="single" w:sz="8" w:space="0" w:color="AEAEAE"/>
              <w:left w:val="nil"/>
              <w:bottom w:val="single" w:sz="8" w:space="0" w:color="AEAEAE"/>
              <w:right w:val="single" w:sz="8" w:space="0" w:color="E0E0E0"/>
            </w:tcBorders>
            <w:shd w:val="clear" w:color="auto" w:fill="auto"/>
          </w:tcPr>
          <w:p w14:paraId="4BD0263F"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6</w:t>
            </w:r>
          </w:p>
        </w:tc>
        <w:tc>
          <w:tcPr>
            <w:tcW w:w="556" w:type="pct"/>
            <w:tcBorders>
              <w:top w:val="single" w:sz="8" w:space="0" w:color="AEAEAE"/>
              <w:left w:val="single" w:sz="8" w:space="0" w:color="E0E0E0"/>
              <w:bottom w:val="single" w:sz="8" w:space="0" w:color="AEAEAE"/>
              <w:right w:val="single" w:sz="8" w:space="0" w:color="E0E0E0"/>
            </w:tcBorders>
            <w:shd w:val="clear" w:color="auto" w:fill="auto"/>
          </w:tcPr>
          <w:p w14:paraId="0B580EFD"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21</w:t>
            </w:r>
          </w:p>
        </w:tc>
        <w:tc>
          <w:tcPr>
            <w:tcW w:w="465" w:type="pct"/>
            <w:gridSpan w:val="2"/>
            <w:tcBorders>
              <w:top w:val="single" w:sz="8" w:space="0" w:color="AEAEAE"/>
              <w:left w:val="single" w:sz="8" w:space="0" w:color="E0E0E0"/>
              <w:bottom w:val="single" w:sz="8" w:space="0" w:color="AEAEAE"/>
              <w:right w:val="nil"/>
            </w:tcBorders>
            <w:shd w:val="clear" w:color="auto" w:fill="auto"/>
          </w:tcPr>
          <w:p w14:paraId="4C43BA0E"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27</w:t>
            </w:r>
          </w:p>
        </w:tc>
      </w:tr>
      <w:tr w:rsidR="003A3B06" w:rsidRPr="003A3B06" w14:paraId="56B6C16F" w14:textId="77777777" w:rsidTr="003A3B06">
        <w:trPr>
          <w:cantSplit/>
        </w:trPr>
        <w:tc>
          <w:tcPr>
            <w:tcW w:w="874" w:type="pct"/>
            <w:vMerge/>
            <w:tcBorders>
              <w:top w:val="single" w:sz="8" w:space="0" w:color="152935"/>
              <w:left w:val="nil"/>
              <w:bottom w:val="nil"/>
              <w:right w:val="nil"/>
            </w:tcBorders>
            <w:shd w:val="clear" w:color="auto" w:fill="auto"/>
          </w:tcPr>
          <w:p w14:paraId="4EC44CDF" w14:textId="77777777" w:rsidR="006304AC" w:rsidRPr="003A3B06" w:rsidRDefault="006304AC" w:rsidP="003A3B0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74" w:type="pct"/>
            <w:vMerge/>
            <w:tcBorders>
              <w:top w:val="single" w:sz="8" w:space="0" w:color="AEAEAE"/>
              <w:left w:val="nil"/>
              <w:bottom w:val="nil"/>
              <w:right w:val="nil"/>
            </w:tcBorders>
            <w:shd w:val="clear" w:color="auto" w:fill="auto"/>
          </w:tcPr>
          <w:p w14:paraId="5BC5F694" w14:textId="77777777" w:rsidR="006304AC" w:rsidRPr="003A3B06" w:rsidRDefault="006304AC" w:rsidP="003A3B0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351" w:type="pct"/>
            <w:tcBorders>
              <w:top w:val="single" w:sz="8" w:space="0" w:color="AEAEAE"/>
              <w:left w:val="nil"/>
              <w:bottom w:val="single" w:sz="8" w:space="0" w:color="AEAEAE"/>
              <w:right w:val="nil"/>
            </w:tcBorders>
            <w:shd w:val="clear" w:color="auto" w:fill="auto"/>
          </w:tcPr>
          <w:p w14:paraId="5491775D" w14:textId="77777777" w:rsidR="006304AC" w:rsidRPr="003A3B06" w:rsidRDefault="006304AC" w:rsidP="003A3B06">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Herediter/Riwayat Hipertensi</w:t>
            </w:r>
          </w:p>
        </w:tc>
        <w:tc>
          <w:tcPr>
            <w:tcW w:w="874" w:type="pct"/>
            <w:tcBorders>
              <w:top w:val="single" w:sz="8" w:space="0" w:color="AEAEAE"/>
              <w:left w:val="nil"/>
              <w:bottom w:val="single" w:sz="8" w:space="0" w:color="AEAEAE"/>
              <w:right w:val="single" w:sz="8" w:space="0" w:color="E0E0E0"/>
            </w:tcBorders>
            <w:shd w:val="clear" w:color="auto" w:fill="auto"/>
          </w:tcPr>
          <w:p w14:paraId="6B9CFE54"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22.2%</w:t>
            </w:r>
          </w:p>
        </w:tc>
        <w:tc>
          <w:tcPr>
            <w:tcW w:w="556" w:type="pct"/>
            <w:tcBorders>
              <w:top w:val="single" w:sz="8" w:space="0" w:color="AEAEAE"/>
              <w:left w:val="single" w:sz="8" w:space="0" w:color="E0E0E0"/>
              <w:bottom w:val="single" w:sz="8" w:space="0" w:color="AEAEAE"/>
              <w:right w:val="single" w:sz="8" w:space="0" w:color="E0E0E0"/>
            </w:tcBorders>
            <w:shd w:val="clear" w:color="auto" w:fill="auto"/>
          </w:tcPr>
          <w:p w14:paraId="00D5CAAA"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77.8%</w:t>
            </w:r>
          </w:p>
        </w:tc>
        <w:tc>
          <w:tcPr>
            <w:tcW w:w="465" w:type="pct"/>
            <w:gridSpan w:val="2"/>
            <w:tcBorders>
              <w:top w:val="single" w:sz="8" w:space="0" w:color="AEAEAE"/>
              <w:left w:val="single" w:sz="8" w:space="0" w:color="E0E0E0"/>
              <w:bottom w:val="single" w:sz="8" w:space="0" w:color="AEAEAE"/>
              <w:right w:val="nil"/>
            </w:tcBorders>
            <w:shd w:val="clear" w:color="auto" w:fill="auto"/>
          </w:tcPr>
          <w:p w14:paraId="24CC8FD6"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4C02B45B" w14:textId="77777777" w:rsidTr="003A3B06">
        <w:trPr>
          <w:cantSplit/>
        </w:trPr>
        <w:tc>
          <w:tcPr>
            <w:tcW w:w="874" w:type="pct"/>
            <w:vMerge/>
            <w:tcBorders>
              <w:top w:val="single" w:sz="8" w:space="0" w:color="152935"/>
              <w:left w:val="nil"/>
              <w:bottom w:val="nil"/>
              <w:right w:val="nil"/>
            </w:tcBorders>
            <w:shd w:val="clear" w:color="auto" w:fill="auto"/>
          </w:tcPr>
          <w:p w14:paraId="3C27A99C" w14:textId="77777777" w:rsidR="006304AC" w:rsidRPr="003A3B06" w:rsidRDefault="006304AC" w:rsidP="003A3B0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74" w:type="pct"/>
            <w:vMerge/>
            <w:tcBorders>
              <w:top w:val="single" w:sz="8" w:space="0" w:color="AEAEAE"/>
              <w:left w:val="nil"/>
              <w:bottom w:val="nil"/>
              <w:right w:val="nil"/>
            </w:tcBorders>
            <w:shd w:val="clear" w:color="auto" w:fill="auto"/>
          </w:tcPr>
          <w:p w14:paraId="58A2A594" w14:textId="77777777" w:rsidR="006304AC" w:rsidRPr="003A3B06" w:rsidRDefault="006304AC" w:rsidP="003A3B0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351" w:type="pct"/>
            <w:tcBorders>
              <w:top w:val="single" w:sz="8" w:space="0" w:color="AEAEAE"/>
              <w:left w:val="nil"/>
              <w:bottom w:val="single" w:sz="8" w:space="0" w:color="AEAEAE"/>
              <w:right w:val="nil"/>
            </w:tcBorders>
            <w:shd w:val="clear" w:color="auto" w:fill="auto"/>
          </w:tcPr>
          <w:p w14:paraId="72B70BC9" w14:textId="77777777" w:rsidR="006304AC" w:rsidRPr="003A3B06" w:rsidRDefault="006304AC" w:rsidP="003A3B06">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Kejadian Hipertensi</w:t>
            </w:r>
          </w:p>
        </w:tc>
        <w:tc>
          <w:tcPr>
            <w:tcW w:w="874" w:type="pct"/>
            <w:tcBorders>
              <w:top w:val="single" w:sz="8" w:space="0" w:color="AEAEAE"/>
              <w:left w:val="nil"/>
              <w:bottom w:val="single" w:sz="8" w:space="0" w:color="AEAEAE"/>
              <w:right w:val="single" w:sz="8" w:space="0" w:color="E0E0E0"/>
            </w:tcBorders>
            <w:shd w:val="clear" w:color="auto" w:fill="auto"/>
          </w:tcPr>
          <w:p w14:paraId="734C02DF"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25.0%</w:t>
            </w:r>
          </w:p>
        </w:tc>
        <w:tc>
          <w:tcPr>
            <w:tcW w:w="556" w:type="pct"/>
            <w:tcBorders>
              <w:top w:val="single" w:sz="8" w:space="0" w:color="AEAEAE"/>
              <w:left w:val="single" w:sz="8" w:space="0" w:color="E0E0E0"/>
              <w:bottom w:val="single" w:sz="8" w:space="0" w:color="AEAEAE"/>
              <w:right w:val="single" w:sz="8" w:space="0" w:color="E0E0E0"/>
            </w:tcBorders>
            <w:shd w:val="clear" w:color="auto" w:fill="auto"/>
          </w:tcPr>
          <w:p w14:paraId="461711BC"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77.8%</w:t>
            </w:r>
          </w:p>
        </w:tc>
        <w:tc>
          <w:tcPr>
            <w:tcW w:w="465" w:type="pct"/>
            <w:gridSpan w:val="2"/>
            <w:tcBorders>
              <w:top w:val="single" w:sz="8" w:space="0" w:color="AEAEAE"/>
              <w:left w:val="single" w:sz="8" w:space="0" w:color="E0E0E0"/>
              <w:bottom w:val="single" w:sz="8" w:space="0" w:color="AEAEAE"/>
              <w:right w:val="nil"/>
            </w:tcBorders>
            <w:shd w:val="clear" w:color="auto" w:fill="auto"/>
          </w:tcPr>
          <w:p w14:paraId="7E102259"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52.9%</w:t>
            </w:r>
          </w:p>
        </w:tc>
      </w:tr>
      <w:tr w:rsidR="003A3B06" w:rsidRPr="003A3B06" w14:paraId="0A6BE32F" w14:textId="77777777" w:rsidTr="003A3B06">
        <w:trPr>
          <w:cantSplit/>
        </w:trPr>
        <w:tc>
          <w:tcPr>
            <w:tcW w:w="874" w:type="pct"/>
            <w:vMerge/>
            <w:tcBorders>
              <w:top w:val="single" w:sz="8" w:space="0" w:color="152935"/>
              <w:left w:val="nil"/>
              <w:bottom w:val="nil"/>
              <w:right w:val="nil"/>
            </w:tcBorders>
            <w:shd w:val="clear" w:color="auto" w:fill="auto"/>
          </w:tcPr>
          <w:p w14:paraId="1ECDE2FF" w14:textId="77777777" w:rsidR="006304AC" w:rsidRPr="003A3B06" w:rsidRDefault="006304AC" w:rsidP="003A3B0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74" w:type="pct"/>
            <w:vMerge/>
            <w:tcBorders>
              <w:top w:val="single" w:sz="8" w:space="0" w:color="AEAEAE"/>
              <w:left w:val="nil"/>
              <w:bottom w:val="nil"/>
              <w:right w:val="nil"/>
            </w:tcBorders>
            <w:shd w:val="clear" w:color="auto" w:fill="auto"/>
          </w:tcPr>
          <w:p w14:paraId="5B8A259B" w14:textId="77777777" w:rsidR="006304AC" w:rsidRPr="003A3B06" w:rsidRDefault="006304AC" w:rsidP="003A3B0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351" w:type="pct"/>
            <w:tcBorders>
              <w:top w:val="single" w:sz="8" w:space="0" w:color="AEAEAE"/>
              <w:left w:val="nil"/>
              <w:bottom w:val="nil"/>
              <w:right w:val="nil"/>
            </w:tcBorders>
            <w:shd w:val="clear" w:color="auto" w:fill="auto"/>
          </w:tcPr>
          <w:p w14:paraId="5DD18466" w14:textId="77777777" w:rsidR="006304AC" w:rsidRPr="003A3B06" w:rsidRDefault="006304AC" w:rsidP="003A3B06">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of Total</w:t>
            </w:r>
          </w:p>
        </w:tc>
        <w:tc>
          <w:tcPr>
            <w:tcW w:w="874" w:type="pct"/>
            <w:tcBorders>
              <w:top w:val="single" w:sz="8" w:space="0" w:color="AEAEAE"/>
              <w:left w:val="nil"/>
              <w:bottom w:val="nil"/>
              <w:right w:val="single" w:sz="8" w:space="0" w:color="E0E0E0"/>
            </w:tcBorders>
            <w:shd w:val="clear" w:color="auto" w:fill="auto"/>
          </w:tcPr>
          <w:p w14:paraId="49D115C5"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11.8%</w:t>
            </w:r>
          </w:p>
        </w:tc>
        <w:tc>
          <w:tcPr>
            <w:tcW w:w="556" w:type="pct"/>
            <w:tcBorders>
              <w:top w:val="single" w:sz="8" w:space="0" w:color="AEAEAE"/>
              <w:left w:val="single" w:sz="8" w:space="0" w:color="E0E0E0"/>
              <w:bottom w:val="nil"/>
              <w:right w:val="single" w:sz="8" w:space="0" w:color="E0E0E0"/>
            </w:tcBorders>
            <w:shd w:val="clear" w:color="auto" w:fill="auto"/>
          </w:tcPr>
          <w:p w14:paraId="753D02CD"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41.2%</w:t>
            </w:r>
          </w:p>
        </w:tc>
        <w:tc>
          <w:tcPr>
            <w:tcW w:w="465" w:type="pct"/>
            <w:gridSpan w:val="2"/>
            <w:tcBorders>
              <w:top w:val="single" w:sz="8" w:space="0" w:color="AEAEAE"/>
              <w:left w:val="single" w:sz="8" w:space="0" w:color="E0E0E0"/>
              <w:bottom w:val="nil"/>
              <w:right w:val="nil"/>
            </w:tcBorders>
            <w:shd w:val="clear" w:color="auto" w:fill="auto"/>
          </w:tcPr>
          <w:p w14:paraId="40A16351"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52.9%</w:t>
            </w:r>
          </w:p>
        </w:tc>
      </w:tr>
      <w:tr w:rsidR="003A3B06" w:rsidRPr="003A3B06" w14:paraId="5FB0DF8A" w14:textId="77777777" w:rsidTr="003A3B06">
        <w:trPr>
          <w:cantSplit/>
        </w:trPr>
        <w:tc>
          <w:tcPr>
            <w:tcW w:w="1748" w:type="pct"/>
            <w:gridSpan w:val="2"/>
            <w:vMerge w:val="restart"/>
            <w:tcBorders>
              <w:top w:val="single" w:sz="8" w:space="0" w:color="AEAEAE"/>
              <w:left w:val="nil"/>
              <w:bottom w:val="single" w:sz="8" w:space="0" w:color="152935"/>
              <w:right w:val="nil"/>
            </w:tcBorders>
            <w:shd w:val="clear" w:color="auto" w:fill="auto"/>
          </w:tcPr>
          <w:p w14:paraId="67F743DC" w14:textId="77777777" w:rsidR="006304AC" w:rsidRPr="003A3B06" w:rsidRDefault="006304AC" w:rsidP="003A3B06">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Total</w:t>
            </w:r>
          </w:p>
        </w:tc>
        <w:tc>
          <w:tcPr>
            <w:tcW w:w="1351" w:type="pct"/>
            <w:tcBorders>
              <w:top w:val="single" w:sz="8" w:space="0" w:color="AEAEAE"/>
              <w:left w:val="nil"/>
              <w:bottom w:val="single" w:sz="8" w:space="0" w:color="AEAEAE"/>
              <w:right w:val="nil"/>
            </w:tcBorders>
            <w:shd w:val="clear" w:color="auto" w:fill="auto"/>
          </w:tcPr>
          <w:p w14:paraId="13F33B32" w14:textId="77777777" w:rsidR="006304AC" w:rsidRPr="003A3B06" w:rsidRDefault="006304AC" w:rsidP="003A3B06">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Count</w:t>
            </w:r>
          </w:p>
        </w:tc>
        <w:tc>
          <w:tcPr>
            <w:tcW w:w="874" w:type="pct"/>
            <w:tcBorders>
              <w:top w:val="single" w:sz="8" w:space="0" w:color="AEAEAE"/>
              <w:left w:val="nil"/>
              <w:bottom w:val="single" w:sz="8" w:space="0" w:color="AEAEAE"/>
              <w:right w:val="single" w:sz="8" w:space="0" w:color="E0E0E0"/>
            </w:tcBorders>
            <w:shd w:val="clear" w:color="auto" w:fill="auto"/>
          </w:tcPr>
          <w:p w14:paraId="7532B2B2"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24</w:t>
            </w:r>
          </w:p>
        </w:tc>
        <w:tc>
          <w:tcPr>
            <w:tcW w:w="556" w:type="pct"/>
            <w:tcBorders>
              <w:top w:val="single" w:sz="8" w:space="0" w:color="AEAEAE"/>
              <w:left w:val="single" w:sz="8" w:space="0" w:color="E0E0E0"/>
              <w:bottom w:val="single" w:sz="8" w:space="0" w:color="AEAEAE"/>
              <w:right w:val="single" w:sz="8" w:space="0" w:color="E0E0E0"/>
            </w:tcBorders>
            <w:shd w:val="clear" w:color="auto" w:fill="auto"/>
          </w:tcPr>
          <w:p w14:paraId="34FE4615"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27</w:t>
            </w:r>
          </w:p>
        </w:tc>
        <w:tc>
          <w:tcPr>
            <w:tcW w:w="465" w:type="pct"/>
            <w:gridSpan w:val="2"/>
            <w:tcBorders>
              <w:top w:val="single" w:sz="8" w:space="0" w:color="AEAEAE"/>
              <w:left w:val="single" w:sz="8" w:space="0" w:color="E0E0E0"/>
              <w:bottom w:val="single" w:sz="8" w:space="0" w:color="AEAEAE"/>
              <w:right w:val="nil"/>
            </w:tcBorders>
            <w:shd w:val="clear" w:color="auto" w:fill="auto"/>
          </w:tcPr>
          <w:p w14:paraId="19D3715E"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51</w:t>
            </w:r>
          </w:p>
        </w:tc>
      </w:tr>
      <w:tr w:rsidR="003A3B06" w:rsidRPr="003A3B06" w14:paraId="6A3F5040" w14:textId="77777777" w:rsidTr="003A3B06">
        <w:trPr>
          <w:cantSplit/>
        </w:trPr>
        <w:tc>
          <w:tcPr>
            <w:tcW w:w="1748" w:type="pct"/>
            <w:gridSpan w:val="2"/>
            <w:vMerge/>
            <w:tcBorders>
              <w:top w:val="single" w:sz="8" w:space="0" w:color="AEAEAE"/>
              <w:left w:val="nil"/>
              <w:bottom w:val="single" w:sz="8" w:space="0" w:color="152935"/>
              <w:right w:val="nil"/>
            </w:tcBorders>
            <w:shd w:val="clear" w:color="auto" w:fill="auto"/>
          </w:tcPr>
          <w:p w14:paraId="1F7C9A69" w14:textId="77777777" w:rsidR="006304AC" w:rsidRPr="003A3B06" w:rsidRDefault="006304AC" w:rsidP="003A3B0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351" w:type="pct"/>
            <w:tcBorders>
              <w:top w:val="single" w:sz="8" w:space="0" w:color="AEAEAE"/>
              <w:left w:val="nil"/>
              <w:bottom w:val="single" w:sz="8" w:space="0" w:color="AEAEAE"/>
              <w:right w:val="nil"/>
            </w:tcBorders>
            <w:shd w:val="clear" w:color="auto" w:fill="auto"/>
          </w:tcPr>
          <w:p w14:paraId="0A3C697E" w14:textId="77777777" w:rsidR="006304AC" w:rsidRPr="003A3B06" w:rsidRDefault="006304AC" w:rsidP="003A3B06">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Herediter/Riwayat Hipertensi</w:t>
            </w:r>
          </w:p>
        </w:tc>
        <w:tc>
          <w:tcPr>
            <w:tcW w:w="874" w:type="pct"/>
            <w:tcBorders>
              <w:top w:val="single" w:sz="8" w:space="0" w:color="AEAEAE"/>
              <w:left w:val="nil"/>
              <w:bottom w:val="single" w:sz="8" w:space="0" w:color="AEAEAE"/>
              <w:right w:val="single" w:sz="8" w:space="0" w:color="E0E0E0"/>
            </w:tcBorders>
            <w:shd w:val="clear" w:color="auto" w:fill="auto"/>
          </w:tcPr>
          <w:p w14:paraId="4AA7B4DB"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47.1%</w:t>
            </w:r>
          </w:p>
        </w:tc>
        <w:tc>
          <w:tcPr>
            <w:tcW w:w="556" w:type="pct"/>
            <w:tcBorders>
              <w:top w:val="single" w:sz="8" w:space="0" w:color="AEAEAE"/>
              <w:left w:val="single" w:sz="8" w:space="0" w:color="E0E0E0"/>
              <w:bottom w:val="single" w:sz="8" w:space="0" w:color="AEAEAE"/>
              <w:right w:val="single" w:sz="8" w:space="0" w:color="E0E0E0"/>
            </w:tcBorders>
            <w:shd w:val="clear" w:color="auto" w:fill="auto"/>
          </w:tcPr>
          <w:p w14:paraId="1ED2043C"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52.9%</w:t>
            </w:r>
          </w:p>
        </w:tc>
        <w:tc>
          <w:tcPr>
            <w:tcW w:w="465" w:type="pct"/>
            <w:gridSpan w:val="2"/>
            <w:tcBorders>
              <w:top w:val="single" w:sz="8" w:space="0" w:color="AEAEAE"/>
              <w:left w:val="single" w:sz="8" w:space="0" w:color="E0E0E0"/>
              <w:bottom w:val="single" w:sz="8" w:space="0" w:color="AEAEAE"/>
              <w:right w:val="nil"/>
            </w:tcBorders>
            <w:shd w:val="clear" w:color="auto" w:fill="auto"/>
          </w:tcPr>
          <w:p w14:paraId="79F940FE"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1388C3C6" w14:textId="77777777" w:rsidTr="003A3B06">
        <w:trPr>
          <w:cantSplit/>
        </w:trPr>
        <w:tc>
          <w:tcPr>
            <w:tcW w:w="1748" w:type="pct"/>
            <w:gridSpan w:val="2"/>
            <w:vMerge/>
            <w:tcBorders>
              <w:top w:val="single" w:sz="8" w:space="0" w:color="AEAEAE"/>
              <w:left w:val="nil"/>
              <w:bottom w:val="single" w:sz="8" w:space="0" w:color="152935"/>
              <w:right w:val="nil"/>
            </w:tcBorders>
            <w:shd w:val="clear" w:color="auto" w:fill="auto"/>
          </w:tcPr>
          <w:p w14:paraId="19F68A62" w14:textId="77777777" w:rsidR="006304AC" w:rsidRPr="003A3B06" w:rsidRDefault="006304AC" w:rsidP="003A3B0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351" w:type="pct"/>
            <w:tcBorders>
              <w:top w:val="single" w:sz="8" w:space="0" w:color="AEAEAE"/>
              <w:left w:val="nil"/>
              <w:bottom w:val="single" w:sz="8" w:space="0" w:color="AEAEAE"/>
              <w:right w:val="nil"/>
            </w:tcBorders>
            <w:shd w:val="clear" w:color="auto" w:fill="auto"/>
          </w:tcPr>
          <w:p w14:paraId="222790FE" w14:textId="77777777" w:rsidR="006304AC" w:rsidRPr="003A3B06" w:rsidRDefault="006304AC" w:rsidP="003A3B06">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Kejadian Hipertensi</w:t>
            </w:r>
          </w:p>
        </w:tc>
        <w:tc>
          <w:tcPr>
            <w:tcW w:w="874" w:type="pct"/>
            <w:tcBorders>
              <w:top w:val="single" w:sz="8" w:space="0" w:color="AEAEAE"/>
              <w:left w:val="nil"/>
              <w:bottom w:val="single" w:sz="8" w:space="0" w:color="AEAEAE"/>
              <w:right w:val="single" w:sz="8" w:space="0" w:color="E0E0E0"/>
            </w:tcBorders>
            <w:shd w:val="clear" w:color="auto" w:fill="auto"/>
          </w:tcPr>
          <w:p w14:paraId="62F22D5F"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c>
          <w:tcPr>
            <w:tcW w:w="556" w:type="pct"/>
            <w:tcBorders>
              <w:top w:val="single" w:sz="8" w:space="0" w:color="AEAEAE"/>
              <w:left w:val="single" w:sz="8" w:space="0" w:color="E0E0E0"/>
              <w:bottom w:val="single" w:sz="8" w:space="0" w:color="AEAEAE"/>
              <w:right w:val="single" w:sz="8" w:space="0" w:color="E0E0E0"/>
            </w:tcBorders>
            <w:shd w:val="clear" w:color="auto" w:fill="auto"/>
          </w:tcPr>
          <w:p w14:paraId="7FC39230"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c>
          <w:tcPr>
            <w:tcW w:w="465" w:type="pct"/>
            <w:gridSpan w:val="2"/>
            <w:tcBorders>
              <w:top w:val="single" w:sz="8" w:space="0" w:color="AEAEAE"/>
              <w:left w:val="single" w:sz="8" w:space="0" w:color="E0E0E0"/>
              <w:bottom w:val="single" w:sz="8" w:space="0" w:color="AEAEAE"/>
              <w:right w:val="nil"/>
            </w:tcBorders>
            <w:shd w:val="clear" w:color="auto" w:fill="auto"/>
          </w:tcPr>
          <w:p w14:paraId="0CCC453C"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253DD253" w14:textId="77777777" w:rsidTr="003A3B06">
        <w:trPr>
          <w:cantSplit/>
        </w:trPr>
        <w:tc>
          <w:tcPr>
            <w:tcW w:w="1748" w:type="pct"/>
            <w:gridSpan w:val="2"/>
            <w:vMerge/>
            <w:tcBorders>
              <w:top w:val="single" w:sz="8" w:space="0" w:color="AEAEAE"/>
              <w:left w:val="nil"/>
              <w:bottom w:val="single" w:sz="8" w:space="0" w:color="152935"/>
              <w:right w:val="nil"/>
            </w:tcBorders>
            <w:shd w:val="clear" w:color="auto" w:fill="auto"/>
          </w:tcPr>
          <w:p w14:paraId="00CB4685" w14:textId="77777777" w:rsidR="006304AC" w:rsidRPr="003A3B06" w:rsidRDefault="006304AC" w:rsidP="003A3B0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351" w:type="pct"/>
            <w:tcBorders>
              <w:top w:val="single" w:sz="8" w:space="0" w:color="AEAEAE"/>
              <w:left w:val="nil"/>
              <w:bottom w:val="single" w:sz="8" w:space="0" w:color="152935"/>
              <w:right w:val="nil"/>
            </w:tcBorders>
            <w:shd w:val="clear" w:color="auto" w:fill="auto"/>
          </w:tcPr>
          <w:p w14:paraId="115D09A7" w14:textId="77777777" w:rsidR="006304AC" w:rsidRPr="003A3B06" w:rsidRDefault="006304AC" w:rsidP="003A3B06">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of Total</w:t>
            </w:r>
          </w:p>
        </w:tc>
        <w:tc>
          <w:tcPr>
            <w:tcW w:w="874" w:type="pct"/>
            <w:tcBorders>
              <w:top w:val="single" w:sz="8" w:space="0" w:color="AEAEAE"/>
              <w:left w:val="nil"/>
              <w:bottom w:val="single" w:sz="8" w:space="0" w:color="152935"/>
              <w:right w:val="single" w:sz="8" w:space="0" w:color="E0E0E0"/>
            </w:tcBorders>
            <w:shd w:val="clear" w:color="auto" w:fill="auto"/>
          </w:tcPr>
          <w:p w14:paraId="3947FB06"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47.1%</w:t>
            </w:r>
          </w:p>
        </w:tc>
        <w:tc>
          <w:tcPr>
            <w:tcW w:w="556" w:type="pct"/>
            <w:tcBorders>
              <w:top w:val="single" w:sz="8" w:space="0" w:color="AEAEAE"/>
              <w:left w:val="single" w:sz="8" w:space="0" w:color="E0E0E0"/>
              <w:bottom w:val="single" w:sz="8" w:space="0" w:color="152935"/>
              <w:right w:val="single" w:sz="8" w:space="0" w:color="E0E0E0"/>
            </w:tcBorders>
            <w:shd w:val="clear" w:color="auto" w:fill="auto"/>
          </w:tcPr>
          <w:p w14:paraId="1975F2BB"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52.9%</w:t>
            </w:r>
          </w:p>
        </w:tc>
        <w:tc>
          <w:tcPr>
            <w:tcW w:w="465" w:type="pct"/>
            <w:gridSpan w:val="2"/>
            <w:tcBorders>
              <w:top w:val="single" w:sz="8" w:space="0" w:color="AEAEAE"/>
              <w:left w:val="single" w:sz="8" w:space="0" w:color="E0E0E0"/>
              <w:bottom w:val="single" w:sz="8" w:space="0" w:color="152935"/>
              <w:right w:val="nil"/>
            </w:tcBorders>
            <w:shd w:val="clear" w:color="auto" w:fill="auto"/>
          </w:tcPr>
          <w:p w14:paraId="5CEDAE1F" w14:textId="77777777" w:rsidR="006304AC" w:rsidRPr="003A3B06" w:rsidRDefault="006304AC" w:rsidP="003A3B0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bl>
    <w:p w14:paraId="4FBA85AE" w14:textId="77777777" w:rsidR="006304AC" w:rsidRPr="006F293B" w:rsidRDefault="006304AC" w:rsidP="006F293B">
      <w:pPr>
        <w:autoSpaceDE w:val="0"/>
        <w:autoSpaceDN w:val="0"/>
        <w:adjustRightInd w:val="0"/>
        <w:spacing w:after="0" w:line="240" w:lineRule="auto"/>
        <w:rPr>
          <w:rFonts w:ascii="Times New Roman" w:hAnsi="Times New Roman"/>
          <w:sz w:val="24"/>
          <w:szCs w:val="20"/>
          <w:lang w:val="en-ID" w:eastAsia="en-ID"/>
        </w:rPr>
      </w:pPr>
    </w:p>
    <w:tbl>
      <w:tblPr>
        <w:tblW w:w="79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10"/>
        <w:gridCol w:w="922"/>
        <w:gridCol w:w="633"/>
        <w:gridCol w:w="1422"/>
        <w:gridCol w:w="1134"/>
        <w:gridCol w:w="1417"/>
      </w:tblGrid>
      <w:tr w:rsidR="003A3B06" w:rsidRPr="00D43E76" w14:paraId="14DAB8D6" w14:textId="77777777" w:rsidTr="00D43E76">
        <w:trPr>
          <w:cantSplit/>
        </w:trPr>
        <w:tc>
          <w:tcPr>
            <w:tcW w:w="7938" w:type="dxa"/>
            <w:gridSpan w:val="6"/>
            <w:tcBorders>
              <w:top w:val="nil"/>
              <w:left w:val="nil"/>
              <w:bottom w:val="single" w:sz="8" w:space="0" w:color="000000" w:themeColor="text1"/>
              <w:right w:val="nil"/>
            </w:tcBorders>
            <w:shd w:val="clear" w:color="auto" w:fill="auto"/>
            <w:vAlign w:val="center"/>
          </w:tcPr>
          <w:p w14:paraId="488E4430" w14:textId="77777777" w:rsidR="006304AC" w:rsidRPr="00D43E7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Cs w:val="20"/>
                <w:lang w:val="en-ID" w:eastAsia="en-ID"/>
              </w:rPr>
            </w:pPr>
            <w:r w:rsidRPr="00D43E76">
              <w:rPr>
                <w:rFonts w:ascii="Times New Roman" w:hAnsi="Times New Roman" w:cs="Times New Roman"/>
                <w:b/>
                <w:bCs/>
                <w:color w:val="000000" w:themeColor="text1"/>
                <w:szCs w:val="20"/>
                <w:lang w:val="en-ID" w:eastAsia="en-ID"/>
              </w:rPr>
              <w:t>Chi-Square Tests</w:t>
            </w:r>
          </w:p>
        </w:tc>
      </w:tr>
      <w:tr w:rsidR="003A3B06" w:rsidRPr="00D43E76" w14:paraId="5C24AFD7" w14:textId="77777777" w:rsidTr="00D43E76">
        <w:trPr>
          <w:cantSplit/>
        </w:trPr>
        <w:tc>
          <w:tcPr>
            <w:tcW w:w="2410" w:type="dxa"/>
            <w:tcBorders>
              <w:top w:val="single" w:sz="8" w:space="0" w:color="000000" w:themeColor="text1"/>
              <w:left w:val="nil"/>
              <w:bottom w:val="single" w:sz="8" w:space="0" w:color="000000" w:themeColor="text1"/>
              <w:right w:val="nil"/>
            </w:tcBorders>
            <w:shd w:val="clear" w:color="auto" w:fill="auto"/>
            <w:vAlign w:val="bottom"/>
          </w:tcPr>
          <w:p w14:paraId="25F1A397" w14:textId="77777777" w:rsidR="006304AC" w:rsidRPr="00D43E76" w:rsidRDefault="006304AC" w:rsidP="006F293B">
            <w:pPr>
              <w:autoSpaceDE w:val="0"/>
              <w:autoSpaceDN w:val="0"/>
              <w:adjustRightInd w:val="0"/>
              <w:spacing w:after="0" w:line="240" w:lineRule="auto"/>
              <w:rPr>
                <w:rFonts w:ascii="Times New Roman" w:hAnsi="Times New Roman" w:cs="Times New Roman"/>
                <w:color w:val="000000" w:themeColor="text1"/>
                <w:szCs w:val="20"/>
                <w:lang w:val="en-ID" w:eastAsia="en-ID"/>
              </w:rPr>
            </w:pPr>
          </w:p>
        </w:tc>
        <w:tc>
          <w:tcPr>
            <w:tcW w:w="922" w:type="dxa"/>
            <w:tcBorders>
              <w:top w:val="single" w:sz="8" w:space="0" w:color="000000" w:themeColor="text1"/>
              <w:left w:val="nil"/>
              <w:bottom w:val="single" w:sz="8" w:space="0" w:color="000000" w:themeColor="text1"/>
              <w:right w:val="single" w:sz="8" w:space="0" w:color="E0E0E0"/>
            </w:tcBorders>
            <w:shd w:val="clear" w:color="auto" w:fill="auto"/>
            <w:vAlign w:val="bottom"/>
          </w:tcPr>
          <w:p w14:paraId="421D9406" w14:textId="77777777" w:rsidR="006304AC" w:rsidRPr="00D43E7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Value</w:t>
            </w:r>
          </w:p>
        </w:tc>
        <w:tc>
          <w:tcPr>
            <w:tcW w:w="633" w:type="dxa"/>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03C47E8E" w14:textId="77777777" w:rsidR="006304AC" w:rsidRPr="00D43E7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df</w:t>
            </w:r>
          </w:p>
        </w:tc>
        <w:tc>
          <w:tcPr>
            <w:tcW w:w="1422" w:type="dxa"/>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2437AEEE" w14:textId="77777777" w:rsidR="006304AC" w:rsidRPr="00D43E7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Asymptotic Significance (2-sided)</w:t>
            </w:r>
          </w:p>
        </w:tc>
        <w:tc>
          <w:tcPr>
            <w:tcW w:w="1134" w:type="dxa"/>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073EB3C9" w14:textId="77777777" w:rsidR="006304AC" w:rsidRPr="00D43E7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Exact Sig. (2-sided)</w:t>
            </w:r>
          </w:p>
        </w:tc>
        <w:tc>
          <w:tcPr>
            <w:tcW w:w="1417" w:type="dxa"/>
            <w:tcBorders>
              <w:top w:val="single" w:sz="8" w:space="0" w:color="000000" w:themeColor="text1"/>
              <w:left w:val="single" w:sz="8" w:space="0" w:color="E0E0E0"/>
              <w:bottom w:val="single" w:sz="8" w:space="0" w:color="000000" w:themeColor="text1"/>
              <w:right w:val="nil"/>
            </w:tcBorders>
            <w:shd w:val="clear" w:color="auto" w:fill="auto"/>
            <w:vAlign w:val="bottom"/>
          </w:tcPr>
          <w:p w14:paraId="0B83D8E6" w14:textId="77777777" w:rsidR="006304AC" w:rsidRPr="00D43E7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Exact Sig. (1-sided)</w:t>
            </w:r>
          </w:p>
        </w:tc>
      </w:tr>
      <w:tr w:rsidR="003A3B06" w:rsidRPr="00D43E76" w14:paraId="26B986EA" w14:textId="77777777" w:rsidTr="00D43E76">
        <w:trPr>
          <w:cantSplit/>
        </w:trPr>
        <w:tc>
          <w:tcPr>
            <w:tcW w:w="2410" w:type="dxa"/>
            <w:tcBorders>
              <w:top w:val="single" w:sz="8" w:space="0" w:color="000000" w:themeColor="text1"/>
              <w:left w:val="nil"/>
              <w:bottom w:val="single" w:sz="8" w:space="0" w:color="AEAEAE"/>
              <w:right w:val="nil"/>
            </w:tcBorders>
            <w:shd w:val="clear" w:color="auto" w:fill="auto"/>
          </w:tcPr>
          <w:p w14:paraId="067AC578" w14:textId="77777777" w:rsidR="006304AC" w:rsidRPr="00D43E7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Pearson Chi-Square</w:t>
            </w:r>
          </w:p>
        </w:tc>
        <w:tc>
          <w:tcPr>
            <w:tcW w:w="922" w:type="dxa"/>
            <w:tcBorders>
              <w:top w:val="single" w:sz="8" w:space="0" w:color="000000" w:themeColor="text1"/>
              <w:left w:val="nil"/>
              <w:bottom w:val="single" w:sz="8" w:space="0" w:color="AEAEAE"/>
              <w:right w:val="single" w:sz="8" w:space="0" w:color="E0E0E0"/>
            </w:tcBorders>
            <w:shd w:val="clear" w:color="auto" w:fill="auto"/>
          </w:tcPr>
          <w:p w14:paraId="2EF63176" w14:textId="77777777" w:rsidR="006304AC" w:rsidRPr="00D43E7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14.206</w:t>
            </w:r>
            <w:r w:rsidRPr="00D43E76">
              <w:rPr>
                <w:rFonts w:ascii="Times New Roman" w:hAnsi="Times New Roman" w:cs="Times New Roman"/>
                <w:color w:val="000000" w:themeColor="text1"/>
                <w:szCs w:val="20"/>
                <w:vertAlign w:val="superscript"/>
                <w:lang w:val="en-ID" w:eastAsia="en-ID"/>
              </w:rPr>
              <w:t>a</w:t>
            </w:r>
          </w:p>
        </w:tc>
        <w:tc>
          <w:tcPr>
            <w:tcW w:w="633" w:type="dxa"/>
            <w:tcBorders>
              <w:top w:val="single" w:sz="8" w:space="0" w:color="000000" w:themeColor="text1"/>
              <w:left w:val="single" w:sz="8" w:space="0" w:color="E0E0E0"/>
              <w:bottom w:val="single" w:sz="8" w:space="0" w:color="AEAEAE"/>
              <w:right w:val="single" w:sz="8" w:space="0" w:color="E0E0E0"/>
            </w:tcBorders>
            <w:shd w:val="clear" w:color="auto" w:fill="auto"/>
          </w:tcPr>
          <w:p w14:paraId="35D43D6E" w14:textId="77777777" w:rsidR="006304AC" w:rsidRPr="00D43E7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1</w:t>
            </w:r>
          </w:p>
        </w:tc>
        <w:tc>
          <w:tcPr>
            <w:tcW w:w="1422" w:type="dxa"/>
            <w:tcBorders>
              <w:top w:val="single" w:sz="8" w:space="0" w:color="000000" w:themeColor="text1"/>
              <w:left w:val="single" w:sz="8" w:space="0" w:color="E0E0E0"/>
              <w:bottom w:val="single" w:sz="8" w:space="0" w:color="AEAEAE"/>
              <w:right w:val="single" w:sz="8" w:space="0" w:color="E0E0E0"/>
            </w:tcBorders>
            <w:shd w:val="clear" w:color="auto" w:fill="auto"/>
          </w:tcPr>
          <w:p w14:paraId="2A457C54" w14:textId="77777777" w:rsidR="006304AC" w:rsidRPr="00D43E7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.000</w:t>
            </w:r>
          </w:p>
        </w:tc>
        <w:tc>
          <w:tcPr>
            <w:tcW w:w="1134" w:type="dxa"/>
            <w:tcBorders>
              <w:top w:val="single" w:sz="8" w:space="0" w:color="000000" w:themeColor="text1"/>
              <w:left w:val="single" w:sz="8" w:space="0" w:color="E0E0E0"/>
              <w:bottom w:val="single" w:sz="8" w:space="0" w:color="AEAEAE"/>
              <w:right w:val="single" w:sz="8" w:space="0" w:color="E0E0E0"/>
            </w:tcBorders>
            <w:shd w:val="clear" w:color="auto" w:fill="auto"/>
            <w:vAlign w:val="center"/>
          </w:tcPr>
          <w:p w14:paraId="46BF746A" w14:textId="77777777" w:rsidR="006304AC" w:rsidRPr="00D43E76" w:rsidRDefault="006304AC" w:rsidP="006F293B">
            <w:pPr>
              <w:autoSpaceDE w:val="0"/>
              <w:autoSpaceDN w:val="0"/>
              <w:adjustRightInd w:val="0"/>
              <w:spacing w:after="0" w:line="240" w:lineRule="auto"/>
              <w:rPr>
                <w:rFonts w:ascii="Times New Roman" w:hAnsi="Times New Roman" w:cs="Times New Roman"/>
                <w:color w:val="000000" w:themeColor="text1"/>
                <w:szCs w:val="20"/>
                <w:lang w:val="en-ID" w:eastAsia="en-ID"/>
              </w:rPr>
            </w:pPr>
          </w:p>
        </w:tc>
        <w:tc>
          <w:tcPr>
            <w:tcW w:w="1417" w:type="dxa"/>
            <w:tcBorders>
              <w:top w:val="single" w:sz="8" w:space="0" w:color="000000" w:themeColor="text1"/>
              <w:left w:val="single" w:sz="8" w:space="0" w:color="E0E0E0"/>
              <w:bottom w:val="single" w:sz="8" w:space="0" w:color="AEAEAE"/>
              <w:right w:val="nil"/>
            </w:tcBorders>
            <w:shd w:val="clear" w:color="auto" w:fill="auto"/>
            <w:vAlign w:val="center"/>
          </w:tcPr>
          <w:p w14:paraId="39E1CE71" w14:textId="77777777" w:rsidR="006304AC" w:rsidRPr="00D43E76" w:rsidRDefault="006304AC" w:rsidP="006F293B">
            <w:pPr>
              <w:autoSpaceDE w:val="0"/>
              <w:autoSpaceDN w:val="0"/>
              <w:adjustRightInd w:val="0"/>
              <w:spacing w:after="0" w:line="240" w:lineRule="auto"/>
              <w:rPr>
                <w:rFonts w:ascii="Times New Roman" w:hAnsi="Times New Roman" w:cs="Times New Roman"/>
                <w:color w:val="000000" w:themeColor="text1"/>
                <w:szCs w:val="20"/>
                <w:lang w:val="en-ID" w:eastAsia="en-ID"/>
              </w:rPr>
            </w:pPr>
          </w:p>
        </w:tc>
      </w:tr>
      <w:tr w:rsidR="003A3B06" w:rsidRPr="00D43E76" w14:paraId="719A6ACA" w14:textId="77777777" w:rsidTr="003A3B06">
        <w:trPr>
          <w:cantSplit/>
        </w:trPr>
        <w:tc>
          <w:tcPr>
            <w:tcW w:w="2410" w:type="dxa"/>
            <w:tcBorders>
              <w:top w:val="single" w:sz="8" w:space="0" w:color="AEAEAE"/>
              <w:left w:val="nil"/>
              <w:bottom w:val="single" w:sz="8" w:space="0" w:color="AEAEAE"/>
              <w:right w:val="nil"/>
            </w:tcBorders>
            <w:shd w:val="clear" w:color="auto" w:fill="auto"/>
          </w:tcPr>
          <w:p w14:paraId="36798BE3" w14:textId="77777777" w:rsidR="006304AC" w:rsidRPr="00D43E7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Continuity Correction</w:t>
            </w:r>
            <w:r w:rsidRPr="00D43E76">
              <w:rPr>
                <w:rFonts w:ascii="Times New Roman" w:hAnsi="Times New Roman" w:cs="Times New Roman"/>
                <w:color w:val="000000" w:themeColor="text1"/>
                <w:szCs w:val="20"/>
                <w:vertAlign w:val="superscript"/>
                <w:lang w:val="en-ID" w:eastAsia="en-ID"/>
              </w:rPr>
              <w:t>b</w:t>
            </w:r>
          </w:p>
        </w:tc>
        <w:tc>
          <w:tcPr>
            <w:tcW w:w="922" w:type="dxa"/>
            <w:tcBorders>
              <w:top w:val="single" w:sz="8" w:space="0" w:color="AEAEAE"/>
              <w:left w:val="nil"/>
              <w:bottom w:val="single" w:sz="8" w:space="0" w:color="AEAEAE"/>
              <w:right w:val="single" w:sz="8" w:space="0" w:color="E0E0E0"/>
            </w:tcBorders>
            <w:shd w:val="clear" w:color="auto" w:fill="auto"/>
          </w:tcPr>
          <w:p w14:paraId="6FF844E0" w14:textId="77777777" w:rsidR="006304AC" w:rsidRPr="00D43E7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12.167</w:t>
            </w:r>
          </w:p>
        </w:tc>
        <w:tc>
          <w:tcPr>
            <w:tcW w:w="633" w:type="dxa"/>
            <w:tcBorders>
              <w:top w:val="single" w:sz="8" w:space="0" w:color="AEAEAE"/>
              <w:left w:val="single" w:sz="8" w:space="0" w:color="E0E0E0"/>
              <w:bottom w:val="single" w:sz="8" w:space="0" w:color="AEAEAE"/>
              <w:right w:val="single" w:sz="8" w:space="0" w:color="E0E0E0"/>
            </w:tcBorders>
            <w:shd w:val="clear" w:color="auto" w:fill="auto"/>
          </w:tcPr>
          <w:p w14:paraId="2277352C" w14:textId="77777777" w:rsidR="006304AC" w:rsidRPr="00D43E7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1</w:t>
            </w:r>
          </w:p>
        </w:tc>
        <w:tc>
          <w:tcPr>
            <w:tcW w:w="1422" w:type="dxa"/>
            <w:tcBorders>
              <w:top w:val="single" w:sz="8" w:space="0" w:color="AEAEAE"/>
              <w:left w:val="single" w:sz="8" w:space="0" w:color="E0E0E0"/>
              <w:bottom w:val="single" w:sz="8" w:space="0" w:color="AEAEAE"/>
              <w:right w:val="single" w:sz="8" w:space="0" w:color="E0E0E0"/>
            </w:tcBorders>
            <w:shd w:val="clear" w:color="auto" w:fill="auto"/>
          </w:tcPr>
          <w:p w14:paraId="523F8CC2" w14:textId="77777777" w:rsidR="006304AC" w:rsidRPr="00D43E7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.000</w:t>
            </w:r>
          </w:p>
        </w:tc>
        <w:tc>
          <w:tcPr>
            <w:tcW w:w="1134" w:type="dxa"/>
            <w:tcBorders>
              <w:top w:val="single" w:sz="8" w:space="0" w:color="AEAEAE"/>
              <w:left w:val="single" w:sz="8" w:space="0" w:color="E0E0E0"/>
              <w:bottom w:val="single" w:sz="8" w:space="0" w:color="AEAEAE"/>
              <w:right w:val="single" w:sz="8" w:space="0" w:color="E0E0E0"/>
            </w:tcBorders>
            <w:shd w:val="clear" w:color="auto" w:fill="auto"/>
            <w:vAlign w:val="center"/>
          </w:tcPr>
          <w:p w14:paraId="6B07DC05" w14:textId="77777777" w:rsidR="006304AC" w:rsidRPr="00D43E76" w:rsidRDefault="006304AC" w:rsidP="006F293B">
            <w:pPr>
              <w:autoSpaceDE w:val="0"/>
              <w:autoSpaceDN w:val="0"/>
              <w:adjustRightInd w:val="0"/>
              <w:spacing w:after="0" w:line="240" w:lineRule="auto"/>
              <w:rPr>
                <w:rFonts w:ascii="Times New Roman" w:hAnsi="Times New Roman" w:cs="Times New Roman"/>
                <w:color w:val="000000" w:themeColor="text1"/>
                <w:szCs w:val="20"/>
                <w:lang w:val="en-ID" w:eastAsia="en-ID"/>
              </w:rPr>
            </w:pPr>
          </w:p>
        </w:tc>
        <w:tc>
          <w:tcPr>
            <w:tcW w:w="1417" w:type="dxa"/>
            <w:tcBorders>
              <w:top w:val="single" w:sz="8" w:space="0" w:color="AEAEAE"/>
              <w:left w:val="single" w:sz="8" w:space="0" w:color="E0E0E0"/>
              <w:bottom w:val="single" w:sz="8" w:space="0" w:color="AEAEAE"/>
              <w:right w:val="nil"/>
            </w:tcBorders>
            <w:shd w:val="clear" w:color="auto" w:fill="auto"/>
            <w:vAlign w:val="center"/>
          </w:tcPr>
          <w:p w14:paraId="27909B16" w14:textId="77777777" w:rsidR="006304AC" w:rsidRPr="00D43E76" w:rsidRDefault="006304AC" w:rsidP="006F293B">
            <w:pPr>
              <w:autoSpaceDE w:val="0"/>
              <w:autoSpaceDN w:val="0"/>
              <w:adjustRightInd w:val="0"/>
              <w:spacing w:after="0" w:line="240" w:lineRule="auto"/>
              <w:rPr>
                <w:rFonts w:ascii="Times New Roman" w:hAnsi="Times New Roman" w:cs="Times New Roman"/>
                <w:color w:val="000000" w:themeColor="text1"/>
                <w:szCs w:val="20"/>
                <w:lang w:val="en-ID" w:eastAsia="en-ID"/>
              </w:rPr>
            </w:pPr>
          </w:p>
        </w:tc>
      </w:tr>
      <w:tr w:rsidR="003A3B06" w:rsidRPr="00D43E76" w14:paraId="12F4FA30" w14:textId="77777777" w:rsidTr="003A3B06">
        <w:trPr>
          <w:cantSplit/>
        </w:trPr>
        <w:tc>
          <w:tcPr>
            <w:tcW w:w="2410" w:type="dxa"/>
            <w:tcBorders>
              <w:top w:val="single" w:sz="8" w:space="0" w:color="AEAEAE"/>
              <w:left w:val="nil"/>
              <w:bottom w:val="single" w:sz="8" w:space="0" w:color="AEAEAE"/>
              <w:right w:val="nil"/>
            </w:tcBorders>
            <w:shd w:val="clear" w:color="auto" w:fill="auto"/>
          </w:tcPr>
          <w:p w14:paraId="4BFFB261" w14:textId="77777777" w:rsidR="006304AC" w:rsidRPr="00D43E7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Likelihood Ratio</w:t>
            </w:r>
          </w:p>
        </w:tc>
        <w:tc>
          <w:tcPr>
            <w:tcW w:w="922" w:type="dxa"/>
            <w:tcBorders>
              <w:top w:val="single" w:sz="8" w:space="0" w:color="AEAEAE"/>
              <w:left w:val="nil"/>
              <w:bottom w:val="single" w:sz="8" w:space="0" w:color="AEAEAE"/>
              <w:right w:val="single" w:sz="8" w:space="0" w:color="E0E0E0"/>
            </w:tcBorders>
            <w:shd w:val="clear" w:color="auto" w:fill="auto"/>
          </w:tcPr>
          <w:p w14:paraId="2B6B1BC4" w14:textId="77777777" w:rsidR="006304AC" w:rsidRPr="00D43E7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14.928</w:t>
            </w:r>
          </w:p>
        </w:tc>
        <w:tc>
          <w:tcPr>
            <w:tcW w:w="633" w:type="dxa"/>
            <w:tcBorders>
              <w:top w:val="single" w:sz="8" w:space="0" w:color="AEAEAE"/>
              <w:left w:val="single" w:sz="8" w:space="0" w:color="E0E0E0"/>
              <w:bottom w:val="single" w:sz="8" w:space="0" w:color="AEAEAE"/>
              <w:right w:val="single" w:sz="8" w:space="0" w:color="E0E0E0"/>
            </w:tcBorders>
            <w:shd w:val="clear" w:color="auto" w:fill="auto"/>
          </w:tcPr>
          <w:p w14:paraId="4714F097" w14:textId="77777777" w:rsidR="006304AC" w:rsidRPr="00D43E7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1</w:t>
            </w:r>
          </w:p>
        </w:tc>
        <w:tc>
          <w:tcPr>
            <w:tcW w:w="1422" w:type="dxa"/>
            <w:tcBorders>
              <w:top w:val="single" w:sz="8" w:space="0" w:color="AEAEAE"/>
              <w:left w:val="single" w:sz="8" w:space="0" w:color="E0E0E0"/>
              <w:bottom w:val="single" w:sz="8" w:space="0" w:color="AEAEAE"/>
              <w:right w:val="single" w:sz="8" w:space="0" w:color="E0E0E0"/>
            </w:tcBorders>
            <w:shd w:val="clear" w:color="auto" w:fill="auto"/>
          </w:tcPr>
          <w:p w14:paraId="095EA827" w14:textId="77777777" w:rsidR="006304AC" w:rsidRPr="00D43E7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.000</w:t>
            </w:r>
          </w:p>
        </w:tc>
        <w:tc>
          <w:tcPr>
            <w:tcW w:w="1134" w:type="dxa"/>
            <w:tcBorders>
              <w:top w:val="single" w:sz="8" w:space="0" w:color="AEAEAE"/>
              <w:left w:val="single" w:sz="8" w:space="0" w:color="E0E0E0"/>
              <w:bottom w:val="single" w:sz="8" w:space="0" w:color="AEAEAE"/>
              <w:right w:val="single" w:sz="8" w:space="0" w:color="E0E0E0"/>
            </w:tcBorders>
            <w:shd w:val="clear" w:color="auto" w:fill="auto"/>
            <w:vAlign w:val="center"/>
          </w:tcPr>
          <w:p w14:paraId="0F6584BC" w14:textId="77777777" w:rsidR="006304AC" w:rsidRPr="00D43E76" w:rsidRDefault="006304AC" w:rsidP="006F293B">
            <w:pPr>
              <w:autoSpaceDE w:val="0"/>
              <w:autoSpaceDN w:val="0"/>
              <w:adjustRightInd w:val="0"/>
              <w:spacing w:after="0" w:line="240" w:lineRule="auto"/>
              <w:rPr>
                <w:rFonts w:ascii="Times New Roman" w:hAnsi="Times New Roman" w:cs="Times New Roman"/>
                <w:color w:val="000000" w:themeColor="text1"/>
                <w:szCs w:val="20"/>
                <w:lang w:val="en-ID" w:eastAsia="en-ID"/>
              </w:rPr>
            </w:pPr>
          </w:p>
        </w:tc>
        <w:tc>
          <w:tcPr>
            <w:tcW w:w="1417" w:type="dxa"/>
            <w:tcBorders>
              <w:top w:val="single" w:sz="8" w:space="0" w:color="AEAEAE"/>
              <w:left w:val="single" w:sz="8" w:space="0" w:color="E0E0E0"/>
              <w:bottom w:val="single" w:sz="8" w:space="0" w:color="AEAEAE"/>
              <w:right w:val="nil"/>
            </w:tcBorders>
            <w:shd w:val="clear" w:color="auto" w:fill="auto"/>
            <w:vAlign w:val="center"/>
          </w:tcPr>
          <w:p w14:paraId="44A1EC59" w14:textId="77777777" w:rsidR="006304AC" w:rsidRPr="00D43E76" w:rsidRDefault="006304AC" w:rsidP="006F293B">
            <w:pPr>
              <w:autoSpaceDE w:val="0"/>
              <w:autoSpaceDN w:val="0"/>
              <w:adjustRightInd w:val="0"/>
              <w:spacing w:after="0" w:line="240" w:lineRule="auto"/>
              <w:rPr>
                <w:rFonts w:ascii="Times New Roman" w:hAnsi="Times New Roman" w:cs="Times New Roman"/>
                <w:color w:val="000000" w:themeColor="text1"/>
                <w:szCs w:val="20"/>
                <w:lang w:val="en-ID" w:eastAsia="en-ID"/>
              </w:rPr>
            </w:pPr>
          </w:p>
        </w:tc>
      </w:tr>
      <w:tr w:rsidR="003A3B06" w:rsidRPr="00D43E76" w14:paraId="735C71A2" w14:textId="77777777" w:rsidTr="003A3B06">
        <w:trPr>
          <w:cantSplit/>
        </w:trPr>
        <w:tc>
          <w:tcPr>
            <w:tcW w:w="2410" w:type="dxa"/>
            <w:tcBorders>
              <w:top w:val="single" w:sz="8" w:space="0" w:color="AEAEAE"/>
              <w:left w:val="nil"/>
              <w:bottom w:val="single" w:sz="8" w:space="0" w:color="AEAEAE"/>
              <w:right w:val="nil"/>
            </w:tcBorders>
            <w:shd w:val="clear" w:color="auto" w:fill="auto"/>
          </w:tcPr>
          <w:p w14:paraId="5B2EAD79" w14:textId="77777777" w:rsidR="006304AC" w:rsidRPr="00D43E7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Fisher's Exact Test</w:t>
            </w:r>
          </w:p>
        </w:tc>
        <w:tc>
          <w:tcPr>
            <w:tcW w:w="922" w:type="dxa"/>
            <w:tcBorders>
              <w:top w:val="single" w:sz="8" w:space="0" w:color="AEAEAE"/>
              <w:left w:val="nil"/>
              <w:bottom w:val="single" w:sz="8" w:space="0" w:color="AEAEAE"/>
              <w:right w:val="single" w:sz="8" w:space="0" w:color="E0E0E0"/>
            </w:tcBorders>
            <w:shd w:val="clear" w:color="auto" w:fill="auto"/>
            <w:vAlign w:val="center"/>
          </w:tcPr>
          <w:p w14:paraId="28C1D0FA" w14:textId="77777777" w:rsidR="006304AC" w:rsidRPr="00D43E76" w:rsidRDefault="006304AC" w:rsidP="006F293B">
            <w:pPr>
              <w:autoSpaceDE w:val="0"/>
              <w:autoSpaceDN w:val="0"/>
              <w:adjustRightInd w:val="0"/>
              <w:spacing w:after="0" w:line="240" w:lineRule="auto"/>
              <w:rPr>
                <w:rFonts w:ascii="Times New Roman" w:hAnsi="Times New Roman" w:cs="Times New Roman"/>
                <w:color w:val="000000" w:themeColor="text1"/>
                <w:szCs w:val="20"/>
                <w:lang w:val="en-ID" w:eastAsia="en-ID"/>
              </w:rPr>
            </w:pPr>
          </w:p>
        </w:tc>
        <w:tc>
          <w:tcPr>
            <w:tcW w:w="633" w:type="dxa"/>
            <w:tcBorders>
              <w:top w:val="single" w:sz="8" w:space="0" w:color="AEAEAE"/>
              <w:left w:val="single" w:sz="8" w:space="0" w:color="E0E0E0"/>
              <w:bottom w:val="single" w:sz="8" w:space="0" w:color="AEAEAE"/>
              <w:right w:val="single" w:sz="8" w:space="0" w:color="E0E0E0"/>
            </w:tcBorders>
            <w:shd w:val="clear" w:color="auto" w:fill="auto"/>
            <w:vAlign w:val="center"/>
          </w:tcPr>
          <w:p w14:paraId="2E7ACE61" w14:textId="77777777" w:rsidR="006304AC" w:rsidRPr="00D43E76" w:rsidRDefault="006304AC" w:rsidP="006F293B">
            <w:pPr>
              <w:autoSpaceDE w:val="0"/>
              <w:autoSpaceDN w:val="0"/>
              <w:adjustRightInd w:val="0"/>
              <w:spacing w:after="0" w:line="240" w:lineRule="auto"/>
              <w:rPr>
                <w:rFonts w:ascii="Times New Roman" w:hAnsi="Times New Roman" w:cs="Times New Roman"/>
                <w:color w:val="000000" w:themeColor="text1"/>
                <w:szCs w:val="20"/>
                <w:lang w:val="en-ID" w:eastAsia="en-ID"/>
              </w:rPr>
            </w:pPr>
          </w:p>
        </w:tc>
        <w:tc>
          <w:tcPr>
            <w:tcW w:w="1422" w:type="dxa"/>
            <w:tcBorders>
              <w:top w:val="single" w:sz="8" w:space="0" w:color="AEAEAE"/>
              <w:left w:val="single" w:sz="8" w:space="0" w:color="E0E0E0"/>
              <w:bottom w:val="single" w:sz="8" w:space="0" w:color="AEAEAE"/>
              <w:right w:val="single" w:sz="8" w:space="0" w:color="E0E0E0"/>
            </w:tcBorders>
            <w:shd w:val="clear" w:color="auto" w:fill="auto"/>
            <w:vAlign w:val="center"/>
          </w:tcPr>
          <w:p w14:paraId="384C249F" w14:textId="77777777" w:rsidR="006304AC" w:rsidRPr="00D43E76" w:rsidRDefault="006304AC" w:rsidP="006F293B">
            <w:pPr>
              <w:autoSpaceDE w:val="0"/>
              <w:autoSpaceDN w:val="0"/>
              <w:adjustRightInd w:val="0"/>
              <w:spacing w:after="0" w:line="240" w:lineRule="auto"/>
              <w:rPr>
                <w:rFonts w:ascii="Times New Roman" w:hAnsi="Times New Roman" w:cs="Times New Roman"/>
                <w:color w:val="000000" w:themeColor="text1"/>
                <w:szCs w:val="20"/>
                <w:lang w:val="en-ID" w:eastAsia="en-ID"/>
              </w:rPr>
            </w:pPr>
          </w:p>
        </w:tc>
        <w:tc>
          <w:tcPr>
            <w:tcW w:w="1134" w:type="dxa"/>
            <w:tcBorders>
              <w:top w:val="single" w:sz="8" w:space="0" w:color="AEAEAE"/>
              <w:left w:val="single" w:sz="8" w:space="0" w:color="E0E0E0"/>
              <w:bottom w:val="single" w:sz="8" w:space="0" w:color="AEAEAE"/>
              <w:right w:val="single" w:sz="8" w:space="0" w:color="E0E0E0"/>
            </w:tcBorders>
            <w:shd w:val="clear" w:color="auto" w:fill="auto"/>
          </w:tcPr>
          <w:p w14:paraId="5C25C93E" w14:textId="77777777" w:rsidR="006304AC" w:rsidRPr="00D43E7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.000</w:t>
            </w:r>
          </w:p>
        </w:tc>
        <w:tc>
          <w:tcPr>
            <w:tcW w:w="1417" w:type="dxa"/>
            <w:tcBorders>
              <w:top w:val="single" w:sz="8" w:space="0" w:color="AEAEAE"/>
              <w:left w:val="single" w:sz="8" w:space="0" w:color="E0E0E0"/>
              <w:bottom w:val="single" w:sz="8" w:space="0" w:color="AEAEAE"/>
              <w:right w:val="nil"/>
            </w:tcBorders>
            <w:shd w:val="clear" w:color="auto" w:fill="auto"/>
          </w:tcPr>
          <w:p w14:paraId="30A6356D" w14:textId="77777777" w:rsidR="006304AC" w:rsidRPr="00D43E7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.000</w:t>
            </w:r>
          </w:p>
        </w:tc>
      </w:tr>
      <w:tr w:rsidR="003A3B06" w:rsidRPr="00D43E76" w14:paraId="2F45B511" w14:textId="77777777" w:rsidTr="003A3B06">
        <w:trPr>
          <w:cantSplit/>
        </w:trPr>
        <w:tc>
          <w:tcPr>
            <w:tcW w:w="2410" w:type="dxa"/>
            <w:tcBorders>
              <w:top w:val="single" w:sz="8" w:space="0" w:color="AEAEAE"/>
              <w:left w:val="nil"/>
              <w:bottom w:val="single" w:sz="8" w:space="0" w:color="AEAEAE"/>
              <w:right w:val="nil"/>
            </w:tcBorders>
            <w:shd w:val="clear" w:color="auto" w:fill="auto"/>
          </w:tcPr>
          <w:p w14:paraId="3C80484A" w14:textId="77777777" w:rsidR="006304AC" w:rsidRPr="00D43E7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Linear-by-Linear Association</w:t>
            </w:r>
          </w:p>
        </w:tc>
        <w:tc>
          <w:tcPr>
            <w:tcW w:w="922" w:type="dxa"/>
            <w:tcBorders>
              <w:top w:val="single" w:sz="8" w:space="0" w:color="AEAEAE"/>
              <w:left w:val="nil"/>
              <w:bottom w:val="single" w:sz="8" w:space="0" w:color="AEAEAE"/>
              <w:right w:val="single" w:sz="8" w:space="0" w:color="E0E0E0"/>
            </w:tcBorders>
            <w:shd w:val="clear" w:color="auto" w:fill="auto"/>
          </w:tcPr>
          <w:p w14:paraId="20622337" w14:textId="77777777" w:rsidR="006304AC" w:rsidRPr="00D43E7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13.927</w:t>
            </w:r>
          </w:p>
        </w:tc>
        <w:tc>
          <w:tcPr>
            <w:tcW w:w="633" w:type="dxa"/>
            <w:tcBorders>
              <w:top w:val="single" w:sz="8" w:space="0" w:color="AEAEAE"/>
              <w:left w:val="single" w:sz="8" w:space="0" w:color="E0E0E0"/>
              <w:bottom w:val="single" w:sz="8" w:space="0" w:color="AEAEAE"/>
              <w:right w:val="single" w:sz="8" w:space="0" w:color="E0E0E0"/>
            </w:tcBorders>
            <w:shd w:val="clear" w:color="auto" w:fill="auto"/>
          </w:tcPr>
          <w:p w14:paraId="6FEDB0C5" w14:textId="77777777" w:rsidR="006304AC" w:rsidRPr="00D43E7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1</w:t>
            </w:r>
          </w:p>
        </w:tc>
        <w:tc>
          <w:tcPr>
            <w:tcW w:w="1422" w:type="dxa"/>
            <w:tcBorders>
              <w:top w:val="single" w:sz="8" w:space="0" w:color="AEAEAE"/>
              <w:left w:val="single" w:sz="8" w:space="0" w:color="E0E0E0"/>
              <w:bottom w:val="single" w:sz="8" w:space="0" w:color="AEAEAE"/>
              <w:right w:val="single" w:sz="8" w:space="0" w:color="E0E0E0"/>
            </w:tcBorders>
            <w:shd w:val="clear" w:color="auto" w:fill="auto"/>
          </w:tcPr>
          <w:p w14:paraId="0CA373D3" w14:textId="77777777" w:rsidR="006304AC" w:rsidRPr="00D43E7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.000</w:t>
            </w:r>
          </w:p>
        </w:tc>
        <w:tc>
          <w:tcPr>
            <w:tcW w:w="1134" w:type="dxa"/>
            <w:tcBorders>
              <w:top w:val="single" w:sz="8" w:space="0" w:color="AEAEAE"/>
              <w:left w:val="single" w:sz="8" w:space="0" w:color="E0E0E0"/>
              <w:bottom w:val="single" w:sz="8" w:space="0" w:color="AEAEAE"/>
              <w:right w:val="single" w:sz="8" w:space="0" w:color="E0E0E0"/>
            </w:tcBorders>
            <w:shd w:val="clear" w:color="auto" w:fill="auto"/>
            <w:vAlign w:val="center"/>
          </w:tcPr>
          <w:p w14:paraId="759F1BAC" w14:textId="77777777" w:rsidR="006304AC" w:rsidRPr="00D43E76" w:rsidRDefault="006304AC" w:rsidP="006F293B">
            <w:pPr>
              <w:autoSpaceDE w:val="0"/>
              <w:autoSpaceDN w:val="0"/>
              <w:adjustRightInd w:val="0"/>
              <w:spacing w:after="0" w:line="240" w:lineRule="auto"/>
              <w:rPr>
                <w:rFonts w:ascii="Times New Roman" w:hAnsi="Times New Roman" w:cs="Times New Roman"/>
                <w:color w:val="000000" w:themeColor="text1"/>
                <w:szCs w:val="20"/>
                <w:lang w:val="en-ID" w:eastAsia="en-ID"/>
              </w:rPr>
            </w:pPr>
          </w:p>
        </w:tc>
        <w:tc>
          <w:tcPr>
            <w:tcW w:w="1417" w:type="dxa"/>
            <w:tcBorders>
              <w:top w:val="single" w:sz="8" w:space="0" w:color="AEAEAE"/>
              <w:left w:val="single" w:sz="8" w:space="0" w:color="E0E0E0"/>
              <w:bottom w:val="single" w:sz="8" w:space="0" w:color="AEAEAE"/>
              <w:right w:val="nil"/>
            </w:tcBorders>
            <w:shd w:val="clear" w:color="auto" w:fill="auto"/>
            <w:vAlign w:val="center"/>
          </w:tcPr>
          <w:p w14:paraId="73F59443" w14:textId="77777777" w:rsidR="006304AC" w:rsidRPr="00D43E76" w:rsidRDefault="006304AC" w:rsidP="006F293B">
            <w:pPr>
              <w:autoSpaceDE w:val="0"/>
              <w:autoSpaceDN w:val="0"/>
              <w:adjustRightInd w:val="0"/>
              <w:spacing w:after="0" w:line="240" w:lineRule="auto"/>
              <w:rPr>
                <w:rFonts w:ascii="Times New Roman" w:hAnsi="Times New Roman" w:cs="Times New Roman"/>
                <w:color w:val="000000" w:themeColor="text1"/>
                <w:szCs w:val="20"/>
                <w:lang w:val="en-ID" w:eastAsia="en-ID"/>
              </w:rPr>
            </w:pPr>
          </w:p>
        </w:tc>
      </w:tr>
      <w:tr w:rsidR="003A3B06" w:rsidRPr="00D43E76" w14:paraId="182A1A43" w14:textId="77777777" w:rsidTr="003A3B06">
        <w:trPr>
          <w:cantSplit/>
        </w:trPr>
        <w:tc>
          <w:tcPr>
            <w:tcW w:w="2410" w:type="dxa"/>
            <w:tcBorders>
              <w:top w:val="single" w:sz="8" w:space="0" w:color="AEAEAE"/>
              <w:left w:val="nil"/>
              <w:bottom w:val="single" w:sz="8" w:space="0" w:color="152935"/>
              <w:right w:val="nil"/>
            </w:tcBorders>
            <w:shd w:val="clear" w:color="auto" w:fill="auto"/>
          </w:tcPr>
          <w:p w14:paraId="20402837" w14:textId="77777777" w:rsidR="006304AC" w:rsidRPr="00D43E7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N of Valid Cases</w:t>
            </w:r>
          </w:p>
        </w:tc>
        <w:tc>
          <w:tcPr>
            <w:tcW w:w="922" w:type="dxa"/>
            <w:tcBorders>
              <w:top w:val="single" w:sz="8" w:space="0" w:color="AEAEAE"/>
              <w:left w:val="nil"/>
              <w:bottom w:val="single" w:sz="8" w:space="0" w:color="152935"/>
              <w:right w:val="single" w:sz="8" w:space="0" w:color="E0E0E0"/>
            </w:tcBorders>
            <w:shd w:val="clear" w:color="auto" w:fill="auto"/>
          </w:tcPr>
          <w:p w14:paraId="5853940E" w14:textId="77777777" w:rsidR="006304AC" w:rsidRPr="00D43E7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51</w:t>
            </w:r>
          </w:p>
        </w:tc>
        <w:tc>
          <w:tcPr>
            <w:tcW w:w="633" w:type="dxa"/>
            <w:tcBorders>
              <w:top w:val="single" w:sz="8" w:space="0" w:color="AEAEAE"/>
              <w:left w:val="single" w:sz="8" w:space="0" w:color="E0E0E0"/>
              <w:bottom w:val="single" w:sz="8" w:space="0" w:color="152935"/>
              <w:right w:val="single" w:sz="8" w:space="0" w:color="E0E0E0"/>
            </w:tcBorders>
            <w:shd w:val="clear" w:color="auto" w:fill="auto"/>
            <w:vAlign w:val="center"/>
          </w:tcPr>
          <w:p w14:paraId="1963C145" w14:textId="77777777" w:rsidR="006304AC" w:rsidRPr="00D43E76" w:rsidRDefault="006304AC" w:rsidP="006F293B">
            <w:pPr>
              <w:autoSpaceDE w:val="0"/>
              <w:autoSpaceDN w:val="0"/>
              <w:adjustRightInd w:val="0"/>
              <w:spacing w:after="0" w:line="240" w:lineRule="auto"/>
              <w:rPr>
                <w:rFonts w:ascii="Times New Roman" w:hAnsi="Times New Roman" w:cs="Times New Roman"/>
                <w:color w:val="000000" w:themeColor="text1"/>
                <w:szCs w:val="20"/>
                <w:lang w:val="en-ID" w:eastAsia="en-ID"/>
              </w:rPr>
            </w:pPr>
          </w:p>
        </w:tc>
        <w:tc>
          <w:tcPr>
            <w:tcW w:w="1422" w:type="dxa"/>
            <w:tcBorders>
              <w:top w:val="single" w:sz="8" w:space="0" w:color="AEAEAE"/>
              <w:left w:val="single" w:sz="8" w:space="0" w:color="E0E0E0"/>
              <w:bottom w:val="single" w:sz="8" w:space="0" w:color="152935"/>
              <w:right w:val="single" w:sz="8" w:space="0" w:color="E0E0E0"/>
            </w:tcBorders>
            <w:shd w:val="clear" w:color="auto" w:fill="auto"/>
            <w:vAlign w:val="center"/>
          </w:tcPr>
          <w:p w14:paraId="22FA21ED" w14:textId="77777777" w:rsidR="006304AC" w:rsidRPr="00D43E76" w:rsidRDefault="006304AC" w:rsidP="006F293B">
            <w:pPr>
              <w:autoSpaceDE w:val="0"/>
              <w:autoSpaceDN w:val="0"/>
              <w:adjustRightInd w:val="0"/>
              <w:spacing w:after="0" w:line="240" w:lineRule="auto"/>
              <w:rPr>
                <w:rFonts w:ascii="Times New Roman" w:hAnsi="Times New Roman" w:cs="Times New Roman"/>
                <w:color w:val="000000" w:themeColor="text1"/>
                <w:szCs w:val="20"/>
                <w:lang w:val="en-ID" w:eastAsia="en-ID"/>
              </w:rPr>
            </w:pPr>
          </w:p>
        </w:tc>
        <w:tc>
          <w:tcPr>
            <w:tcW w:w="1134" w:type="dxa"/>
            <w:tcBorders>
              <w:top w:val="single" w:sz="8" w:space="0" w:color="AEAEAE"/>
              <w:left w:val="single" w:sz="8" w:space="0" w:color="E0E0E0"/>
              <w:bottom w:val="single" w:sz="8" w:space="0" w:color="152935"/>
              <w:right w:val="single" w:sz="8" w:space="0" w:color="E0E0E0"/>
            </w:tcBorders>
            <w:shd w:val="clear" w:color="auto" w:fill="auto"/>
            <w:vAlign w:val="center"/>
          </w:tcPr>
          <w:p w14:paraId="70F43ADD" w14:textId="77777777" w:rsidR="006304AC" w:rsidRPr="00D43E76" w:rsidRDefault="006304AC" w:rsidP="006F293B">
            <w:pPr>
              <w:autoSpaceDE w:val="0"/>
              <w:autoSpaceDN w:val="0"/>
              <w:adjustRightInd w:val="0"/>
              <w:spacing w:after="0" w:line="240" w:lineRule="auto"/>
              <w:rPr>
                <w:rFonts w:ascii="Times New Roman" w:hAnsi="Times New Roman" w:cs="Times New Roman"/>
                <w:color w:val="000000" w:themeColor="text1"/>
                <w:szCs w:val="20"/>
                <w:lang w:val="en-ID" w:eastAsia="en-ID"/>
              </w:rPr>
            </w:pPr>
          </w:p>
        </w:tc>
        <w:tc>
          <w:tcPr>
            <w:tcW w:w="1417" w:type="dxa"/>
            <w:tcBorders>
              <w:top w:val="single" w:sz="8" w:space="0" w:color="AEAEAE"/>
              <w:left w:val="single" w:sz="8" w:space="0" w:color="E0E0E0"/>
              <w:bottom w:val="single" w:sz="8" w:space="0" w:color="152935"/>
              <w:right w:val="nil"/>
            </w:tcBorders>
            <w:shd w:val="clear" w:color="auto" w:fill="auto"/>
            <w:vAlign w:val="center"/>
          </w:tcPr>
          <w:p w14:paraId="64833235" w14:textId="77777777" w:rsidR="006304AC" w:rsidRPr="00D43E76" w:rsidRDefault="006304AC" w:rsidP="006F293B">
            <w:pPr>
              <w:autoSpaceDE w:val="0"/>
              <w:autoSpaceDN w:val="0"/>
              <w:adjustRightInd w:val="0"/>
              <w:spacing w:after="0" w:line="240" w:lineRule="auto"/>
              <w:rPr>
                <w:rFonts w:ascii="Times New Roman" w:hAnsi="Times New Roman" w:cs="Times New Roman"/>
                <w:color w:val="000000" w:themeColor="text1"/>
                <w:szCs w:val="20"/>
                <w:lang w:val="en-ID" w:eastAsia="en-ID"/>
              </w:rPr>
            </w:pPr>
          </w:p>
        </w:tc>
      </w:tr>
      <w:tr w:rsidR="003A3B06" w:rsidRPr="00D43E76" w14:paraId="460DDE7D" w14:textId="77777777" w:rsidTr="003A3B06">
        <w:trPr>
          <w:cantSplit/>
        </w:trPr>
        <w:tc>
          <w:tcPr>
            <w:tcW w:w="7938" w:type="dxa"/>
            <w:gridSpan w:val="6"/>
            <w:tcBorders>
              <w:top w:val="nil"/>
              <w:left w:val="nil"/>
              <w:bottom w:val="nil"/>
              <w:right w:val="nil"/>
            </w:tcBorders>
            <w:shd w:val="clear" w:color="auto" w:fill="auto"/>
          </w:tcPr>
          <w:p w14:paraId="223E2B3F" w14:textId="77777777" w:rsidR="006304AC" w:rsidRPr="00D43E7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a. 0 cells (0.0%) have expected count less than 5. The minimum expected count is 11.29.</w:t>
            </w:r>
          </w:p>
        </w:tc>
      </w:tr>
      <w:tr w:rsidR="003A3B06" w:rsidRPr="00D43E76" w14:paraId="02D35651" w14:textId="77777777" w:rsidTr="003A3B06">
        <w:trPr>
          <w:cantSplit/>
        </w:trPr>
        <w:tc>
          <w:tcPr>
            <w:tcW w:w="7938" w:type="dxa"/>
            <w:gridSpan w:val="6"/>
            <w:tcBorders>
              <w:top w:val="nil"/>
              <w:left w:val="nil"/>
              <w:bottom w:val="nil"/>
              <w:right w:val="nil"/>
            </w:tcBorders>
            <w:shd w:val="clear" w:color="auto" w:fill="auto"/>
          </w:tcPr>
          <w:p w14:paraId="1D1D29A5" w14:textId="77777777" w:rsidR="006304AC" w:rsidRPr="00D43E7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Cs w:val="20"/>
                <w:lang w:val="en-ID" w:eastAsia="en-ID"/>
              </w:rPr>
            </w:pPr>
            <w:r w:rsidRPr="00D43E76">
              <w:rPr>
                <w:rFonts w:ascii="Times New Roman" w:hAnsi="Times New Roman" w:cs="Times New Roman"/>
                <w:color w:val="000000" w:themeColor="text1"/>
                <w:szCs w:val="20"/>
                <w:lang w:val="en-ID" w:eastAsia="en-ID"/>
              </w:rPr>
              <w:t>b. Computed only for a 2x2 table</w:t>
            </w:r>
          </w:p>
        </w:tc>
      </w:tr>
    </w:tbl>
    <w:p w14:paraId="24C32EE7" w14:textId="07D609E5" w:rsidR="006304AC" w:rsidRPr="006F293B" w:rsidRDefault="006304AC" w:rsidP="006F293B">
      <w:pPr>
        <w:spacing w:line="240" w:lineRule="auto"/>
        <w:rPr>
          <w:rFonts w:ascii="Times New Roman" w:hAnsi="Times New Roman"/>
          <w:sz w:val="24"/>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166"/>
        <w:gridCol w:w="1154"/>
        <w:gridCol w:w="1310"/>
        <w:gridCol w:w="1308"/>
      </w:tblGrid>
      <w:tr w:rsidR="003A3B06" w:rsidRPr="003A3B06" w14:paraId="1A62D13C" w14:textId="77777777" w:rsidTr="00D43E76">
        <w:trPr>
          <w:cantSplit/>
        </w:trPr>
        <w:tc>
          <w:tcPr>
            <w:tcW w:w="5000" w:type="pct"/>
            <w:gridSpan w:val="4"/>
            <w:tcBorders>
              <w:top w:val="nil"/>
              <w:left w:val="nil"/>
              <w:bottom w:val="single" w:sz="8" w:space="0" w:color="000000" w:themeColor="text1"/>
              <w:right w:val="nil"/>
            </w:tcBorders>
            <w:shd w:val="clear" w:color="auto" w:fill="auto"/>
            <w:vAlign w:val="center"/>
          </w:tcPr>
          <w:p w14:paraId="0CBBC435" w14:textId="6C521A2D"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b/>
                <w:bCs/>
                <w:color w:val="000000" w:themeColor="text1"/>
                <w:sz w:val="24"/>
                <w:szCs w:val="20"/>
                <w:lang w:val="en-ID" w:eastAsia="en-ID"/>
              </w:rPr>
              <w:lastRenderedPageBreak/>
              <w:t>Risk Estimate</w:t>
            </w:r>
          </w:p>
        </w:tc>
      </w:tr>
      <w:tr w:rsidR="003A3B06" w:rsidRPr="003A3B06" w14:paraId="53CFB3DC" w14:textId="77777777" w:rsidTr="00D43E76">
        <w:trPr>
          <w:cantSplit/>
        </w:trPr>
        <w:tc>
          <w:tcPr>
            <w:tcW w:w="2624" w:type="pct"/>
            <w:vMerge w:val="restart"/>
            <w:tcBorders>
              <w:top w:val="single" w:sz="8" w:space="0" w:color="000000" w:themeColor="text1"/>
              <w:left w:val="nil"/>
              <w:bottom w:val="single" w:sz="8" w:space="0" w:color="000000" w:themeColor="text1"/>
              <w:right w:val="nil"/>
            </w:tcBorders>
            <w:shd w:val="clear" w:color="auto" w:fill="auto"/>
            <w:vAlign w:val="bottom"/>
          </w:tcPr>
          <w:p w14:paraId="5C01A30C"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27" w:type="pct"/>
            <w:vMerge w:val="restart"/>
            <w:tcBorders>
              <w:top w:val="single" w:sz="8" w:space="0" w:color="000000" w:themeColor="text1"/>
              <w:left w:val="nil"/>
              <w:bottom w:val="single" w:sz="8" w:space="0" w:color="000000" w:themeColor="text1"/>
              <w:right w:val="single" w:sz="8" w:space="0" w:color="E0E0E0"/>
            </w:tcBorders>
            <w:shd w:val="clear" w:color="auto" w:fill="auto"/>
            <w:vAlign w:val="bottom"/>
          </w:tcPr>
          <w:p w14:paraId="45D8F4DB"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Value</w:t>
            </w:r>
          </w:p>
        </w:tc>
        <w:tc>
          <w:tcPr>
            <w:tcW w:w="1649" w:type="pct"/>
            <w:gridSpan w:val="2"/>
            <w:tcBorders>
              <w:top w:val="single" w:sz="8" w:space="0" w:color="000000" w:themeColor="text1"/>
              <w:left w:val="single" w:sz="8" w:space="0" w:color="E0E0E0"/>
              <w:bottom w:val="single" w:sz="8" w:space="0" w:color="000000" w:themeColor="text1"/>
              <w:right w:val="nil"/>
            </w:tcBorders>
            <w:shd w:val="clear" w:color="auto" w:fill="auto"/>
            <w:vAlign w:val="bottom"/>
          </w:tcPr>
          <w:p w14:paraId="2F365E62"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95% Confidence Interval</w:t>
            </w:r>
          </w:p>
        </w:tc>
      </w:tr>
      <w:tr w:rsidR="003A3B06" w:rsidRPr="003A3B06" w14:paraId="18DAA7F9" w14:textId="77777777" w:rsidTr="00D43E76">
        <w:trPr>
          <w:cantSplit/>
        </w:trPr>
        <w:tc>
          <w:tcPr>
            <w:tcW w:w="2624" w:type="pct"/>
            <w:vMerge/>
            <w:tcBorders>
              <w:top w:val="single" w:sz="8" w:space="0" w:color="000000" w:themeColor="text1"/>
              <w:left w:val="nil"/>
              <w:bottom w:val="single" w:sz="8" w:space="0" w:color="000000" w:themeColor="text1"/>
              <w:right w:val="nil"/>
            </w:tcBorders>
            <w:shd w:val="clear" w:color="auto" w:fill="auto"/>
            <w:vAlign w:val="bottom"/>
          </w:tcPr>
          <w:p w14:paraId="6233EC17"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27" w:type="pct"/>
            <w:vMerge/>
            <w:tcBorders>
              <w:top w:val="single" w:sz="8" w:space="0" w:color="000000" w:themeColor="text1"/>
              <w:left w:val="nil"/>
              <w:bottom w:val="single" w:sz="8" w:space="0" w:color="000000" w:themeColor="text1"/>
              <w:right w:val="single" w:sz="8" w:space="0" w:color="E0E0E0"/>
            </w:tcBorders>
            <w:shd w:val="clear" w:color="auto" w:fill="auto"/>
            <w:vAlign w:val="bottom"/>
          </w:tcPr>
          <w:p w14:paraId="7CF52124"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25"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63056CC5"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Lower</w:t>
            </w:r>
          </w:p>
        </w:tc>
        <w:tc>
          <w:tcPr>
            <w:tcW w:w="825" w:type="pct"/>
            <w:tcBorders>
              <w:top w:val="single" w:sz="8" w:space="0" w:color="000000" w:themeColor="text1"/>
              <w:left w:val="single" w:sz="8" w:space="0" w:color="E0E0E0"/>
              <w:bottom w:val="single" w:sz="8" w:space="0" w:color="000000" w:themeColor="text1"/>
              <w:right w:val="nil"/>
            </w:tcBorders>
            <w:shd w:val="clear" w:color="auto" w:fill="auto"/>
            <w:vAlign w:val="bottom"/>
          </w:tcPr>
          <w:p w14:paraId="622AA3CC"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Upper</w:t>
            </w:r>
          </w:p>
        </w:tc>
      </w:tr>
      <w:tr w:rsidR="003A3B06" w:rsidRPr="003A3B06" w14:paraId="565FA692" w14:textId="77777777" w:rsidTr="00D43E76">
        <w:trPr>
          <w:cantSplit/>
        </w:trPr>
        <w:tc>
          <w:tcPr>
            <w:tcW w:w="2624" w:type="pct"/>
            <w:tcBorders>
              <w:top w:val="single" w:sz="8" w:space="0" w:color="000000" w:themeColor="text1"/>
              <w:left w:val="nil"/>
              <w:bottom w:val="single" w:sz="8" w:space="0" w:color="AEAEAE"/>
              <w:right w:val="nil"/>
            </w:tcBorders>
            <w:shd w:val="clear" w:color="auto" w:fill="auto"/>
          </w:tcPr>
          <w:p w14:paraId="176AAD4A"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Odds Ratio for Herediter/Riwayat Hipertensi (Tidak ada riwayat / Ada Riwayat)</w:t>
            </w:r>
          </w:p>
        </w:tc>
        <w:tc>
          <w:tcPr>
            <w:tcW w:w="727" w:type="pct"/>
            <w:tcBorders>
              <w:top w:val="single" w:sz="8" w:space="0" w:color="000000" w:themeColor="text1"/>
              <w:left w:val="nil"/>
              <w:bottom w:val="single" w:sz="8" w:space="0" w:color="AEAEAE"/>
              <w:right w:val="single" w:sz="8" w:space="0" w:color="E0E0E0"/>
            </w:tcBorders>
            <w:shd w:val="clear" w:color="auto" w:fill="auto"/>
          </w:tcPr>
          <w:p w14:paraId="72869B57"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10.500</w:t>
            </w:r>
          </w:p>
        </w:tc>
        <w:tc>
          <w:tcPr>
            <w:tcW w:w="825" w:type="pct"/>
            <w:tcBorders>
              <w:top w:val="single" w:sz="8" w:space="0" w:color="000000" w:themeColor="text1"/>
              <w:left w:val="single" w:sz="8" w:space="0" w:color="E0E0E0"/>
              <w:bottom w:val="single" w:sz="8" w:space="0" w:color="AEAEAE"/>
              <w:right w:val="single" w:sz="8" w:space="0" w:color="E0E0E0"/>
            </w:tcBorders>
            <w:shd w:val="clear" w:color="auto" w:fill="auto"/>
          </w:tcPr>
          <w:p w14:paraId="31023FEF"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2.876</w:t>
            </w:r>
          </w:p>
        </w:tc>
        <w:tc>
          <w:tcPr>
            <w:tcW w:w="825" w:type="pct"/>
            <w:tcBorders>
              <w:top w:val="single" w:sz="8" w:space="0" w:color="000000" w:themeColor="text1"/>
              <w:left w:val="single" w:sz="8" w:space="0" w:color="E0E0E0"/>
              <w:bottom w:val="single" w:sz="8" w:space="0" w:color="AEAEAE"/>
              <w:right w:val="nil"/>
            </w:tcBorders>
            <w:shd w:val="clear" w:color="auto" w:fill="auto"/>
          </w:tcPr>
          <w:p w14:paraId="3E5B79E2"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38.333</w:t>
            </w:r>
          </w:p>
        </w:tc>
      </w:tr>
      <w:tr w:rsidR="003A3B06" w:rsidRPr="003A3B06" w14:paraId="49C9D512" w14:textId="77777777" w:rsidTr="003A3B06">
        <w:trPr>
          <w:cantSplit/>
        </w:trPr>
        <w:tc>
          <w:tcPr>
            <w:tcW w:w="2624" w:type="pct"/>
            <w:tcBorders>
              <w:top w:val="single" w:sz="8" w:space="0" w:color="AEAEAE"/>
              <w:left w:val="nil"/>
              <w:bottom w:val="single" w:sz="8" w:space="0" w:color="AEAEAE"/>
              <w:right w:val="nil"/>
            </w:tcBorders>
            <w:shd w:val="clear" w:color="auto" w:fill="auto"/>
          </w:tcPr>
          <w:p w14:paraId="2E861637"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For cohort Kejadian Hipertensi = Tidak Hipertensi</w:t>
            </w:r>
          </w:p>
        </w:tc>
        <w:tc>
          <w:tcPr>
            <w:tcW w:w="727" w:type="pct"/>
            <w:tcBorders>
              <w:top w:val="single" w:sz="8" w:space="0" w:color="AEAEAE"/>
              <w:left w:val="nil"/>
              <w:bottom w:val="single" w:sz="8" w:space="0" w:color="AEAEAE"/>
              <w:right w:val="single" w:sz="8" w:space="0" w:color="E0E0E0"/>
            </w:tcBorders>
            <w:shd w:val="clear" w:color="auto" w:fill="auto"/>
          </w:tcPr>
          <w:p w14:paraId="690F1A63"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3.375</w:t>
            </w:r>
          </w:p>
        </w:tc>
        <w:tc>
          <w:tcPr>
            <w:tcW w:w="825" w:type="pct"/>
            <w:tcBorders>
              <w:top w:val="single" w:sz="8" w:space="0" w:color="AEAEAE"/>
              <w:left w:val="single" w:sz="8" w:space="0" w:color="E0E0E0"/>
              <w:bottom w:val="single" w:sz="8" w:space="0" w:color="AEAEAE"/>
              <w:right w:val="single" w:sz="8" w:space="0" w:color="E0E0E0"/>
            </w:tcBorders>
            <w:shd w:val="clear" w:color="auto" w:fill="auto"/>
          </w:tcPr>
          <w:p w14:paraId="03744313"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1.606</w:t>
            </w:r>
          </w:p>
        </w:tc>
        <w:tc>
          <w:tcPr>
            <w:tcW w:w="825" w:type="pct"/>
            <w:tcBorders>
              <w:top w:val="single" w:sz="8" w:space="0" w:color="AEAEAE"/>
              <w:left w:val="single" w:sz="8" w:space="0" w:color="E0E0E0"/>
              <w:bottom w:val="single" w:sz="8" w:space="0" w:color="AEAEAE"/>
              <w:right w:val="nil"/>
            </w:tcBorders>
            <w:shd w:val="clear" w:color="auto" w:fill="auto"/>
          </w:tcPr>
          <w:p w14:paraId="1E3DF417"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7.092</w:t>
            </w:r>
          </w:p>
        </w:tc>
      </w:tr>
      <w:tr w:rsidR="003A3B06" w:rsidRPr="003A3B06" w14:paraId="0D156F2A" w14:textId="77777777" w:rsidTr="003A3B06">
        <w:trPr>
          <w:cantSplit/>
        </w:trPr>
        <w:tc>
          <w:tcPr>
            <w:tcW w:w="2624" w:type="pct"/>
            <w:tcBorders>
              <w:top w:val="single" w:sz="8" w:space="0" w:color="AEAEAE"/>
              <w:left w:val="nil"/>
              <w:bottom w:val="single" w:sz="8" w:space="0" w:color="AEAEAE"/>
              <w:right w:val="nil"/>
            </w:tcBorders>
            <w:shd w:val="clear" w:color="auto" w:fill="auto"/>
          </w:tcPr>
          <w:p w14:paraId="5EFFEEA6"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For cohort Kejadian Hipertensi = Hipertensi</w:t>
            </w:r>
          </w:p>
        </w:tc>
        <w:tc>
          <w:tcPr>
            <w:tcW w:w="727" w:type="pct"/>
            <w:tcBorders>
              <w:top w:val="single" w:sz="8" w:space="0" w:color="AEAEAE"/>
              <w:left w:val="nil"/>
              <w:bottom w:val="single" w:sz="8" w:space="0" w:color="AEAEAE"/>
              <w:right w:val="single" w:sz="8" w:space="0" w:color="E0E0E0"/>
            </w:tcBorders>
            <w:shd w:val="clear" w:color="auto" w:fill="auto"/>
          </w:tcPr>
          <w:p w14:paraId="1B7351B7"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.321</w:t>
            </w:r>
          </w:p>
        </w:tc>
        <w:tc>
          <w:tcPr>
            <w:tcW w:w="825" w:type="pct"/>
            <w:tcBorders>
              <w:top w:val="single" w:sz="8" w:space="0" w:color="AEAEAE"/>
              <w:left w:val="single" w:sz="8" w:space="0" w:color="E0E0E0"/>
              <w:bottom w:val="single" w:sz="8" w:space="0" w:color="AEAEAE"/>
              <w:right w:val="single" w:sz="8" w:space="0" w:color="E0E0E0"/>
            </w:tcBorders>
            <w:shd w:val="clear" w:color="auto" w:fill="auto"/>
          </w:tcPr>
          <w:p w14:paraId="3212932D"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.156</w:t>
            </w:r>
          </w:p>
        </w:tc>
        <w:tc>
          <w:tcPr>
            <w:tcW w:w="825" w:type="pct"/>
            <w:tcBorders>
              <w:top w:val="single" w:sz="8" w:space="0" w:color="AEAEAE"/>
              <w:left w:val="single" w:sz="8" w:space="0" w:color="E0E0E0"/>
              <w:bottom w:val="single" w:sz="8" w:space="0" w:color="AEAEAE"/>
              <w:right w:val="nil"/>
            </w:tcBorders>
            <w:shd w:val="clear" w:color="auto" w:fill="auto"/>
          </w:tcPr>
          <w:p w14:paraId="0DA4F9F2"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.661</w:t>
            </w:r>
          </w:p>
        </w:tc>
      </w:tr>
      <w:tr w:rsidR="003A3B06" w:rsidRPr="003A3B06" w14:paraId="3C8A691F" w14:textId="77777777" w:rsidTr="003A3B06">
        <w:trPr>
          <w:cantSplit/>
        </w:trPr>
        <w:tc>
          <w:tcPr>
            <w:tcW w:w="2624" w:type="pct"/>
            <w:tcBorders>
              <w:top w:val="single" w:sz="8" w:space="0" w:color="AEAEAE"/>
              <w:left w:val="nil"/>
              <w:bottom w:val="single" w:sz="8" w:space="0" w:color="152935"/>
              <w:right w:val="nil"/>
            </w:tcBorders>
            <w:shd w:val="clear" w:color="auto" w:fill="auto"/>
          </w:tcPr>
          <w:p w14:paraId="0A566538"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N of Valid Cases</w:t>
            </w:r>
          </w:p>
        </w:tc>
        <w:tc>
          <w:tcPr>
            <w:tcW w:w="727" w:type="pct"/>
            <w:tcBorders>
              <w:top w:val="single" w:sz="8" w:space="0" w:color="AEAEAE"/>
              <w:left w:val="nil"/>
              <w:bottom w:val="single" w:sz="8" w:space="0" w:color="152935"/>
              <w:right w:val="single" w:sz="8" w:space="0" w:color="E0E0E0"/>
            </w:tcBorders>
            <w:shd w:val="clear" w:color="auto" w:fill="auto"/>
          </w:tcPr>
          <w:p w14:paraId="2F75C958"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51</w:t>
            </w:r>
          </w:p>
        </w:tc>
        <w:tc>
          <w:tcPr>
            <w:tcW w:w="825" w:type="pct"/>
            <w:tcBorders>
              <w:top w:val="single" w:sz="8" w:space="0" w:color="AEAEAE"/>
              <w:left w:val="single" w:sz="8" w:space="0" w:color="E0E0E0"/>
              <w:bottom w:val="single" w:sz="8" w:space="0" w:color="152935"/>
              <w:right w:val="single" w:sz="8" w:space="0" w:color="E0E0E0"/>
            </w:tcBorders>
            <w:shd w:val="clear" w:color="auto" w:fill="auto"/>
            <w:vAlign w:val="center"/>
          </w:tcPr>
          <w:p w14:paraId="54BA110E"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25" w:type="pct"/>
            <w:tcBorders>
              <w:top w:val="single" w:sz="8" w:space="0" w:color="AEAEAE"/>
              <w:left w:val="single" w:sz="8" w:space="0" w:color="E0E0E0"/>
              <w:bottom w:val="single" w:sz="8" w:space="0" w:color="152935"/>
              <w:right w:val="nil"/>
            </w:tcBorders>
            <w:shd w:val="clear" w:color="auto" w:fill="auto"/>
            <w:vAlign w:val="center"/>
          </w:tcPr>
          <w:p w14:paraId="012D28FF"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bl>
    <w:p w14:paraId="24EFA3BB" w14:textId="77777777" w:rsidR="006304AC" w:rsidRPr="006F293B" w:rsidRDefault="006304AC" w:rsidP="006F293B">
      <w:pPr>
        <w:autoSpaceDE w:val="0"/>
        <w:autoSpaceDN w:val="0"/>
        <w:adjustRightInd w:val="0"/>
        <w:spacing w:after="0" w:line="240" w:lineRule="auto"/>
        <w:rPr>
          <w:rFonts w:ascii="Times New Roman" w:hAnsi="Times New Roman" w:cs="Times New Roman"/>
          <w:b/>
          <w:bCs/>
          <w:color w:val="000000"/>
          <w:sz w:val="24"/>
          <w:szCs w:val="20"/>
          <w:lang w:val="en-ID" w:eastAsia="en-ID"/>
        </w:rPr>
      </w:pPr>
    </w:p>
    <w:p w14:paraId="1868F73B" w14:textId="77777777" w:rsidR="006304AC" w:rsidRPr="006F293B" w:rsidRDefault="006304AC" w:rsidP="006F293B">
      <w:pPr>
        <w:autoSpaceDE w:val="0"/>
        <w:autoSpaceDN w:val="0"/>
        <w:adjustRightInd w:val="0"/>
        <w:spacing w:after="0" w:line="240" w:lineRule="auto"/>
        <w:rPr>
          <w:rFonts w:ascii="Times New Roman" w:hAnsi="Times New Roman" w:cs="Times New Roman"/>
          <w:b/>
          <w:bCs/>
          <w:color w:val="000000"/>
          <w:sz w:val="24"/>
          <w:szCs w:val="20"/>
          <w:lang w:val="en-ID" w:eastAsia="en-ID"/>
        </w:rPr>
      </w:pPr>
      <w:r w:rsidRPr="006F293B">
        <w:rPr>
          <w:rFonts w:ascii="Times New Roman" w:hAnsi="Times New Roman" w:cs="Times New Roman"/>
          <w:b/>
          <w:bCs/>
          <w:color w:val="000000"/>
          <w:sz w:val="24"/>
          <w:szCs w:val="20"/>
          <w:lang w:val="en-ID" w:eastAsia="en-ID"/>
        </w:rPr>
        <w:t>Obesitas * Kejadian Hipertensi</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947"/>
        <w:gridCol w:w="1410"/>
        <w:gridCol w:w="2242"/>
        <w:gridCol w:w="1163"/>
        <w:gridCol w:w="1306"/>
        <w:gridCol w:w="870"/>
      </w:tblGrid>
      <w:tr w:rsidR="003A3B06" w:rsidRPr="003A3B06" w14:paraId="1815785E" w14:textId="77777777" w:rsidTr="00D43E76">
        <w:trPr>
          <w:cantSplit/>
        </w:trPr>
        <w:tc>
          <w:tcPr>
            <w:tcW w:w="5000" w:type="pct"/>
            <w:gridSpan w:val="6"/>
            <w:tcBorders>
              <w:top w:val="nil"/>
              <w:left w:val="nil"/>
              <w:bottom w:val="single" w:sz="8" w:space="0" w:color="000000" w:themeColor="text1"/>
              <w:right w:val="nil"/>
            </w:tcBorders>
            <w:shd w:val="clear" w:color="auto" w:fill="auto"/>
            <w:vAlign w:val="center"/>
          </w:tcPr>
          <w:p w14:paraId="0DE1520D"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b/>
                <w:bCs/>
                <w:color w:val="000000" w:themeColor="text1"/>
                <w:sz w:val="24"/>
                <w:szCs w:val="20"/>
                <w:lang w:val="en-ID" w:eastAsia="en-ID"/>
              </w:rPr>
              <w:t>Crosstab</w:t>
            </w:r>
          </w:p>
        </w:tc>
      </w:tr>
      <w:tr w:rsidR="003A3B06" w:rsidRPr="003A3B06" w14:paraId="2455208F" w14:textId="77777777" w:rsidTr="00D43E76">
        <w:trPr>
          <w:cantSplit/>
        </w:trPr>
        <w:tc>
          <w:tcPr>
            <w:tcW w:w="2870" w:type="pct"/>
            <w:gridSpan w:val="3"/>
            <w:vMerge w:val="restart"/>
            <w:tcBorders>
              <w:top w:val="single" w:sz="8" w:space="0" w:color="000000" w:themeColor="text1"/>
              <w:left w:val="nil"/>
              <w:bottom w:val="single" w:sz="8" w:space="0" w:color="000000" w:themeColor="text1"/>
              <w:right w:val="nil"/>
            </w:tcBorders>
            <w:shd w:val="clear" w:color="auto" w:fill="auto"/>
            <w:vAlign w:val="bottom"/>
          </w:tcPr>
          <w:p w14:paraId="0AB7781B"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582" w:type="pct"/>
            <w:gridSpan w:val="2"/>
            <w:tcBorders>
              <w:top w:val="single" w:sz="8" w:space="0" w:color="000000" w:themeColor="text1"/>
              <w:left w:val="nil"/>
              <w:bottom w:val="single" w:sz="8" w:space="0" w:color="000000" w:themeColor="text1"/>
              <w:right w:val="nil"/>
            </w:tcBorders>
            <w:shd w:val="clear" w:color="auto" w:fill="auto"/>
            <w:vAlign w:val="bottom"/>
          </w:tcPr>
          <w:p w14:paraId="3B876200"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Kejadian Hipertensi</w:t>
            </w:r>
          </w:p>
        </w:tc>
        <w:tc>
          <w:tcPr>
            <w:tcW w:w="549" w:type="pct"/>
            <w:vMerge w:val="restart"/>
            <w:tcBorders>
              <w:top w:val="single" w:sz="8" w:space="0" w:color="000000" w:themeColor="text1"/>
              <w:left w:val="nil"/>
              <w:bottom w:val="single" w:sz="8" w:space="0" w:color="000000" w:themeColor="text1"/>
              <w:right w:val="nil"/>
            </w:tcBorders>
            <w:shd w:val="clear" w:color="auto" w:fill="auto"/>
            <w:vAlign w:val="bottom"/>
          </w:tcPr>
          <w:p w14:paraId="53C76AB2"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Total</w:t>
            </w:r>
          </w:p>
        </w:tc>
      </w:tr>
      <w:tr w:rsidR="003A3B06" w:rsidRPr="003A3B06" w14:paraId="1FC8492E" w14:textId="77777777" w:rsidTr="00D43E76">
        <w:trPr>
          <w:cantSplit/>
        </w:trPr>
        <w:tc>
          <w:tcPr>
            <w:tcW w:w="2870" w:type="pct"/>
            <w:gridSpan w:val="3"/>
            <w:vMerge/>
            <w:tcBorders>
              <w:top w:val="single" w:sz="8" w:space="0" w:color="000000" w:themeColor="text1"/>
              <w:left w:val="nil"/>
              <w:bottom w:val="single" w:sz="8" w:space="0" w:color="000000" w:themeColor="text1"/>
              <w:right w:val="nil"/>
            </w:tcBorders>
            <w:shd w:val="clear" w:color="auto" w:fill="auto"/>
            <w:vAlign w:val="bottom"/>
          </w:tcPr>
          <w:p w14:paraId="70CEC505"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46" w:type="pct"/>
            <w:tcBorders>
              <w:top w:val="single" w:sz="8" w:space="0" w:color="000000" w:themeColor="text1"/>
              <w:left w:val="nil"/>
              <w:bottom w:val="single" w:sz="8" w:space="0" w:color="000000" w:themeColor="text1"/>
              <w:right w:val="nil"/>
            </w:tcBorders>
            <w:shd w:val="clear" w:color="auto" w:fill="auto"/>
            <w:vAlign w:val="bottom"/>
          </w:tcPr>
          <w:p w14:paraId="47693E10"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Tidak Hipertensi</w:t>
            </w:r>
          </w:p>
        </w:tc>
        <w:tc>
          <w:tcPr>
            <w:tcW w:w="836" w:type="pct"/>
            <w:tcBorders>
              <w:top w:val="single" w:sz="8" w:space="0" w:color="000000" w:themeColor="text1"/>
              <w:left w:val="nil"/>
              <w:bottom w:val="single" w:sz="8" w:space="0" w:color="000000" w:themeColor="text1"/>
              <w:right w:val="nil"/>
            </w:tcBorders>
            <w:shd w:val="clear" w:color="auto" w:fill="auto"/>
            <w:vAlign w:val="bottom"/>
          </w:tcPr>
          <w:p w14:paraId="2B7EBF5C"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Hipertensi</w:t>
            </w:r>
          </w:p>
        </w:tc>
        <w:tc>
          <w:tcPr>
            <w:tcW w:w="549" w:type="pct"/>
            <w:vMerge/>
            <w:tcBorders>
              <w:top w:val="single" w:sz="8" w:space="0" w:color="000000" w:themeColor="text1"/>
              <w:left w:val="nil"/>
              <w:bottom w:val="single" w:sz="8" w:space="0" w:color="000000" w:themeColor="text1"/>
              <w:right w:val="nil"/>
            </w:tcBorders>
            <w:shd w:val="clear" w:color="auto" w:fill="auto"/>
            <w:vAlign w:val="bottom"/>
          </w:tcPr>
          <w:p w14:paraId="387FF434"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r w:rsidR="003A3B06" w:rsidRPr="003A3B06" w14:paraId="56ADE75C" w14:textId="77777777" w:rsidTr="00D43E76">
        <w:trPr>
          <w:cantSplit/>
        </w:trPr>
        <w:tc>
          <w:tcPr>
            <w:tcW w:w="542" w:type="pct"/>
            <w:vMerge w:val="restart"/>
            <w:tcBorders>
              <w:top w:val="single" w:sz="8" w:space="0" w:color="000000" w:themeColor="text1"/>
              <w:left w:val="nil"/>
              <w:bottom w:val="nil"/>
              <w:right w:val="nil"/>
            </w:tcBorders>
            <w:shd w:val="clear" w:color="auto" w:fill="auto"/>
          </w:tcPr>
          <w:p w14:paraId="61AC3ED4"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Obesitas</w:t>
            </w:r>
          </w:p>
        </w:tc>
        <w:tc>
          <w:tcPr>
            <w:tcW w:w="902" w:type="pct"/>
            <w:vMerge w:val="restart"/>
            <w:tcBorders>
              <w:top w:val="single" w:sz="8" w:space="0" w:color="000000" w:themeColor="text1"/>
              <w:left w:val="nil"/>
              <w:bottom w:val="nil"/>
              <w:right w:val="nil"/>
            </w:tcBorders>
            <w:shd w:val="clear" w:color="auto" w:fill="auto"/>
          </w:tcPr>
          <w:p w14:paraId="27F3320B"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Tidak Obesitas</w:t>
            </w:r>
          </w:p>
        </w:tc>
        <w:tc>
          <w:tcPr>
            <w:tcW w:w="1426" w:type="pct"/>
            <w:tcBorders>
              <w:top w:val="single" w:sz="8" w:space="0" w:color="000000" w:themeColor="text1"/>
              <w:left w:val="nil"/>
              <w:bottom w:val="single" w:sz="8" w:space="0" w:color="AEAEAE"/>
              <w:right w:val="nil"/>
            </w:tcBorders>
            <w:shd w:val="clear" w:color="auto" w:fill="auto"/>
          </w:tcPr>
          <w:p w14:paraId="37D3A078"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Count</w:t>
            </w:r>
          </w:p>
        </w:tc>
        <w:tc>
          <w:tcPr>
            <w:tcW w:w="746" w:type="pct"/>
            <w:tcBorders>
              <w:top w:val="single" w:sz="8" w:space="0" w:color="000000" w:themeColor="text1"/>
              <w:left w:val="nil"/>
              <w:bottom w:val="single" w:sz="8" w:space="0" w:color="AEAEAE"/>
              <w:right w:val="single" w:sz="8" w:space="0" w:color="E0E0E0"/>
            </w:tcBorders>
            <w:shd w:val="clear" w:color="auto" w:fill="auto"/>
          </w:tcPr>
          <w:p w14:paraId="4CBFF89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19</w:t>
            </w:r>
          </w:p>
        </w:tc>
        <w:tc>
          <w:tcPr>
            <w:tcW w:w="836" w:type="pct"/>
            <w:tcBorders>
              <w:top w:val="single" w:sz="8" w:space="0" w:color="000000" w:themeColor="text1"/>
              <w:left w:val="single" w:sz="8" w:space="0" w:color="E0E0E0"/>
              <w:bottom w:val="single" w:sz="8" w:space="0" w:color="AEAEAE"/>
              <w:right w:val="single" w:sz="8" w:space="0" w:color="E0E0E0"/>
            </w:tcBorders>
            <w:shd w:val="clear" w:color="auto" w:fill="auto"/>
          </w:tcPr>
          <w:p w14:paraId="7BB02F90"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12</w:t>
            </w:r>
          </w:p>
        </w:tc>
        <w:tc>
          <w:tcPr>
            <w:tcW w:w="549" w:type="pct"/>
            <w:tcBorders>
              <w:top w:val="single" w:sz="8" w:space="0" w:color="000000" w:themeColor="text1"/>
              <w:left w:val="single" w:sz="8" w:space="0" w:color="E0E0E0"/>
              <w:bottom w:val="single" w:sz="8" w:space="0" w:color="AEAEAE"/>
              <w:right w:val="nil"/>
            </w:tcBorders>
            <w:shd w:val="clear" w:color="auto" w:fill="auto"/>
          </w:tcPr>
          <w:p w14:paraId="311D936F"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31</w:t>
            </w:r>
          </w:p>
        </w:tc>
      </w:tr>
      <w:tr w:rsidR="003A3B06" w:rsidRPr="003A3B06" w14:paraId="59BB998B" w14:textId="77777777" w:rsidTr="003A3B06">
        <w:trPr>
          <w:cantSplit/>
        </w:trPr>
        <w:tc>
          <w:tcPr>
            <w:tcW w:w="542" w:type="pct"/>
            <w:vMerge/>
            <w:tcBorders>
              <w:top w:val="single" w:sz="8" w:space="0" w:color="152935"/>
              <w:left w:val="nil"/>
              <w:bottom w:val="nil"/>
              <w:right w:val="nil"/>
            </w:tcBorders>
            <w:shd w:val="clear" w:color="auto" w:fill="auto"/>
          </w:tcPr>
          <w:p w14:paraId="68918CAF"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902" w:type="pct"/>
            <w:vMerge/>
            <w:tcBorders>
              <w:top w:val="single" w:sz="8" w:space="0" w:color="152935"/>
              <w:left w:val="nil"/>
              <w:bottom w:val="nil"/>
              <w:right w:val="nil"/>
            </w:tcBorders>
            <w:shd w:val="clear" w:color="auto" w:fill="auto"/>
          </w:tcPr>
          <w:p w14:paraId="32CF14BB"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426" w:type="pct"/>
            <w:tcBorders>
              <w:top w:val="single" w:sz="8" w:space="0" w:color="AEAEAE"/>
              <w:left w:val="nil"/>
              <w:bottom w:val="single" w:sz="8" w:space="0" w:color="AEAEAE"/>
              <w:right w:val="nil"/>
            </w:tcBorders>
            <w:shd w:val="clear" w:color="auto" w:fill="auto"/>
          </w:tcPr>
          <w:p w14:paraId="4D5B06C6"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Obesitas</w:t>
            </w:r>
          </w:p>
        </w:tc>
        <w:tc>
          <w:tcPr>
            <w:tcW w:w="746" w:type="pct"/>
            <w:tcBorders>
              <w:top w:val="single" w:sz="8" w:space="0" w:color="AEAEAE"/>
              <w:left w:val="nil"/>
              <w:bottom w:val="single" w:sz="8" w:space="0" w:color="AEAEAE"/>
              <w:right w:val="single" w:sz="8" w:space="0" w:color="E0E0E0"/>
            </w:tcBorders>
            <w:shd w:val="clear" w:color="auto" w:fill="auto"/>
          </w:tcPr>
          <w:p w14:paraId="381FC6A7"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61.3%</w:t>
            </w:r>
          </w:p>
        </w:tc>
        <w:tc>
          <w:tcPr>
            <w:tcW w:w="836" w:type="pct"/>
            <w:tcBorders>
              <w:top w:val="single" w:sz="8" w:space="0" w:color="AEAEAE"/>
              <w:left w:val="single" w:sz="8" w:space="0" w:color="E0E0E0"/>
              <w:bottom w:val="single" w:sz="8" w:space="0" w:color="AEAEAE"/>
              <w:right w:val="single" w:sz="8" w:space="0" w:color="E0E0E0"/>
            </w:tcBorders>
            <w:shd w:val="clear" w:color="auto" w:fill="auto"/>
          </w:tcPr>
          <w:p w14:paraId="3614BDA6"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38.7%</w:t>
            </w:r>
          </w:p>
        </w:tc>
        <w:tc>
          <w:tcPr>
            <w:tcW w:w="549" w:type="pct"/>
            <w:tcBorders>
              <w:top w:val="single" w:sz="8" w:space="0" w:color="AEAEAE"/>
              <w:left w:val="single" w:sz="8" w:space="0" w:color="E0E0E0"/>
              <w:bottom w:val="single" w:sz="8" w:space="0" w:color="AEAEAE"/>
              <w:right w:val="nil"/>
            </w:tcBorders>
            <w:shd w:val="clear" w:color="auto" w:fill="auto"/>
          </w:tcPr>
          <w:p w14:paraId="54BC5FFF"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1FCBA330" w14:textId="77777777" w:rsidTr="003A3B06">
        <w:trPr>
          <w:cantSplit/>
        </w:trPr>
        <w:tc>
          <w:tcPr>
            <w:tcW w:w="542" w:type="pct"/>
            <w:vMerge/>
            <w:tcBorders>
              <w:top w:val="single" w:sz="8" w:space="0" w:color="152935"/>
              <w:left w:val="nil"/>
              <w:bottom w:val="nil"/>
              <w:right w:val="nil"/>
            </w:tcBorders>
            <w:shd w:val="clear" w:color="auto" w:fill="auto"/>
          </w:tcPr>
          <w:p w14:paraId="0CFE5685"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902" w:type="pct"/>
            <w:vMerge/>
            <w:tcBorders>
              <w:top w:val="single" w:sz="8" w:space="0" w:color="152935"/>
              <w:left w:val="nil"/>
              <w:bottom w:val="nil"/>
              <w:right w:val="nil"/>
            </w:tcBorders>
            <w:shd w:val="clear" w:color="auto" w:fill="auto"/>
          </w:tcPr>
          <w:p w14:paraId="1449EACF"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426" w:type="pct"/>
            <w:tcBorders>
              <w:top w:val="single" w:sz="8" w:space="0" w:color="AEAEAE"/>
              <w:left w:val="nil"/>
              <w:bottom w:val="single" w:sz="8" w:space="0" w:color="AEAEAE"/>
              <w:right w:val="nil"/>
            </w:tcBorders>
            <w:shd w:val="clear" w:color="auto" w:fill="auto"/>
          </w:tcPr>
          <w:p w14:paraId="72C1CD67"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Kejadian Hipertensi</w:t>
            </w:r>
          </w:p>
        </w:tc>
        <w:tc>
          <w:tcPr>
            <w:tcW w:w="746" w:type="pct"/>
            <w:tcBorders>
              <w:top w:val="single" w:sz="8" w:space="0" w:color="AEAEAE"/>
              <w:left w:val="nil"/>
              <w:bottom w:val="single" w:sz="8" w:space="0" w:color="AEAEAE"/>
              <w:right w:val="single" w:sz="8" w:space="0" w:color="E0E0E0"/>
            </w:tcBorders>
            <w:shd w:val="clear" w:color="auto" w:fill="auto"/>
          </w:tcPr>
          <w:p w14:paraId="0FF1F031"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79.2%</w:t>
            </w:r>
          </w:p>
        </w:tc>
        <w:tc>
          <w:tcPr>
            <w:tcW w:w="836" w:type="pct"/>
            <w:tcBorders>
              <w:top w:val="single" w:sz="8" w:space="0" w:color="AEAEAE"/>
              <w:left w:val="single" w:sz="8" w:space="0" w:color="E0E0E0"/>
              <w:bottom w:val="single" w:sz="8" w:space="0" w:color="AEAEAE"/>
              <w:right w:val="single" w:sz="8" w:space="0" w:color="E0E0E0"/>
            </w:tcBorders>
            <w:shd w:val="clear" w:color="auto" w:fill="auto"/>
          </w:tcPr>
          <w:p w14:paraId="4F98405F"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44.4%</w:t>
            </w:r>
          </w:p>
        </w:tc>
        <w:tc>
          <w:tcPr>
            <w:tcW w:w="549" w:type="pct"/>
            <w:tcBorders>
              <w:top w:val="single" w:sz="8" w:space="0" w:color="AEAEAE"/>
              <w:left w:val="single" w:sz="8" w:space="0" w:color="E0E0E0"/>
              <w:bottom w:val="single" w:sz="8" w:space="0" w:color="AEAEAE"/>
              <w:right w:val="nil"/>
            </w:tcBorders>
            <w:shd w:val="clear" w:color="auto" w:fill="auto"/>
          </w:tcPr>
          <w:p w14:paraId="1EEA5BAC"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60.8%</w:t>
            </w:r>
          </w:p>
        </w:tc>
      </w:tr>
      <w:tr w:rsidR="003A3B06" w:rsidRPr="003A3B06" w14:paraId="4554BEAC" w14:textId="77777777" w:rsidTr="003A3B06">
        <w:trPr>
          <w:cantSplit/>
        </w:trPr>
        <w:tc>
          <w:tcPr>
            <w:tcW w:w="542" w:type="pct"/>
            <w:vMerge/>
            <w:tcBorders>
              <w:top w:val="single" w:sz="8" w:space="0" w:color="152935"/>
              <w:left w:val="nil"/>
              <w:bottom w:val="nil"/>
              <w:right w:val="nil"/>
            </w:tcBorders>
            <w:shd w:val="clear" w:color="auto" w:fill="auto"/>
          </w:tcPr>
          <w:p w14:paraId="624029C6"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902" w:type="pct"/>
            <w:vMerge/>
            <w:tcBorders>
              <w:top w:val="single" w:sz="8" w:space="0" w:color="152935"/>
              <w:left w:val="nil"/>
              <w:bottom w:val="nil"/>
              <w:right w:val="nil"/>
            </w:tcBorders>
            <w:shd w:val="clear" w:color="auto" w:fill="auto"/>
          </w:tcPr>
          <w:p w14:paraId="528F79C1"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426" w:type="pct"/>
            <w:tcBorders>
              <w:top w:val="single" w:sz="8" w:space="0" w:color="AEAEAE"/>
              <w:left w:val="nil"/>
              <w:bottom w:val="nil"/>
              <w:right w:val="nil"/>
            </w:tcBorders>
            <w:shd w:val="clear" w:color="auto" w:fill="auto"/>
          </w:tcPr>
          <w:p w14:paraId="653EBF5F"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of Total</w:t>
            </w:r>
          </w:p>
        </w:tc>
        <w:tc>
          <w:tcPr>
            <w:tcW w:w="746" w:type="pct"/>
            <w:tcBorders>
              <w:top w:val="single" w:sz="8" w:space="0" w:color="AEAEAE"/>
              <w:left w:val="nil"/>
              <w:bottom w:val="nil"/>
              <w:right w:val="single" w:sz="8" w:space="0" w:color="E0E0E0"/>
            </w:tcBorders>
            <w:shd w:val="clear" w:color="auto" w:fill="auto"/>
          </w:tcPr>
          <w:p w14:paraId="33408CAF"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37.3%</w:t>
            </w:r>
          </w:p>
        </w:tc>
        <w:tc>
          <w:tcPr>
            <w:tcW w:w="836" w:type="pct"/>
            <w:tcBorders>
              <w:top w:val="single" w:sz="8" w:space="0" w:color="AEAEAE"/>
              <w:left w:val="single" w:sz="8" w:space="0" w:color="E0E0E0"/>
              <w:bottom w:val="nil"/>
              <w:right w:val="single" w:sz="8" w:space="0" w:color="E0E0E0"/>
            </w:tcBorders>
            <w:shd w:val="clear" w:color="auto" w:fill="auto"/>
          </w:tcPr>
          <w:p w14:paraId="4E61E200"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23.5%</w:t>
            </w:r>
          </w:p>
        </w:tc>
        <w:tc>
          <w:tcPr>
            <w:tcW w:w="549" w:type="pct"/>
            <w:tcBorders>
              <w:top w:val="single" w:sz="8" w:space="0" w:color="AEAEAE"/>
              <w:left w:val="single" w:sz="8" w:space="0" w:color="E0E0E0"/>
              <w:bottom w:val="nil"/>
              <w:right w:val="nil"/>
            </w:tcBorders>
            <w:shd w:val="clear" w:color="auto" w:fill="auto"/>
          </w:tcPr>
          <w:p w14:paraId="1C27FE55"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60.8%</w:t>
            </w:r>
          </w:p>
        </w:tc>
      </w:tr>
      <w:tr w:rsidR="003A3B06" w:rsidRPr="003A3B06" w14:paraId="7DC18289" w14:textId="77777777" w:rsidTr="003A3B06">
        <w:trPr>
          <w:cantSplit/>
        </w:trPr>
        <w:tc>
          <w:tcPr>
            <w:tcW w:w="542" w:type="pct"/>
            <w:vMerge/>
            <w:tcBorders>
              <w:top w:val="single" w:sz="8" w:space="0" w:color="152935"/>
              <w:left w:val="nil"/>
              <w:bottom w:val="nil"/>
              <w:right w:val="nil"/>
            </w:tcBorders>
            <w:shd w:val="clear" w:color="auto" w:fill="auto"/>
          </w:tcPr>
          <w:p w14:paraId="5F23A460"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902" w:type="pct"/>
            <w:vMerge w:val="restart"/>
            <w:tcBorders>
              <w:top w:val="single" w:sz="8" w:space="0" w:color="AEAEAE"/>
              <w:left w:val="nil"/>
              <w:bottom w:val="nil"/>
              <w:right w:val="nil"/>
            </w:tcBorders>
            <w:shd w:val="clear" w:color="auto" w:fill="auto"/>
          </w:tcPr>
          <w:p w14:paraId="7565D32F"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Obesitas</w:t>
            </w:r>
          </w:p>
        </w:tc>
        <w:tc>
          <w:tcPr>
            <w:tcW w:w="1426" w:type="pct"/>
            <w:tcBorders>
              <w:top w:val="single" w:sz="8" w:space="0" w:color="AEAEAE"/>
              <w:left w:val="nil"/>
              <w:bottom w:val="single" w:sz="8" w:space="0" w:color="AEAEAE"/>
              <w:right w:val="nil"/>
            </w:tcBorders>
            <w:shd w:val="clear" w:color="auto" w:fill="auto"/>
          </w:tcPr>
          <w:p w14:paraId="5E63A9E2"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Count</w:t>
            </w:r>
          </w:p>
        </w:tc>
        <w:tc>
          <w:tcPr>
            <w:tcW w:w="746" w:type="pct"/>
            <w:tcBorders>
              <w:top w:val="single" w:sz="8" w:space="0" w:color="AEAEAE"/>
              <w:left w:val="nil"/>
              <w:bottom w:val="single" w:sz="8" w:space="0" w:color="AEAEAE"/>
              <w:right w:val="single" w:sz="8" w:space="0" w:color="E0E0E0"/>
            </w:tcBorders>
            <w:shd w:val="clear" w:color="auto" w:fill="auto"/>
          </w:tcPr>
          <w:p w14:paraId="30792E07"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w:t>
            </w:r>
          </w:p>
        </w:tc>
        <w:tc>
          <w:tcPr>
            <w:tcW w:w="836" w:type="pct"/>
            <w:tcBorders>
              <w:top w:val="single" w:sz="8" w:space="0" w:color="AEAEAE"/>
              <w:left w:val="single" w:sz="8" w:space="0" w:color="E0E0E0"/>
              <w:bottom w:val="single" w:sz="8" w:space="0" w:color="AEAEAE"/>
              <w:right w:val="single" w:sz="8" w:space="0" w:color="E0E0E0"/>
            </w:tcBorders>
            <w:shd w:val="clear" w:color="auto" w:fill="auto"/>
          </w:tcPr>
          <w:p w14:paraId="33E77DBD"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15</w:t>
            </w:r>
          </w:p>
        </w:tc>
        <w:tc>
          <w:tcPr>
            <w:tcW w:w="549" w:type="pct"/>
            <w:tcBorders>
              <w:top w:val="single" w:sz="8" w:space="0" w:color="AEAEAE"/>
              <w:left w:val="single" w:sz="8" w:space="0" w:color="E0E0E0"/>
              <w:bottom w:val="single" w:sz="8" w:space="0" w:color="AEAEAE"/>
              <w:right w:val="nil"/>
            </w:tcBorders>
            <w:shd w:val="clear" w:color="auto" w:fill="auto"/>
          </w:tcPr>
          <w:p w14:paraId="52CF822B"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20</w:t>
            </w:r>
          </w:p>
        </w:tc>
      </w:tr>
      <w:tr w:rsidR="003A3B06" w:rsidRPr="003A3B06" w14:paraId="6074ED49" w14:textId="77777777" w:rsidTr="003A3B06">
        <w:trPr>
          <w:cantSplit/>
        </w:trPr>
        <w:tc>
          <w:tcPr>
            <w:tcW w:w="542" w:type="pct"/>
            <w:vMerge/>
            <w:tcBorders>
              <w:top w:val="single" w:sz="8" w:space="0" w:color="152935"/>
              <w:left w:val="nil"/>
              <w:bottom w:val="nil"/>
              <w:right w:val="nil"/>
            </w:tcBorders>
            <w:shd w:val="clear" w:color="auto" w:fill="auto"/>
          </w:tcPr>
          <w:p w14:paraId="03B9B696"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902" w:type="pct"/>
            <w:vMerge/>
            <w:tcBorders>
              <w:top w:val="single" w:sz="8" w:space="0" w:color="AEAEAE"/>
              <w:left w:val="nil"/>
              <w:bottom w:val="nil"/>
              <w:right w:val="nil"/>
            </w:tcBorders>
            <w:shd w:val="clear" w:color="auto" w:fill="auto"/>
          </w:tcPr>
          <w:p w14:paraId="069E52DD"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426" w:type="pct"/>
            <w:tcBorders>
              <w:top w:val="single" w:sz="8" w:space="0" w:color="AEAEAE"/>
              <w:left w:val="nil"/>
              <w:bottom w:val="single" w:sz="8" w:space="0" w:color="AEAEAE"/>
              <w:right w:val="nil"/>
            </w:tcBorders>
            <w:shd w:val="clear" w:color="auto" w:fill="auto"/>
          </w:tcPr>
          <w:p w14:paraId="02DDAEDF"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Obesitas</w:t>
            </w:r>
          </w:p>
        </w:tc>
        <w:tc>
          <w:tcPr>
            <w:tcW w:w="746" w:type="pct"/>
            <w:tcBorders>
              <w:top w:val="single" w:sz="8" w:space="0" w:color="AEAEAE"/>
              <w:left w:val="nil"/>
              <w:bottom w:val="single" w:sz="8" w:space="0" w:color="AEAEAE"/>
              <w:right w:val="single" w:sz="8" w:space="0" w:color="E0E0E0"/>
            </w:tcBorders>
            <w:shd w:val="clear" w:color="auto" w:fill="auto"/>
          </w:tcPr>
          <w:p w14:paraId="0D8A5889"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25.0%</w:t>
            </w:r>
          </w:p>
        </w:tc>
        <w:tc>
          <w:tcPr>
            <w:tcW w:w="836" w:type="pct"/>
            <w:tcBorders>
              <w:top w:val="single" w:sz="8" w:space="0" w:color="AEAEAE"/>
              <w:left w:val="single" w:sz="8" w:space="0" w:color="E0E0E0"/>
              <w:bottom w:val="single" w:sz="8" w:space="0" w:color="AEAEAE"/>
              <w:right w:val="single" w:sz="8" w:space="0" w:color="E0E0E0"/>
            </w:tcBorders>
            <w:shd w:val="clear" w:color="auto" w:fill="auto"/>
          </w:tcPr>
          <w:p w14:paraId="0F734A1B"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75.0%</w:t>
            </w:r>
          </w:p>
        </w:tc>
        <w:tc>
          <w:tcPr>
            <w:tcW w:w="549" w:type="pct"/>
            <w:tcBorders>
              <w:top w:val="single" w:sz="8" w:space="0" w:color="AEAEAE"/>
              <w:left w:val="single" w:sz="8" w:space="0" w:color="E0E0E0"/>
              <w:bottom w:val="single" w:sz="8" w:space="0" w:color="AEAEAE"/>
              <w:right w:val="nil"/>
            </w:tcBorders>
            <w:shd w:val="clear" w:color="auto" w:fill="auto"/>
          </w:tcPr>
          <w:p w14:paraId="54EE991E"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32A2E265" w14:textId="77777777" w:rsidTr="003A3B06">
        <w:trPr>
          <w:cantSplit/>
        </w:trPr>
        <w:tc>
          <w:tcPr>
            <w:tcW w:w="542" w:type="pct"/>
            <w:vMerge/>
            <w:tcBorders>
              <w:top w:val="single" w:sz="8" w:space="0" w:color="152935"/>
              <w:left w:val="nil"/>
              <w:bottom w:val="nil"/>
              <w:right w:val="nil"/>
            </w:tcBorders>
            <w:shd w:val="clear" w:color="auto" w:fill="auto"/>
          </w:tcPr>
          <w:p w14:paraId="00BFFE1D"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902" w:type="pct"/>
            <w:vMerge/>
            <w:tcBorders>
              <w:top w:val="single" w:sz="8" w:space="0" w:color="AEAEAE"/>
              <w:left w:val="nil"/>
              <w:bottom w:val="nil"/>
              <w:right w:val="nil"/>
            </w:tcBorders>
            <w:shd w:val="clear" w:color="auto" w:fill="auto"/>
          </w:tcPr>
          <w:p w14:paraId="608443EC"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426" w:type="pct"/>
            <w:tcBorders>
              <w:top w:val="single" w:sz="8" w:space="0" w:color="AEAEAE"/>
              <w:left w:val="nil"/>
              <w:bottom w:val="single" w:sz="8" w:space="0" w:color="AEAEAE"/>
              <w:right w:val="nil"/>
            </w:tcBorders>
            <w:shd w:val="clear" w:color="auto" w:fill="auto"/>
          </w:tcPr>
          <w:p w14:paraId="4D2EA713"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Kejadian Hipertensi</w:t>
            </w:r>
          </w:p>
        </w:tc>
        <w:tc>
          <w:tcPr>
            <w:tcW w:w="746" w:type="pct"/>
            <w:tcBorders>
              <w:top w:val="single" w:sz="8" w:space="0" w:color="AEAEAE"/>
              <w:left w:val="nil"/>
              <w:bottom w:val="single" w:sz="8" w:space="0" w:color="AEAEAE"/>
              <w:right w:val="single" w:sz="8" w:space="0" w:color="E0E0E0"/>
            </w:tcBorders>
            <w:shd w:val="clear" w:color="auto" w:fill="auto"/>
          </w:tcPr>
          <w:p w14:paraId="11CC7040"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20.8%</w:t>
            </w:r>
          </w:p>
        </w:tc>
        <w:tc>
          <w:tcPr>
            <w:tcW w:w="836" w:type="pct"/>
            <w:tcBorders>
              <w:top w:val="single" w:sz="8" w:space="0" w:color="AEAEAE"/>
              <w:left w:val="single" w:sz="8" w:space="0" w:color="E0E0E0"/>
              <w:bottom w:val="single" w:sz="8" w:space="0" w:color="AEAEAE"/>
              <w:right w:val="single" w:sz="8" w:space="0" w:color="E0E0E0"/>
            </w:tcBorders>
            <w:shd w:val="clear" w:color="auto" w:fill="auto"/>
          </w:tcPr>
          <w:p w14:paraId="6AFB13C0"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55.6%</w:t>
            </w:r>
          </w:p>
        </w:tc>
        <w:tc>
          <w:tcPr>
            <w:tcW w:w="549" w:type="pct"/>
            <w:tcBorders>
              <w:top w:val="single" w:sz="8" w:space="0" w:color="AEAEAE"/>
              <w:left w:val="single" w:sz="8" w:space="0" w:color="E0E0E0"/>
              <w:bottom w:val="single" w:sz="8" w:space="0" w:color="AEAEAE"/>
              <w:right w:val="nil"/>
            </w:tcBorders>
            <w:shd w:val="clear" w:color="auto" w:fill="auto"/>
          </w:tcPr>
          <w:p w14:paraId="3D31980C"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39.2%</w:t>
            </w:r>
          </w:p>
        </w:tc>
      </w:tr>
      <w:tr w:rsidR="003A3B06" w:rsidRPr="003A3B06" w14:paraId="73CBF848" w14:textId="77777777" w:rsidTr="003A3B06">
        <w:trPr>
          <w:cantSplit/>
        </w:trPr>
        <w:tc>
          <w:tcPr>
            <w:tcW w:w="542" w:type="pct"/>
            <w:vMerge/>
            <w:tcBorders>
              <w:top w:val="single" w:sz="8" w:space="0" w:color="152935"/>
              <w:left w:val="nil"/>
              <w:bottom w:val="nil"/>
              <w:right w:val="nil"/>
            </w:tcBorders>
            <w:shd w:val="clear" w:color="auto" w:fill="auto"/>
          </w:tcPr>
          <w:p w14:paraId="2DD414F5"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902" w:type="pct"/>
            <w:vMerge/>
            <w:tcBorders>
              <w:top w:val="single" w:sz="8" w:space="0" w:color="AEAEAE"/>
              <w:left w:val="nil"/>
              <w:bottom w:val="nil"/>
              <w:right w:val="nil"/>
            </w:tcBorders>
            <w:shd w:val="clear" w:color="auto" w:fill="auto"/>
          </w:tcPr>
          <w:p w14:paraId="3C34D3CB"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426" w:type="pct"/>
            <w:tcBorders>
              <w:top w:val="single" w:sz="8" w:space="0" w:color="AEAEAE"/>
              <w:left w:val="nil"/>
              <w:bottom w:val="nil"/>
              <w:right w:val="nil"/>
            </w:tcBorders>
            <w:shd w:val="clear" w:color="auto" w:fill="auto"/>
          </w:tcPr>
          <w:p w14:paraId="51ADF5F3"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of Total</w:t>
            </w:r>
          </w:p>
        </w:tc>
        <w:tc>
          <w:tcPr>
            <w:tcW w:w="746" w:type="pct"/>
            <w:tcBorders>
              <w:top w:val="single" w:sz="8" w:space="0" w:color="AEAEAE"/>
              <w:left w:val="nil"/>
              <w:bottom w:val="nil"/>
              <w:right w:val="single" w:sz="8" w:space="0" w:color="E0E0E0"/>
            </w:tcBorders>
            <w:shd w:val="clear" w:color="auto" w:fill="auto"/>
          </w:tcPr>
          <w:p w14:paraId="19C15800"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9.8%</w:t>
            </w:r>
          </w:p>
        </w:tc>
        <w:tc>
          <w:tcPr>
            <w:tcW w:w="836" w:type="pct"/>
            <w:tcBorders>
              <w:top w:val="single" w:sz="8" w:space="0" w:color="AEAEAE"/>
              <w:left w:val="single" w:sz="8" w:space="0" w:color="E0E0E0"/>
              <w:bottom w:val="nil"/>
              <w:right w:val="single" w:sz="8" w:space="0" w:color="E0E0E0"/>
            </w:tcBorders>
            <w:shd w:val="clear" w:color="auto" w:fill="auto"/>
          </w:tcPr>
          <w:p w14:paraId="2959C0FB"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29.4%</w:t>
            </w:r>
          </w:p>
        </w:tc>
        <w:tc>
          <w:tcPr>
            <w:tcW w:w="549" w:type="pct"/>
            <w:tcBorders>
              <w:top w:val="single" w:sz="8" w:space="0" w:color="AEAEAE"/>
              <w:left w:val="single" w:sz="8" w:space="0" w:color="E0E0E0"/>
              <w:bottom w:val="nil"/>
              <w:right w:val="nil"/>
            </w:tcBorders>
            <w:shd w:val="clear" w:color="auto" w:fill="auto"/>
          </w:tcPr>
          <w:p w14:paraId="734D33DF"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39.2%</w:t>
            </w:r>
          </w:p>
        </w:tc>
      </w:tr>
      <w:tr w:rsidR="003A3B06" w:rsidRPr="003A3B06" w14:paraId="57548FE2" w14:textId="77777777" w:rsidTr="003A3B06">
        <w:trPr>
          <w:cantSplit/>
        </w:trPr>
        <w:tc>
          <w:tcPr>
            <w:tcW w:w="1443" w:type="pct"/>
            <w:gridSpan w:val="2"/>
            <w:vMerge w:val="restart"/>
            <w:tcBorders>
              <w:top w:val="single" w:sz="8" w:space="0" w:color="AEAEAE"/>
              <w:left w:val="nil"/>
              <w:bottom w:val="single" w:sz="8" w:space="0" w:color="152935"/>
              <w:right w:val="nil"/>
            </w:tcBorders>
            <w:shd w:val="clear" w:color="auto" w:fill="auto"/>
          </w:tcPr>
          <w:p w14:paraId="7300CF2D"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Total</w:t>
            </w:r>
          </w:p>
        </w:tc>
        <w:tc>
          <w:tcPr>
            <w:tcW w:w="1426" w:type="pct"/>
            <w:tcBorders>
              <w:top w:val="single" w:sz="8" w:space="0" w:color="AEAEAE"/>
              <w:left w:val="nil"/>
              <w:bottom w:val="single" w:sz="8" w:space="0" w:color="AEAEAE"/>
              <w:right w:val="nil"/>
            </w:tcBorders>
            <w:shd w:val="clear" w:color="auto" w:fill="auto"/>
          </w:tcPr>
          <w:p w14:paraId="0118D648"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Count</w:t>
            </w:r>
          </w:p>
        </w:tc>
        <w:tc>
          <w:tcPr>
            <w:tcW w:w="746" w:type="pct"/>
            <w:tcBorders>
              <w:top w:val="single" w:sz="8" w:space="0" w:color="AEAEAE"/>
              <w:left w:val="nil"/>
              <w:bottom w:val="single" w:sz="8" w:space="0" w:color="AEAEAE"/>
              <w:right w:val="single" w:sz="8" w:space="0" w:color="E0E0E0"/>
            </w:tcBorders>
            <w:shd w:val="clear" w:color="auto" w:fill="auto"/>
          </w:tcPr>
          <w:p w14:paraId="30E12F0C"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24</w:t>
            </w:r>
          </w:p>
        </w:tc>
        <w:tc>
          <w:tcPr>
            <w:tcW w:w="836" w:type="pct"/>
            <w:tcBorders>
              <w:top w:val="single" w:sz="8" w:space="0" w:color="AEAEAE"/>
              <w:left w:val="single" w:sz="8" w:space="0" w:color="E0E0E0"/>
              <w:bottom w:val="single" w:sz="8" w:space="0" w:color="AEAEAE"/>
              <w:right w:val="single" w:sz="8" w:space="0" w:color="E0E0E0"/>
            </w:tcBorders>
            <w:shd w:val="clear" w:color="auto" w:fill="auto"/>
          </w:tcPr>
          <w:p w14:paraId="49D69D40"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27</w:t>
            </w:r>
          </w:p>
        </w:tc>
        <w:tc>
          <w:tcPr>
            <w:tcW w:w="549" w:type="pct"/>
            <w:tcBorders>
              <w:top w:val="single" w:sz="8" w:space="0" w:color="AEAEAE"/>
              <w:left w:val="single" w:sz="8" w:space="0" w:color="E0E0E0"/>
              <w:bottom w:val="single" w:sz="8" w:space="0" w:color="AEAEAE"/>
              <w:right w:val="nil"/>
            </w:tcBorders>
            <w:shd w:val="clear" w:color="auto" w:fill="auto"/>
          </w:tcPr>
          <w:p w14:paraId="495B86F0"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51</w:t>
            </w:r>
          </w:p>
        </w:tc>
      </w:tr>
      <w:tr w:rsidR="003A3B06" w:rsidRPr="003A3B06" w14:paraId="1A2902AF" w14:textId="77777777" w:rsidTr="003A3B06">
        <w:trPr>
          <w:cantSplit/>
        </w:trPr>
        <w:tc>
          <w:tcPr>
            <w:tcW w:w="1443" w:type="pct"/>
            <w:gridSpan w:val="2"/>
            <w:vMerge/>
            <w:tcBorders>
              <w:top w:val="single" w:sz="8" w:space="0" w:color="AEAEAE"/>
              <w:left w:val="nil"/>
              <w:bottom w:val="single" w:sz="8" w:space="0" w:color="152935"/>
              <w:right w:val="nil"/>
            </w:tcBorders>
            <w:shd w:val="clear" w:color="auto" w:fill="auto"/>
          </w:tcPr>
          <w:p w14:paraId="6220C41D"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426" w:type="pct"/>
            <w:tcBorders>
              <w:top w:val="single" w:sz="8" w:space="0" w:color="AEAEAE"/>
              <w:left w:val="nil"/>
              <w:bottom w:val="single" w:sz="8" w:space="0" w:color="AEAEAE"/>
              <w:right w:val="nil"/>
            </w:tcBorders>
            <w:shd w:val="clear" w:color="auto" w:fill="auto"/>
          </w:tcPr>
          <w:p w14:paraId="1E1085C6"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Obesitas</w:t>
            </w:r>
          </w:p>
        </w:tc>
        <w:tc>
          <w:tcPr>
            <w:tcW w:w="746" w:type="pct"/>
            <w:tcBorders>
              <w:top w:val="single" w:sz="8" w:space="0" w:color="AEAEAE"/>
              <w:left w:val="nil"/>
              <w:bottom w:val="single" w:sz="8" w:space="0" w:color="AEAEAE"/>
              <w:right w:val="single" w:sz="8" w:space="0" w:color="E0E0E0"/>
            </w:tcBorders>
            <w:shd w:val="clear" w:color="auto" w:fill="auto"/>
          </w:tcPr>
          <w:p w14:paraId="7AE8AC5B"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47.1%</w:t>
            </w:r>
          </w:p>
        </w:tc>
        <w:tc>
          <w:tcPr>
            <w:tcW w:w="836" w:type="pct"/>
            <w:tcBorders>
              <w:top w:val="single" w:sz="8" w:space="0" w:color="AEAEAE"/>
              <w:left w:val="single" w:sz="8" w:space="0" w:color="E0E0E0"/>
              <w:bottom w:val="single" w:sz="8" w:space="0" w:color="AEAEAE"/>
              <w:right w:val="single" w:sz="8" w:space="0" w:color="E0E0E0"/>
            </w:tcBorders>
            <w:shd w:val="clear" w:color="auto" w:fill="auto"/>
          </w:tcPr>
          <w:p w14:paraId="4B291E70"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52.9%</w:t>
            </w:r>
          </w:p>
        </w:tc>
        <w:tc>
          <w:tcPr>
            <w:tcW w:w="549" w:type="pct"/>
            <w:tcBorders>
              <w:top w:val="single" w:sz="8" w:space="0" w:color="AEAEAE"/>
              <w:left w:val="single" w:sz="8" w:space="0" w:color="E0E0E0"/>
              <w:bottom w:val="single" w:sz="8" w:space="0" w:color="AEAEAE"/>
              <w:right w:val="nil"/>
            </w:tcBorders>
            <w:shd w:val="clear" w:color="auto" w:fill="auto"/>
          </w:tcPr>
          <w:p w14:paraId="03818070"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549515C9" w14:textId="77777777" w:rsidTr="003A3B06">
        <w:trPr>
          <w:cantSplit/>
        </w:trPr>
        <w:tc>
          <w:tcPr>
            <w:tcW w:w="1443" w:type="pct"/>
            <w:gridSpan w:val="2"/>
            <w:vMerge/>
            <w:tcBorders>
              <w:top w:val="single" w:sz="8" w:space="0" w:color="AEAEAE"/>
              <w:left w:val="nil"/>
              <w:bottom w:val="single" w:sz="8" w:space="0" w:color="152935"/>
              <w:right w:val="nil"/>
            </w:tcBorders>
            <w:shd w:val="clear" w:color="auto" w:fill="auto"/>
          </w:tcPr>
          <w:p w14:paraId="3258BDAE"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426" w:type="pct"/>
            <w:tcBorders>
              <w:top w:val="single" w:sz="8" w:space="0" w:color="AEAEAE"/>
              <w:left w:val="nil"/>
              <w:bottom w:val="single" w:sz="8" w:space="0" w:color="AEAEAE"/>
              <w:right w:val="nil"/>
            </w:tcBorders>
            <w:shd w:val="clear" w:color="auto" w:fill="auto"/>
          </w:tcPr>
          <w:p w14:paraId="11718857"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Kejadian Hipertensi</w:t>
            </w:r>
          </w:p>
        </w:tc>
        <w:tc>
          <w:tcPr>
            <w:tcW w:w="746" w:type="pct"/>
            <w:tcBorders>
              <w:top w:val="single" w:sz="8" w:space="0" w:color="AEAEAE"/>
              <w:left w:val="nil"/>
              <w:bottom w:val="single" w:sz="8" w:space="0" w:color="AEAEAE"/>
              <w:right w:val="single" w:sz="8" w:space="0" w:color="E0E0E0"/>
            </w:tcBorders>
            <w:shd w:val="clear" w:color="auto" w:fill="auto"/>
          </w:tcPr>
          <w:p w14:paraId="4B883A10"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c>
          <w:tcPr>
            <w:tcW w:w="836" w:type="pct"/>
            <w:tcBorders>
              <w:top w:val="single" w:sz="8" w:space="0" w:color="AEAEAE"/>
              <w:left w:val="single" w:sz="8" w:space="0" w:color="E0E0E0"/>
              <w:bottom w:val="single" w:sz="8" w:space="0" w:color="AEAEAE"/>
              <w:right w:val="single" w:sz="8" w:space="0" w:color="E0E0E0"/>
            </w:tcBorders>
            <w:shd w:val="clear" w:color="auto" w:fill="auto"/>
          </w:tcPr>
          <w:p w14:paraId="44284417"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c>
          <w:tcPr>
            <w:tcW w:w="549" w:type="pct"/>
            <w:tcBorders>
              <w:top w:val="single" w:sz="8" w:space="0" w:color="AEAEAE"/>
              <w:left w:val="single" w:sz="8" w:space="0" w:color="E0E0E0"/>
              <w:bottom w:val="single" w:sz="8" w:space="0" w:color="AEAEAE"/>
              <w:right w:val="nil"/>
            </w:tcBorders>
            <w:shd w:val="clear" w:color="auto" w:fill="auto"/>
          </w:tcPr>
          <w:p w14:paraId="57C8FCBF"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278A9758" w14:textId="77777777" w:rsidTr="003A3B06">
        <w:trPr>
          <w:cantSplit/>
        </w:trPr>
        <w:tc>
          <w:tcPr>
            <w:tcW w:w="1443" w:type="pct"/>
            <w:gridSpan w:val="2"/>
            <w:vMerge/>
            <w:tcBorders>
              <w:top w:val="single" w:sz="8" w:space="0" w:color="AEAEAE"/>
              <w:left w:val="nil"/>
              <w:bottom w:val="single" w:sz="8" w:space="0" w:color="152935"/>
              <w:right w:val="nil"/>
            </w:tcBorders>
            <w:shd w:val="clear" w:color="auto" w:fill="auto"/>
          </w:tcPr>
          <w:p w14:paraId="76719728"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426" w:type="pct"/>
            <w:tcBorders>
              <w:top w:val="single" w:sz="8" w:space="0" w:color="AEAEAE"/>
              <w:left w:val="nil"/>
              <w:bottom w:val="single" w:sz="8" w:space="0" w:color="152935"/>
              <w:right w:val="nil"/>
            </w:tcBorders>
            <w:shd w:val="clear" w:color="auto" w:fill="auto"/>
          </w:tcPr>
          <w:p w14:paraId="7EC0E33F"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of Total</w:t>
            </w:r>
          </w:p>
        </w:tc>
        <w:tc>
          <w:tcPr>
            <w:tcW w:w="746" w:type="pct"/>
            <w:tcBorders>
              <w:top w:val="single" w:sz="8" w:space="0" w:color="AEAEAE"/>
              <w:left w:val="nil"/>
              <w:bottom w:val="single" w:sz="8" w:space="0" w:color="152935"/>
              <w:right w:val="single" w:sz="8" w:space="0" w:color="E0E0E0"/>
            </w:tcBorders>
            <w:shd w:val="clear" w:color="auto" w:fill="auto"/>
          </w:tcPr>
          <w:p w14:paraId="48DAE2B2"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47.1%</w:t>
            </w:r>
          </w:p>
        </w:tc>
        <w:tc>
          <w:tcPr>
            <w:tcW w:w="836" w:type="pct"/>
            <w:tcBorders>
              <w:top w:val="single" w:sz="8" w:space="0" w:color="AEAEAE"/>
              <w:left w:val="single" w:sz="8" w:space="0" w:color="E0E0E0"/>
              <w:bottom w:val="single" w:sz="8" w:space="0" w:color="152935"/>
              <w:right w:val="single" w:sz="8" w:space="0" w:color="E0E0E0"/>
            </w:tcBorders>
            <w:shd w:val="clear" w:color="auto" w:fill="auto"/>
          </w:tcPr>
          <w:p w14:paraId="1037956B"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52.9%</w:t>
            </w:r>
          </w:p>
        </w:tc>
        <w:tc>
          <w:tcPr>
            <w:tcW w:w="549" w:type="pct"/>
            <w:tcBorders>
              <w:top w:val="single" w:sz="8" w:space="0" w:color="AEAEAE"/>
              <w:left w:val="single" w:sz="8" w:space="0" w:color="E0E0E0"/>
              <w:bottom w:val="single" w:sz="8" w:space="0" w:color="152935"/>
              <w:right w:val="nil"/>
            </w:tcBorders>
            <w:shd w:val="clear" w:color="auto" w:fill="auto"/>
          </w:tcPr>
          <w:p w14:paraId="3F6BD9AD"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bl>
    <w:p w14:paraId="070E80C1" w14:textId="77777777" w:rsidR="006304AC" w:rsidRDefault="006304AC" w:rsidP="006F293B">
      <w:pPr>
        <w:autoSpaceDE w:val="0"/>
        <w:autoSpaceDN w:val="0"/>
        <w:adjustRightInd w:val="0"/>
        <w:spacing w:after="0" w:line="240" w:lineRule="auto"/>
        <w:rPr>
          <w:rFonts w:ascii="Times New Roman" w:hAnsi="Times New Roman" w:cs="Times New Roman"/>
          <w:sz w:val="24"/>
          <w:szCs w:val="20"/>
          <w:lang w:val="en-ID" w:eastAsia="en-ID"/>
        </w:rPr>
      </w:pPr>
    </w:p>
    <w:p w14:paraId="2EDBB8E1"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3E504DEE"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29CA7429"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11F405B4" w14:textId="77777777" w:rsidR="00D43E76" w:rsidRDefault="00D43E76" w:rsidP="006F293B">
      <w:pPr>
        <w:autoSpaceDE w:val="0"/>
        <w:autoSpaceDN w:val="0"/>
        <w:adjustRightInd w:val="0"/>
        <w:spacing w:after="0" w:line="240" w:lineRule="auto"/>
        <w:rPr>
          <w:rFonts w:ascii="Times New Roman" w:hAnsi="Times New Roman" w:cs="Times New Roman"/>
          <w:sz w:val="24"/>
          <w:szCs w:val="20"/>
          <w:lang w:val="en-ID" w:eastAsia="en-ID"/>
        </w:rPr>
      </w:pPr>
    </w:p>
    <w:p w14:paraId="598B73AD" w14:textId="77777777" w:rsidR="00D43E76" w:rsidRDefault="00D43E76" w:rsidP="006F293B">
      <w:pPr>
        <w:autoSpaceDE w:val="0"/>
        <w:autoSpaceDN w:val="0"/>
        <w:adjustRightInd w:val="0"/>
        <w:spacing w:after="0" w:line="240" w:lineRule="auto"/>
        <w:rPr>
          <w:rFonts w:ascii="Times New Roman" w:hAnsi="Times New Roman" w:cs="Times New Roman"/>
          <w:sz w:val="24"/>
          <w:szCs w:val="20"/>
          <w:lang w:val="en-ID" w:eastAsia="en-ID"/>
        </w:rPr>
      </w:pPr>
    </w:p>
    <w:p w14:paraId="56D7146C"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143750AC"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291E9D5E"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1687F28C"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78709EB3"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138541ED"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7A3ECF2D"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436"/>
        <w:gridCol w:w="864"/>
        <w:gridCol w:w="605"/>
        <w:gridCol w:w="1680"/>
        <w:gridCol w:w="1205"/>
        <w:gridCol w:w="1140"/>
        <w:gridCol w:w="8"/>
      </w:tblGrid>
      <w:tr w:rsidR="003A3B06" w:rsidRPr="003A3B06" w14:paraId="6EC722FA" w14:textId="77777777" w:rsidTr="003A3B06">
        <w:trPr>
          <w:cantSplit/>
        </w:trPr>
        <w:tc>
          <w:tcPr>
            <w:tcW w:w="5000" w:type="pct"/>
            <w:gridSpan w:val="7"/>
            <w:tcBorders>
              <w:top w:val="nil"/>
              <w:left w:val="nil"/>
              <w:bottom w:val="nil"/>
              <w:right w:val="nil"/>
            </w:tcBorders>
            <w:shd w:val="clear" w:color="auto" w:fill="auto"/>
            <w:vAlign w:val="center"/>
          </w:tcPr>
          <w:p w14:paraId="7D9240A6" w14:textId="77777777" w:rsidR="003A3B06" w:rsidRPr="003A3B06" w:rsidRDefault="003A3B06" w:rsidP="00D43E76">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b/>
                <w:bCs/>
                <w:color w:val="000000" w:themeColor="text1"/>
                <w:sz w:val="24"/>
                <w:szCs w:val="20"/>
                <w:lang w:val="en-ID" w:eastAsia="en-ID"/>
              </w:rPr>
              <w:lastRenderedPageBreak/>
              <w:t>Chi-Square Tests</w:t>
            </w:r>
          </w:p>
        </w:tc>
      </w:tr>
      <w:tr w:rsidR="003A3B06" w:rsidRPr="003A3B06" w14:paraId="6BB98370" w14:textId="77777777" w:rsidTr="00D43E76">
        <w:trPr>
          <w:gridAfter w:val="1"/>
          <w:wAfter w:w="5" w:type="pct"/>
          <w:cantSplit/>
        </w:trPr>
        <w:tc>
          <w:tcPr>
            <w:tcW w:w="1535" w:type="pct"/>
            <w:tcBorders>
              <w:top w:val="single" w:sz="8" w:space="0" w:color="000000" w:themeColor="text1"/>
              <w:left w:val="nil"/>
              <w:bottom w:val="single" w:sz="8" w:space="0" w:color="000000" w:themeColor="text1"/>
              <w:right w:val="nil"/>
            </w:tcBorders>
            <w:shd w:val="clear" w:color="auto" w:fill="auto"/>
            <w:vAlign w:val="bottom"/>
          </w:tcPr>
          <w:p w14:paraId="6895C8A1" w14:textId="77777777" w:rsidR="003A3B06" w:rsidRPr="003A3B06" w:rsidRDefault="003A3B06" w:rsidP="00D43E7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544" w:type="pct"/>
            <w:tcBorders>
              <w:top w:val="single" w:sz="8" w:space="0" w:color="000000" w:themeColor="text1"/>
              <w:left w:val="nil"/>
              <w:bottom w:val="single" w:sz="8" w:space="0" w:color="000000" w:themeColor="text1"/>
              <w:right w:val="single" w:sz="8" w:space="0" w:color="E0E0E0"/>
            </w:tcBorders>
            <w:shd w:val="clear" w:color="auto" w:fill="auto"/>
            <w:vAlign w:val="bottom"/>
          </w:tcPr>
          <w:p w14:paraId="553EB369" w14:textId="77777777" w:rsidR="003A3B06" w:rsidRPr="003A3B06" w:rsidRDefault="003A3B06" w:rsidP="00D43E76">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Value</w:t>
            </w:r>
          </w:p>
        </w:tc>
        <w:tc>
          <w:tcPr>
            <w:tcW w:w="381"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6175A4B3" w14:textId="77777777" w:rsidR="003A3B06" w:rsidRPr="003A3B06" w:rsidRDefault="003A3B06" w:rsidP="00D43E76">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df</w:t>
            </w:r>
          </w:p>
        </w:tc>
        <w:tc>
          <w:tcPr>
            <w:tcW w:w="1058"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793C53E5" w14:textId="77777777" w:rsidR="003A3B06" w:rsidRPr="003A3B06" w:rsidRDefault="003A3B06" w:rsidP="00D43E76">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Asymptotic Significance (2-sided)</w:t>
            </w:r>
          </w:p>
        </w:tc>
        <w:tc>
          <w:tcPr>
            <w:tcW w:w="759"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1A6B7579" w14:textId="77777777" w:rsidR="003A3B06" w:rsidRPr="003A3B06" w:rsidRDefault="003A3B06" w:rsidP="00D43E76">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Exact Sig. (2-sided)</w:t>
            </w:r>
          </w:p>
        </w:tc>
        <w:tc>
          <w:tcPr>
            <w:tcW w:w="718" w:type="pct"/>
            <w:tcBorders>
              <w:top w:val="single" w:sz="8" w:space="0" w:color="000000" w:themeColor="text1"/>
              <w:left w:val="single" w:sz="8" w:space="0" w:color="E0E0E0"/>
              <w:bottom w:val="single" w:sz="8" w:space="0" w:color="000000" w:themeColor="text1"/>
              <w:right w:val="nil"/>
            </w:tcBorders>
            <w:shd w:val="clear" w:color="auto" w:fill="auto"/>
            <w:vAlign w:val="bottom"/>
          </w:tcPr>
          <w:p w14:paraId="27867169" w14:textId="77777777" w:rsidR="003A3B06" w:rsidRPr="003A3B06" w:rsidRDefault="003A3B06" w:rsidP="00D43E76">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Exact Sig. (1-sided)</w:t>
            </w:r>
          </w:p>
        </w:tc>
      </w:tr>
      <w:tr w:rsidR="003A3B06" w:rsidRPr="003A3B06" w14:paraId="2B15325C" w14:textId="77777777" w:rsidTr="00D43E76">
        <w:trPr>
          <w:gridAfter w:val="1"/>
          <w:wAfter w:w="5" w:type="pct"/>
          <w:cantSplit/>
        </w:trPr>
        <w:tc>
          <w:tcPr>
            <w:tcW w:w="1535" w:type="pct"/>
            <w:tcBorders>
              <w:top w:val="single" w:sz="8" w:space="0" w:color="000000" w:themeColor="text1"/>
              <w:left w:val="nil"/>
              <w:bottom w:val="single" w:sz="8" w:space="0" w:color="AEAEAE"/>
              <w:right w:val="nil"/>
            </w:tcBorders>
            <w:shd w:val="clear" w:color="auto" w:fill="auto"/>
          </w:tcPr>
          <w:p w14:paraId="46F445AA" w14:textId="77777777" w:rsidR="003A3B06" w:rsidRPr="003A3B06" w:rsidRDefault="003A3B06" w:rsidP="00D43E76">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Pearson Chi-Square</w:t>
            </w:r>
          </w:p>
        </w:tc>
        <w:tc>
          <w:tcPr>
            <w:tcW w:w="544" w:type="pct"/>
            <w:tcBorders>
              <w:top w:val="single" w:sz="8" w:space="0" w:color="000000" w:themeColor="text1"/>
              <w:left w:val="nil"/>
              <w:bottom w:val="single" w:sz="8" w:space="0" w:color="AEAEAE"/>
              <w:right w:val="single" w:sz="8" w:space="0" w:color="E0E0E0"/>
            </w:tcBorders>
            <w:shd w:val="clear" w:color="auto" w:fill="auto"/>
          </w:tcPr>
          <w:p w14:paraId="24216CD7" w14:textId="77777777" w:rsidR="003A3B06" w:rsidRPr="003A3B06" w:rsidRDefault="003A3B06" w:rsidP="00D43E7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6.426</w:t>
            </w:r>
            <w:r w:rsidRPr="003A3B06">
              <w:rPr>
                <w:rFonts w:ascii="Times New Roman" w:hAnsi="Times New Roman" w:cs="Times New Roman"/>
                <w:color w:val="000000" w:themeColor="text1"/>
                <w:sz w:val="24"/>
                <w:szCs w:val="20"/>
                <w:vertAlign w:val="superscript"/>
                <w:lang w:val="en-ID" w:eastAsia="en-ID"/>
              </w:rPr>
              <w:t>a</w:t>
            </w:r>
          </w:p>
        </w:tc>
        <w:tc>
          <w:tcPr>
            <w:tcW w:w="381" w:type="pct"/>
            <w:tcBorders>
              <w:top w:val="single" w:sz="8" w:space="0" w:color="000000" w:themeColor="text1"/>
              <w:left w:val="single" w:sz="8" w:space="0" w:color="E0E0E0"/>
              <w:bottom w:val="single" w:sz="8" w:space="0" w:color="AEAEAE"/>
              <w:right w:val="single" w:sz="8" w:space="0" w:color="E0E0E0"/>
            </w:tcBorders>
            <w:shd w:val="clear" w:color="auto" w:fill="auto"/>
          </w:tcPr>
          <w:p w14:paraId="31594507" w14:textId="77777777" w:rsidR="003A3B06" w:rsidRPr="003A3B06" w:rsidRDefault="003A3B06" w:rsidP="00D43E7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w:t>
            </w:r>
          </w:p>
        </w:tc>
        <w:tc>
          <w:tcPr>
            <w:tcW w:w="1058" w:type="pct"/>
            <w:tcBorders>
              <w:top w:val="single" w:sz="8" w:space="0" w:color="000000" w:themeColor="text1"/>
              <w:left w:val="single" w:sz="8" w:space="0" w:color="E0E0E0"/>
              <w:bottom w:val="single" w:sz="8" w:space="0" w:color="AEAEAE"/>
              <w:right w:val="single" w:sz="8" w:space="0" w:color="E0E0E0"/>
            </w:tcBorders>
            <w:shd w:val="clear" w:color="auto" w:fill="auto"/>
          </w:tcPr>
          <w:p w14:paraId="48B9FDFA" w14:textId="77777777" w:rsidR="003A3B06" w:rsidRPr="003A3B06" w:rsidRDefault="003A3B06" w:rsidP="00D43E7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.011</w:t>
            </w:r>
          </w:p>
        </w:tc>
        <w:tc>
          <w:tcPr>
            <w:tcW w:w="759" w:type="pct"/>
            <w:tcBorders>
              <w:top w:val="single" w:sz="8" w:space="0" w:color="000000" w:themeColor="text1"/>
              <w:left w:val="single" w:sz="8" w:space="0" w:color="E0E0E0"/>
              <w:bottom w:val="single" w:sz="8" w:space="0" w:color="AEAEAE"/>
              <w:right w:val="single" w:sz="8" w:space="0" w:color="E0E0E0"/>
            </w:tcBorders>
            <w:shd w:val="clear" w:color="auto" w:fill="auto"/>
            <w:vAlign w:val="center"/>
          </w:tcPr>
          <w:p w14:paraId="225130E5" w14:textId="77777777" w:rsidR="003A3B06" w:rsidRPr="003A3B06" w:rsidRDefault="003A3B06" w:rsidP="00D43E7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18" w:type="pct"/>
            <w:tcBorders>
              <w:top w:val="single" w:sz="8" w:space="0" w:color="000000" w:themeColor="text1"/>
              <w:left w:val="single" w:sz="8" w:space="0" w:color="E0E0E0"/>
              <w:bottom w:val="single" w:sz="8" w:space="0" w:color="AEAEAE"/>
              <w:right w:val="nil"/>
            </w:tcBorders>
            <w:shd w:val="clear" w:color="auto" w:fill="auto"/>
            <w:vAlign w:val="center"/>
          </w:tcPr>
          <w:p w14:paraId="1FCD8933" w14:textId="77777777" w:rsidR="003A3B06" w:rsidRPr="003A3B06" w:rsidRDefault="003A3B06" w:rsidP="00D43E7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r w:rsidR="003A3B06" w:rsidRPr="003A3B06" w14:paraId="20926093" w14:textId="77777777" w:rsidTr="003A3B06">
        <w:trPr>
          <w:gridAfter w:val="1"/>
          <w:wAfter w:w="5" w:type="pct"/>
          <w:cantSplit/>
        </w:trPr>
        <w:tc>
          <w:tcPr>
            <w:tcW w:w="1535" w:type="pct"/>
            <w:tcBorders>
              <w:top w:val="single" w:sz="8" w:space="0" w:color="AEAEAE"/>
              <w:left w:val="nil"/>
              <w:bottom w:val="single" w:sz="8" w:space="0" w:color="AEAEAE"/>
              <w:right w:val="nil"/>
            </w:tcBorders>
            <w:shd w:val="clear" w:color="auto" w:fill="auto"/>
          </w:tcPr>
          <w:p w14:paraId="6739BC2D" w14:textId="77777777" w:rsidR="003A3B06" w:rsidRPr="003A3B06" w:rsidRDefault="003A3B06" w:rsidP="00D43E76">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Continuity Correction</w:t>
            </w:r>
            <w:r w:rsidRPr="003A3B06">
              <w:rPr>
                <w:rFonts w:ascii="Times New Roman" w:hAnsi="Times New Roman" w:cs="Times New Roman"/>
                <w:color w:val="000000" w:themeColor="text1"/>
                <w:sz w:val="24"/>
                <w:szCs w:val="20"/>
                <w:vertAlign w:val="superscript"/>
                <w:lang w:val="en-ID" w:eastAsia="en-ID"/>
              </w:rPr>
              <w:t>b</w:t>
            </w:r>
          </w:p>
        </w:tc>
        <w:tc>
          <w:tcPr>
            <w:tcW w:w="544" w:type="pct"/>
            <w:tcBorders>
              <w:top w:val="single" w:sz="8" w:space="0" w:color="AEAEAE"/>
              <w:left w:val="nil"/>
              <w:bottom w:val="single" w:sz="8" w:space="0" w:color="AEAEAE"/>
              <w:right w:val="single" w:sz="8" w:space="0" w:color="E0E0E0"/>
            </w:tcBorders>
            <w:shd w:val="clear" w:color="auto" w:fill="auto"/>
          </w:tcPr>
          <w:p w14:paraId="2CF4F280" w14:textId="77777777" w:rsidR="003A3B06" w:rsidRPr="003A3B06" w:rsidRDefault="003A3B06" w:rsidP="00D43E7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5.052</w:t>
            </w:r>
          </w:p>
        </w:tc>
        <w:tc>
          <w:tcPr>
            <w:tcW w:w="381" w:type="pct"/>
            <w:tcBorders>
              <w:top w:val="single" w:sz="8" w:space="0" w:color="AEAEAE"/>
              <w:left w:val="single" w:sz="8" w:space="0" w:color="E0E0E0"/>
              <w:bottom w:val="single" w:sz="8" w:space="0" w:color="AEAEAE"/>
              <w:right w:val="single" w:sz="8" w:space="0" w:color="E0E0E0"/>
            </w:tcBorders>
            <w:shd w:val="clear" w:color="auto" w:fill="auto"/>
          </w:tcPr>
          <w:p w14:paraId="4C07DE68" w14:textId="77777777" w:rsidR="003A3B06" w:rsidRPr="003A3B06" w:rsidRDefault="003A3B06" w:rsidP="00D43E7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w:t>
            </w:r>
          </w:p>
        </w:tc>
        <w:tc>
          <w:tcPr>
            <w:tcW w:w="1058" w:type="pct"/>
            <w:tcBorders>
              <w:top w:val="single" w:sz="8" w:space="0" w:color="AEAEAE"/>
              <w:left w:val="single" w:sz="8" w:space="0" w:color="E0E0E0"/>
              <w:bottom w:val="single" w:sz="8" w:space="0" w:color="AEAEAE"/>
              <w:right w:val="single" w:sz="8" w:space="0" w:color="E0E0E0"/>
            </w:tcBorders>
            <w:shd w:val="clear" w:color="auto" w:fill="auto"/>
          </w:tcPr>
          <w:p w14:paraId="64EC27AD" w14:textId="77777777" w:rsidR="003A3B06" w:rsidRPr="003A3B06" w:rsidRDefault="003A3B06" w:rsidP="00D43E7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.025</w:t>
            </w:r>
          </w:p>
        </w:tc>
        <w:tc>
          <w:tcPr>
            <w:tcW w:w="759" w:type="pct"/>
            <w:tcBorders>
              <w:top w:val="single" w:sz="8" w:space="0" w:color="AEAEAE"/>
              <w:left w:val="single" w:sz="8" w:space="0" w:color="E0E0E0"/>
              <w:bottom w:val="single" w:sz="8" w:space="0" w:color="AEAEAE"/>
              <w:right w:val="single" w:sz="8" w:space="0" w:color="E0E0E0"/>
            </w:tcBorders>
            <w:shd w:val="clear" w:color="auto" w:fill="auto"/>
            <w:vAlign w:val="center"/>
          </w:tcPr>
          <w:p w14:paraId="52BB0744" w14:textId="77777777" w:rsidR="003A3B06" w:rsidRPr="003A3B06" w:rsidRDefault="003A3B06" w:rsidP="00D43E7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18" w:type="pct"/>
            <w:tcBorders>
              <w:top w:val="single" w:sz="8" w:space="0" w:color="AEAEAE"/>
              <w:left w:val="single" w:sz="8" w:space="0" w:color="E0E0E0"/>
              <w:bottom w:val="single" w:sz="8" w:space="0" w:color="AEAEAE"/>
              <w:right w:val="nil"/>
            </w:tcBorders>
            <w:shd w:val="clear" w:color="auto" w:fill="auto"/>
            <w:vAlign w:val="center"/>
          </w:tcPr>
          <w:p w14:paraId="6C12995C" w14:textId="77777777" w:rsidR="003A3B06" w:rsidRPr="003A3B06" w:rsidRDefault="003A3B06" w:rsidP="00D43E7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r w:rsidR="003A3B06" w:rsidRPr="003A3B06" w14:paraId="3BD4808F" w14:textId="77777777" w:rsidTr="003A3B06">
        <w:trPr>
          <w:gridAfter w:val="1"/>
          <w:wAfter w:w="5" w:type="pct"/>
          <w:cantSplit/>
        </w:trPr>
        <w:tc>
          <w:tcPr>
            <w:tcW w:w="1535" w:type="pct"/>
            <w:tcBorders>
              <w:top w:val="single" w:sz="8" w:space="0" w:color="AEAEAE"/>
              <w:left w:val="nil"/>
              <w:bottom w:val="single" w:sz="8" w:space="0" w:color="AEAEAE"/>
              <w:right w:val="nil"/>
            </w:tcBorders>
            <w:shd w:val="clear" w:color="auto" w:fill="auto"/>
          </w:tcPr>
          <w:p w14:paraId="2A8FAE83" w14:textId="77777777" w:rsidR="003A3B06" w:rsidRPr="003A3B06" w:rsidRDefault="003A3B06" w:rsidP="00D43E76">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Likelihood Ratio</w:t>
            </w:r>
          </w:p>
        </w:tc>
        <w:tc>
          <w:tcPr>
            <w:tcW w:w="544" w:type="pct"/>
            <w:tcBorders>
              <w:top w:val="single" w:sz="8" w:space="0" w:color="AEAEAE"/>
              <w:left w:val="nil"/>
              <w:bottom w:val="single" w:sz="8" w:space="0" w:color="AEAEAE"/>
              <w:right w:val="single" w:sz="8" w:space="0" w:color="E0E0E0"/>
            </w:tcBorders>
            <w:shd w:val="clear" w:color="auto" w:fill="auto"/>
          </w:tcPr>
          <w:p w14:paraId="65269986" w14:textId="77777777" w:rsidR="003A3B06" w:rsidRPr="003A3B06" w:rsidRDefault="003A3B06" w:rsidP="00D43E7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6.650</w:t>
            </w:r>
          </w:p>
        </w:tc>
        <w:tc>
          <w:tcPr>
            <w:tcW w:w="381" w:type="pct"/>
            <w:tcBorders>
              <w:top w:val="single" w:sz="8" w:space="0" w:color="AEAEAE"/>
              <w:left w:val="single" w:sz="8" w:space="0" w:color="E0E0E0"/>
              <w:bottom w:val="single" w:sz="8" w:space="0" w:color="AEAEAE"/>
              <w:right w:val="single" w:sz="8" w:space="0" w:color="E0E0E0"/>
            </w:tcBorders>
            <w:shd w:val="clear" w:color="auto" w:fill="auto"/>
          </w:tcPr>
          <w:p w14:paraId="14DCA3E4" w14:textId="77777777" w:rsidR="003A3B06" w:rsidRPr="003A3B06" w:rsidRDefault="003A3B06" w:rsidP="00D43E7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w:t>
            </w:r>
          </w:p>
        </w:tc>
        <w:tc>
          <w:tcPr>
            <w:tcW w:w="1058" w:type="pct"/>
            <w:tcBorders>
              <w:top w:val="single" w:sz="8" w:space="0" w:color="AEAEAE"/>
              <w:left w:val="single" w:sz="8" w:space="0" w:color="E0E0E0"/>
              <w:bottom w:val="single" w:sz="8" w:space="0" w:color="AEAEAE"/>
              <w:right w:val="single" w:sz="8" w:space="0" w:color="E0E0E0"/>
            </w:tcBorders>
            <w:shd w:val="clear" w:color="auto" w:fill="auto"/>
          </w:tcPr>
          <w:p w14:paraId="6F881F1E" w14:textId="77777777" w:rsidR="003A3B06" w:rsidRPr="003A3B06" w:rsidRDefault="003A3B06" w:rsidP="00D43E7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.010</w:t>
            </w:r>
          </w:p>
        </w:tc>
        <w:tc>
          <w:tcPr>
            <w:tcW w:w="759" w:type="pct"/>
            <w:tcBorders>
              <w:top w:val="single" w:sz="8" w:space="0" w:color="AEAEAE"/>
              <w:left w:val="single" w:sz="8" w:space="0" w:color="E0E0E0"/>
              <w:bottom w:val="single" w:sz="8" w:space="0" w:color="AEAEAE"/>
              <w:right w:val="single" w:sz="8" w:space="0" w:color="E0E0E0"/>
            </w:tcBorders>
            <w:shd w:val="clear" w:color="auto" w:fill="auto"/>
            <w:vAlign w:val="center"/>
          </w:tcPr>
          <w:p w14:paraId="541EB211" w14:textId="77777777" w:rsidR="003A3B06" w:rsidRPr="003A3B06" w:rsidRDefault="003A3B06" w:rsidP="00D43E7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18" w:type="pct"/>
            <w:tcBorders>
              <w:top w:val="single" w:sz="8" w:space="0" w:color="AEAEAE"/>
              <w:left w:val="single" w:sz="8" w:space="0" w:color="E0E0E0"/>
              <w:bottom w:val="single" w:sz="8" w:space="0" w:color="AEAEAE"/>
              <w:right w:val="nil"/>
            </w:tcBorders>
            <w:shd w:val="clear" w:color="auto" w:fill="auto"/>
            <w:vAlign w:val="center"/>
          </w:tcPr>
          <w:p w14:paraId="38A20CDE" w14:textId="77777777" w:rsidR="003A3B06" w:rsidRPr="003A3B06" w:rsidRDefault="003A3B06" w:rsidP="00D43E7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r w:rsidR="003A3B06" w:rsidRPr="003A3B06" w14:paraId="57A0836E" w14:textId="77777777" w:rsidTr="003A3B06">
        <w:trPr>
          <w:gridAfter w:val="1"/>
          <w:wAfter w:w="5" w:type="pct"/>
          <w:cantSplit/>
        </w:trPr>
        <w:tc>
          <w:tcPr>
            <w:tcW w:w="1535" w:type="pct"/>
            <w:tcBorders>
              <w:top w:val="single" w:sz="8" w:space="0" w:color="AEAEAE"/>
              <w:left w:val="nil"/>
              <w:bottom w:val="single" w:sz="8" w:space="0" w:color="AEAEAE"/>
              <w:right w:val="nil"/>
            </w:tcBorders>
            <w:shd w:val="clear" w:color="auto" w:fill="auto"/>
          </w:tcPr>
          <w:p w14:paraId="6254B49B" w14:textId="77777777" w:rsidR="003A3B06" w:rsidRPr="003A3B06" w:rsidRDefault="003A3B06" w:rsidP="00D43E76">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Fisher's Exact Test</w:t>
            </w:r>
          </w:p>
        </w:tc>
        <w:tc>
          <w:tcPr>
            <w:tcW w:w="544" w:type="pct"/>
            <w:tcBorders>
              <w:top w:val="single" w:sz="8" w:space="0" w:color="AEAEAE"/>
              <w:left w:val="nil"/>
              <w:bottom w:val="single" w:sz="8" w:space="0" w:color="AEAEAE"/>
              <w:right w:val="single" w:sz="8" w:space="0" w:color="E0E0E0"/>
            </w:tcBorders>
            <w:shd w:val="clear" w:color="auto" w:fill="auto"/>
            <w:vAlign w:val="center"/>
          </w:tcPr>
          <w:p w14:paraId="66A18329" w14:textId="77777777" w:rsidR="003A3B06" w:rsidRPr="003A3B06" w:rsidRDefault="003A3B06" w:rsidP="00D43E7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381" w:type="pct"/>
            <w:tcBorders>
              <w:top w:val="single" w:sz="8" w:space="0" w:color="AEAEAE"/>
              <w:left w:val="single" w:sz="8" w:space="0" w:color="E0E0E0"/>
              <w:bottom w:val="single" w:sz="8" w:space="0" w:color="AEAEAE"/>
              <w:right w:val="single" w:sz="8" w:space="0" w:color="E0E0E0"/>
            </w:tcBorders>
            <w:shd w:val="clear" w:color="auto" w:fill="auto"/>
            <w:vAlign w:val="center"/>
          </w:tcPr>
          <w:p w14:paraId="5D31A877" w14:textId="77777777" w:rsidR="003A3B06" w:rsidRPr="003A3B06" w:rsidRDefault="003A3B06" w:rsidP="00D43E7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058" w:type="pct"/>
            <w:tcBorders>
              <w:top w:val="single" w:sz="8" w:space="0" w:color="AEAEAE"/>
              <w:left w:val="single" w:sz="8" w:space="0" w:color="E0E0E0"/>
              <w:bottom w:val="single" w:sz="8" w:space="0" w:color="AEAEAE"/>
              <w:right w:val="single" w:sz="8" w:space="0" w:color="E0E0E0"/>
            </w:tcBorders>
            <w:shd w:val="clear" w:color="auto" w:fill="auto"/>
            <w:vAlign w:val="center"/>
          </w:tcPr>
          <w:p w14:paraId="5518BEA3" w14:textId="77777777" w:rsidR="003A3B06" w:rsidRPr="003A3B06" w:rsidRDefault="003A3B06" w:rsidP="00D43E7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59" w:type="pct"/>
            <w:tcBorders>
              <w:top w:val="single" w:sz="8" w:space="0" w:color="AEAEAE"/>
              <w:left w:val="single" w:sz="8" w:space="0" w:color="E0E0E0"/>
              <w:bottom w:val="single" w:sz="8" w:space="0" w:color="AEAEAE"/>
              <w:right w:val="single" w:sz="8" w:space="0" w:color="E0E0E0"/>
            </w:tcBorders>
            <w:shd w:val="clear" w:color="auto" w:fill="auto"/>
          </w:tcPr>
          <w:p w14:paraId="31565226" w14:textId="77777777" w:rsidR="003A3B06" w:rsidRPr="003A3B06" w:rsidRDefault="003A3B06" w:rsidP="00D43E7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.021</w:t>
            </w:r>
          </w:p>
        </w:tc>
        <w:tc>
          <w:tcPr>
            <w:tcW w:w="718" w:type="pct"/>
            <w:tcBorders>
              <w:top w:val="single" w:sz="8" w:space="0" w:color="AEAEAE"/>
              <w:left w:val="single" w:sz="8" w:space="0" w:color="E0E0E0"/>
              <w:bottom w:val="single" w:sz="8" w:space="0" w:color="AEAEAE"/>
              <w:right w:val="nil"/>
            </w:tcBorders>
            <w:shd w:val="clear" w:color="auto" w:fill="auto"/>
          </w:tcPr>
          <w:p w14:paraId="579A5AF6" w14:textId="77777777" w:rsidR="003A3B06" w:rsidRPr="003A3B06" w:rsidRDefault="003A3B06" w:rsidP="00D43E7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.012</w:t>
            </w:r>
          </w:p>
        </w:tc>
      </w:tr>
      <w:tr w:rsidR="003A3B06" w:rsidRPr="003A3B06" w14:paraId="417E94D7" w14:textId="77777777" w:rsidTr="003A3B06">
        <w:trPr>
          <w:gridAfter w:val="1"/>
          <w:wAfter w:w="5" w:type="pct"/>
          <w:cantSplit/>
        </w:trPr>
        <w:tc>
          <w:tcPr>
            <w:tcW w:w="1535" w:type="pct"/>
            <w:tcBorders>
              <w:top w:val="single" w:sz="8" w:space="0" w:color="AEAEAE"/>
              <w:left w:val="nil"/>
              <w:bottom w:val="single" w:sz="8" w:space="0" w:color="AEAEAE"/>
              <w:right w:val="nil"/>
            </w:tcBorders>
            <w:shd w:val="clear" w:color="auto" w:fill="auto"/>
          </w:tcPr>
          <w:p w14:paraId="43DEFAA9" w14:textId="77777777" w:rsidR="003A3B06" w:rsidRPr="003A3B06" w:rsidRDefault="003A3B06" w:rsidP="00D43E76">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Linear-by-Linear Association</w:t>
            </w:r>
          </w:p>
        </w:tc>
        <w:tc>
          <w:tcPr>
            <w:tcW w:w="544" w:type="pct"/>
            <w:tcBorders>
              <w:top w:val="single" w:sz="8" w:space="0" w:color="AEAEAE"/>
              <w:left w:val="nil"/>
              <w:bottom w:val="single" w:sz="8" w:space="0" w:color="AEAEAE"/>
              <w:right w:val="single" w:sz="8" w:space="0" w:color="E0E0E0"/>
            </w:tcBorders>
            <w:shd w:val="clear" w:color="auto" w:fill="auto"/>
          </w:tcPr>
          <w:p w14:paraId="5C430E38" w14:textId="77777777" w:rsidR="003A3B06" w:rsidRPr="003A3B06" w:rsidRDefault="003A3B06" w:rsidP="00D43E7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6.300</w:t>
            </w:r>
          </w:p>
        </w:tc>
        <w:tc>
          <w:tcPr>
            <w:tcW w:w="381" w:type="pct"/>
            <w:tcBorders>
              <w:top w:val="single" w:sz="8" w:space="0" w:color="AEAEAE"/>
              <w:left w:val="single" w:sz="8" w:space="0" w:color="E0E0E0"/>
              <w:bottom w:val="single" w:sz="8" w:space="0" w:color="AEAEAE"/>
              <w:right w:val="single" w:sz="8" w:space="0" w:color="E0E0E0"/>
            </w:tcBorders>
            <w:shd w:val="clear" w:color="auto" w:fill="auto"/>
          </w:tcPr>
          <w:p w14:paraId="1385589B" w14:textId="77777777" w:rsidR="003A3B06" w:rsidRPr="003A3B06" w:rsidRDefault="003A3B06" w:rsidP="00D43E7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w:t>
            </w:r>
          </w:p>
        </w:tc>
        <w:tc>
          <w:tcPr>
            <w:tcW w:w="1058" w:type="pct"/>
            <w:tcBorders>
              <w:top w:val="single" w:sz="8" w:space="0" w:color="AEAEAE"/>
              <w:left w:val="single" w:sz="8" w:space="0" w:color="E0E0E0"/>
              <w:bottom w:val="single" w:sz="8" w:space="0" w:color="AEAEAE"/>
              <w:right w:val="single" w:sz="8" w:space="0" w:color="E0E0E0"/>
            </w:tcBorders>
            <w:shd w:val="clear" w:color="auto" w:fill="auto"/>
          </w:tcPr>
          <w:p w14:paraId="7DA4F91D" w14:textId="77777777" w:rsidR="003A3B06" w:rsidRPr="003A3B06" w:rsidRDefault="003A3B06" w:rsidP="00D43E7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.012</w:t>
            </w:r>
          </w:p>
        </w:tc>
        <w:tc>
          <w:tcPr>
            <w:tcW w:w="759" w:type="pct"/>
            <w:tcBorders>
              <w:top w:val="single" w:sz="8" w:space="0" w:color="AEAEAE"/>
              <w:left w:val="single" w:sz="8" w:space="0" w:color="E0E0E0"/>
              <w:bottom w:val="single" w:sz="8" w:space="0" w:color="AEAEAE"/>
              <w:right w:val="single" w:sz="8" w:space="0" w:color="E0E0E0"/>
            </w:tcBorders>
            <w:shd w:val="clear" w:color="auto" w:fill="auto"/>
            <w:vAlign w:val="center"/>
          </w:tcPr>
          <w:p w14:paraId="3CF5C053" w14:textId="77777777" w:rsidR="003A3B06" w:rsidRPr="003A3B06" w:rsidRDefault="003A3B06" w:rsidP="00D43E7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18" w:type="pct"/>
            <w:tcBorders>
              <w:top w:val="single" w:sz="8" w:space="0" w:color="AEAEAE"/>
              <w:left w:val="single" w:sz="8" w:space="0" w:color="E0E0E0"/>
              <w:bottom w:val="single" w:sz="8" w:space="0" w:color="AEAEAE"/>
              <w:right w:val="nil"/>
            </w:tcBorders>
            <w:shd w:val="clear" w:color="auto" w:fill="auto"/>
            <w:vAlign w:val="center"/>
          </w:tcPr>
          <w:p w14:paraId="3AE0147B" w14:textId="77777777" w:rsidR="003A3B06" w:rsidRPr="003A3B06" w:rsidRDefault="003A3B06" w:rsidP="00D43E7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r w:rsidR="003A3B06" w:rsidRPr="003A3B06" w14:paraId="0EC75912" w14:textId="77777777" w:rsidTr="003A3B06">
        <w:trPr>
          <w:gridAfter w:val="1"/>
          <w:wAfter w:w="5" w:type="pct"/>
          <w:cantSplit/>
        </w:trPr>
        <w:tc>
          <w:tcPr>
            <w:tcW w:w="1535" w:type="pct"/>
            <w:tcBorders>
              <w:top w:val="single" w:sz="8" w:space="0" w:color="AEAEAE"/>
              <w:left w:val="nil"/>
              <w:bottom w:val="single" w:sz="8" w:space="0" w:color="152935"/>
              <w:right w:val="nil"/>
            </w:tcBorders>
            <w:shd w:val="clear" w:color="auto" w:fill="auto"/>
          </w:tcPr>
          <w:p w14:paraId="3020D3FF" w14:textId="77777777" w:rsidR="003A3B06" w:rsidRPr="003A3B06" w:rsidRDefault="003A3B06" w:rsidP="00D43E76">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N of Valid Cases</w:t>
            </w:r>
          </w:p>
        </w:tc>
        <w:tc>
          <w:tcPr>
            <w:tcW w:w="544" w:type="pct"/>
            <w:tcBorders>
              <w:top w:val="single" w:sz="8" w:space="0" w:color="AEAEAE"/>
              <w:left w:val="nil"/>
              <w:bottom w:val="single" w:sz="8" w:space="0" w:color="152935"/>
              <w:right w:val="single" w:sz="8" w:space="0" w:color="E0E0E0"/>
            </w:tcBorders>
            <w:shd w:val="clear" w:color="auto" w:fill="auto"/>
          </w:tcPr>
          <w:p w14:paraId="7671B9F2" w14:textId="77777777" w:rsidR="003A3B06" w:rsidRPr="003A3B06" w:rsidRDefault="003A3B06" w:rsidP="00D43E76">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51</w:t>
            </w:r>
          </w:p>
        </w:tc>
        <w:tc>
          <w:tcPr>
            <w:tcW w:w="381" w:type="pct"/>
            <w:tcBorders>
              <w:top w:val="single" w:sz="8" w:space="0" w:color="AEAEAE"/>
              <w:left w:val="single" w:sz="8" w:space="0" w:color="E0E0E0"/>
              <w:bottom w:val="single" w:sz="8" w:space="0" w:color="152935"/>
              <w:right w:val="single" w:sz="8" w:space="0" w:color="E0E0E0"/>
            </w:tcBorders>
            <w:shd w:val="clear" w:color="auto" w:fill="auto"/>
            <w:vAlign w:val="center"/>
          </w:tcPr>
          <w:p w14:paraId="03F770BA" w14:textId="77777777" w:rsidR="003A3B06" w:rsidRPr="003A3B06" w:rsidRDefault="003A3B06" w:rsidP="00D43E7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058" w:type="pct"/>
            <w:tcBorders>
              <w:top w:val="single" w:sz="8" w:space="0" w:color="AEAEAE"/>
              <w:left w:val="single" w:sz="8" w:space="0" w:color="E0E0E0"/>
              <w:bottom w:val="single" w:sz="8" w:space="0" w:color="152935"/>
              <w:right w:val="single" w:sz="8" w:space="0" w:color="E0E0E0"/>
            </w:tcBorders>
            <w:shd w:val="clear" w:color="auto" w:fill="auto"/>
            <w:vAlign w:val="center"/>
          </w:tcPr>
          <w:p w14:paraId="46AC5421" w14:textId="77777777" w:rsidR="003A3B06" w:rsidRPr="003A3B06" w:rsidRDefault="003A3B06" w:rsidP="00D43E7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59" w:type="pct"/>
            <w:tcBorders>
              <w:top w:val="single" w:sz="8" w:space="0" w:color="AEAEAE"/>
              <w:left w:val="single" w:sz="8" w:space="0" w:color="E0E0E0"/>
              <w:bottom w:val="single" w:sz="8" w:space="0" w:color="152935"/>
              <w:right w:val="single" w:sz="8" w:space="0" w:color="E0E0E0"/>
            </w:tcBorders>
            <w:shd w:val="clear" w:color="auto" w:fill="auto"/>
            <w:vAlign w:val="center"/>
          </w:tcPr>
          <w:p w14:paraId="5C24578B" w14:textId="77777777" w:rsidR="003A3B06" w:rsidRPr="003A3B06" w:rsidRDefault="003A3B06" w:rsidP="00D43E7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18" w:type="pct"/>
            <w:tcBorders>
              <w:top w:val="single" w:sz="8" w:space="0" w:color="AEAEAE"/>
              <w:left w:val="single" w:sz="8" w:space="0" w:color="E0E0E0"/>
              <w:bottom w:val="single" w:sz="8" w:space="0" w:color="152935"/>
              <w:right w:val="nil"/>
            </w:tcBorders>
            <w:shd w:val="clear" w:color="auto" w:fill="auto"/>
            <w:vAlign w:val="center"/>
          </w:tcPr>
          <w:p w14:paraId="793F5C5D" w14:textId="77777777" w:rsidR="003A3B06" w:rsidRPr="003A3B06" w:rsidRDefault="003A3B06" w:rsidP="00D43E76">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r w:rsidR="003A3B06" w:rsidRPr="003A3B06" w14:paraId="654E6DC8" w14:textId="77777777" w:rsidTr="003A3B06">
        <w:trPr>
          <w:cantSplit/>
        </w:trPr>
        <w:tc>
          <w:tcPr>
            <w:tcW w:w="5000" w:type="pct"/>
            <w:gridSpan w:val="7"/>
            <w:tcBorders>
              <w:top w:val="nil"/>
              <w:left w:val="nil"/>
              <w:bottom w:val="nil"/>
              <w:right w:val="nil"/>
            </w:tcBorders>
            <w:shd w:val="clear" w:color="auto" w:fill="auto"/>
          </w:tcPr>
          <w:p w14:paraId="10B0AFA1" w14:textId="77777777" w:rsidR="003A3B06" w:rsidRPr="003A3B06" w:rsidRDefault="003A3B06" w:rsidP="00D43E76">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a. 0 cells (0.0%) have expected count less than 5. The minimum expected count is 9.41.</w:t>
            </w:r>
          </w:p>
        </w:tc>
      </w:tr>
      <w:tr w:rsidR="003A3B06" w:rsidRPr="003A3B06" w14:paraId="1AB863DC" w14:textId="77777777" w:rsidTr="003A3B06">
        <w:trPr>
          <w:cantSplit/>
        </w:trPr>
        <w:tc>
          <w:tcPr>
            <w:tcW w:w="5000" w:type="pct"/>
            <w:gridSpan w:val="7"/>
            <w:tcBorders>
              <w:top w:val="nil"/>
              <w:left w:val="nil"/>
              <w:bottom w:val="nil"/>
              <w:right w:val="nil"/>
            </w:tcBorders>
            <w:shd w:val="clear" w:color="auto" w:fill="auto"/>
          </w:tcPr>
          <w:p w14:paraId="0CD677A3" w14:textId="77777777" w:rsidR="003A3B06" w:rsidRPr="003A3B06" w:rsidRDefault="003A3B06" w:rsidP="00D43E76">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b. Computed only for a 2x2 table</w:t>
            </w:r>
          </w:p>
        </w:tc>
      </w:tr>
    </w:tbl>
    <w:p w14:paraId="0EA262DC" w14:textId="77777777" w:rsidR="003A3B06" w:rsidRPr="006F293B"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tbl>
      <w:tblPr>
        <w:tblW w:w="64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21"/>
        <w:gridCol w:w="1139"/>
        <w:gridCol w:w="1292"/>
        <w:gridCol w:w="1292"/>
      </w:tblGrid>
      <w:tr w:rsidR="003A3B06" w:rsidRPr="003A3B06" w14:paraId="647CC403" w14:textId="77777777" w:rsidTr="00D43E76">
        <w:trPr>
          <w:cantSplit/>
        </w:trPr>
        <w:tc>
          <w:tcPr>
            <w:tcW w:w="6444" w:type="dxa"/>
            <w:gridSpan w:val="4"/>
            <w:tcBorders>
              <w:top w:val="nil"/>
              <w:left w:val="nil"/>
              <w:bottom w:val="single" w:sz="8" w:space="0" w:color="000000" w:themeColor="text1"/>
              <w:right w:val="nil"/>
            </w:tcBorders>
            <w:shd w:val="clear" w:color="auto" w:fill="auto"/>
            <w:vAlign w:val="center"/>
          </w:tcPr>
          <w:p w14:paraId="526E1732" w14:textId="6EEB25D0"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b/>
                <w:bCs/>
                <w:color w:val="000000" w:themeColor="text1"/>
                <w:sz w:val="24"/>
                <w:szCs w:val="20"/>
                <w:lang w:val="en-ID" w:eastAsia="en-ID"/>
              </w:rPr>
              <w:t>Risk Estimate</w:t>
            </w:r>
          </w:p>
        </w:tc>
      </w:tr>
      <w:tr w:rsidR="003A3B06" w:rsidRPr="003A3B06" w14:paraId="2F66D247" w14:textId="77777777" w:rsidTr="00D43E76">
        <w:trPr>
          <w:cantSplit/>
        </w:trPr>
        <w:tc>
          <w:tcPr>
            <w:tcW w:w="2721" w:type="dxa"/>
            <w:vMerge w:val="restart"/>
            <w:tcBorders>
              <w:top w:val="single" w:sz="8" w:space="0" w:color="000000" w:themeColor="text1"/>
              <w:left w:val="nil"/>
              <w:bottom w:val="single" w:sz="8" w:space="0" w:color="000000" w:themeColor="text1"/>
              <w:right w:val="nil"/>
            </w:tcBorders>
            <w:shd w:val="clear" w:color="auto" w:fill="auto"/>
            <w:vAlign w:val="bottom"/>
          </w:tcPr>
          <w:p w14:paraId="217881AE"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39" w:type="dxa"/>
            <w:vMerge w:val="restart"/>
            <w:tcBorders>
              <w:top w:val="single" w:sz="8" w:space="0" w:color="000000" w:themeColor="text1"/>
              <w:left w:val="nil"/>
              <w:bottom w:val="single" w:sz="8" w:space="0" w:color="000000" w:themeColor="text1"/>
              <w:right w:val="single" w:sz="8" w:space="0" w:color="E0E0E0"/>
            </w:tcBorders>
            <w:shd w:val="clear" w:color="auto" w:fill="auto"/>
            <w:vAlign w:val="bottom"/>
          </w:tcPr>
          <w:p w14:paraId="2713BAD7"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Value</w:t>
            </w:r>
          </w:p>
        </w:tc>
        <w:tc>
          <w:tcPr>
            <w:tcW w:w="2584" w:type="dxa"/>
            <w:gridSpan w:val="2"/>
            <w:tcBorders>
              <w:top w:val="single" w:sz="8" w:space="0" w:color="000000" w:themeColor="text1"/>
              <w:left w:val="single" w:sz="8" w:space="0" w:color="E0E0E0"/>
              <w:bottom w:val="single" w:sz="8" w:space="0" w:color="000000" w:themeColor="text1"/>
              <w:right w:val="nil"/>
            </w:tcBorders>
            <w:shd w:val="clear" w:color="auto" w:fill="auto"/>
            <w:vAlign w:val="bottom"/>
          </w:tcPr>
          <w:p w14:paraId="3AF3A0A6"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95% Confidence Interval</w:t>
            </w:r>
          </w:p>
        </w:tc>
      </w:tr>
      <w:tr w:rsidR="003A3B06" w:rsidRPr="003A3B06" w14:paraId="3FFBA415" w14:textId="77777777" w:rsidTr="00D43E76">
        <w:trPr>
          <w:cantSplit/>
        </w:trPr>
        <w:tc>
          <w:tcPr>
            <w:tcW w:w="2721" w:type="dxa"/>
            <w:vMerge/>
            <w:tcBorders>
              <w:top w:val="single" w:sz="8" w:space="0" w:color="000000" w:themeColor="text1"/>
              <w:left w:val="nil"/>
              <w:bottom w:val="single" w:sz="8" w:space="0" w:color="000000" w:themeColor="text1"/>
              <w:right w:val="nil"/>
            </w:tcBorders>
            <w:shd w:val="clear" w:color="auto" w:fill="auto"/>
            <w:vAlign w:val="bottom"/>
          </w:tcPr>
          <w:p w14:paraId="169DBCB2"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39" w:type="dxa"/>
            <w:vMerge/>
            <w:tcBorders>
              <w:top w:val="single" w:sz="8" w:space="0" w:color="000000" w:themeColor="text1"/>
              <w:left w:val="nil"/>
              <w:bottom w:val="single" w:sz="8" w:space="0" w:color="000000" w:themeColor="text1"/>
              <w:right w:val="single" w:sz="8" w:space="0" w:color="E0E0E0"/>
            </w:tcBorders>
            <w:shd w:val="clear" w:color="auto" w:fill="auto"/>
            <w:vAlign w:val="bottom"/>
          </w:tcPr>
          <w:p w14:paraId="3C5CB668"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292" w:type="dxa"/>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4BCE8108"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Lower</w:t>
            </w:r>
          </w:p>
        </w:tc>
        <w:tc>
          <w:tcPr>
            <w:tcW w:w="1292" w:type="dxa"/>
            <w:tcBorders>
              <w:top w:val="single" w:sz="8" w:space="0" w:color="000000" w:themeColor="text1"/>
              <w:left w:val="single" w:sz="8" w:space="0" w:color="E0E0E0"/>
              <w:bottom w:val="single" w:sz="8" w:space="0" w:color="000000" w:themeColor="text1"/>
              <w:right w:val="nil"/>
            </w:tcBorders>
            <w:shd w:val="clear" w:color="auto" w:fill="auto"/>
            <w:vAlign w:val="bottom"/>
          </w:tcPr>
          <w:p w14:paraId="4C38F429"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Upper</w:t>
            </w:r>
          </w:p>
        </w:tc>
      </w:tr>
      <w:tr w:rsidR="003A3B06" w:rsidRPr="003A3B06" w14:paraId="53CC615E" w14:textId="77777777" w:rsidTr="00D43E76">
        <w:trPr>
          <w:cantSplit/>
        </w:trPr>
        <w:tc>
          <w:tcPr>
            <w:tcW w:w="2721" w:type="dxa"/>
            <w:tcBorders>
              <w:top w:val="single" w:sz="8" w:space="0" w:color="000000" w:themeColor="text1"/>
              <w:left w:val="nil"/>
              <w:bottom w:val="single" w:sz="8" w:space="0" w:color="AEAEAE"/>
              <w:right w:val="nil"/>
            </w:tcBorders>
            <w:shd w:val="clear" w:color="auto" w:fill="auto"/>
          </w:tcPr>
          <w:p w14:paraId="33D295A4"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Odds Ratio for Obesitas (Tidak Obesitas / Obesitas)</w:t>
            </w:r>
          </w:p>
        </w:tc>
        <w:tc>
          <w:tcPr>
            <w:tcW w:w="1139" w:type="dxa"/>
            <w:tcBorders>
              <w:top w:val="single" w:sz="8" w:space="0" w:color="000000" w:themeColor="text1"/>
              <w:left w:val="nil"/>
              <w:bottom w:val="single" w:sz="8" w:space="0" w:color="AEAEAE"/>
              <w:right w:val="single" w:sz="8" w:space="0" w:color="E0E0E0"/>
            </w:tcBorders>
            <w:shd w:val="clear" w:color="auto" w:fill="auto"/>
          </w:tcPr>
          <w:p w14:paraId="30C3908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4.750</w:t>
            </w:r>
          </w:p>
        </w:tc>
        <w:tc>
          <w:tcPr>
            <w:tcW w:w="1292" w:type="dxa"/>
            <w:tcBorders>
              <w:top w:val="single" w:sz="8" w:space="0" w:color="000000" w:themeColor="text1"/>
              <w:left w:val="single" w:sz="8" w:space="0" w:color="E0E0E0"/>
              <w:bottom w:val="single" w:sz="8" w:space="0" w:color="AEAEAE"/>
              <w:right w:val="single" w:sz="8" w:space="0" w:color="E0E0E0"/>
            </w:tcBorders>
            <w:shd w:val="clear" w:color="auto" w:fill="auto"/>
          </w:tcPr>
          <w:p w14:paraId="598BECEC"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1.370</w:t>
            </w:r>
          </w:p>
        </w:tc>
        <w:tc>
          <w:tcPr>
            <w:tcW w:w="1292" w:type="dxa"/>
            <w:tcBorders>
              <w:top w:val="single" w:sz="8" w:space="0" w:color="000000" w:themeColor="text1"/>
              <w:left w:val="single" w:sz="8" w:space="0" w:color="E0E0E0"/>
              <w:bottom w:val="single" w:sz="8" w:space="0" w:color="AEAEAE"/>
              <w:right w:val="nil"/>
            </w:tcBorders>
            <w:shd w:val="clear" w:color="auto" w:fill="auto"/>
          </w:tcPr>
          <w:p w14:paraId="680CF2D2"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16.474</w:t>
            </w:r>
          </w:p>
        </w:tc>
      </w:tr>
      <w:tr w:rsidR="003A3B06" w:rsidRPr="003A3B06" w14:paraId="3B8DD70D" w14:textId="77777777" w:rsidTr="003A3B06">
        <w:trPr>
          <w:cantSplit/>
        </w:trPr>
        <w:tc>
          <w:tcPr>
            <w:tcW w:w="2721" w:type="dxa"/>
            <w:tcBorders>
              <w:top w:val="single" w:sz="8" w:space="0" w:color="AEAEAE"/>
              <w:left w:val="nil"/>
              <w:bottom w:val="single" w:sz="8" w:space="0" w:color="AEAEAE"/>
              <w:right w:val="nil"/>
            </w:tcBorders>
            <w:shd w:val="clear" w:color="auto" w:fill="auto"/>
          </w:tcPr>
          <w:p w14:paraId="62C02F62"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For cohort Kejadian Hipertensi = Tidak Hipertensi</w:t>
            </w:r>
          </w:p>
        </w:tc>
        <w:tc>
          <w:tcPr>
            <w:tcW w:w="1139" w:type="dxa"/>
            <w:tcBorders>
              <w:top w:val="single" w:sz="8" w:space="0" w:color="AEAEAE"/>
              <w:left w:val="nil"/>
              <w:bottom w:val="single" w:sz="8" w:space="0" w:color="AEAEAE"/>
              <w:right w:val="single" w:sz="8" w:space="0" w:color="E0E0E0"/>
            </w:tcBorders>
            <w:shd w:val="clear" w:color="auto" w:fill="auto"/>
          </w:tcPr>
          <w:p w14:paraId="01E6B373"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2.452</w:t>
            </w:r>
          </w:p>
        </w:tc>
        <w:tc>
          <w:tcPr>
            <w:tcW w:w="1292" w:type="dxa"/>
            <w:tcBorders>
              <w:top w:val="single" w:sz="8" w:space="0" w:color="AEAEAE"/>
              <w:left w:val="single" w:sz="8" w:space="0" w:color="E0E0E0"/>
              <w:bottom w:val="single" w:sz="8" w:space="0" w:color="AEAEAE"/>
              <w:right w:val="single" w:sz="8" w:space="0" w:color="E0E0E0"/>
            </w:tcBorders>
            <w:shd w:val="clear" w:color="auto" w:fill="auto"/>
          </w:tcPr>
          <w:p w14:paraId="0A7EE506"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1.092</w:t>
            </w:r>
          </w:p>
        </w:tc>
        <w:tc>
          <w:tcPr>
            <w:tcW w:w="1292" w:type="dxa"/>
            <w:tcBorders>
              <w:top w:val="single" w:sz="8" w:space="0" w:color="AEAEAE"/>
              <w:left w:val="single" w:sz="8" w:space="0" w:color="E0E0E0"/>
              <w:bottom w:val="single" w:sz="8" w:space="0" w:color="AEAEAE"/>
              <w:right w:val="nil"/>
            </w:tcBorders>
            <w:shd w:val="clear" w:color="auto" w:fill="auto"/>
          </w:tcPr>
          <w:p w14:paraId="4124CB08"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5.505</w:t>
            </w:r>
          </w:p>
        </w:tc>
      </w:tr>
      <w:tr w:rsidR="003A3B06" w:rsidRPr="003A3B06" w14:paraId="04DC3694" w14:textId="77777777" w:rsidTr="003A3B06">
        <w:trPr>
          <w:cantSplit/>
        </w:trPr>
        <w:tc>
          <w:tcPr>
            <w:tcW w:w="2721" w:type="dxa"/>
            <w:tcBorders>
              <w:top w:val="single" w:sz="8" w:space="0" w:color="AEAEAE"/>
              <w:left w:val="nil"/>
              <w:bottom w:val="single" w:sz="8" w:space="0" w:color="AEAEAE"/>
              <w:right w:val="nil"/>
            </w:tcBorders>
            <w:shd w:val="clear" w:color="auto" w:fill="auto"/>
          </w:tcPr>
          <w:p w14:paraId="4B7FE085"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For cohort Kejadian Hipertensi = Hipertensi</w:t>
            </w:r>
          </w:p>
        </w:tc>
        <w:tc>
          <w:tcPr>
            <w:tcW w:w="1139" w:type="dxa"/>
            <w:tcBorders>
              <w:top w:val="single" w:sz="8" w:space="0" w:color="AEAEAE"/>
              <w:left w:val="nil"/>
              <w:bottom w:val="single" w:sz="8" w:space="0" w:color="AEAEAE"/>
              <w:right w:val="single" w:sz="8" w:space="0" w:color="E0E0E0"/>
            </w:tcBorders>
            <w:shd w:val="clear" w:color="auto" w:fill="auto"/>
          </w:tcPr>
          <w:p w14:paraId="03D51D25"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.516</w:t>
            </w:r>
          </w:p>
        </w:tc>
        <w:tc>
          <w:tcPr>
            <w:tcW w:w="1292" w:type="dxa"/>
            <w:tcBorders>
              <w:top w:val="single" w:sz="8" w:space="0" w:color="AEAEAE"/>
              <w:left w:val="single" w:sz="8" w:space="0" w:color="E0E0E0"/>
              <w:bottom w:val="single" w:sz="8" w:space="0" w:color="AEAEAE"/>
              <w:right w:val="single" w:sz="8" w:space="0" w:color="E0E0E0"/>
            </w:tcBorders>
            <w:shd w:val="clear" w:color="auto" w:fill="auto"/>
          </w:tcPr>
          <w:p w14:paraId="21CBCB37"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.310</w:t>
            </w:r>
          </w:p>
        </w:tc>
        <w:tc>
          <w:tcPr>
            <w:tcW w:w="1292" w:type="dxa"/>
            <w:tcBorders>
              <w:top w:val="single" w:sz="8" w:space="0" w:color="AEAEAE"/>
              <w:left w:val="single" w:sz="8" w:space="0" w:color="E0E0E0"/>
              <w:bottom w:val="single" w:sz="8" w:space="0" w:color="AEAEAE"/>
              <w:right w:val="nil"/>
            </w:tcBorders>
            <w:shd w:val="clear" w:color="auto" w:fill="auto"/>
          </w:tcPr>
          <w:p w14:paraId="223FCE5B"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.860</w:t>
            </w:r>
          </w:p>
        </w:tc>
      </w:tr>
      <w:tr w:rsidR="003A3B06" w:rsidRPr="003A3B06" w14:paraId="018AD14E" w14:textId="77777777" w:rsidTr="003A3B06">
        <w:trPr>
          <w:cantSplit/>
        </w:trPr>
        <w:tc>
          <w:tcPr>
            <w:tcW w:w="2721" w:type="dxa"/>
            <w:tcBorders>
              <w:top w:val="single" w:sz="8" w:space="0" w:color="AEAEAE"/>
              <w:left w:val="nil"/>
              <w:bottom w:val="single" w:sz="8" w:space="0" w:color="152935"/>
              <w:right w:val="nil"/>
            </w:tcBorders>
            <w:shd w:val="clear" w:color="auto" w:fill="auto"/>
          </w:tcPr>
          <w:p w14:paraId="0F26841D"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N of Valid Cases</w:t>
            </w:r>
          </w:p>
        </w:tc>
        <w:tc>
          <w:tcPr>
            <w:tcW w:w="1139" w:type="dxa"/>
            <w:tcBorders>
              <w:top w:val="single" w:sz="8" w:space="0" w:color="AEAEAE"/>
              <w:left w:val="nil"/>
              <w:bottom w:val="single" w:sz="8" w:space="0" w:color="152935"/>
              <w:right w:val="single" w:sz="8" w:space="0" w:color="E0E0E0"/>
            </w:tcBorders>
            <w:shd w:val="clear" w:color="auto" w:fill="auto"/>
          </w:tcPr>
          <w:p w14:paraId="53A716CA"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51</w:t>
            </w:r>
          </w:p>
        </w:tc>
        <w:tc>
          <w:tcPr>
            <w:tcW w:w="1292" w:type="dxa"/>
            <w:tcBorders>
              <w:top w:val="single" w:sz="8" w:space="0" w:color="AEAEAE"/>
              <w:left w:val="single" w:sz="8" w:space="0" w:color="E0E0E0"/>
              <w:bottom w:val="single" w:sz="8" w:space="0" w:color="152935"/>
              <w:right w:val="single" w:sz="8" w:space="0" w:color="E0E0E0"/>
            </w:tcBorders>
            <w:shd w:val="clear" w:color="auto" w:fill="auto"/>
            <w:vAlign w:val="center"/>
          </w:tcPr>
          <w:p w14:paraId="4C221D72"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292" w:type="dxa"/>
            <w:tcBorders>
              <w:top w:val="single" w:sz="8" w:space="0" w:color="AEAEAE"/>
              <w:left w:val="single" w:sz="8" w:space="0" w:color="E0E0E0"/>
              <w:bottom w:val="single" w:sz="8" w:space="0" w:color="152935"/>
              <w:right w:val="nil"/>
            </w:tcBorders>
            <w:shd w:val="clear" w:color="auto" w:fill="auto"/>
            <w:vAlign w:val="center"/>
          </w:tcPr>
          <w:p w14:paraId="53D084FD"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bl>
    <w:p w14:paraId="458C4652" w14:textId="77777777" w:rsidR="006304AC" w:rsidRDefault="006304AC" w:rsidP="006F293B">
      <w:pPr>
        <w:autoSpaceDE w:val="0"/>
        <w:autoSpaceDN w:val="0"/>
        <w:adjustRightInd w:val="0"/>
        <w:spacing w:after="0" w:line="240" w:lineRule="auto"/>
        <w:rPr>
          <w:rFonts w:ascii="Times New Roman" w:hAnsi="Times New Roman" w:cs="Times New Roman"/>
          <w:sz w:val="24"/>
          <w:szCs w:val="20"/>
          <w:lang w:val="en-ID" w:eastAsia="en-ID"/>
        </w:rPr>
      </w:pPr>
    </w:p>
    <w:p w14:paraId="7BCA6D23"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1FC9E3E8"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1F390F6E"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6B11A1C3"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1E779587"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6CB00DDE"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3910F5D6"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5AB3D3B4"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3FCD8CBD"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4B9CFB29"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605C3F31"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4DF118D6"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3552A202"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3E1DFF84"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1FE04E29"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7B234140"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128B2399" w14:textId="77777777" w:rsidR="003A3B06" w:rsidRPr="006F293B"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1557B2F6" w14:textId="77777777" w:rsidR="006304AC" w:rsidRPr="006F293B" w:rsidRDefault="006304AC" w:rsidP="006F293B">
      <w:pPr>
        <w:autoSpaceDE w:val="0"/>
        <w:autoSpaceDN w:val="0"/>
        <w:adjustRightInd w:val="0"/>
        <w:spacing w:after="0" w:line="240" w:lineRule="auto"/>
        <w:rPr>
          <w:rFonts w:ascii="Times New Roman" w:hAnsi="Times New Roman" w:cs="Times New Roman"/>
          <w:b/>
          <w:bCs/>
          <w:color w:val="000000"/>
          <w:sz w:val="24"/>
          <w:szCs w:val="20"/>
          <w:lang w:val="en-ID" w:eastAsia="en-ID"/>
        </w:rPr>
      </w:pPr>
      <w:r w:rsidRPr="006F293B">
        <w:rPr>
          <w:rFonts w:ascii="Times New Roman" w:hAnsi="Times New Roman" w:cs="Times New Roman"/>
          <w:b/>
          <w:bCs/>
          <w:color w:val="000000"/>
          <w:sz w:val="24"/>
          <w:szCs w:val="20"/>
          <w:lang w:val="en-ID" w:eastAsia="en-ID"/>
        </w:rPr>
        <w:lastRenderedPageBreak/>
        <w:t>Kebiasaan Merokok * Kejadian Hipertensi</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75"/>
        <w:gridCol w:w="1043"/>
        <w:gridCol w:w="2362"/>
        <w:gridCol w:w="1120"/>
        <w:gridCol w:w="1192"/>
        <w:gridCol w:w="1039"/>
        <w:gridCol w:w="7"/>
      </w:tblGrid>
      <w:tr w:rsidR="003A3B06" w:rsidRPr="003A3B06" w14:paraId="26857A20" w14:textId="77777777" w:rsidTr="003A3B06">
        <w:trPr>
          <w:gridAfter w:val="1"/>
          <w:wAfter w:w="5" w:type="pct"/>
          <w:cantSplit/>
        </w:trPr>
        <w:tc>
          <w:tcPr>
            <w:tcW w:w="4995" w:type="pct"/>
            <w:gridSpan w:val="6"/>
            <w:tcBorders>
              <w:top w:val="nil"/>
              <w:left w:val="nil"/>
              <w:bottom w:val="nil"/>
              <w:right w:val="nil"/>
            </w:tcBorders>
            <w:shd w:val="clear" w:color="auto" w:fill="auto"/>
            <w:vAlign w:val="center"/>
          </w:tcPr>
          <w:p w14:paraId="60793F7D"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b/>
                <w:bCs/>
                <w:color w:val="000000" w:themeColor="text1"/>
                <w:sz w:val="24"/>
                <w:szCs w:val="20"/>
                <w:lang w:val="en-ID" w:eastAsia="en-ID"/>
              </w:rPr>
              <w:t>Crosstab</w:t>
            </w:r>
          </w:p>
        </w:tc>
      </w:tr>
      <w:tr w:rsidR="003A3B06" w:rsidRPr="003A3B06" w14:paraId="1462432D" w14:textId="77777777" w:rsidTr="00D43E76">
        <w:trPr>
          <w:cantSplit/>
        </w:trPr>
        <w:tc>
          <w:tcPr>
            <w:tcW w:w="2909" w:type="pct"/>
            <w:gridSpan w:val="3"/>
            <w:vMerge w:val="restart"/>
            <w:tcBorders>
              <w:top w:val="single" w:sz="8" w:space="0" w:color="000000" w:themeColor="text1"/>
              <w:left w:val="nil"/>
              <w:bottom w:val="single" w:sz="8" w:space="0" w:color="000000" w:themeColor="text1"/>
              <w:right w:val="nil"/>
            </w:tcBorders>
            <w:shd w:val="clear" w:color="auto" w:fill="auto"/>
            <w:vAlign w:val="bottom"/>
          </w:tcPr>
          <w:p w14:paraId="69AADDB0"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424" w:type="pct"/>
            <w:gridSpan w:val="2"/>
            <w:tcBorders>
              <w:top w:val="single" w:sz="8" w:space="0" w:color="000000" w:themeColor="text1"/>
              <w:left w:val="nil"/>
              <w:bottom w:val="single" w:sz="8" w:space="0" w:color="000000" w:themeColor="text1"/>
              <w:right w:val="nil"/>
            </w:tcBorders>
            <w:shd w:val="clear" w:color="auto" w:fill="auto"/>
            <w:vAlign w:val="bottom"/>
          </w:tcPr>
          <w:p w14:paraId="5B078E64"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Kejadian Hipertensi</w:t>
            </w:r>
          </w:p>
        </w:tc>
        <w:tc>
          <w:tcPr>
            <w:tcW w:w="668" w:type="pct"/>
            <w:gridSpan w:val="2"/>
            <w:vMerge w:val="restart"/>
            <w:tcBorders>
              <w:top w:val="single" w:sz="8" w:space="0" w:color="000000" w:themeColor="text1"/>
              <w:left w:val="nil"/>
              <w:bottom w:val="single" w:sz="8" w:space="0" w:color="000000" w:themeColor="text1"/>
              <w:right w:val="nil"/>
            </w:tcBorders>
            <w:shd w:val="clear" w:color="auto" w:fill="auto"/>
            <w:vAlign w:val="bottom"/>
          </w:tcPr>
          <w:p w14:paraId="4BEE69EB"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Total</w:t>
            </w:r>
          </w:p>
        </w:tc>
      </w:tr>
      <w:tr w:rsidR="003A3B06" w:rsidRPr="003A3B06" w14:paraId="57E703CF" w14:textId="77777777" w:rsidTr="00D43E76">
        <w:trPr>
          <w:cantSplit/>
        </w:trPr>
        <w:tc>
          <w:tcPr>
            <w:tcW w:w="2909" w:type="pct"/>
            <w:gridSpan w:val="3"/>
            <w:vMerge/>
            <w:tcBorders>
              <w:top w:val="single" w:sz="8" w:space="0" w:color="000000" w:themeColor="text1"/>
              <w:left w:val="nil"/>
              <w:bottom w:val="single" w:sz="8" w:space="0" w:color="000000" w:themeColor="text1"/>
              <w:right w:val="nil"/>
            </w:tcBorders>
            <w:shd w:val="clear" w:color="auto" w:fill="auto"/>
            <w:vAlign w:val="bottom"/>
          </w:tcPr>
          <w:p w14:paraId="18B7D0EB"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665" w:type="pct"/>
            <w:tcBorders>
              <w:top w:val="single" w:sz="8" w:space="0" w:color="000000" w:themeColor="text1"/>
              <w:left w:val="nil"/>
              <w:bottom w:val="single" w:sz="8" w:space="0" w:color="000000" w:themeColor="text1"/>
              <w:right w:val="nil"/>
            </w:tcBorders>
            <w:shd w:val="clear" w:color="auto" w:fill="auto"/>
            <w:vAlign w:val="bottom"/>
          </w:tcPr>
          <w:p w14:paraId="5ED68A5B"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Tidak Hipertensi</w:t>
            </w:r>
          </w:p>
        </w:tc>
        <w:tc>
          <w:tcPr>
            <w:tcW w:w="759" w:type="pct"/>
            <w:tcBorders>
              <w:top w:val="single" w:sz="8" w:space="0" w:color="000000" w:themeColor="text1"/>
              <w:left w:val="nil"/>
              <w:bottom w:val="single" w:sz="8" w:space="0" w:color="000000" w:themeColor="text1"/>
              <w:right w:val="nil"/>
            </w:tcBorders>
            <w:shd w:val="clear" w:color="auto" w:fill="auto"/>
            <w:vAlign w:val="bottom"/>
          </w:tcPr>
          <w:p w14:paraId="6786ADBB"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Hipertensi</w:t>
            </w:r>
          </w:p>
        </w:tc>
        <w:tc>
          <w:tcPr>
            <w:tcW w:w="668" w:type="pct"/>
            <w:gridSpan w:val="2"/>
            <w:vMerge/>
            <w:tcBorders>
              <w:top w:val="single" w:sz="8" w:space="0" w:color="000000" w:themeColor="text1"/>
              <w:left w:val="nil"/>
              <w:bottom w:val="single" w:sz="8" w:space="0" w:color="000000" w:themeColor="text1"/>
              <w:right w:val="nil"/>
            </w:tcBorders>
            <w:shd w:val="clear" w:color="auto" w:fill="auto"/>
            <w:vAlign w:val="bottom"/>
          </w:tcPr>
          <w:p w14:paraId="34C3D59F"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r w:rsidR="003A3B06" w:rsidRPr="003A3B06" w14:paraId="09DB0B02" w14:textId="77777777" w:rsidTr="00D43E76">
        <w:trPr>
          <w:cantSplit/>
        </w:trPr>
        <w:tc>
          <w:tcPr>
            <w:tcW w:w="748" w:type="pct"/>
            <w:vMerge w:val="restart"/>
            <w:tcBorders>
              <w:top w:val="single" w:sz="8" w:space="0" w:color="000000" w:themeColor="text1"/>
              <w:left w:val="nil"/>
              <w:bottom w:val="nil"/>
              <w:right w:val="nil"/>
            </w:tcBorders>
            <w:shd w:val="clear" w:color="auto" w:fill="auto"/>
          </w:tcPr>
          <w:p w14:paraId="548A0E3D"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Kebiasaan Merokok</w:t>
            </w:r>
          </w:p>
        </w:tc>
        <w:tc>
          <w:tcPr>
            <w:tcW w:w="665" w:type="pct"/>
            <w:vMerge w:val="restart"/>
            <w:tcBorders>
              <w:top w:val="single" w:sz="8" w:space="0" w:color="000000" w:themeColor="text1"/>
              <w:left w:val="nil"/>
              <w:bottom w:val="nil"/>
              <w:right w:val="nil"/>
            </w:tcBorders>
            <w:shd w:val="clear" w:color="auto" w:fill="auto"/>
          </w:tcPr>
          <w:p w14:paraId="4F512588"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Tidak Merokok</w:t>
            </w:r>
          </w:p>
        </w:tc>
        <w:tc>
          <w:tcPr>
            <w:tcW w:w="1496" w:type="pct"/>
            <w:tcBorders>
              <w:top w:val="single" w:sz="8" w:space="0" w:color="000000" w:themeColor="text1"/>
              <w:left w:val="nil"/>
              <w:bottom w:val="single" w:sz="8" w:space="0" w:color="AEAEAE"/>
              <w:right w:val="nil"/>
            </w:tcBorders>
            <w:shd w:val="clear" w:color="auto" w:fill="auto"/>
          </w:tcPr>
          <w:p w14:paraId="7719B768"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Count</w:t>
            </w:r>
          </w:p>
        </w:tc>
        <w:tc>
          <w:tcPr>
            <w:tcW w:w="665" w:type="pct"/>
            <w:tcBorders>
              <w:top w:val="single" w:sz="8" w:space="0" w:color="000000" w:themeColor="text1"/>
              <w:left w:val="nil"/>
              <w:bottom w:val="single" w:sz="8" w:space="0" w:color="AEAEAE"/>
              <w:right w:val="single" w:sz="8" w:space="0" w:color="E0E0E0"/>
            </w:tcBorders>
            <w:shd w:val="clear" w:color="auto" w:fill="auto"/>
          </w:tcPr>
          <w:p w14:paraId="309E0B4A"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21</w:t>
            </w:r>
          </w:p>
        </w:tc>
        <w:tc>
          <w:tcPr>
            <w:tcW w:w="759" w:type="pct"/>
            <w:tcBorders>
              <w:top w:val="single" w:sz="8" w:space="0" w:color="000000" w:themeColor="text1"/>
              <w:left w:val="single" w:sz="8" w:space="0" w:color="E0E0E0"/>
              <w:bottom w:val="single" w:sz="8" w:space="0" w:color="AEAEAE"/>
              <w:right w:val="single" w:sz="8" w:space="0" w:color="E0E0E0"/>
            </w:tcBorders>
            <w:shd w:val="clear" w:color="auto" w:fill="auto"/>
          </w:tcPr>
          <w:p w14:paraId="3A23EF20"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16</w:t>
            </w:r>
          </w:p>
        </w:tc>
        <w:tc>
          <w:tcPr>
            <w:tcW w:w="668" w:type="pct"/>
            <w:gridSpan w:val="2"/>
            <w:tcBorders>
              <w:top w:val="single" w:sz="8" w:space="0" w:color="000000" w:themeColor="text1"/>
              <w:left w:val="single" w:sz="8" w:space="0" w:color="E0E0E0"/>
              <w:bottom w:val="single" w:sz="8" w:space="0" w:color="AEAEAE"/>
              <w:right w:val="nil"/>
            </w:tcBorders>
            <w:shd w:val="clear" w:color="auto" w:fill="auto"/>
          </w:tcPr>
          <w:p w14:paraId="0F995EEB"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37</w:t>
            </w:r>
          </w:p>
        </w:tc>
      </w:tr>
      <w:tr w:rsidR="003A3B06" w:rsidRPr="003A3B06" w14:paraId="11D4D635" w14:textId="77777777" w:rsidTr="003A3B06">
        <w:trPr>
          <w:cantSplit/>
        </w:trPr>
        <w:tc>
          <w:tcPr>
            <w:tcW w:w="748" w:type="pct"/>
            <w:vMerge/>
            <w:tcBorders>
              <w:top w:val="single" w:sz="8" w:space="0" w:color="152935"/>
              <w:left w:val="nil"/>
              <w:bottom w:val="nil"/>
              <w:right w:val="nil"/>
            </w:tcBorders>
            <w:shd w:val="clear" w:color="auto" w:fill="auto"/>
          </w:tcPr>
          <w:p w14:paraId="3341F098"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665" w:type="pct"/>
            <w:vMerge/>
            <w:tcBorders>
              <w:top w:val="single" w:sz="8" w:space="0" w:color="152935"/>
              <w:left w:val="nil"/>
              <w:bottom w:val="nil"/>
              <w:right w:val="nil"/>
            </w:tcBorders>
            <w:shd w:val="clear" w:color="auto" w:fill="auto"/>
          </w:tcPr>
          <w:p w14:paraId="03B7B8C9"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496" w:type="pct"/>
            <w:tcBorders>
              <w:top w:val="single" w:sz="8" w:space="0" w:color="AEAEAE"/>
              <w:left w:val="nil"/>
              <w:bottom w:val="single" w:sz="8" w:space="0" w:color="AEAEAE"/>
              <w:right w:val="nil"/>
            </w:tcBorders>
            <w:shd w:val="clear" w:color="auto" w:fill="auto"/>
          </w:tcPr>
          <w:p w14:paraId="3A38A806"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Kebiasaan Merokok</w:t>
            </w:r>
          </w:p>
        </w:tc>
        <w:tc>
          <w:tcPr>
            <w:tcW w:w="665" w:type="pct"/>
            <w:tcBorders>
              <w:top w:val="single" w:sz="8" w:space="0" w:color="AEAEAE"/>
              <w:left w:val="nil"/>
              <w:bottom w:val="single" w:sz="8" w:space="0" w:color="AEAEAE"/>
              <w:right w:val="single" w:sz="8" w:space="0" w:color="E0E0E0"/>
            </w:tcBorders>
            <w:shd w:val="clear" w:color="auto" w:fill="auto"/>
          </w:tcPr>
          <w:p w14:paraId="2A92C01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56.8%</w:t>
            </w:r>
          </w:p>
        </w:tc>
        <w:tc>
          <w:tcPr>
            <w:tcW w:w="759" w:type="pct"/>
            <w:tcBorders>
              <w:top w:val="single" w:sz="8" w:space="0" w:color="AEAEAE"/>
              <w:left w:val="single" w:sz="8" w:space="0" w:color="E0E0E0"/>
              <w:bottom w:val="single" w:sz="8" w:space="0" w:color="AEAEAE"/>
              <w:right w:val="single" w:sz="8" w:space="0" w:color="E0E0E0"/>
            </w:tcBorders>
            <w:shd w:val="clear" w:color="auto" w:fill="auto"/>
          </w:tcPr>
          <w:p w14:paraId="5ADF8732"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43.2%</w:t>
            </w:r>
          </w:p>
        </w:tc>
        <w:tc>
          <w:tcPr>
            <w:tcW w:w="668" w:type="pct"/>
            <w:gridSpan w:val="2"/>
            <w:tcBorders>
              <w:top w:val="single" w:sz="8" w:space="0" w:color="AEAEAE"/>
              <w:left w:val="single" w:sz="8" w:space="0" w:color="E0E0E0"/>
              <w:bottom w:val="single" w:sz="8" w:space="0" w:color="AEAEAE"/>
              <w:right w:val="nil"/>
            </w:tcBorders>
            <w:shd w:val="clear" w:color="auto" w:fill="auto"/>
          </w:tcPr>
          <w:p w14:paraId="4C52716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4169393D" w14:textId="77777777" w:rsidTr="003A3B06">
        <w:trPr>
          <w:cantSplit/>
        </w:trPr>
        <w:tc>
          <w:tcPr>
            <w:tcW w:w="748" w:type="pct"/>
            <w:vMerge/>
            <w:tcBorders>
              <w:top w:val="single" w:sz="8" w:space="0" w:color="152935"/>
              <w:left w:val="nil"/>
              <w:bottom w:val="nil"/>
              <w:right w:val="nil"/>
            </w:tcBorders>
            <w:shd w:val="clear" w:color="auto" w:fill="auto"/>
          </w:tcPr>
          <w:p w14:paraId="2D2A70AB"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665" w:type="pct"/>
            <w:vMerge/>
            <w:tcBorders>
              <w:top w:val="single" w:sz="8" w:space="0" w:color="152935"/>
              <w:left w:val="nil"/>
              <w:bottom w:val="nil"/>
              <w:right w:val="nil"/>
            </w:tcBorders>
            <w:shd w:val="clear" w:color="auto" w:fill="auto"/>
          </w:tcPr>
          <w:p w14:paraId="5031198D"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496" w:type="pct"/>
            <w:tcBorders>
              <w:top w:val="single" w:sz="8" w:space="0" w:color="AEAEAE"/>
              <w:left w:val="nil"/>
              <w:bottom w:val="single" w:sz="8" w:space="0" w:color="AEAEAE"/>
              <w:right w:val="nil"/>
            </w:tcBorders>
            <w:shd w:val="clear" w:color="auto" w:fill="auto"/>
          </w:tcPr>
          <w:p w14:paraId="06AE105D"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Kejadian Hipertensi</w:t>
            </w:r>
          </w:p>
        </w:tc>
        <w:tc>
          <w:tcPr>
            <w:tcW w:w="665" w:type="pct"/>
            <w:tcBorders>
              <w:top w:val="single" w:sz="8" w:space="0" w:color="AEAEAE"/>
              <w:left w:val="nil"/>
              <w:bottom w:val="single" w:sz="8" w:space="0" w:color="AEAEAE"/>
              <w:right w:val="single" w:sz="8" w:space="0" w:color="E0E0E0"/>
            </w:tcBorders>
            <w:shd w:val="clear" w:color="auto" w:fill="auto"/>
          </w:tcPr>
          <w:p w14:paraId="5EB686F7"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87.5%</w:t>
            </w:r>
          </w:p>
        </w:tc>
        <w:tc>
          <w:tcPr>
            <w:tcW w:w="759" w:type="pct"/>
            <w:tcBorders>
              <w:top w:val="single" w:sz="8" w:space="0" w:color="AEAEAE"/>
              <w:left w:val="single" w:sz="8" w:space="0" w:color="E0E0E0"/>
              <w:bottom w:val="single" w:sz="8" w:space="0" w:color="AEAEAE"/>
              <w:right w:val="single" w:sz="8" w:space="0" w:color="E0E0E0"/>
            </w:tcBorders>
            <w:shd w:val="clear" w:color="auto" w:fill="auto"/>
          </w:tcPr>
          <w:p w14:paraId="1B64A100"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59.3%</w:t>
            </w:r>
          </w:p>
        </w:tc>
        <w:tc>
          <w:tcPr>
            <w:tcW w:w="668" w:type="pct"/>
            <w:gridSpan w:val="2"/>
            <w:tcBorders>
              <w:top w:val="single" w:sz="8" w:space="0" w:color="AEAEAE"/>
              <w:left w:val="single" w:sz="8" w:space="0" w:color="E0E0E0"/>
              <w:bottom w:val="single" w:sz="8" w:space="0" w:color="AEAEAE"/>
              <w:right w:val="nil"/>
            </w:tcBorders>
            <w:shd w:val="clear" w:color="auto" w:fill="auto"/>
          </w:tcPr>
          <w:p w14:paraId="7E814CB8"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72.5%</w:t>
            </w:r>
          </w:p>
        </w:tc>
      </w:tr>
      <w:tr w:rsidR="003A3B06" w:rsidRPr="003A3B06" w14:paraId="07C009D4" w14:textId="77777777" w:rsidTr="003A3B06">
        <w:trPr>
          <w:cantSplit/>
        </w:trPr>
        <w:tc>
          <w:tcPr>
            <w:tcW w:w="748" w:type="pct"/>
            <w:vMerge/>
            <w:tcBorders>
              <w:top w:val="single" w:sz="8" w:space="0" w:color="152935"/>
              <w:left w:val="nil"/>
              <w:bottom w:val="nil"/>
              <w:right w:val="nil"/>
            </w:tcBorders>
            <w:shd w:val="clear" w:color="auto" w:fill="auto"/>
          </w:tcPr>
          <w:p w14:paraId="7CC59F84"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665" w:type="pct"/>
            <w:vMerge/>
            <w:tcBorders>
              <w:top w:val="single" w:sz="8" w:space="0" w:color="152935"/>
              <w:left w:val="nil"/>
              <w:bottom w:val="nil"/>
              <w:right w:val="nil"/>
            </w:tcBorders>
            <w:shd w:val="clear" w:color="auto" w:fill="auto"/>
          </w:tcPr>
          <w:p w14:paraId="44857A4C"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496" w:type="pct"/>
            <w:tcBorders>
              <w:top w:val="single" w:sz="8" w:space="0" w:color="AEAEAE"/>
              <w:left w:val="nil"/>
              <w:bottom w:val="nil"/>
              <w:right w:val="nil"/>
            </w:tcBorders>
            <w:shd w:val="clear" w:color="auto" w:fill="auto"/>
          </w:tcPr>
          <w:p w14:paraId="4FB18C73"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of Total</w:t>
            </w:r>
          </w:p>
        </w:tc>
        <w:tc>
          <w:tcPr>
            <w:tcW w:w="665" w:type="pct"/>
            <w:tcBorders>
              <w:top w:val="single" w:sz="8" w:space="0" w:color="AEAEAE"/>
              <w:left w:val="nil"/>
              <w:bottom w:val="nil"/>
              <w:right w:val="single" w:sz="8" w:space="0" w:color="E0E0E0"/>
            </w:tcBorders>
            <w:shd w:val="clear" w:color="auto" w:fill="auto"/>
          </w:tcPr>
          <w:p w14:paraId="6966059F"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41.2%</w:t>
            </w:r>
          </w:p>
        </w:tc>
        <w:tc>
          <w:tcPr>
            <w:tcW w:w="759" w:type="pct"/>
            <w:tcBorders>
              <w:top w:val="single" w:sz="8" w:space="0" w:color="AEAEAE"/>
              <w:left w:val="single" w:sz="8" w:space="0" w:color="E0E0E0"/>
              <w:bottom w:val="nil"/>
              <w:right w:val="single" w:sz="8" w:space="0" w:color="E0E0E0"/>
            </w:tcBorders>
            <w:shd w:val="clear" w:color="auto" w:fill="auto"/>
          </w:tcPr>
          <w:p w14:paraId="09F2898B"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31.4%</w:t>
            </w:r>
          </w:p>
        </w:tc>
        <w:tc>
          <w:tcPr>
            <w:tcW w:w="668" w:type="pct"/>
            <w:gridSpan w:val="2"/>
            <w:tcBorders>
              <w:top w:val="single" w:sz="8" w:space="0" w:color="AEAEAE"/>
              <w:left w:val="single" w:sz="8" w:space="0" w:color="E0E0E0"/>
              <w:bottom w:val="nil"/>
              <w:right w:val="nil"/>
            </w:tcBorders>
            <w:shd w:val="clear" w:color="auto" w:fill="auto"/>
          </w:tcPr>
          <w:p w14:paraId="389358BD"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72.5%</w:t>
            </w:r>
          </w:p>
        </w:tc>
      </w:tr>
      <w:tr w:rsidR="003A3B06" w:rsidRPr="003A3B06" w14:paraId="2CCB0AA7" w14:textId="77777777" w:rsidTr="003A3B06">
        <w:trPr>
          <w:cantSplit/>
        </w:trPr>
        <w:tc>
          <w:tcPr>
            <w:tcW w:w="748" w:type="pct"/>
            <w:vMerge/>
            <w:tcBorders>
              <w:top w:val="single" w:sz="8" w:space="0" w:color="152935"/>
              <w:left w:val="nil"/>
              <w:bottom w:val="nil"/>
              <w:right w:val="nil"/>
            </w:tcBorders>
            <w:shd w:val="clear" w:color="auto" w:fill="auto"/>
          </w:tcPr>
          <w:p w14:paraId="6D45C236"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665" w:type="pct"/>
            <w:vMerge w:val="restart"/>
            <w:tcBorders>
              <w:top w:val="single" w:sz="8" w:space="0" w:color="AEAEAE"/>
              <w:left w:val="nil"/>
              <w:bottom w:val="nil"/>
              <w:right w:val="nil"/>
            </w:tcBorders>
            <w:shd w:val="clear" w:color="auto" w:fill="auto"/>
          </w:tcPr>
          <w:p w14:paraId="2838744D"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Merokok</w:t>
            </w:r>
          </w:p>
        </w:tc>
        <w:tc>
          <w:tcPr>
            <w:tcW w:w="1496" w:type="pct"/>
            <w:tcBorders>
              <w:top w:val="single" w:sz="8" w:space="0" w:color="AEAEAE"/>
              <w:left w:val="nil"/>
              <w:bottom w:val="single" w:sz="8" w:space="0" w:color="AEAEAE"/>
              <w:right w:val="nil"/>
            </w:tcBorders>
            <w:shd w:val="clear" w:color="auto" w:fill="auto"/>
          </w:tcPr>
          <w:p w14:paraId="18D269FE"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Count</w:t>
            </w:r>
          </w:p>
        </w:tc>
        <w:tc>
          <w:tcPr>
            <w:tcW w:w="665" w:type="pct"/>
            <w:tcBorders>
              <w:top w:val="single" w:sz="8" w:space="0" w:color="AEAEAE"/>
              <w:left w:val="nil"/>
              <w:bottom w:val="single" w:sz="8" w:space="0" w:color="AEAEAE"/>
              <w:right w:val="single" w:sz="8" w:space="0" w:color="E0E0E0"/>
            </w:tcBorders>
            <w:shd w:val="clear" w:color="auto" w:fill="auto"/>
          </w:tcPr>
          <w:p w14:paraId="5B38FBB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w:t>
            </w:r>
          </w:p>
        </w:tc>
        <w:tc>
          <w:tcPr>
            <w:tcW w:w="759" w:type="pct"/>
            <w:tcBorders>
              <w:top w:val="single" w:sz="8" w:space="0" w:color="AEAEAE"/>
              <w:left w:val="single" w:sz="8" w:space="0" w:color="E0E0E0"/>
              <w:bottom w:val="single" w:sz="8" w:space="0" w:color="AEAEAE"/>
              <w:right w:val="single" w:sz="8" w:space="0" w:color="E0E0E0"/>
            </w:tcBorders>
            <w:shd w:val="clear" w:color="auto" w:fill="auto"/>
          </w:tcPr>
          <w:p w14:paraId="341D1EB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11</w:t>
            </w:r>
          </w:p>
        </w:tc>
        <w:tc>
          <w:tcPr>
            <w:tcW w:w="668" w:type="pct"/>
            <w:gridSpan w:val="2"/>
            <w:tcBorders>
              <w:top w:val="single" w:sz="8" w:space="0" w:color="AEAEAE"/>
              <w:left w:val="single" w:sz="8" w:space="0" w:color="E0E0E0"/>
              <w:bottom w:val="single" w:sz="8" w:space="0" w:color="AEAEAE"/>
              <w:right w:val="nil"/>
            </w:tcBorders>
            <w:shd w:val="clear" w:color="auto" w:fill="auto"/>
          </w:tcPr>
          <w:p w14:paraId="5C2FB1F6"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14</w:t>
            </w:r>
          </w:p>
        </w:tc>
      </w:tr>
      <w:tr w:rsidR="003A3B06" w:rsidRPr="003A3B06" w14:paraId="7BA7F823" w14:textId="77777777" w:rsidTr="003A3B06">
        <w:trPr>
          <w:cantSplit/>
        </w:trPr>
        <w:tc>
          <w:tcPr>
            <w:tcW w:w="748" w:type="pct"/>
            <w:vMerge/>
            <w:tcBorders>
              <w:top w:val="single" w:sz="8" w:space="0" w:color="152935"/>
              <w:left w:val="nil"/>
              <w:bottom w:val="nil"/>
              <w:right w:val="nil"/>
            </w:tcBorders>
            <w:shd w:val="clear" w:color="auto" w:fill="auto"/>
          </w:tcPr>
          <w:p w14:paraId="04646BCF"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665" w:type="pct"/>
            <w:vMerge/>
            <w:tcBorders>
              <w:top w:val="single" w:sz="8" w:space="0" w:color="AEAEAE"/>
              <w:left w:val="nil"/>
              <w:bottom w:val="nil"/>
              <w:right w:val="nil"/>
            </w:tcBorders>
            <w:shd w:val="clear" w:color="auto" w:fill="auto"/>
          </w:tcPr>
          <w:p w14:paraId="1B888E16"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496" w:type="pct"/>
            <w:tcBorders>
              <w:top w:val="single" w:sz="8" w:space="0" w:color="AEAEAE"/>
              <w:left w:val="nil"/>
              <w:bottom w:val="single" w:sz="8" w:space="0" w:color="AEAEAE"/>
              <w:right w:val="nil"/>
            </w:tcBorders>
            <w:shd w:val="clear" w:color="auto" w:fill="auto"/>
          </w:tcPr>
          <w:p w14:paraId="60BFAA12"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Kebiasaan Merokok</w:t>
            </w:r>
          </w:p>
        </w:tc>
        <w:tc>
          <w:tcPr>
            <w:tcW w:w="665" w:type="pct"/>
            <w:tcBorders>
              <w:top w:val="single" w:sz="8" w:space="0" w:color="AEAEAE"/>
              <w:left w:val="nil"/>
              <w:bottom w:val="single" w:sz="8" w:space="0" w:color="AEAEAE"/>
              <w:right w:val="single" w:sz="8" w:space="0" w:color="E0E0E0"/>
            </w:tcBorders>
            <w:shd w:val="clear" w:color="auto" w:fill="auto"/>
          </w:tcPr>
          <w:p w14:paraId="33EC6AB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21.4%</w:t>
            </w:r>
          </w:p>
        </w:tc>
        <w:tc>
          <w:tcPr>
            <w:tcW w:w="759" w:type="pct"/>
            <w:tcBorders>
              <w:top w:val="single" w:sz="8" w:space="0" w:color="AEAEAE"/>
              <w:left w:val="single" w:sz="8" w:space="0" w:color="E0E0E0"/>
              <w:bottom w:val="single" w:sz="8" w:space="0" w:color="AEAEAE"/>
              <w:right w:val="single" w:sz="8" w:space="0" w:color="E0E0E0"/>
            </w:tcBorders>
            <w:shd w:val="clear" w:color="auto" w:fill="auto"/>
          </w:tcPr>
          <w:p w14:paraId="0FC64007"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78.6%</w:t>
            </w:r>
          </w:p>
        </w:tc>
        <w:tc>
          <w:tcPr>
            <w:tcW w:w="668" w:type="pct"/>
            <w:gridSpan w:val="2"/>
            <w:tcBorders>
              <w:top w:val="single" w:sz="8" w:space="0" w:color="AEAEAE"/>
              <w:left w:val="single" w:sz="8" w:space="0" w:color="E0E0E0"/>
              <w:bottom w:val="single" w:sz="8" w:space="0" w:color="AEAEAE"/>
              <w:right w:val="nil"/>
            </w:tcBorders>
            <w:shd w:val="clear" w:color="auto" w:fill="auto"/>
          </w:tcPr>
          <w:p w14:paraId="43930EB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08660A39" w14:textId="77777777" w:rsidTr="003A3B06">
        <w:trPr>
          <w:cantSplit/>
        </w:trPr>
        <w:tc>
          <w:tcPr>
            <w:tcW w:w="748" w:type="pct"/>
            <w:vMerge/>
            <w:tcBorders>
              <w:top w:val="single" w:sz="8" w:space="0" w:color="152935"/>
              <w:left w:val="nil"/>
              <w:bottom w:val="nil"/>
              <w:right w:val="nil"/>
            </w:tcBorders>
            <w:shd w:val="clear" w:color="auto" w:fill="auto"/>
          </w:tcPr>
          <w:p w14:paraId="75E7545E"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665" w:type="pct"/>
            <w:vMerge/>
            <w:tcBorders>
              <w:top w:val="single" w:sz="8" w:space="0" w:color="AEAEAE"/>
              <w:left w:val="nil"/>
              <w:bottom w:val="nil"/>
              <w:right w:val="nil"/>
            </w:tcBorders>
            <w:shd w:val="clear" w:color="auto" w:fill="auto"/>
          </w:tcPr>
          <w:p w14:paraId="469C8B84"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496" w:type="pct"/>
            <w:tcBorders>
              <w:top w:val="single" w:sz="8" w:space="0" w:color="AEAEAE"/>
              <w:left w:val="nil"/>
              <w:bottom w:val="single" w:sz="8" w:space="0" w:color="AEAEAE"/>
              <w:right w:val="nil"/>
            </w:tcBorders>
            <w:shd w:val="clear" w:color="auto" w:fill="auto"/>
          </w:tcPr>
          <w:p w14:paraId="7EA11A0C"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Kejadian Hipertensi</w:t>
            </w:r>
          </w:p>
        </w:tc>
        <w:tc>
          <w:tcPr>
            <w:tcW w:w="665" w:type="pct"/>
            <w:tcBorders>
              <w:top w:val="single" w:sz="8" w:space="0" w:color="AEAEAE"/>
              <w:left w:val="nil"/>
              <w:bottom w:val="single" w:sz="8" w:space="0" w:color="AEAEAE"/>
              <w:right w:val="single" w:sz="8" w:space="0" w:color="E0E0E0"/>
            </w:tcBorders>
            <w:shd w:val="clear" w:color="auto" w:fill="auto"/>
          </w:tcPr>
          <w:p w14:paraId="05712910"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12.5%</w:t>
            </w:r>
          </w:p>
        </w:tc>
        <w:tc>
          <w:tcPr>
            <w:tcW w:w="759" w:type="pct"/>
            <w:tcBorders>
              <w:top w:val="single" w:sz="8" w:space="0" w:color="AEAEAE"/>
              <w:left w:val="single" w:sz="8" w:space="0" w:color="E0E0E0"/>
              <w:bottom w:val="single" w:sz="8" w:space="0" w:color="AEAEAE"/>
              <w:right w:val="single" w:sz="8" w:space="0" w:color="E0E0E0"/>
            </w:tcBorders>
            <w:shd w:val="clear" w:color="auto" w:fill="auto"/>
          </w:tcPr>
          <w:p w14:paraId="6140F119"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40.7%</w:t>
            </w:r>
          </w:p>
        </w:tc>
        <w:tc>
          <w:tcPr>
            <w:tcW w:w="668" w:type="pct"/>
            <w:gridSpan w:val="2"/>
            <w:tcBorders>
              <w:top w:val="single" w:sz="8" w:space="0" w:color="AEAEAE"/>
              <w:left w:val="single" w:sz="8" w:space="0" w:color="E0E0E0"/>
              <w:bottom w:val="single" w:sz="8" w:space="0" w:color="AEAEAE"/>
              <w:right w:val="nil"/>
            </w:tcBorders>
            <w:shd w:val="clear" w:color="auto" w:fill="auto"/>
          </w:tcPr>
          <w:p w14:paraId="136E4552"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27.5%</w:t>
            </w:r>
          </w:p>
        </w:tc>
      </w:tr>
      <w:tr w:rsidR="003A3B06" w:rsidRPr="003A3B06" w14:paraId="2E49C54E" w14:textId="77777777" w:rsidTr="003A3B06">
        <w:trPr>
          <w:cantSplit/>
        </w:trPr>
        <w:tc>
          <w:tcPr>
            <w:tcW w:w="748" w:type="pct"/>
            <w:vMerge/>
            <w:tcBorders>
              <w:top w:val="single" w:sz="8" w:space="0" w:color="152935"/>
              <w:left w:val="nil"/>
              <w:bottom w:val="nil"/>
              <w:right w:val="nil"/>
            </w:tcBorders>
            <w:shd w:val="clear" w:color="auto" w:fill="auto"/>
          </w:tcPr>
          <w:p w14:paraId="4DA2DF5C"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665" w:type="pct"/>
            <w:vMerge/>
            <w:tcBorders>
              <w:top w:val="single" w:sz="8" w:space="0" w:color="AEAEAE"/>
              <w:left w:val="nil"/>
              <w:bottom w:val="nil"/>
              <w:right w:val="nil"/>
            </w:tcBorders>
            <w:shd w:val="clear" w:color="auto" w:fill="auto"/>
          </w:tcPr>
          <w:p w14:paraId="7C5F9E2A"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496" w:type="pct"/>
            <w:tcBorders>
              <w:top w:val="single" w:sz="8" w:space="0" w:color="AEAEAE"/>
              <w:left w:val="nil"/>
              <w:bottom w:val="nil"/>
              <w:right w:val="nil"/>
            </w:tcBorders>
            <w:shd w:val="clear" w:color="auto" w:fill="auto"/>
          </w:tcPr>
          <w:p w14:paraId="7B43B7FA"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of Total</w:t>
            </w:r>
          </w:p>
        </w:tc>
        <w:tc>
          <w:tcPr>
            <w:tcW w:w="665" w:type="pct"/>
            <w:tcBorders>
              <w:top w:val="single" w:sz="8" w:space="0" w:color="AEAEAE"/>
              <w:left w:val="nil"/>
              <w:bottom w:val="nil"/>
              <w:right w:val="single" w:sz="8" w:space="0" w:color="E0E0E0"/>
            </w:tcBorders>
            <w:shd w:val="clear" w:color="auto" w:fill="auto"/>
          </w:tcPr>
          <w:p w14:paraId="6FF5E26F"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5.9%</w:t>
            </w:r>
          </w:p>
        </w:tc>
        <w:tc>
          <w:tcPr>
            <w:tcW w:w="759" w:type="pct"/>
            <w:tcBorders>
              <w:top w:val="single" w:sz="8" w:space="0" w:color="AEAEAE"/>
              <w:left w:val="single" w:sz="8" w:space="0" w:color="E0E0E0"/>
              <w:bottom w:val="nil"/>
              <w:right w:val="single" w:sz="8" w:space="0" w:color="E0E0E0"/>
            </w:tcBorders>
            <w:shd w:val="clear" w:color="auto" w:fill="auto"/>
          </w:tcPr>
          <w:p w14:paraId="46FCBCD3"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21.6%</w:t>
            </w:r>
          </w:p>
        </w:tc>
        <w:tc>
          <w:tcPr>
            <w:tcW w:w="668" w:type="pct"/>
            <w:gridSpan w:val="2"/>
            <w:tcBorders>
              <w:top w:val="single" w:sz="8" w:space="0" w:color="AEAEAE"/>
              <w:left w:val="single" w:sz="8" w:space="0" w:color="E0E0E0"/>
              <w:bottom w:val="nil"/>
              <w:right w:val="nil"/>
            </w:tcBorders>
            <w:shd w:val="clear" w:color="auto" w:fill="auto"/>
          </w:tcPr>
          <w:p w14:paraId="68E4D845"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27.5%</w:t>
            </w:r>
          </w:p>
        </w:tc>
      </w:tr>
      <w:tr w:rsidR="003A3B06" w:rsidRPr="003A3B06" w14:paraId="62818170" w14:textId="77777777" w:rsidTr="003A3B06">
        <w:trPr>
          <w:cantSplit/>
        </w:trPr>
        <w:tc>
          <w:tcPr>
            <w:tcW w:w="1413" w:type="pct"/>
            <w:gridSpan w:val="2"/>
            <w:vMerge w:val="restart"/>
            <w:tcBorders>
              <w:top w:val="single" w:sz="8" w:space="0" w:color="AEAEAE"/>
              <w:left w:val="nil"/>
              <w:bottom w:val="single" w:sz="8" w:space="0" w:color="152935"/>
              <w:right w:val="nil"/>
            </w:tcBorders>
            <w:shd w:val="clear" w:color="auto" w:fill="auto"/>
          </w:tcPr>
          <w:p w14:paraId="5F230CF0"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Total</w:t>
            </w:r>
          </w:p>
        </w:tc>
        <w:tc>
          <w:tcPr>
            <w:tcW w:w="1496" w:type="pct"/>
            <w:tcBorders>
              <w:top w:val="single" w:sz="8" w:space="0" w:color="AEAEAE"/>
              <w:left w:val="nil"/>
              <w:bottom w:val="single" w:sz="8" w:space="0" w:color="AEAEAE"/>
              <w:right w:val="nil"/>
            </w:tcBorders>
            <w:shd w:val="clear" w:color="auto" w:fill="auto"/>
          </w:tcPr>
          <w:p w14:paraId="5EB43797"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Count</w:t>
            </w:r>
          </w:p>
        </w:tc>
        <w:tc>
          <w:tcPr>
            <w:tcW w:w="665" w:type="pct"/>
            <w:tcBorders>
              <w:top w:val="single" w:sz="8" w:space="0" w:color="AEAEAE"/>
              <w:left w:val="nil"/>
              <w:bottom w:val="single" w:sz="8" w:space="0" w:color="AEAEAE"/>
              <w:right w:val="single" w:sz="8" w:space="0" w:color="E0E0E0"/>
            </w:tcBorders>
            <w:shd w:val="clear" w:color="auto" w:fill="auto"/>
          </w:tcPr>
          <w:p w14:paraId="42C584FB"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24</w:t>
            </w:r>
          </w:p>
        </w:tc>
        <w:tc>
          <w:tcPr>
            <w:tcW w:w="759" w:type="pct"/>
            <w:tcBorders>
              <w:top w:val="single" w:sz="8" w:space="0" w:color="AEAEAE"/>
              <w:left w:val="single" w:sz="8" w:space="0" w:color="E0E0E0"/>
              <w:bottom w:val="single" w:sz="8" w:space="0" w:color="AEAEAE"/>
              <w:right w:val="single" w:sz="8" w:space="0" w:color="E0E0E0"/>
            </w:tcBorders>
            <w:shd w:val="clear" w:color="auto" w:fill="auto"/>
          </w:tcPr>
          <w:p w14:paraId="2E8B64F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27</w:t>
            </w:r>
          </w:p>
        </w:tc>
        <w:tc>
          <w:tcPr>
            <w:tcW w:w="668" w:type="pct"/>
            <w:gridSpan w:val="2"/>
            <w:tcBorders>
              <w:top w:val="single" w:sz="8" w:space="0" w:color="AEAEAE"/>
              <w:left w:val="single" w:sz="8" w:space="0" w:color="E0E0E0"/>
              <w:bottom w:val="single" w:sz="8" w:space="0" w:color="AEAEAE"/>
              <w:right w:val="nil"/>
            </w:tcBorders>
            <w:shd w:val="clear" w:color="auto" w:fill="auto"/>
          </w:tcPr>
          <w:p w14:paraId="34ACC15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51</w:t>
            </w:r>
          </w:p>
        </w:tc>
      </w:tr>
      <w:tr w:rsidR="003A3B06" w:rsidRPr="003A3B06" w14:paraId="0FB76DA7" w14:textId="77777777" w:rsidTr="003A3B06">
        <w:trPr>
          <w:cantSplit/>
        </w:trPr>
        <w:tc>
          <w:tcPr>
            <w:tcW w:w="1413" w:type="pct"/>
            <w:gridSpan w:val="2"/>
            <w:vMerge/>
            <w:tcBorders>
              <w:top w:val="single" w:sz="8" w:space="0" w:color="AEAEAE"/>
              <w:left w:val="nil"/>
              <w:bottom w:val="single" w:sz="8" w:space="0" w:color="152935"/>
              <w:right w:val="nil"/>
            </w:tcBorders>
            <w:shd w:val="clear" w:color="auto" w:fill="auto"/>
          </w:tcPr>
          <w:p w14:paraId="1D4FA24C"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496" w:type="pct"/>
            <w:tcBorders>
              <w:top w:val="single" w:sz="8" w:space="0" w:color="AEAEAE"/>
              <w:left w:val="nil"/>
              <w:bottom w:val="single" w:sz="8" w:space="0" w:color="AEAEAE"/>
              <w:right w:val="nil"/>
            </w:tcBorders>
            <w:shd w:val="clear" w:color="auto" w:fill="auto"/>
          </w:tcPr>
          <w:p w14:paraId="1311F3B6"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Kebiasaan Merokok</w:t>
            </w:r>
          </w:p>
        </w:tc>
        <w:tc>
          <w:tcPr>
            <w:tcW w:w="665" w:type="pct"/>
            <w:tcBorders>
              <w:top w:val="single" w:sz="8" w:space="0" w:color="AEAEAE"/>
              <w:left w:val="nil"/>
              <w:bottom w:val="single" w:sz="8" w:space="0" w:color="AEAEAE"/>
              <w:right w:val="single" w:sz="8" w:space="0" w:color="E0E0E0"/>
            </w:tcBorders>
            <w:shd w:val="clear" w:color="auto" w:fill="auto"/>
          </w:tcPr>
          <w:p w14:paraId="32BF462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47.1%</w:t>
            </w:r>
          </w:p>
        </w:tc>
        <w:tc>
          <w:tcPr>
            <w:tcW w:w="759" w:type="pct"/>
            <w:tcBorders>
              <w:top w:val="single" w:sz="8" w:space="0" w:color="AEAEAE"/>
              <w:left w:val="single" w:sz="8" w:space="0" w:color="E0E0E0"/>
              <w:bottom w:val="single" w:sz="8" w:space="0" w:color="AEAEAE"/>
              <w:right w:val="single" w:sz="8" w:space="0" w:color="E0E0E0"/>
            </w:tcBorders>
            <w:shd w:val="clear" w:color="auto" w:fill="auto"/>
          </w:tcPr>
          <w:p w14:paraId="6EF28F51"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52.9%</w:t>
            </w:r>
          </w:p>
        </w:tc>
        <w:tc>
          <w:tcPr>
            <w:tcW w:w="668" w:type="pct"/>
            <w:gridSpan w:val="2"/>
            <w:tcBorders>
              <w:top w:val="single" w:sz="8" w:space="0" w:color="AEAEAE"/>
              <w:left w:val="single" w:sz="8" w:space="0" w:color="E0E0E0"/>
              <w:bottom w:val="single" w:sz="8" w:space="0" w:color="AEAEAE"/>
              <w:right w:val="nil"/>
            </w:tcBorders>
            <w:shd w:val="clear" w:color="auto" w:fill="auto"/>
          </w:tcPr>
          <w:p w14:paraId="6A711820"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6D00FA3A" w14:textId="77777777" w:rsidTr="003A3B06">
        <w:trPr>
          <w:cantSplit/>
        </w:trPr>
        <w:tc>
          <w:tcPr>
            <w:tcW w:w="1413" w:type="pct"/>
            <w:gridSpan w:val="2"/>
            <w:vMerge/>
            <w:tcBorders>
              <w:top w:val="single" w:sz="8" w:space="0" w:color="AEAEAE"/>
              <w:left w:val="nil"/>
              <w:bottom w:val="single" w:sz="8" w:space="0" w:color="152935"/>
              <w:right w:val="nil"/>
            </w:tcBorders>
            <w:shd w:val="clear" w:color="auto" w:fill="auto"/>
          </w:tcPr>
          <w:p w14:paraId="0AF653F9"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496" w:type="pct"/>
            <w:tcBorders>
              <w:top w:val="single" w:sz="8" w:space="0" w:color="AEAEAE"/>
              <w:left w:val="nil"/>
              <w:bottom w:val="single" w:sz="8" w:space="0" w:color="AEAEAE"/>
              <w:right w:val="nil"/>
            </w:tcBorders>
            <w:shd w:val="clear" w:color="auto" w:fill="auto"/>
          </w:tcPr>
          <w:p w14:paraId="270022B1"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Kejadian Hipertensi</w:t>
            </w:r>
          </w:p>
        </w:tc>
        <w:tc>
          <w:tcPr>
            <w:tcW w:w="665" w:type="pct"/>
            <w:tcBorders>
              <w:top w:val="single" w:sz="8" w:space="0" w:color="AEAEAE"/>
              <w:left w:val="nil"/>
              <w:bottom w:val="single" w:sz="8" w:space="0" w:color="AEAEAE"/>
              <w:right w:val="single" w:sz="8" w:space="0" w:color="E0E0E0"/>
            </w:tcBorders>
            <w:shd w:val="clear" w:color="auto" w:fill="auto"/>
          </w:tcPr>
          <w:p w14:paraId="4B3FB2B9"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c>
          <w:tcPr>
            <w:tcW w:w="759" w:type="pct"/>
            <w:tcBorders>
              <w:top w:val="single" w:sz="8" w:space="0" w:color="AEAEAE"/>
              <w:left w:val="single" w:sz="8" w:space="0" w:color="E0E0E0"/>
              <w:bottom w:val="single" w:sz="8" w:space="0" w:color="AEAEAE"/>
              <w:right w:val="single" w:sz="8" w:space="0" w:color="E0E0E0"/>
            </w:tcBorders>
            <w:shd w:val="clear" w:color="auto" w:fill="auto"/>
          </w:tcPr>
          <w:p w14:paraId="65B8358D"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c>
          <w:tcPr>
            <w:tcW w:w="668" w:type="pct"/>
            <w:gridSpan w:val="2"/>
            <w:tcBorders>
              <w:top w:val="single" w:sz="8" w:space="0" w:color="AEAEAE"/>
              <w:left w:val="single" w:sz="8" w:space="0" w:color="E0E0E0"/>
              <w:bottom w:val="single" w:sz="8" w:space="0" w:color="AEAEAE"/>
              <w:right w:val="nil"/>
            </w:tcBorders>
            <w:shd w:val="clear" w:color="auto" w:fill="auto"/>
          </w:tcPr>
          <w:p w14:paraId="66EB53F6"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5FDA591E" w14:textId="77777777" w:rsidTr="003A3B06">
        <w:trPr>
          <w:cantSplit/>
        </w:trPr>
        <w:tc>
          <w:tcPr>
            <w:tcW w:w="1413" w:type="pct"/>
            <w:gridSpan w:val="2"/>
            <w:vMerge/>
            <w:tcBorders>
              <w:top w:val="single" w:sz="8" w:space="0" w:color="AEAEAE"/>
              <w:left w:val="nil"/>
              <w:bottom w:val="single" w:sz="8" w:space="0" w:color="152935"/>
              <w:right w:val="nil"/>
            </w:tcBorders>
            <w:shd w:val="clear" w:color="auto" w:fill="auto"/>
          </w:tcPr>
          <w:p w14:paraId="598C788E"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496" w:type="pct"/>
            <w:tcBorders>
              <w:top w:val="single" w:sz="8" w:space="0" w:color="AEAEAE"/>
              <w:left w:val="nil"/>
              <w:bottom w:val="single" w:sz="8" w:space="0" w:color="152935"/>
              <w:right w:val="nil"/>
            </w:tcBorders>
            <w:shd w:val="clear" w:color="auto" w:fill="auto"/>
          </w:tcPr>
          <w:p w14:paraId="7CF9D897"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of Total</w:t>
            </w:r>
          </w:p>
        </w:tc>
        <w:tc>
          <w:tcPr>
            <w:tcW w:w="665" w:type="pct"/>
            <w:tcBorders>
              <w:top w:val="single" w:sz="8" w:space="0" w:color="AEAEAE"/>
              <w:left w:val="nil"/>
              <w:bottom w:val="single" w:sz="8" w:space="0" w:color="152935"/>
              <w:right w:val="single" w:sz="8" w:space="0" w:color="E0E0E0"/>
            </w:tcBorders>
            <w:shd w:val="clear" w:color="auto" w:fill="auto"/>
          </w:tcPr>
          <w:p w14:paraId="17F72679"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47.1%</w:t>
            </w:r>
          </w:p>
        </w:tc>
        <w:tc>
          <w:tcPr>
            <w:tcW w:w="759" w:type="pct"/>
            <w:tcBorders>
              <w:top w:val="single" w:sz="8" w:space="0" w:color="AEAEAE"/>
              <w:left w:val="single" w:sz="8" w:space="0" w:color="E0E0E0"/>
              <w:bottom w:val="single" w:sz="8" w:space="0" w:color="152935"/>
              <w:right w:val="single" w:sz="8" w:space="0" w:color="E0E0E0"/>
            </w:tcBorders>
            <w:shd w:val="clear" w:color="auto" w:fill="auto"/>
          </w:tcPr>
          <w:p w14:paraId="7F8BAF1E"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52.9%</w:t>
            </w:r>
          </w:p>
        </w:tc>
        <w:tc>
          <w:tcPr>
            <w:tcW w:w="668" w:type="pct"/>
            <w:gridSpan w:val="2"/>
            <w:tcBorders>
              <w:top w:val="single" w:sz="8" w:space="0" w:color="AEAEAE"/>
              <w:left w:val="single" w:sz="8" w:space="0" w:color="E0E0E0"/>
              <w:bottom w:val="single" w:sz="8" w:space="0" w:color="152935"/>
              <w:right w:val="nil"/>
            </w:tcBorders>
            <w:shd w:val="clear" w:color="auto" w:fill="auto"/>
          </w:tcPr>
          <w:p w14:paraId="2CCA16D3"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bl>
    <w:p w14:paraId="640676A9" w14:textId="77777777" w:rsidR="006304AC" w:rsidRPr="006F293B" w:rsidRDefault="006304AC" w:rsidP="006F293B">
      <w:pPr>
        <w:autoSpaceDE w:val="0"/>
        <w:autoSpaceDN w:val="0"/>
        <w:adjustRightInd w:val="0"/>
        <w:spacing w:after="0" w:line="240" w:lineRule="auto"/>
        <w:rPr>
          <w:rFonts w:ascii="Times New Roman" w:hAnsi="Times New Roman" w:cs="Times New Roman"/>
          <w:sz w:val="24"/>
          <w:szCs w:val="20"/>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507"/>
        <w:gridCol w:w="975"/>
        <w:gridCol w:w="697"/>
        <w:gridCol w:w="1392"/>
        <w:gridCol w:w="1254"/>
        <w:gridCol w:w="1113"/>
      </w:tblGrid>
      <w:tr w:rsidR="003A3B06" w:rsidRPr="003A3B06" w14:paraId="7FD1F4EA" w14:textId="77777777" w:rsidTr="00D43E76">
        <w:trPr>
          <w:cantSplit/>
        </w:trPr>
        <w:tc>
          <w:tcPr>
            <w:tcW w:w="5000" w:type="pct"/>
            <w:gridSpan w:val="6"/>
            <w:tcBorders>
              <w:top w:val="nil"/>
              <w:left w:val="nil"/>
              <w:bottom w:val="single" w:sz="8" w:space="0" w:color="000000" w:themeColor="text1"/>
              <w:right w:val="nil"/>
            </w:tcBorders>
            <w:shd w:val="clear" w:color="auto" w:fill="auto"/>
            <w:vAlign w:val="center"/>
          </w:tcPr>
          <w:p w14:paraId="67032C93"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b/>
                <w:bCs/>
                <w:color w:val="000000" w:themeColor="text1"/>
                <w:sz w:val="24"/>
                <w:szCs w:val="20"/>
                <w:lang w:val="en-ID" w:eastAsia="en-ID"/>
              </w:rPr>
              <w:t>Chi-Square Tests</w:t>
            </w:r>
          </w:p>
        </w:tc>
      </w:tr>
      <w:tr w:rsidR="003A3B06" w:rsidRPr="003A3B06" w14:paraId="5E936F01" w14:textId="77777777" w:rsidTr="00D43E76">
        <w:trPr>
          <w:cantSplit/>
        </w:trPr>
        <w:tc>
          <w:tcPr>
            <w:tcW w:w="1579" w:type="pct"/>
            <w:tcBorders>
              <w:top w:val="single" w:sz="8" w:space="0" w:color="000000" w:themeColor="text1"/>
              <w:left w:val="nil"/>
              <w:bottom w:val="single" w:sz="8" w:space="0" w:color="000000" w:themeColor="text1"/>
              <w:right w:val="nil"/>
            </w:tcBorders>
            <w:shd w:val="clear" w:color="auto" w:fill="auto"/>
            <w:vAlign w:val="bottom"/>
          </w:tcPr>
          <w:p w14:paraId="34ADBC54"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614" w:type="pct"/>
            <w:tcBorders>
              <w:top w:val="single" w:sz="8" w:space="0" w:color="000000" w:themeColor="text1"/>
              <w:left w:val="nil"/>
              <w:bottom w:val="single" w:sz="8" w:space="0" w:color="000000" w:themeColor="text1"/>
              <w:right w:val="single" w:sz="8" w:space="0" w:color="E0E0E0"/>
            </w:tcBorders>
            <w:shd w:val="clear" w:color="auto" w:fill="auto"/>
            <w:vAlign w:val="bottom"/>
          </w:tcPr>
          <w:p w14:paraId="081EBE28"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Value</w:t>
            </w:r>
          </w:p>
        </w:tc>
        <w:tc>
          <w:tcPr>
            <w:tcW w:w="439"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1E71BDA1"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df</w:t>
            </w:r>
          </w:p>
        </w:tc>
        <w:tc>
          <w:tcPr>
            <w:tcW w:w="877"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0C848CB4"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Asymptotic Significance (2-sided)</w:t>
            </w:r>
          </w:p>
        </w:tc>
        <w:tc>
          <w:tcPr>
            <w:tcW w:w="790" w:type="pct"/>
            <w:tcBorders>
              <w:top w:val="single" w:sz="8" w:space="0" w:color="000000" w:themeColor="text1"/>
              <w:left w:val="single" w:sz="8" w:space="0" w:color="E0E0E0"/>
              <w:bottom w:val="single" w:sz="8" w:space="0" w:color="000000" w:themeColor="text1"/>
              <w:right w:val="single" w:sz="8" w:space="0" w:color="E0E0E0"/>
            </w:tcBorders>
            <w:shd w:val="clear" w:color="auto" w:fill="auto"/>
            <w:vAlign w:val="bottom"/>
          </w:tcPr>
          <w:p w14:paraId="5416863E"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Exact Sig. (2-sided)</w:t>
            </w:r>
          </w:p>
        </w:tc>
        <w:tc>
          <w:tcPr>
            <w:tcW w:w="702" w:type="pct"/>
            <w:tcBorders>
              <w:top w:val="single" w:sz="8" w:space="0" w:color="000000" w:themeColor="text1"/>
              <w:left w:val="single" w:sz="8" w:space="0" w:color="E0E0E0"/>
              <w:bottom w:val="single" w:sz="8" w:space="0" w:color="000000" w:themeColor="text1"/>
              <w:right w:val="nil"/>
            </w:tcBorders>
            <w:shd w:val="clear" w:color="auto" w:fill="auto"/>
            <w:vAlign w:val="bottom"/>
          </w:tcPr>
          <w:p w14:paraId="7F28E2D8"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Exact Sig. (1-sided)</w:t>
            </w:r>
          </w:p>
        </w:tc>
      </w:tr>
      <w:tr w:rsidR="003A3B06" w:rsidRPr="003A3B06" w14:paraId="238984E5" w14:textId="77777777" w:rsidTr="00D43E76">
        <w:trPr>
          <w:cantSplit/>
        </w:trPr>
        <w:tc>
          <w:tcPr>
            <w:tcW w:w="1579" w:type="pct"/>
            <w:tcBorders>
              <w:top w:val="single" w:sz="8" w:space="0" w:color="000000" w:themeColor="text1"/>
              <w:left w:val="nil"/>
              <w:bottom w:val="single" w:sz="8" w:space="0" w:color="AEAEAE"/>
              <w:right w:val="nil"/>
            </w:tcBorders>
            <w:shd w:val="clear" w:color="auto" w:fill="auto"/>
          </w:tcPr>
          <w:p w14:paraId="591660FD"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Pearson Chi-Square</w:t>
            </w:r>
          </w:p>
        </w:tc>
        <w:tc>
          <w:tcPr>
            <w:tcW w:w="614" w:type="pct"/>
            <w:tcBorders>
              <w:top w:val="single" w:sz="8" w:space="0" w:color="000000" w:themeColor="text1"/>
              <w:left w:val="nil"/>
              <w:bottom w:val="single" w:sz="8" w:space="0" w:color="AEAEAE"/>
              <w:right w:val="single" w:sz="8" w:space="0" w:color="E0E0E0"/>
            </w:tcBorders>
            <w:shd w:val="clear" w:color="auto" w:fill="auto"/>
          </w:tcPr>
          <w:p w14:paraId="4A93ABC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5.088</w:t>
            </w:r>
            <w:r w:rsidRPr="003A3B06">
              <w:rPr>
                <w:rFonts w:ascii="Times New Roman" w:hAnsi="Times New Roman" w:cs="Times New Roman"/>
                <w:color w:val="000000" w:themeColor="text1"/>
                <w:sz w:val="24"/>
                <w:szCs w:val="20"/>
                <w:vertAlign w:val="superscript"/>
                <w:lang w:val="en-ID" w:eastAsia="en-ID"/>
              </w:rPr>
              <w:t>a</w:t>
            </w:r>
          </w:p>
        </w:tc>
        <w:tc>
          <w:tcPr>
            <w:tcW w:w="439" w:type="pct"/>
            <w:tcBorders>
              <w:top w:val="single" w:sz="8" w:space="0" w:color="000000" w:themeColor="text1"/>
              <w:left w:val="single" w:sz="8" w:space="0" w:color="E0E0E0"/>
              <w:bottom w:val="single" w:sz="8" w:space="0" w:color="AEAEAE"/>
              <w:right w:val="single" w:sz="8" w:space="0" w:color="E0E0E0"/>
            </w:tcBorders>
            <w:shd w:val="clear" w:color="auto" w:fill="auto"/>
          </w:tcPr>
          <w:p w14:paraId="1E316096"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w:t>
            </w:r>
          </w:p>
        </w:tc>
        <w:tc>
          <w:tcPr>
            <w:tcW w:w="877" w:type="pct"/>
            <w:tcBorders>
              <w:top w:val="single" w:sz="8" w:space="0" w:color="000000" w:themeColor="text1"/>
              <w:left w:val="single" w:sz="8" w:space="0" w:color="E0E0E0"/>
              <w:bottom w:val="single" w:sz="8" w:space="0" w:color="AEAEAE"/>
              <w:right w:val="single" w:sz="8" w:space="0" w:color="E0E0E0"/>
            </w:tcBorders>
            <w:shd w:val="clear" w:color="auto" w:fill="auto"/>
          </w:tcPr>
          <w:p w14:paraId="675320EC"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.024</w:t>
            </w:r>
          </w:p>
        </w:tc>
        <w:tc>
          <w:tcPr>
            <w:tcW w:w="790" w:type="pct"/>
            <w:tcBorders>
              <w:top w:val="single" w:sz="8" w:space="0" w:color="000000" w:themeColor="text1"/>
              <w:left w:val="single" w:sz="8" w:space="0" w:color="E0E0E0"/>
              <w:bottom w:val="single" w:sz="8" w:space="0" w:color="AEAEAE"/>
              <w:right w:val="single" w:sz="8" w:space="0" w:color="E0E0E0"/>
            </w:tcBorders>
            <w:shd w:val="clear" w:color="auto" w:fill="auto"/>
            <w:vAlign w:val="center"/>
          </w:tcPr>
          <w:p w14:paraId="7B22F40B"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02" w:type="pct"/>
            <w:tcBorders>
              <w:top w:val="single" w:sz="8" w:space="0" w:color="000000" w:themeColor="text1"/>
              <w:left w:val="single" w:sz="8" w:space="0" w:color="E0E0E0"/>
              <w:bottom w:val="single" w:sz="8" w:space="0" w:color="AEAEAE"/>
              <w:right w:val="nil"/>
            </w:tcBorders>
            <w:shd w:val="clear" w:color="auto" w:fill="auto"/>
            <w:vAlign w:val="center"/>
          </w:tcPr>
          <w:p w14:paraId="06F942EF"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r w:rsidR="003A3B06" w:rsidRPr="003A3B06" w14:paraId="01B5957A" w14:textId="77777777" w:rsidTr="003A3B06">
        <w:trPr>
          <w:cantSplit/>
        </w:trPr>
        <w:tc>
          <w:tcPr>
            <w:tcW w:w="1579" w:type="pct"/>
            <w:tcBorders>
              <w:top w:val="single" w:sz="8" w:space="0" w:color="AEAEAE"/>
              <w:left w:val="nil"/>
              <w:bottom w:val="single" w:sz="8" w:space="0" w:color="AEAEAE"/>
              <w:right w:val="nil"/>
            </w:tcBorders>
            <w:shd w:val="clear" w:color="auto" w:fill="auto"/>
          </w:tcPr>
          <w:p w14:paraId="6DBC1643"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Continuity Correction</w:t>
            </w:r>
            <w:r w:rsidRPr="003A3B06">
              <w:rPr>
                <w:rFonts w:ascii="Times New Roman" w:hAnsi="Times New Roman" w:cs="Times New Roman"/>
                <w:color w:val="000000" w:themeColor="text1"/>
                <w:sz w:val="24"/>
                <w:szCs w:val="20"/>
                <w:vertAlign w:val="superscript"/>
                <w:lang w:val="en-ID" w:eastAsia="en-ID"/>
              </w:rPr>
              <w:t>b</w:t>
            </w:r>
          </w:p>
        </w:tc>
        <w:tc>
          <w:tcPr>
            <w:tcW w:w="614" w:type="pct"/>
            <w:tcBorders>
              <w:top w:val="single" w:sz="8" w:space="0" w:color="AEAEAE"/>
              <w:left w:val="nil"/>
              <w:bottom w:val="single" w:sz="8" w:space="0" w:color="AEAEAE"/>
              <w:right w:val="single" w:sz="8" w:space="0" w:color="E0E0E0"/>
            </w:tcBorders>
            <w:shd w:val="clear" w:color="auto" w:fill="auto"/>
          </w:tcPr>
          <w:p w14:paraId="63AEF6B5"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3.769</w:t>
            </w:r>
          </w:p>
        </w:tc>
        <w:tc>
          <w:tcPr>
            <w:tcW w:w="439" w:type="pct"/>
            <w:tcBorders>
              <w:top w:val="single" w:sz="8" w:space="0" w:color="AEAEAE"/>
              <w:left w:val="single" w:sz="8" w:space="0" w:color="E0E0E0"/>
              <w:bottom w:val="single" w:sz="8" w:space="0" w:color="AEAEAE"/>
              <w:right w:val="single" w:sz="8" w:space="0" w:color="E0E0E0"/>
            </w:tcBorders>
            <w:shd w:val="clear" w:color="auto" w:fill="auto"/>
          </w:tcPr>
          <w:p w14:paraId="4A3B6D06"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w:t>
            </w:r>
          </w:p>
        </w:tc>
        <w:tc>
          <w:tcPr>
            <w:tcW w:w="877" w:type="pct"/>
            <w:tcBorders>
              <w:top w:val="single" w:sz="8" w:space="0" w:color="AEAEAE"/>
              <w:left w:val="single" w:sz="8" w:space="0" w:color="E0E0E0"/>
              <w:bottom w:val="single" w:sz="8" w:space="0" w:color="AEAEAE"/>
              <w:right w:val="single" w:sz="8" w:space="0" w:color="E0E0E0"/>
            </w:tcBorders>
            <w:shd w:val="clear" w:color="auto" w:fill="auto"/>
          </w:tcPr>
          <w:p w14:paraId="64D24EE7"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.052</w:t>
            </w:r>
          </w:p>
        </w:tc>
        <w:tc>
          <w:tcPr>
            <w:tcW w:w="790" w:type="pct"/>
            <w:tcBorders>
              <w:top w:val="single" w:sz="8" w:space="0" w:color="AEAEAE"/>
              <w:left w:val="single" w:sz="8" w:space="0" w:color="E0E0E0"/>
              <w:bottom w:val="single" w:sz="8" w:space="0" w:color="AEAEAE"/>
              <w:right w:val="single" w:sz="8" w:space="0" w:color="E0E0E0"/>
            </w:tcBorders>
            <w:shd w:val="clear" w:color="auto" w:fill="auto"/>
            <w:vAlign w:val="center"/>
          </w:tcPr>
          <w:p w14:paraId="7329D7F2"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02" w:type="pct"/>
            <w:tcBorders>
              <w:top w:val="single" w:sz="8" w:space="0" w:color="AEAEAE"/>
              <w:left w:val="single" w:sz="8" w:space="0" w:color="E0E0E0"/>
              <w:bottom w:val="single" w:sz="8" w:space="0" w:color="AEAEAE"/>
              <w:right w:val="nil"/>
            </w:tcBorders>
            <w:shd w:val="clear" w:color="auto" w:fill="auto"/>
            <w:vAlign w:val="center"/>
          </w:tcPr>
          <w:p w14:paraId="274E4B90"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r w:rsidR="003A3B06" w:rsidRPr="003A3B06" w14:paraId="2C4F3D30" w14:textId="77777777" w:rsidTr="003A3B06">
        <w:trPr>
          <w:cantSplit/>
        </w:trPr>
        <w:tc>
          <w:tcPr>
            <w:tcW w:w="1579" w:type="pct"/>
            <w:tcBorders>
              <w:top w:val="single" w:sz="8" w:space="0" w:color="AEAEAE"/>
              <w:left w:val="nil"/>
              <w:bottom w:val="single" w:sz="8" w:space="0" w:color="AEAEAE"/>
              <w:right w:val="nil"/>
            </w:tcBorders>
            <w:shd w:val="clear" w:color="auto" w:fill="auto"/>
          </w:tcPr>
          <w:p w14:paraId="2E342BB5"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Likelihood Ratio</w:t>
            </w:r>
          </w:p>
        </w:tc>
        <w:tc>
          <w:tcPr>
            <w:tcW w:w="614" w:type="pct"/>
            <w:tcBorders>
              <w:top w:val="single" w:sz="8" w:space="0" w:color="AEAEAE"/>
              <w:left w:val="nil"/>
              <w:bottom w:val="single" w:sz="8" w:space="0" w:color="AEAEAE"/>
              <w:right w:val="single" w:sz="8" w:space="0" w:color="E0E0E0"/>
            </w:tcBorders>
            <w:shd w:val="clear" w:color="auto" w:fill="auto"/>
          </w:tcPr>
          <w:p w14:paraId="227D960D"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5.361</w:t>
            </w:r>
          </w:p>
        </w:tc>
        <w:tc>
          <w:tcPr>
            <w:tcW w:w="439" w:type="pct"/>
            <w:tcBorders>
              <w:top w:val="single" w:sz="8" w:space="0" w:color="AEAEAE"/>
              <w:left w:val="single" w:sz="8" w:space="0" w:color="E0E0E0"/>
              <w:bottom w:val="single" w:sz="8" w:space="0" w:color="AEAEAE"/>
              <w:right w:val="single" w:sz="8" w:space="0" w:color="E0E0E0"/>
            </w:tcBorders>
            <w:shd w:val="clear" w:color="auto" w:fill="auto"/>
          </w:tcPr>
          <w:p w14:paraId="46F22C4A"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w:t>
            </w:r>
          </w:p>
        </w:tc>
        <w:tc>
          <w:tcPr>
            <w:tcW w:w="877" w:type="pct"/>
            <w:tcBorders>
              <w:top w:val="single" w:sz="8" w:space="0" w:color="AEAEAE"/>
              <w:left w:val="single" w:sz="8" w:space="0" w:color="E0E0E0"/>
              <w:bottom w:val="single" w:sz="8" w:space="0" w:color="AEAEAE"/>
              <w:right w:val="single" w:sz="8" w:space="0" w:color="E0E0E0"/>
            </w:tcBorders>
            <w:shd w:val="clear" w:color="auto" w:fill="auto"/>
          </w:tcPr>
          <w:p w14:paraId="5399FC3B"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.021</w:t>
            </w:r>
          </w:p>
        </w:tc>
        <w:tc>
          <w:tcPr>
            <w:tcW w:w="790" w:type="pct"/>
            <w:tcBorders>
              <w:top w:val="single" w:sz="8" w:space="0" w:color="AEAEAE"/>
              <w:left w:val="single" w:sz="8" w:space="0" w:color="E0E0E0"/>
              <w:bottom w:val="single" w:sz="8" w:space="0" w:color="AEAEAE"/>
              <w:right w:val="single" w:sz="8" w:space="0" w:color="E0E0E0"/>
            </w:tcBorders>
            <w:shd w:val="clear" w:color="auto" w:fill="auto"/>
            <w:vAlign w:val="center"/>
          </w:tcPr>
          <w:p w14:paraId="556E4C1C"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02" w:type="pct"/>
            <w:tcBorders>
              <w:top w:val="single" w:sz="8" w:space="0" w:color="AEAEAE"/>
              <w:left w:val="single" w:sz="8" w:space="0" w:color="E0E0E0"/>
              <w:bottom w:val="single" w:sz="8" w:space="0" w:color="AEAEAE"/>
              <w:right w:val="nil"/>
            </w:tcBorders>
            <w:shd w:val="clear" w:color="auto" w:fill="auto"/>
            <w:vAlign w:val="center"/>
          </w:tcPr>
          <w:p w14:paraId="036A9E80"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r w:rsidR="003A3B06" w:rsidRPr="003A3B06" w14:paraId="4876CD5B" w14:textId="77777777" w:rsidTr="003A3B06">
        <w:trPr>
          <w:cantSplit/>
        </w:trPr>
        <w:tc>
          <w:tcPr>
            <w:tcW w:w="1579" w:type="pct"/>
            <w:tcBorders>
              <w:top w:val="single" w:sz="8" w:space="0" w:color="AEAEAE"/>
              <w:left w:val="nil"/>
              <w:bottom w:val="single" w:sz="8" w:space="0" w:color="AEAEAE"/>
              <w:right w:val="nil"/>
            </w:tcBorders>
            <w:shd w:val="clear" w:color="auto" w:fill="auto"/>
          </w:tcPr>
          <w:p w14:paraId="76EB261D"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Fisher's Exact Test</w:t>
            </w:r>
          </w:p>
        </w:tc>
        <w:tc>
          <w:tcPr>
            <w:tcW w:w="614" w:type="pct"/>
            <w:tcBorders>
              <w:top w:val="single" w:sz="8" w:space="0" w:color="AEAEAE"/>
              <w:left w:val="nil"/>
              <w:bottom w:val="single" w:sz="8" w:space="0" w:color="AEAEAE"/>
              <w:right w:val="single" w:sz="8" w:space="0" w:color="E0E0E0"/>
            </w:tcBorders>
            <w:shd w:val="clear" w:color="auto" w:fill="auto"/>
            <w:vAlign w:val="center"/>
          </w:tcPr>
          <w:p w14:paraId="362211E9"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439" w:type="pct"/>
            <w:tcBorders>
              <w:top w:val="single" w:sz="8" w:space="0" w:color="AEAEAE"/>
              <w:left w:val="single" w:sz="8" w:space="0" w:color="E0E0E0"/>
              <w:bottom w:val="single" w:sz="8" w:space="0" w:color="AEAEAE"/>
              <w:right w:val="single" w:sz="8" w:space="0" w:color="E0E0E0"/>
            </w:tcBorders>
            <w:shd w:val="clear" w:color="auto" w:fill="auto"/>
            <w:vAlign w:val="center"/>
          </w:tcPr>
          <w:p w14:paraId="5415D65C"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77" w:type="pct"/>
            <w:tcBorders>
              <w:top w:val="single" w:sz="8" w:space="0" w:color="AEAEAE"/>
              <w:left w:val="single" w:sz="8" w:space="0" w:color="E0E0E0"/>
              <w:bottom w:val="single" w:sz="8" w:space="0" w:color="AEAEAE"/>
              <w:right w:val="single" w:sz="8" w:space="0" w:color="E0E0E0"/>
            </w:tcBorders>
            <w:shd w:val="clear" w:color="auto" w:fill="auto"/>
            <w:vAlign w:val="center"/>
          </w:tcPr>
          <w:p w14:paraId="64CD6288"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90" w:type="pct"/>
            <w:tcBorders>
              <w:top w:val="single" w:sz="8" w:space="0" w:color="AEAEAE"/>
              <w:left w:val="single" w:sz="8" w:space="0" w:color="E0E0E0"/>
              <w:bottom w:val="single" w:sz="8" w:space="0" w:color="AEAEAE"/>
              <w:right w:val="single" w:sz="8" w:space="0" w:color="E0E0E0"/>
            </w:tcBorders>
            <w:shd w:val="clear" w:color="auto" w:fill="auto"/>
          </w:tcPr>
          <w:p w14:paraId="3649F6D0"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.031</w:t>
            </w:r>
          </w:p>
        </w:tc>
        <w:tc>
          <w:tcPr>
            <w:tcW w:w="702" w:type="pct"/>
            <w:tcBorders>
              <w:top w:val="single" w:sz="8" w:space="0" w:color="AEAEAE"/>
              <w:left w:val="single" w:sz="8" w:space="0" w:color="E0E0E0"/>
              <w:bottom w:val="single" w:sz="8" w:space="0" w:color="AEAEAE"/>
              <w:right w:val="nil"/>
            </w:tcBorders>
            <w:shd w:val="clear" w:color="auto" w:fill="auto"/>
          </w:tcPr>
          <w:p w14:paraId="4E8E699F"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.025</w:t>
            </w:r>
          </w:p>
        </w:tc>
      </w:tr>
      <w:tr w:rsidR="003A3B06" w:rsidRPr="003A3B06" w14:paraId="5C42BBB7" w14:textId="77777777" w:rsidTr="003A3B06">
        <w:trPr>
          <w:cantSplit/>
        </w:trPr>
        <w:tc>
          <w:tcPr>
            <w:tcW w:w="1579" w:type="pct"/>
            <w:tcBorders>
              <w:top w:val="single" w:sz="8" w:space="0" w:color="AEAEAE"/>
              <w:left w:val="nil"/>
              <w:bottom w:val="single" w:sz="8" w:space="0" w:color="AEAEAE"/>
              <w:right w:val="nil"/>
            </w:tcBorders>
            <w:shd w:val="clear" w:color="auto" w:fill="auto"/>
          </w:tcPr>
          <w:p w14:paraId="10B0F8AC"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Linear-by-Linear Association</w:t>
            </w:r>
          </w:p>
        </w:tc>
        <w:tc>
          <w:tcPr>
            <w:tcW w:w="614" w:type="pct"/>
            <w:tcBorders>
              <w:top w:val="single" w:sz="8" w:space="0" w:color="AEAEAE"/>
              <w:left w:val="nil"/>
              <w:bottom w:val="single" w:sz="8" w:space="0" w:color="AEAEAE"/>
              <w:right w:val="single" w:sz="8" w:space="0" w:color="E0E0E0"/>
            </w:tcBorders>
            <w:shd w:val="clear" w:color="auto" w:fill="auto"/>
          </w:tcPr>
          <w:p w14:paraId="7040A570"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4.988</w:t>
            </w:r>
          </w:p>
        </w:tc>
        <w:tc>
          <w:tcPr>
            <w:tcW w:w="439" w:type="pct"/>
            <w:tcBorders>
              <w:top w:val="single" w:sz="8" w:space="0" w:color="AEAEAE"/>
              <w:left w:val="single" w:sz="8" w:space="0" w:color="E0E0E0"/>
              <w:bottom w:val="single" w:sz="8" w:space="0" w:color="AEAEAE"/>
              <w:right w:val="single" w:sz="8" w:space="0" w:color="E0E0E0"/>
            </w:tcBorders>
            <w:shd w:val="clear" w:color="auto" w:fill="auto"/>
          </w:tcPr>
          <w:p w14:paraId="7B17BA69"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w:t>
            </w:r>
          </w:p>
        </w:tc>
        <w:tc>
          <w:tcPr>
            <w:tcW w:w="877" w:type="pct"/>
            <w:tcBorders>
              <w:top w:val="single" w:sz="8" w:space="0" w:color="AEAEAE"/>
              <w:left w:val="single" w:sz="8" w:space="0" w:color="E0E0E0"/>
              <w:bottom w:val="single" w:sz="8" w:space="0" w:color="AEAEAE"/>
              <w:right w:val="single" w:sz="8" w:space="0" w:color="E0E0E0"/>
            </w:tcBorders>
            <w:shd w:val="clear" w:color="auto" w:fill="auto"/>
          </w:tcPr>
          <w:p w14:paraId="585750BE"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.026</w:t>
            </w:r>
          </w:p>
        </w:tc>
        <w:tc>
          <w:tcPr>
            <w:tcW w:w="790" w:type="pct"/>
            <w:tcBorders>
              <w:top w:val="single" w:sz="8" w:space="0" w:color="AEAEAE"/>
              <w:left w:val="single" w:sz="8" w:space="0" w:color="E0E0E0"/>
              <w:bottom w:val="single" w:sz="8" w:space="0" w:color="AEAEAE"/>
              <w:right w:val="single" w:sz="8" w:space="0" w:color="E0E0E0"/>
            </w:tcBorders>
            <w:shd w:val="clear" w:color="auto" w:fill="auto"/>
            <w:vAlign w:val="center"/>
          </w:tcPr>
          <w:p w14:paraId="28C179F1"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02" w:type="pct"/>
            <w:tcBorders>
              <w:top w:val="single" w:sz="8" w:space="0" w:color="AEAEAE"/>
              <w:left w:val="single" w:sz="8" w:space="0" w:color="E0E0E0"/>
              <w:bottom w:val="single" w:sz="8" w:space="0" w:color="AEAEAE"/>
              <w:right w:val="nil"/>
            </w:tcBorders>
            <w:shd w:val="clear" w:color="auto" w:fill="auto"/>
            <w:vAlign w:val="center"/>
          </w:tcPr>
          <w:p w14:paraId="216FE220"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r w:rsidR="003A3B06" w:rsidRPr="003A3B06" w14:paraId="25EFD504" w14:textId="77777777" w:rsidTr="003A3B06">
        <w:trPr>
          <w:cantSplit/>
        </w:trPr>
        <w:tc>
          <w:tcPr>
            <w:tcW w:w="1579" w:type="pct"/>
            <w:tcBorders>
              <w:top w:val="single" w:sz="8" w:space="0" w:color="AEAEAE"/>
              <w:left w:val="nil"/>
              <w:bottom w:val="single" w:sz="8" w:space="0" w:color="152935"/>
              <w:right w:val="nil"/>
            </w:tcBorders>
            <w:shd w:val="clear" w:color="auto" w:fill="auto"/>
          </w:tcPr>
          <w:p w14:paraId="0728505F"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N of Valid Cases</w:t>
            </w:r>
          </w:p>
        </w:tc>
        <w:tc>
          <w:tcPr>
            <w:tcW w:w="614" w:type="pct"/>
            <w:tcBorders>
              <w:top w:val="single" w:sz="8" w:space="0" w:color="AEAEAE"/>
              <w:left w:val="nil"/>
              <w:bottom w:val="single" w:sz="8" w:space="0" w:color="152935"/>
              <w:right w:val="single" w:sz="8" w:space="0" w:color="E0E0E0"/>
            </w:tcBorders>
            <w:shd w:val="clear" w:color="auto" w:fill="auto"/>
          </w:tcPr>
          <w:p w14:paraId="30A00DC7"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51</w:t>
            </w:r>
          </w:p>
        </w:tc>
        <w:tc>
          <w:tcPr>
            <w:tcW w:w="439" w:type="pct"/>
            <w:tcBorders>
              <w:top w:val="single" w:sz="8" w:space="0" w:color="AEAEAE"/>
              <w:left w:val="single" w:sz="8" w:space="0" w:color="E0E0E0"/>
              <w:bottom w:val="single" w:sz="8" w:space="0" w:color="152935"/>
              <w:right w:val="single" w:sz="8" w:space="0" w:color="E0E0E0"/>
            </w:tcBorders>
            <w:shd w:val="clear" w:color="auto" w:fill="auto"/>
            <w:vAlign w:val="center"/>
          </w:tcPr>
          <w:p w14:paraId="073D46CA"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77" w:type="pct"/>
            <w:tcBorders>
              <w:top w:val="single" w:sz="8" w:space="0" w:color="AEAEAE"/>
              <w:left w:val="single" w:sz="8" w:space="0" w:color="E0E0E0"/>
              <w:bottom w:val="single" w:sz="8" w:space="0" w:color="152935"/>
              <w:right w:val="single" w:sz="8" w:space="0" w:color="E0E0E0"/>
            </w:tcBorders>
            <w:shd w:val="clear" w:color="auto" w:fill="auto"/>
            <w:vAlign w:val="center"/>
          </w:tcPr>
          <w:p w14:paraId="54D16F66"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90" w:type="pct"/>
            <w:tcBorders>
              <w:top w:val="single" w:sz="8" w:space="0" w:color="AEAEAE"/>
              <w:left w:val="single" w:sz="8" w:space="0" w:color="E0E0E0"/>
              <w:bottom w:val="single" w:sz="8" w:space="0" w:color="152935"/>
              <w:right w:val="single" w:sz="8" w:space="0" w:color="E0E0E0"/>
            </w:tcBorders>
            <w:shd w:val="clear" w:color="auto" w:fill="auto"/>
            <w:vAlign w:val="center"/>
          </w:tcPr>
          <w:p w14:paraId="01AB88DB"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02" w:type="pct"/>
            <w:tcBorders>
              <w:top w:val="single" w:sz="8" w:space="0" w:color="AEAEAE"/>
              <w:left w:val="single" w:sz="8" w:space="0" w:color="E0E0E0"/>
              <w:bottom w:val="single" w:sz="8" w:space="0" w:color="152935"/>
              <w:right w:val="nil"/>
            </w:tcBorders>
            <w:shd w:val="clear" w:color="auto" w:fill="auto"/>
            <w:vAlign w:val="center"/>
          </w:tcPr>
          <w:p w14:paraId="2CADE325"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r w:rsidR="003A3B06" w:rsidRPr="003A3B06" w14:paraId="3146024F" w14:textId="77777777" w:rsidTr="003A3B06">
        <w:trPr>
          <w:cantSplit/>
        </w:trPr>
        <w:tc>
          <w:tcPr>
            <w:tcW w:w="5000" w:type="pct"/>
            <w:gridSpan w:val="6"/>
            <w:tcBorders>
              <w:top w:val="nil"/>
              <w:left w:val="nil"/>
              <w:bottom w:val="nil"/>
              <w:right w:val="nil"/>
            </w:tcBorders>
            <w:shd w:val="clear" w:color="auto" w:fill="auto"/>
          </w:tcPr>
          <w:p w14:paraId="7CCBCB5F"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a. 0 cells (0.0%) have expected count less than 5. The minimum expected count is 6.59.</w:t>
            </w:r>
          </w:p>
        </w:tc>
      </w:tr>
      <w:tr w:rsidR="003A3B06" w:rsidRPr="003A3B06" w14:paraId="795D90CE" w14:textId="77777777" w:rsidTr="003A3B06">
        <w:trPr>
          <w:cantSplit/>
        </w:trPr>
        <w:tc>
          <w:tcPr>
            <w:tcW w:w="5000" w:type="pct"/>
            <w:gridSpan w:val="6"/>
            <w:tcBorders>
              <w:top w:val="nil"/>
              <w:left w:val="nil"/>
              <w:bottom w:val="nil"/>
              <w:right w:val="nil"/>
            </w:tcBorders>
            <w:shd w:val="clear" w:color="auto" w:fill="auto"/>
          </w:tcPr>
          <w:p w14:paraId="65D361D8"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b. Computed only for a 2x2 table</w:t>
            </w:r>
          </w:p>
        </w:tc>
      </w:tr>
    </w:tbl>
    <w:p w14:paraId="158919E9" w14:textId="77777777" w:rsidR="006304AC" w:rsidRPr="006F293B" w:rsidRDefault="006304AC" w:rsidP="006F293B">
      <w:pPr>
        <w:autoSpaceDE w:val="0"/>
        <w:autoSpaceDN w:val="0"/>
        <w:adjustRightInd w:val="0"/>
        <w:spacing w:after="0" w:line="240" w:lineRule="auto"/>
        <w:rPr>
          <w:rFonts w:ascii="Times New Roman" w:hAnsi="Times New Roman" w:cs="Times New Roman"/>
          <w:sz w:val="24"/>
          <w:szCs w:val="20"/>
          <w:lang w:val="en-ID" w:eastAsia="en-ID"/>
        </w:rPr>
      </w:pPr>
    </w:p>
    <w:p w14:paraId="2DD17AE6" w14:textId="77777777" w:rsidR="006304AC" w:rsidRPr="006F293B" w:rsidRDefault="006304AC" w:rsidP="006F293B">
      <w:pPr>
        <w:spacing w:line="240" w:lineRule="auto"/>
        <w:rPr>
          <w:rFonts w:ascii="Times New Roman" w:hAnsi="Times New Roman"/>
          <w:sz w:val="24"/>
        </w:rPr>
      </w:pPr>
      <w:r w:rsidRPr="006F293B">
        <w:rPr>
          <w:rFonts w:ascii="Times New Roman" w:hAnsi="Times New Roman"/>
          <w:sz w:val="24"/>
        </w:rPr>
        <w:br w:type="page"/>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298"/>
        <w:gridCol w:w="1114"/>
        <w:gridCol w:w="1264"/>
        <w:gridCol w:w="1262"/>
      </w:tblGrid>
      <w:tr w:rsidR="003A3B06" w:rsidRPr="003A3B06" w14:paraId="572D186E" w14:textId="77777777" w:rsidTr="00D43E76">
        <w:trPr>
          <w:cantSplit/>
        </w:trPr>
        <w:tc>
          <w:tcPr>
            <w:tcW w:w="5000" w:type="pct"/>
            <w:gridSpan w:val="4"/>
            <w:tcBorders>
              <w:top w:val="nil"/>
              <w:left w:val="nil"/>
              <w:bottom w:val="single" w:sz="8" w:space="0" w:color="152935"/>
              <w:right w:val="nil"/>
            </w:tcBorders>
            <w:shd w:val="clear" w:color="auto" w:fill="auto"/>
            <w:vAlign w:val="center"/>
          </w:tcPr>
          <w:p w14:paraId="47B3C8D9" w14:textId="51D9DBC8"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b/>
                <w:bCs/>
                <w:color w:val="000000" w:themeColor="text1"/>
                <w:sz w:val="24"/>
                <w:szCs w:val="20"/>
                <w:lang w:val="en-ID" w:eastAsia="en-ID"/>
              </w:rPr>
              <w:lastRenderedPageBreak/>
              <w:t>Risk Estimate</w:t>
            </w:r>
          </w:p>
        </w:tc>
      </w:tr>
      <w:tr w:rsidR="003A3B06" w:rsidRPr="003A3B06" w14:paraId="58331763" w14:textId="77777777" w:rsidTr="00D43E76">
        <w:trPr>
          <w:cantSplit/>
        </w:trPr>
        <w:tc>
          <w:tcPr>
            <w:tcW w:w="2707" w:type="pct"/>
            <w:vMerge w:val="restart"/>
            <w:tcBorders>
              <w:top w:val="single" w:sz="8" w:space="0" w:color="152935"/>
              <w:left w:val="nil"/>
              <w:bottom w:val="single" w:sz="8" w:space="0" w:color="152935"/>
              <w:right w:val="nil"/>
            </w:tcBorders>
            <w:shd w:val="clear" w:color="auto" w:fill="auto"/>
            <w:vAlign w:val="bottom"/>
          </w:tcPr>
          <w:p w14:paraId="780F0781"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02" w:type="pct"/>
            <w:vMerge w:val="restart"/>
            <w:tcBorders>
              <w:top w:val="single" w:sz="8" w:space="0" w:color="152935"/>
              <w:left w:val="nil"/>
              <w:bottom w:val="single" w:sz="8" w:space="0" w:color="152935"/>
              <w:right w:val="single" w:sz="8" w:space="0" w:color="E0E0E0"/>
            </w:tcBorders>
            <w:shd w:val="clear" w:color="auto" w:fill="auto"/>
            <w:vAlign w:val="bottom"/>
          </w:tcPr>
          <w:p w14:paraId="739FCE01"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Value</w:t>
            </w:r>
          </w:p>
        </w:tc>
        <w:tc>
          <w:tcPr>
            <w:tcW w:w="1592" w:type="pct"/>
            <w:gridSpan w:val="2"/>
            <w:tcBorders>
              <w:top w:val="single" w:sz="8" w:space="0" w:color="152935"/>
              <w:left w:val="single" w:sz="8" w:space="0" w:color="E0E0E0"/>
              <w:bottom w:val="single" w:sz="8" w:space="0" w:color="152935"/>
              <w:right w:val="nil"/>
            </w:tcBorders>
            <w:shd w:val="clear" w:color="auto" w:fill="auto"/>
            <w:vAlign w:val="bottom"/>
          </w:tcPr>
          <w:p w14:paraId="54AEFD2A"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95% Confidence Interval</w:t>
            </w:r>
          </w:p>
        </w:tc>
      </w:tr>
      <w:tr w:rsidR="003A3B06" w:rsidRPr="003A3B06" w14:paraId="0280C68D" w14:textId="77777777" w:rsidTr="00D43E76">
        <w:trPr>
          <w:cantSplit/>
        </w:trPr>
        <w:tc>
          <w:tcPr>
            <w:tcW w:w="2707" w:type="pct"/>
            <w:vMerge/>
            <w:tcBorders>
              <w:top w:val="single" w:sz="8" w:space="0" w:color="152935"/>
              <w:left w:val="nil"/>
              <w:bottom w:val="single" w:sz="8" w:space="0" w:color="152935"/>
              <w:right w:val="nil"/>
            </w:tcBorders>
            <w:shd w:val="clear" w:color="auto" w:fill="auto"/>
            <w:vAlign w:val="bottom"/>
          </w:tcPr>
          <w:p w14:paraId="3B1516B8"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02" w:type="pct"/>
            <w:vMerge/>
            <w:tcBorders>
              <w:top w:val="single" w:sz="8" w:space="0" w:color="152935"/>
              <w:left w:val="nil"/>
              <w:bottom w:val="single" w:sz="8" w:space="0" w:color="152935"/>
              <w:right w:val="single" w:sz="8" w:space="0" w:color="E0E0E0"/>
            </w:tcBorders>
            <w:shd w:val="clear" w:color="auto" w:fill="auto"/>
            <w:vAlign w:val="bottom"/>
          </w:tcPr>
          <w:p w14:paraId="33155DF2"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96" w:type="pct"/>
            <w:tcBorders>
              <w:top w:val="single" w:sz="8" w:space="0" w:color="152935"/>
              <w:left w:val="single" w:sz="8" w:space="0" w:color="E0E0E0"/>
              <w:bottom w:val="single" w:sz="8" w:space="0" w:color="152935"/>
              <w:right w:val="single" w:sz="8" w:space="0" w:color="E0E0E0"/>
            </w:tcBorders>
            <w:shd w:val="clear" w:color="auto" w:fill="auto"/>
            <w:vAlign w:val="bottom"/>
          </w:tcPr>
          <w:p w14:paraId="55C1E33B"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Lower</w:t>
            </w:r>
          </w:p>
        </w:tc>
        <w:tc>
          <w:tcPr>
            <w:tcW w:w="796" w:type="pct"/>
            <w:tcBorders>
              <w:top w:val="single" w:sz="8" w:space="0" w:color="152935"/>
              <w:left w:val="single" w:sz="8" w:space="0" w:color="E0E0E0"/>
              <w:bottom w:val="single" w:sz="8" w:space="0" w:color="152935"/>
              <w:right w:val="nil"/>
            </w:tcBorders>
            <w:shd w:val="clear" w:color="auto" w:fill="auto"/>
            <w:vAlign w:val="bottom"/>
          </w:tcPr>
          <w:p w14:paraId="0A3731DE"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Upper</w:t>
            </w:r>
          </w:p>
        </w:tc>
      </w:tr>
      <w:tr w:rsidR="003A3B06" w:rsidRPr="003A3B06" w14:paraId="791DE748" w14:textId="77777777" w:rsidTr="00D43E76">
        <w:trPr>
          <w:cantSplit/>
        </w:trPr>
        <w:tc>
          <w:tcPr>
            <w:tcW w:w="2707" w:type="pct"/>
            <w:tcBorders>
              <w:top w:val="single" w:sz="8" w:space="0" w:color="152935"/>
              <w:left w:val="nil"/>
              <w:bottom w:val="single" w:sz="8" w:space="0" w:color="AEAEAE"/>
              <w:right w:val="nil"/>
            </w:tcBorders>
            <w:shd w:val="clear" w:color="auto" w:fill="auto"/>
          </w:tcPr>
          <w:p w14:paraId="214DCBD8"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Odds Ratio for Kebiasaan Merokok (Tidak Merokok / Merokok)</w:t>
            </w:r>
          </w:p>
        </w:tc>
        <w:tc>
          <w:tcPr>
            <w:tcW w:w="702" w:type="pct"/>
            <w:tcBorders>
              <w:top w:val="single" w:sz="8" w:space="0" w:color="152935"/>
              <w:left w:val="nil"/>
              <w:bottom w:val="single" w:sz="8" w:space="0" w:color="AEAEAE"/>
              <w:right w:val="single" w:sz="8" w:space="0" w:color="E0E0E0"/>
            </w:tcBorders>
            <w:shd w:val="clear" w:color="auto" w:fill="auto"/>
          </w:tcPr>
          <w:p w14:paraId="4091CEED"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4.813</w:t>
            </w:r>
          </w:p>
        </w:tc>
        <w:tc>
          <w:tcPr>
            <w:tcW w:w="796" w:type="pct"/>
            <w:tcBorders>
              <w:top w:val="single" w:sz="8" w:space="0" w:color="152935"/>
              <w:left w:val="single" w:sz="8" w:space="0" w:color="E0E0E0"/>
              <w:bottom w:val="single" w:sz="8" w:space="0" w:color="AEAEAE"/>
              <w:right w:val="single" w:sz="8" w:space="0" w:color="E0E0E0"/>
            </w:tcBorders>
            <w:shd w:val="clear" w:color="auto" w:fill="auto"/>
          </w:tcPr>
          <w:p w14:paraId="34BC2015"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1.149</w:t>
            </w:r>
          </w:p>
        </w:tc>
        <w:tc>
          <w:tcPr>
            <w:tcW w:w="796" w:type="pct"/>
            <w:tcBorders>
              <w:top w:val="single" w:sz="8" w:space="0" w:color="152935"/>
              <w:left w:val="single" w:sz="8" w:space="0" w:color="E0E0E0"/>
              <w:bottom w:val="single" w:sz="8" w:space="0" w:color="AEAEAE"/>
              <w:right w:val="nil"/>
            </w:tcBorders>
            <w:shd w:val="clear" w:color="auto" w:fill="auto"/>
          </w:tcPr>
          <w:p w14:paraId="30279222"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20.165</w:t>
            </w:r>
          </w:p>
        </w:tc>
      </w:tr>
      <w:tr w:rsidR="003A3B06" w:rsidRPr="003A3B06" w14:paraId="7979DE0F" w14:textId="77777777" w:rsidTr="003A3B06">
        <w:trPr>
          <w:cantSplit/>
        </w:trPr>
        <w:tc>
          <w:tcPr>
            <w:tcW w:w="2707" w:type="pct"/>
            <w:tcBorders>
              <w:top w:val="single" w:sz="8" w:space="0" w:color="AEAEAE"/>
              <w:left w:val="nil"/>
              <w:bottom w:val="single" w:sz="8" w:space="0" w:color="AEAEAE"/>
              <w:right w:val="nil"/>
            </w:tcBorders>
            <w:shd w:val="clear" w:color="auto" w:fill="auto"/>
          </w:tcPr>
          <w:p w14:paraId="0B3EB98F"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For cohort Kejadian Hipertensi = Tidak Hipertensi</w:t>
            </w:r>
          </w:p>
        </w:tc>
        <w:tc>
          <w:tcPr>
            <w:tcW w:w="702" w:type="pct"/>
            <w:tcBorders>
              <w:top w:val="single" w:sz="8" w:space="0" w:color="AEAEAE"/>
              <w:left w:val="nil"/>
              <w:bottom w:val="single" w:sz="8" w:space="0" w:color="AEAEAE"/>
              <w:right w:val="single" w:sz="8" w:space="0" w:color="E0E0E0"/>
            </w:tcBorders>
            <w:shd w:val="clear" w:color="auto" w:fill="auto"/>
          </w:tcPr>
          <w:p w14:paraId="006154EE"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2.649</w:t>
            </w:r>
          </w:p>
        </w:tc>
        <w:tc>
          <w:tcPr>
            <w:tcW w:w="796" w:type="pct"/>
            <w:tcBorders>
              <w:top w:val="single" w:sz="8" w:space="0" w:color="AEAEAE"/>
              <w:left w:val="single" w:sz="8" w:space="0" w:color="E0E0E0"/>
              <w:bottom w:val="single" w:sz="8" w:space="0" w:color="AEAEAE"/>
              <w:right w:val="single" w:sz="8" w:space="0" w:color="E0E0E0"/>
            </w:tcBorders>
            <w:shd w:val="clear" w:color="auto" w:fill="auto"/>
          </w:tcPr>
          <w:p w14:paraId="3103E7DB"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.935</w:t>
            </w:r>
          </w:p>
        </w:tc>
        <w:tc>
          <w:tcPr>
            <w:tcW w:w="796" w:type="pct"/>
            <w:tcBorders>
              <w:top w:val="single" w:sz="8" w:space="0" w:color="AEAEAE"/>
              <w:left w:val="single" w:sz="8" w:space="0" w:color="E0E0E0"/>
              <w:bottom w:val="single" w:sz="8" w:space="0" w:color="AEAEAE"/>
              <w:right w:val="nil"/>
            </w:tcBorders>
            <w:shd w:val="clear" w:color="auto" w:fill="auto"/>
          </w:tcPr>
          <w:p w14:paraId="7DE29BA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7.507</w:t>
            </w:r>
          </w:p>
        </w:tc>
      </w:tr>
      <w:tr w:rsidR="003A3B06" w:rsidRPr="003A3B06" w14:paraId="73CFA141" w14:textId="77777777" w:rsidTr="003A3B06">
        <w:trPr>
          <w:cantSplit/>
        </w:trPr>
        <w:tc>
          <w:tcPr>
            <w:tcW w:w="2707" w:type="pct"/>
            <w:tcBorders>
              <w:top w:val="single" w:sz="8" w:space="0" w:color="AEAEAE"/>
              <w:left w:val="nil"/>
              <w:bottom w:val="single" w:sz="8" w:space="0" w:color="AEAEAE"/>
              <w:right w:val="nil"/>
            </w:tcBorders>
            <w:shd w:val="clear" w:color="auto" w:fill="auto"/>
          </w:tcPr>
          <w:p w14:paraId="5348CC7A"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For cohort Kejadian Hipertensi = Hipertensi</w:t>
            </w:r>
          </w:p>
        </w:tc>
        <w:tc>
          <w:tcPr>
            <w:tcW w:w="702" w:type="pct"/>
            <w:tcBorders>
              <w:top w:val="single" w:sz="8" w:space="0" w:color="AEAEAE"/>
              <w:left w:val="nil"/>
              <w:bottom w:val="single" w:sz="8" w:space="0" w:color="AEAEAE"/>
              <w:right w:val="single" w:sz="8" w:space="0" w:color="E0E0E0"/>
            </w:tcBorders>
            <w:shd w:val="clear" w:color="auto" w:fill="auto"/>
          </w:tcPr>
          <w:p w14:paraId="2AD934DF"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.550</w:t>
            </w:r>
          </w:p>
        </w:tc>
        <w:tc>
          <w:tcPr>
            <w:tcW w:w="796" w:type="pct"/>
            <w:tcBorders>
              <w:top w:val="single" w:sz="8" w:space="0" w:color="AEAEAE"/>
              <w:left w:val="single" w:sz="8" w:space="0" w:color="E0E0E0"/>
              <w:bottom w:val="single" w:sz="8" w:space="0" w:color="AEAEAE"/>
              <w:right w:val="single" w:sz="8" w:space="0" w:color="E0E0E0"/>
            </w:tcBorders>
            <w:shd w:val="clear" w:color="auto" w:fill="auto"/>
          </w:tcPr>
          <w:p w14:paraId="69CE0C9A"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.348</w:t>
            </w:r>
          </w:p>
        </w:tc>
        <w:tc>
          <w:tcPr>
            <w:tcW w:w="796" w:type="pct"/>
            <w:tcBorders>
              <w:top w:val="single" w:sz="8" w:space="0" w:color="AEAEAE"/>
              <w:left w:val="single" w:sz="8" w:space="0" w:color="E0E0E0"/>
              <w:bottom w:val="single" w:sz="8" w:space="0" w:color="AEAEAE"/>
              <w:right w:val="nil"/>
            </w:tcBorders>
            <w:shd w:val="clear" w:color="auto" w:fill="auto"/>
          </w:tcPr>
          <w:p w14:paraId="20C655A0"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.871</w:t>
            </w:r>
          </w:p>
        </w:tc>
      </w:tr>
      <w:tr w:rsidR="003A3B06" w:rsidRPr="003A3B06" w14:paraId="64F1DF5F" w14:textId="77777777" w:rsidTr="003A3B06">
        <w:trPr>
          <w:cantSplit/>
        </w:trPr>
        <w:tc>
          <w:tcPr>
            <w:tcW w:w="2707" w:type="pct"/>
            <w:tcBorders>
              <w:top w:val="single" w:sz="8" w:space="0" w:color="AEAEAE"/>
              <w:left w:val="nil"/>
              <w:bottom w:val="single" w:sz="8" w:space="0" w:color="152935"/>
              <w:right w:val="nil"/>
            </w:tcBorders>
            <w:shd w:val="clear" w:color="auto" w:fill="auto"/>
          </w:tcPr>
          <w:p w14:paraId="7F6A3B69"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N of Valid Cases</w:t>
            </w:r>
          </w:p>
        </w:tc>
        <w:tc>
          <w:tcPr>
            <w:tcW w:w="702" w:type="pct"/>
            <w:tcBorders>
              <w:top w:val="single" w:sz="8" w:space="0" w:color="AEAEAE"/>
              <w:left w:val="nil"/>
              <w:bottom w:val="single" w:sz="8" w:space="0" w:color="152935"/>
              <w:right w:val="single" w:sz="8" w:space="0" w:color="E0E0E0"/>
            </w:tcBorders>
            <w:shd w:val="clear" w:color="auto" w:fill="auto"/>
          </w:tcPr>
          <w:p w14:paraId="297634A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51</w:t>
            </w:r>
          </w:p>
        </w:tc>
        <w:tc>
          <w:tcPr>
            <w:tcW w:w="796" w:type="pct"/>
            <w:tcBorders>
              <w:top w:val="single" w:sz="8" w:space="0" w:color="AEAEAE"/>
              <w:left w:val="single" w:sz="8" w:space="0" w:color="E0E0E0"/>
              <w:bottom w:val="single" w:sz="8" w:space="0" w:color="152935"/>
              <w:right w:val="single" w:sz="8" w:space="0" w:color="E0E0E0"/>
            </w:tcBorders>
            <w:shd w:val="clear" w:color="auto" w:fill="auto"/>
            <w:vAlign w:val="center"/>
          </w:tcPr>
          <w:p w14:paraId="36CE370B"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96" w:type="pct"/>
            <w:tcBorders>
              <w:top w:val="single" w:sz="8" w:space="0" w:color="AEAEAE"/>
              <w:left w:val="single" w:sz="8" w:space="0" w:color="E0E0E0"/>
              <w:bottom w:val="single" w:sz="8" w:space="0" w:color="152935"/>
              <w:right w:val="nil"/>
            </w:tcBorders>
            <w:shd w:val="clear" w:color="auto" w:fill="auto"/>
            <w:vAlign w:val="center"/>
          </w:tcPr>
          <w:p w14:paraId="20227511"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bl>
    <w:p w14:paraId="2E132351" w14:textId="77777777" w:rsidR="006304AC" w:rsidRPr="006F293B" w:rsidRDefault="006304AC" w:rsidP="006F293B">
      <w:pPr>
        <w:autoSpaceDE w:val="0"/>
        <w:autoSpaceDN w:val="0"/>
        <w:adjustRightInd w:val="0"/>
        <w:spacing w:after="0" w:line="240" w:lineRule="auto"/>
        <w:rPr>
          <w:rFonts w:ascii="Times New Roman" w:hAnsi="Times New Roman" w:cs="Times New Roman"/>
          <w:sz w:val="24"/>
          <w:szCs w:val="20"/>
          <w:lang w:val="en-ID" w:eastAsia="en-ID"/>
        </w:rPr>
      </w:pPr>
    </w:p>
    <w:p w14:paraId="2F3EB22B" w14:textId="77777777" w:rsidR="006304AC" w:rsidRPr="006F293B" w:rsidRDefault="006304AC" w:rsidP="006F293B">
      <w:pPr>
        <w:autoSpaceDE w:val="0"/>
        <w:autoSpaceDN w:val="0"/>
        <w:adjustRightInd w:val="0"/>
        <w:spacing w:after="0" w:line="240" w:lineRule="auto"/>
        <w:rPr>
          <w:rFonts w:ascii="Times New Roman" w:hAnsi="Times New Roman" w:cs="Times New Roman"/>
          <w:sz w:val="24"/>
          <w:szCs w:val="20"/>
          <w:lang w:val="en-ID" w:eastAsia="en-ID"/>
        </w:rPr>
      </w:pPr>
    </w:p>
    <w:p w14:paraId="1345EA00" w14:textId="77777777" w:rsidR="006304AC" w:rsidRPr="006F293B" w:rsidRDefault="006304AC" w:rsidP="006F293B">
      <w:pPr>
        <w:autoSpaceDE w:val="0"/>
        <w:autoSpaceDN w:val="0"/>
        <w:adjustRightInd w:val="0"/>
        <w:spacing w:after="0" w:line="240" w:lineRule="auto"/>
        <w:rPr>
          <w:rFonts w:ascii="Times New Roman" w:hAnsi="Times New Roman" w:cs="Times New Roman"/>
          <w:b/>
          <w:bCs/>
          <w:color w:val="000000"/>
          <w:sz w:val="24"/>
          <w:szCs w:val="20"/>
          <w:lang w:val="en-ID" w:eastAsia="en-ID"/>
        </w:rPr>
      </w:pPr>
    </w:p>
    <w:p w14:paraId="7C2EB553" w14:textId="77777777" w:rsidR="006304AC" w:rsidRPr="006F293B" w:rsidRDefault="006304AC" w:rsidP="006F293B">
      <w:pPr>
        <w:autoSpaceDE w:val="0"/>
        <w:autoSpaceDN w:val="0"/>
        <w:adjustRightInd w:val="0"/>
        <w:spacing w:after="0" w:line="240" w:lineRule="auto"/>
        <w:rPr>
          <w:rFonts w:ascii="Times New Roman" w:hAnsi="Times New Roman" w:cs="Times New Roman"/>
          <w:b/>
          <w:bCs/>
          <w:color w:val="000000"/>
          <w:sz w:val="24"/>
          <w:szCs w:val="20"/>
          <w:lang w:val="en-ID" w:eastAsia="en-ID"/>
        </w:rPr>
      </w:pPr>
      <w:r w:rsidRPr="006F293B">
        <w:rPr>
          <w:rFonts w:ascii="Times New Roman" w:hAnsi="Times New Roman" w:cs="Times New Roman"/>
          <w:b/>
          <w:bCs/>
          <w:color w:val="000000"/>
          <w:sz w:val="24"/>
          <w:szCs w:val="20"/>
          <w:lang w:val="en-ID" w:eastAsia="en-ID"/>
        </w:rPr>
        <w:t>Kebiasaan Makan * Kejadian Hipertensi</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466"/>
        <w:gridCol w:w="697"/>
        <w:gridCol w:w="2380"/>
        <w:gridCol w:w="7"/>
        <w:gridCol w:w="1397"/>
        <w:gridCol w:w="8"/>
        <w:gridCol w:w="1113"/>
        <w:gridCol w:w="870"/>
      </w:tblGrid>
      <w:tr w:rsidR="003A3B06" w:rsidRPr="003A3B06" w14:paraId="3DF547E2" w14:textId="77777777" w:rsidTr="00D43E76">
        <w:trPr>
          <w:cantSplit/>
        </w:trPr>
        <w:tc>
          <w:tcPr>
            <w:tcW w:w="5000" w:type="pct"/>
            <w:gridSpan w:val="8"/>
            <w:tcBorders>
              <w:top w:val="nil"/>
              <w:left w:val="nil"/>
              <w:bottom w:val="single" w:sz="8" w:space="0" w:color="152935"/>
              <w:right w:val="nil"/>
            </w:tcBorders>
            <w:shd w:val="clear" w:color="auto" w:fill="auto"/>
            <w:vAlign w:val="center"/>
          </w:tcPr>
          <w:p w14:paraId="26EF1B41"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b/>
                <w:bCs/>
                <w:color w:val="000000" w:themeColor="text1"/>
                <w:sz w:val="24"/>
                <w:szCs w:val="20"/>
                <w:lang w:val="en-ID" w:eastAsia="en-ID"/>
              </w:rPr>
              <w:t>Crosstab</w:t>
            </w:r>
          </w:p>
        </w:tc>
      </w:tr>
      <w:tr w:rsidR="003A3B06" w:rsidRPr="003A3B06" w14:paraId="4A0E60DA" w14:textId="77777777" w:rsidTr="00D43E76">
        <w:trPr>
          <w:cantSplit/>
        </w:trPr>
        <w:tc>
          <w:tcPr>
            <w:tcW w:w="2995" w:type="pct"/>
            <w:gridSpan w:val="3"/>
            <w:vMerge w:val="restart"/>
            <w:tcBorders>
              <w:top w:val="single" w:sz="8" w:space="0" w:color="152935"/>
              <w:left w:val="nil"/>
              <w:bottom w:val="single" w:sz="8" w:space="0" w:color="152935"/>
              <w:right w:val="nil"/>
            </w:tcBorders>
            <w:shd w:val="clear" w:color="auto" w:fill="auto"/>
            <w:vAlign w:val="bottom"/>
          </w:tcPr>
          <w:p w14:paraId="05D37695"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521" w:type="pct"/>
            <w:gridSpan w:val="4"/>
            <w:tcBorders>
              <w:top w:val="single" w:sz="8" w:space="0" w:color="152935"/>
              <w:left w:val="nil"/>
              <w:bottom w:val="single" w:sz="8" w:space="0" w:color="152935"/>
              <w:right w:val="nil"/>
            </w:tcBorders>
            <w:shd w:val="clear" w:color="auto" w:fill="auto"/>
            <w:vAlign w:val="bottom"/>
          </w:tcPr>
          <w:p w14:paraId="1C78DE90"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Kejadian Hipertensi</w:t>
            </w:r>
          </w:p>
        </w:tc>
        <w:tc>
          <w:tcPr>
            <w:tcW w:w="484" w:type="pct"/>
            <w:vMerge w:val="restart"/>
            <w:tcBorders>
              <w:top w:val="single" w:sz="8" w:space="0" w:color="152935"/>
              <w:left w:val="nil"/>
              <w:bottom w:val="single" w:sz="8" w:space="0" w:color="152935"/>
              <w:right w:val="nil"/>
            </w:tcBorders>
            <w:shd w:val="clear" w:color="auto" w:fill="auto"/>
            <w:vAlign w:val="bottom"/>
          </w:tcPr>
          <w:p w14:paraId="63FF0923"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Total</w:t>
            </w:r>
          </w:p>
        </w:tc>
      </w:tr>
      <w:tr w:rsidR="003A3B06" w:rsidRPr="003A3B06" w14:paraId="0F74595A" w14:textId="77777777" w:rsidTr="00D43E76">
        <w:trPr>
          <w:cantSplit/>
        </w:trPr>
        <w:tc>
          <w:tcPr>
            <w:tcW w:w="2995" w:type="pct"/>
            <w:gridSpan w:val="3"/>
            <w:vMerge/>
            <w:tcBorders>
              <w:top w:val="single" w:sz="8" w:space="0" w:color="152935"/>
              <w:left w:val="nil"/>
              <w:bottom w:val="single" w:sz="8" w:space="0" w:color="152935"/>
              <w:right w:val="nil"/>
            </w:tcBorders>
            <w:shd w:val="clear" w:color="auto" w:fill="auto"/>
            <w:vAlign w:val="bottom"/>
          </w:tcPr>
          <w:p w14:paraId="24A65C92"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928" w:type="pct"/>
            <w:gridSpan w:val="2"/>
            <w:tcBorders>
              <w:top w:val="single" w:sz="8" w:space="0" w:color="152935"/>
              <w:left w:val="nil"/>
              <w:bottom w:val="single" w:sz="8" w:space="0" w:color="152935"/>
              <w:right w:val="nil"/>
            </w:tcBorders>
            <w:shd w:val="clear" w:color="auto" w:fill="auto"/>
            <w:vAlign w:val="bottom"/>
          </w:tcPr>
          <w:p w14:paraId="1D3A0A8F"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Tidak Hipertensi</w:t>
            </w:r>
          </w:p>
        </w:tc>
        <w:tc>
          <w:tcPr>
            <w:tcW w:w="592" w:type="pct"/>
            <w:gridSpan w:val="2"/>
            <w:tcBorders>
              <w:top w:val="single" w:sz="8" w:space="0" w:color="152935"/>
              <w:left w:val="nil"/>
              <w:bottom w:val="single" w:sz="8" w:space="0" w:color="152935"/>
              <w:right w:val="nil"/>
            </w:tcBorders>
            <w:shd w:val="clear" w:color="auto" w:fill="auto"/>
            <w:vAlign w:val="bottom"/>
          </w:tcPr>
          <w:p w14:paraId="56B3C84B"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Hipertensi</w:t>
            </w:r>
          </w:p>
        </w:tc>
        <w:tc>
          <w:tcPr>
            <w:tcW w:w="484" w:type="pct"/>
            <w:vMerge/>
            <w:tcBorders>
              <w:top w:val="single" w:sz="8" w:space="0" w:color="152935"/>
              <w:left w:val="nil"/>
              <w:bottom w:val="single" w:sz="8" w:space="0" w:color="152935"/>
              <w:right w:val="nil"/>
            </w:tcBorders>
            <w:shd w:val="clear" w:color="auto" w:fill="auto"/>
            <w:vAlign w:val="bottom"/>
          </w:tcPr>
          <w:p w14:paraId="4A17D5DD"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r w:rsidR="003A3B06" w:rsidRPr="003A3B06" w14:paraId="172B63CE" w14:textId="77777777" w:rsidTr="00D43E76">
        <w:trPr>
          <w:cantSplit/>
        </w:trPr>
        <w:tc>
          <w:tcPr>
            <w:tcW w:w="968" w:type="pct"/>
            <w:vMerge w:val="restart"/>
            <w:tcBorders>
              <w:top w:val="single" w:sz="8" w:space="0" w:color="152935"/>
              <w:left w:val="nil"/>
              <w:bottom w:val="nil"/>
              <w:right w:val="nil"/>
            </w:tcBorders>
            <w:shd w:val="clear" w:color="auto" w:fill="auto"/>
          </w:tcPr>
          <w:p w14:paraId="7D9491E8"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Kebiasaan Makan</w:t>
            </w:r>
          </w:p>
        </w:tc>
        <w:tc>
          <w:tcPr>
            <w:tcW w:w="484" w:type="pct"/>
            <w:vMerge w:val="restart"/>
            <w:tcBorders>
              <w:top w:val="single" w:sz="8" w:space="0" w:color="152935"/>
              <w:left w:val="nil"/>
              <w:bottom w:val="nil"/>
              <w:right w:val="nil"/>
            </w:tcBorders>
            <w:shd w:val="clear" w:color="auto" w:fill="auto"/>
          </w:tcPr>
          <w:p w14:paraId="47AE64AC"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Baik</w:t>
            </w:r>
          </w:p>
        </w:tc>
        <w:tc>
          <w:tcPr>
            <w:tcW w:w="1547" w:type="pct"/>
            <w:gridSpan w:val="2"/>
            <w:tcBorders>
              <w:top w:val="single" w:sz="8" w:space="0" w:color="152935"/>
              <w:left w:val="nil"/>
              <w:bottom w:val="single" w:sz="8" w:space="0" w:color="AEAEAE"/>
              <w:right w:val="nil"/>
            </w:tcBorders>
            <w:shd w:val="clear" w:color="auto" w:fill="auto"/>
          </w:tcPr>
          <w:p w14:paraId="0858E9D6"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Count</w:t>
            </w:r>
          </w:p>
        </w:tc>
        <w:tc>
          <w:tcPr>
            <w:tcW w:w="928" w:type="pct"/>
            <w:gridSpan w:val="2"/>
            <w:tcBorders>
              <w:top w:val="single" w:sz="8" w:space="0" w:color="152935"/>
              <w:left w:val="nil"/>
              <w:bottom w:val="single" w:sz="8" w:space="0" w:color="AEAEAE"/>
              <w:right w:val="single" w:sz="8" w:space="0" w:color="E0E0E0"/>
            </w:tcBorders>
            <w:shd w:val="clear" w:color="auto" w:fill="auto"/>
          </w:tcPr>
          <w:p w14:paraId="560F77EE"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16</w:t>
            </w:r>
          </w:p>
        </w:tc>
        <w:tc>
          <w:tcPr>
            <w:tcW w:w="588" w:type="pct"/>
            <w:tcBorders>
              <w:top w:val="single" w:sz="8" w:space="0" w:color="152935"/>
              <w:left w:val="single" w:sz="8" w:space="0" w:color="E0E0E0"/>
              <w:bottom w:val="single" w:sz="8" w:space="0" w:color="AEAEAE"/>
              <w:right w:val="single" w:sz="8" w:space="0" w:color="E0E0E0"/>
            </w:tcBorders>
            <w:shd w:val="clear" w:color="auto" w:fill="auto"/>
          </w:tcPr>
          <w:p w14:paraId="2A78C05A"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w:t>
            </w:r>
          </w:p>
        </w:tc>
        <w:tc>
          <w:tcPr>
            <w:tcW w:w="484" w:type="pct"/>
            <w:tcBorders>
              <w:top w:val="single" w:sz="8" w:space="0" w:color="152935"/>
              <w:left w:val="single" w:sz="8" w:space="0" w:color="E0E0E0"/>
              <w:bottom w:val="single" w:sz="8" w:space="0" w:color="AEAEAE"/>
              <w:right w:val="nil"/>
            </w:tcBorders>
            <w:shd w:val="clear" w:color="auto" w:fill="auto"/>
          </w:tcPr>
          <w:p w14:paraId="7577FCD5"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19</w:t>
            </w:r>
          </w:p>
        </w:tc>
      </w:tr>
      <w:tr w:rsidR="003A3B06" w:rsidRPr="003A3B06" w14:paraId="721412D2" w14:textId="77777777" w:rsidTr="003A3B06">
        <w:trPr>
          <w:cantSplit/>
        </w:trPr>
        <w:tc>
          <w:tcPr>
            <w:tcW w:w="968" w:type="pct"/>
            <w:vMerge/>
            <w:tcBorders>
              <w:top w:val="single" w:sz="8" w:space="0" w:color="152935"/>
              <w:left w:val="nil"/>
              <w:bottom w:val="nil"/>
              <w:right w:val="nil"/>
            </w:tcBorders>
            <w:shd w:val="clear" w:color="auto" w:fill="auto"/>
          </w:tcPr>
          <w:p w14:paraId="76A08304"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484" w:type="pct"/>
            <w:vMerge/>
            <w:tcBorders>
              <w:top w:val="single" w:sz="8" w:space="0" w:color="152935"/>
              <w:left w:val="nil"/>
              <w:bottom w:val="nil"/>
              <w:right w:val="nil"/>
            </w:tcBorders>
            <w:shd w:val="clear" w:color="auto" w:fill="auto"/>
          </w:tcPr>
          <w:p w14:paraId="06CF1E9A"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547" w:type="pct"/>
            <w:gridSpan w:val="2"/>
            <w:tcBorders>
              <w:top w:val="single" w:sz="8" w:space="0" w:color="AEAEAE"/>
              <w:left w:val="nil"/>
              <w:bottom w:val="single" w:sz="8" w:space="0" w:color="AEAEAE"/>
              <w:right w:val="nil"/>
            </w:tcBorders>
            <w:shd w:val="clear" w:color="auto" w:fill="auto"/>
          </w:tcPr>
          <w:p w14:paraId="52D5AE05"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Kebiasaan Makan</w:t>
            </w:r>
          </w:p>
        </w:tc>
        <w:tc>
          <w:tcPr>
            <w:tcW w:w="928" w:type="pct"/>
            <w:gridSpan w:val="2"/>
            <w:tcBorders>
              <w:top w:val="single" w:sz="8" w:space="0" w:color="AEAEAE"/>
              <w:left w:val="nil"/>
              <w:bottom w:val="single" w:sz="8" w:space="0" w:color="AEAEAE"/>
              <w:right w:val="single" w:sz="8" w:space="0" w:color="E0E0E0"/>
            </w:tcBorders>
            <w:shd w:val="clear" w:color="auto" w:fill="auto"/>
          </w:tcPr>
          <w:p w14:paraId="6A81D8DF"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84.2%</w:t>
            </w:r>
          </w:p>
        </w:tc>
        <w:tc>
          <w:tcPr>
            <w:tcW w:w="588" w:type="pct"/>
            <w:tcBorders>
              <w:top w:val="single" w:sz="8" w:space="0" w:color="AEAEAE"/>
              <w:left w:val="single" w:sz="8" w:space="0" w:color="E0E0E0"/>
              <w:bottom w:val="single" w:sz="8" w:space="0" w:color="AEAEAE"/>
              <w:right w:val="single" w:sz="8" w:space="0" w:color="E0E0E0"/>
            </w:tcBorders>
            <w:shd w:val="clear" w:color="auto" w:fill="auto"/>
          </w:tcPr>
          <w:p w14:paraId="1269C1CD"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15.8%</w:t>
            </w:r>
          </w:p>
        </w:tc>
        <w:tc>
          <w:tcPr>
            <w:tcW w:w="484" w:type="pct"/>
            <w:tcBorders>
              <w:top w:val="single" w:sz="8" w:space="0" w:color="AEAEAE"/>
              <w:left w:val="single" w:sz="8" w:space="0" w:color="E0E0E0"/>
              <w:bottom w:val="single" w:sz="8" w:space="0" w:color="AEAEAE"/>
              <w:right w:val="nil"/>
            </w:tcBorders>
            <w:shd w:val="clear" w:color="auto" w:fill="auto"/>
          </w:tcPr>
          <w:p w14:paraId="7E3C805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40E4B58F" w14:textId="77777777" w:rsidTr="003A3B06">
        <w:trPr>
          <w:cantSplit/>
        </w:trPr>
        <w:tc>
          <w:tcPr>
            <w:tcW w:w="968" w:type="pct"/>
            <w:vMerge/>
            <w:tcBorders>
              <w:top w:val="single" w:sz="8" w:space="0" w:color="152935"/>
              <w:left w:val="nil"/>
              <w:bottom w:val="nil"/>
              <w:right w:val="nil"/>
            </w:tcBorders>
            <w:shd w:val="clear" w:color="auto" w:fill="auto"/>
          </w:tcPr>
          <w:p w14:paraId="0722E952"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484" w:type="pct"/>
            <w:vMerge/>
            <w:tcBorders>
              <w:top w:val="single" w:sz="8" w:space="0" w:color="152935"/>
              <w:left w:val="nil"/>
              <w:bottom w:val="nil"/>
              <w:right w:val="nil"/>
            </w:tcBorders>
            <w:shd w:val="clear" w:color="auto" w:fill="auto"/>
          </w:tcPr>
          <w:p w14:paraId="615D98F9"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547" w:type="pct"/>
            <w:gridSpan w:val="2"/>
            <w:tcBorders>
              <w:top w:val="single" w:sz="8" w:space="0" w:color="AEAEAE"/>
              <w:left w:val="nil"/>
              <w:bottom w:val="single" w:sz="8" w:space="0" w:color="AEAEAE"/>
              <w:right w:val="nil"/>
            </w:tcBorders>
            <w:shd w:val="clear" w:color="auto" w:fill="auto"/>
          </w:tcPr>
          <w:p w14:paraId="5EC26C69"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Kejadian Hipertensi</w:t>
            </w:r>
          </w:p>
        </w:tc>
        <w:tc>
          <w:tcPr>
            <w:tcW w:w="928" w:type="pct"/>
            <w:gridSpan w:val="2"/>
            <w:tcBorders>
              <w:top w:val="single" w:sz="8" w:space="0" w:color="AEAEAE"/>
              <w:left w:val="nil"/>
              <w:bottom w:val="single" w:sz="8" w:space="0" w:color="AEAEAE"/>
              <w:right w:val="single" w:sz="8" w:space="0" w:color="E0E0E0"/>
            </w:tcBorders>
            <w:shd w:val="clear" w:color="auto" w:fill="auto"/>
          </w:tcPr>
          <w:p w14:paraId="63C5DDD2"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66.7%</w:t>
            </w:r>
          </w:p>
        </w:tc>
        <w:tc>
          <w:tcPr>
            <w:tcW w:w="588" w:type="pct"/>
            <w:tcBorders>
              <w:top w:val="single" w:sz="8" w:space="0" w:color="AEAEAE"/>
              <w:left w:val="single" w:sz="8" w:space="0" w:color="E0E0E0"/>
              <w:bottom w:val="single" w:sz="8" w:space="0" w:color="AEAEAE"/>
              <w:right w:val="single" w:sz="8" w:space="0" w:color="E0E0E0"/>
            </w:tcBorders>
            <w:shd w:val="clear" w:color="auto" w:fill="auto"/>
          </w:tcPr>
          <w:p w14:paraId="38DBADC9"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11.1%</w:t>
            </w:r>
          </w:p>
        </w:tc>
        <w:tc>
          <w:tcPr>
            <w:tcW w:w="484" w:type="pct"/>
            <w:tcBorders>
              <w:top w:val="single" w:sz="8" w:space="0" w:color="AEAEAE"/>
              <w:left w:val="single" w:sz="8" w:space="0" w:color="E0E0E0"/>
              <w:bottom w:val="single" w:sz="8" w:space="0" w:color="AEAEAE"/>
              <w:right w:val="nil"/>
            </w:tcBorders>
            <w:shd w:val="clear" w:color="auto" w:fill="auto"/>
          </w:tcPr>
          <w:p w14:paraId="5EA6D275"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37.3%</w:t>
            </w:r>
          </w:p>
        </w:tc>
      </w:tr>
      <w:tr w:rsidR="003A3B06" w:rsidRPr="003A3B06" w14:paraId="12698E2B" w14:textId="77777777" w:rsidTr="003A3B06">
        <w:trPr>
          <w:cantSplit/>
        </w:trPr>
        <w:tc>
          <w:tcPr>
            <w:tcW w:w="968" w:type="pct"/>
            <w:vMerge/>
            <w:tcBorders>
              <w:top w:val="single" w:sz="8" w:space="0" w:color="152935"/>
              <w:left w:val="nil"/>
              <w:bottom w:val="nil"/>
              <w:right w:val="nil"/>
            </w:tcBorders>
            <w:shd w:val="clear" w:color="auto" w:fill="auto"/>
          </w:tcPr>
          <w:p w14:paraId="21160DBC"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484" w:type="pct"/>
            <w:vMerge/>
            <w:tcBorders>
              <w:top w:val="single" w:sz="8" w:space="0" w:color="152935"/>
              <w:left w:val="nil"/>
              <w:bottom w:val="nil"/>
              <w:right w:val="nil"/>
            </w:tcBorders>
            <w:shd w:val="clear" w:color="auto" w:fill="auto"/>
          </w:tcPr>
          <w:p w14:paraId="6619B684"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547" w:type="pct"/>
            <w:gridSpan w:val="2"/>
            <w:tcBorders>
              <w:top w:val="single" w:sz="8" w:space="0" w:color="AEAEAE"/>
              <w:left w:val="nil"/>
              <w:bottom w:val="nil"/>
              <w:right w:val="nil"/>
            </w:tcBorders>
            <w:shd w:val="clear" w:color="auto" w:fill="auto"/>
          </w:tcPr>
          <w:p w14:paraId="037BE243"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of Total</w:t>
            </w:r>
          </w:p>
        </w:tc>
        <w:tc>
          <w:tcPr>
            <w:tcW w:w="928" w:type="pct"/>
            <w:gridSpan w:val="2"/>
            <w:tcBorders>
              <w:top w:val="single" w:sz="8" w:space="0" w:color="AEAEAE"/>
              <w:left w:val="nil"/>
              <w:bottom w:val="nil"/>
              <w:right w:val="single" w:sz="8" w:space="0" w:color="E0E0E0"/>
            </w:tcBorders>
            <w:shd w:val="clear" w:color="auto" w:fill="auto"/>
          </w:tcPr>
          <w:p w14:paraId="42A3E4EE"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31.4%</w:t>
            </w:r>
          </w:p>
        </w:tc>
        <w:tc>
          <w:tcPr>
            <w:tcW w:w="588" w:type="pct"/>
            <w:tcBorders>
              <w:top w:val="single" w:sz="8" w:space="0" w:color="AEAEAE"/>
              <w:left w:val="single" w:sz="8" w:space="0" w:color="E0E0E0"/>
              <w:bottom w:val="nil"/>
              <w:right w:val="single" w:sz="8" w:space="0" w:color="E0E0E0"/>
            </w:tcBorders>
            <w:shd w:val="clear" w:color="auto" w:fill="auto"/>
          </w:tcPr>
          <w:p w14:paraId="249247F8"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5.9%</w:t>
            </w:r>
          </w:p>
        </w:tc>
        <w:tc>
          <w:tcPr>
            <w:tcW w:w="484" w:type="pct"/>
            <w:tcBorders>
              <w:top w:val="single" w:sz="8" w:space="0" w:color="AEAEAE"/>
              <w:left w:val="single" w:sz="8" w:space="0" w:color="E0E0E0"/>
              <w:bottom w:val="nil"/>
              <w:right w:val="nil"/>
            </w:tcBorders>
            <w:shd w:val="clear" w:color="auto" w:fill="auto"/>
          </w:tcPr>
          <w:p w14:paraId="1ADFAFD7"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37.3%</w:t>
            </w:r>
          </w:p>
        </w:tc>
      </w:tr>
      <w:tr w:rsidR="003A3B06" w:rsidRPr="003A3B06" w14:paraId="1584E202" w14:textId="77777777" w:rsidTr="003A3B06">
        <w:trPr>
          <w:cantSplit/>
        </w:trPr>
        <w:tc>
          <w:tcPr>
            <w:tcW w:w="968" w:type="pct"/>
            <w:vMerge/>
            <w:tcBorders>
              <w:top w:val="single" w:sz="8" w:space="0" w:color="152935"/>
              <w:left w:val="nil"/>
              <w:bottom w:val="nil"/>
              <w:right w:val="nil"/>
            </w:tcBorders>
            <w:shd w:val="clear" w:color="auto" w:fill="auto"/>
          </w:tcPr>
          <w:p w14:paraId="767FD0E6"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484" w:type="pct"/>
            <w:vMerge w:val="restart"/>
            <w:tcBorders>
              <w:top w:val="single" w:sz="8" w:space="0" w:color="AEAEAE"/>
              <w:left w:val="nil"/>
              <w:bottom w:val="nil"/>
              <w:right w:val="nil"/>
            </w:tcBorders>
            <w:shd w:val="clear" w:color="auto" w:fill="auto"/>
          </w:tcPr>
          <w:p w14:paraId="207DFA1F"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Tidak Baik</w:t>
            </w:r>
          </w:p>
        </w:tc>
        <w:tc>
          <w:tcPr>
            <w:tcW w:w="1547" w:type="pct"/>
            <w:gridSpan w:val="2"/>
            <w:tcBorders>
              <w:top w:val="single" w:sz="8" w:space="0" w:color="AEAEAE"/>
              <w:left w:val="nil"/>
              <w:bottom w:val="single" w:sz="8" w:space="0" w:color="AEAEAE"/>
              <w:right w:val="nil"/>
            </w:tcBorders>
            <w:shd w:val="clear" w:color="auto" w:fill="auto"/>
          </w:tcPr>
          <w:p w14:paraId="1BF146C3"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Count</w:t>
            </w:r>
          </w:p>
        </w:tc>
        <w:tc>
          <w:tcPr>
            <w:tcW w:w="928" w:type="pct"/>
            <w:gridSpan w:val="2"/>
            <w:tcBorders>
              <w:top w:val="single" w:sz="8" w:space="0" w:color="AEAEAE"/>
              <w:left w:val="nil"/>
              <w:bottom w:val="single" w:sz="8" w:space="0" w:color="AEAEAE"/>
              <w:right w:val="single" w:sz="8" w:space="0" w:color="E0E0E0"/>
            </w:tcBorders>
            <w:shd w:val="clear" w:color="auto" w:fill="auto"/>
          </w:tcPr>
          <w:p w14:paraId="123475F8"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8</w:t>
            </w:r>
          </w:p>
        </w:tc>
        <w:tc>
          <w:tcPr>
            <w:tcW w:w="588" w:type="pct"/>
            <w:tcBorders>
              <w:top w:val="single" w:sz="8" w:space="0" w:color="AEAEAE"/>
              <w:left w:val="single" w:sz="8" w:space="0" w:color="E0E0E0"/>
              <w:bottom w:val="single" w:sz="8" w:space="0" w:color="AEAEAE"/>
              <w:right w:val="single" w:sz="8" w:space="0" w:color="E0E0E0"/>
            </w:tcBorders>
            <w:shd w:val="clear" w:color="auto" w:fill="auto"/>
          </w:tcPr>
          <w:p w14:paraId="019E5761"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24</w:t>
            </w:r>
          </w:p>
        </w:tc>
        <w:tc>
          <w:tcPr>
            <w:tcW w:w="484" w:type="pct"/>
            <w:tcBorders>
              <w:top w:val="single" w:sz="8" w:space="0" w:color="AEAEAE"/>
              <w:left w:val="single" w:sz="8" w:space="0" w:color="E0E0E0"/>
              <w:bottom w:val="single" w:sz="8" w:space="0" w:color="AEAEAE"/>
              <w:right w:val="nil"/>
            </w:tcBorders>
            <w:shd w:val="clear" w:color="auto" w:fill="auto"/>
          </w:tcPr>
          <w:p w14:paraId="328AE521"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32</w:t>
            </w:r>
          </w:p>
        </w:tc>
      </w:tr>
      <w:tr w:rsidR="003A3B06" w:rsidRPr="003A3B06" w14:paraId="0AD04E08" w14:textId="77777777" w:rsidTr="003A3B06">
        <w:trPr>
          <w:cantSplit/>
        </w:trPr>
        <w:tc>
          <w:tcPr>
            <w:tcW w:w="968" w:type="pct"/>
            <w:vMerge/>
            <w:tcBorders>
              <w:top w:val="single" w:sz="8" w:space="0" w:color="152935"/>
              <w:left w:val="nil"/>
              <w:bottom w:val="nil"/>
              <w:right w:val="nil"/>
            </w:tcBorders>
            <w:shd w:val="clear" w:color="auto" w:fill="auto"/>
          </w:tcPr>
          <w:p w14:paraId="25DF1C7D"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484" w:type="pct"/>
            <w:vMerge/>
            <w:tcBorders>
              <w:top w:val="single" w:sz="8" w:space="0" w:color="AEAEAE"/>
              <w:left w:val="nil"/>
              <w:bottom w:val="nil"/>
              <w:right w:val="nil"/>
            </w:tcBorders>
            <w:shd w:val="clear" w:color="auto" w:fill="auto"/>
          </w:tcPr>
          <w:p w14:paraId="7B54BA9D"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547" w:type="pct"/>
            <w:gridSpan w:val="2"/>
            <w:tcBorders>
              <w:top w:val="single" w:sz="8" w:space="0" w:color="AEAEAE"/>
              <w:left w:val="nil"/>
              <w:bottom w:val="single" w:sz="8" w:space="0" w:color="AEAEAE"/>
              <w:right w:val="nil"/>
            </w:tcBorders>
            <w:shd w:val="clear" w:color="auto" w:fill="auto"/>
          </w:tcPr>
          <w:p w14:paraId="7C88215D"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Kebiasaan Makan</w:t>
            </w:r>
          </w:p>
        </w:tc>
        <w:tc>
          <w:tcPr>
            <w:tcW w:w="928" w:type="pct"/>
            <w:gridSpan w:val="2"/>
            <w:tcBorders>
              <w:top w:val="single" w:sz="8" w:space="0" w:color="AEAEAE"/>
              <w:left w:val="nil"/>
              <w:bottom w:val="single" w:sz="8" w:space="0" w:color="AEAEAE"/>
              <w:right w:val="single" w:sz="8" w:space="0" w:color="E0E0E0"/>
            </w:tcBorders>
            <w:shd w:val="clear" w:color="auto" w:fill="auto"/>
          </w:tcPr>
          <w:p w14:paraId="0D74ECD7"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25.0%</w:t>
            </w:r>
          </w:p>
        </w:tc>
        <w:tc>
          <w:tcPr>
            <w:tcW w:w="588" w:type="pct"/>
            <w:tcBorders>
              <w:top w:val="single" w:sz="8" w:space="0" w:color="AEAEAE"/>
              <w:left w:val="single" w:sz="8" w:space="0" w:color="E0E0E0"/>
              <w:bottom w:val="single" w:sz="8" w:space="0" w:color="AEAEAE"/>
              <w:right w:val="single" w:sz="8" w:space="0" w:color="E0E0E0"/>
            </w:tcBorders>
            <w:shd w:val="clear" w:color="auto" w:fill="auto"/>
          </w:tcPr>
          <w:p w14:paraId="59AEB7EA"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75.0%</w:t>
            </w:r>
          </w:p>
        </w:tc>
        <w:tc>
          <w:tcPr>
            <w:tcW w:w="484" w:type="pct"/>
            <w:tcBorders>
              <w:top w:val="single" w:sz="8" w:space="0" w:color="AEAEAE"/>
              <w:left w:val="single" w:sz="8" w:space="0" w:color="E0E0E0"/>
              <w:bottom w:val="single" w:sz="8" w:space="0" w:color="AEAEAE"/>
              <w:right w:val="nil"/>
            </w:tcBorders>
            <w:shd w:val="clear" w:color="auto" w:fill="auto"/>
          </w:tcPr>
          <w:p w14:paraId="1ED2749C"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4F26E7A4" w14:textId="77777777" w:rsidTr="003A3B06">
        <w:trPr>
          <w:cantSplit/>
        </w:trPr>
        <w:tc>
          <w:tcPr>
            <w:tcW w:w="968" w:type="pct"/>
            <w:vMerge/>
            <w:tcBorders>
              <w:top w:val="single" w:sz="8" w:space="0" w:color="152935"/>
              <w:left w:val="nil"/>
              <w:bottom w:val="nil"/>
              <w:right w:val="nil"/>
            </w:tcBorders>
            <w:shd w:val="clear" w:color="auto" w:fill="auto"/>
          </w:tcPr>
          <w:p w14:paraId="744E35B6"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484" w:type="pct"/>
            <w:vMerge/>
            <w:tcBorders>
              <w:top w:val="single" w:sz="8" w:space="0" w:color="AEAEAE"/>
              <w:left w:val="nil"/>
              <w:bottom w:val="nil"/>
              <w:right w:val="nil"/>
            </w:tcBorders>
            <w:shd w:val="clear" w:color="auto" w:fill="auto"/>
          </w:tcPr>
          <w:p w14:paraId="776F78C8"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547" w:type="pct"/>
            <w:gridSpan w:val="2"/>
            <w:tcBorders>
              <w:top w:val="single" w:sz="8" w:space="0" w:color="AEAEAE"/>
              <w:left w:val="nil"/>
              <w:bottom w:val="single" w:sz="8" w:space="0" w:color="AEAEAE"/>
              <w:right w:val="nil"/>
            </w:tcBorders>
            <w:shd w:val="clear" w:color="auto" w:fill="auto"/>
          </w:tcPr>
          <w:p w14:paraId="0A797FA1"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Kejadian Hipertensi</w:t>
            </w:r>
          </w:p>
        </w:tc>
        <w:tc>
          <w:tcPr>
            <w:tcW w:w="928" w:type="pct"/>
            <w:gridSpan w:val="2"/>
            <w:tcBorders>
              <w:top w:val="single" w:sz="8" w:space="0" w:color="AEAEAE"/>
              <w:left w:val="nil"/>
              <w:bottom w:val="single" w:sz="8" w:space="0" w:color="AEAEAE"/>
              <w:right w:val="single" w:sz="8" w:space="0" w:color="E0E0E0"/>
            </w:tcBorders>
            <w:shd w:val="clear" w:color="auto" w:fill="auto"/>
          </w:tcPr>
          <w:p w14:paraId="7221F769"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33.3%</w:t>
            </w:r>
          </w:p>
        </w:tc>
        <w:tc>
          <w:tcPr>
            <w:tcW w:w="588" w:type="pct"/>
            <w:tcBorders>
              <w:top w:val="single" w:sz="8" w:space="0" w:color="AEAEAE"/>
              <w:left w:val="single" w:sz="8" w:space="0" w:color="E0E0E0"/>
              <w:bottom w:val="single" w:sz="8" w:space="0" w:color="AEAEAE"/>
              <w:right w:val="single" w:sz="8" w:space="0" w:color="E0E0E0"/>
            </w:tcBorders>
            <w:shd w:val="clear" w:color="auto" w:fill="auto"/>
          </w:tcPr>
          <w:p w14:paraId="1C1D72A1"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88.9%</w:t>
            </w:r>
          </w:p>
        </w:tc>
        <w:tc>
          <w:tcPr>
            <w:tcW w:w="484" w:type="pct"/>
            <w:tcBorders>
              <w:top w:val="single" w:sz="8" w:space="0" w:color="AEAEAE"/>
              <w:left w:val="single" w:sz="8" w:space="0" w:color="E0E0E0"/>
              <w:bottom w:val="single" w:sz="8" w:space="0" w:color="AEAEAE"/>
              <w:right w:val="nil"/>
            </w:tcBorders>
            <w:shd w:val="clear" w:color="auto" w:fill="auto"/>
          </w:tcPr>
          <w:p w14:paraId="30C34B27"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62.7%</w:t>
            </w:r>
          </w:p>
        </w:tc>
      </w:tr>
      <w:tr w:rsidR="003A3B06" w:rsidRPr="003A3B06" w14:paraId="6569D4D5" w14:textId="77777777" w:rsidTr="003A3B06">
        <w:trPr>
          <w:cantSplit/>
        </w:trPr>
        <w:tc>
          <w:tcPr>
            <w:tcW w:w="968" w:type="pct"/>
            <w:vMerge/>
            <w:tcBorders>
              <w:top w:val="single" w:sz="8" w:space="0" w:color="152935"/>
              <w:left w:val="nil"/>
              <w:bottom w:val="nil"/>
              <w:right w:val="nil"/>
            </w:tcBorders>
            <w:shd w:val="clear" w:color="auto" w:fill="auto"/>
          </w:tcPr>
          <w:p w14:paraId="22915B91"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484" w:type="pct"/>
            <w:vMerge/>
            <w:tcBorders>
              <w:top w:val="single" w:sz="8" w:space="0" w:color="AEAEAE"/>
              <w:left w:val="nil"/>
              <w:bottom w:val="nil"/>
              <w:right w:val="nil"/>
            </w:tcBorders>
            <w:shd w:val="clear" w:color="auto" w:fill="auto"/>
          </w:tcPr>
          <w:p w14:paraId="3D728D1D"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547" w:type="pct"/>
            <w:gridSpan w:val="2"/>
            <w:tcBorders>
              <w:top w:val="single" w:sz="8" w:space="0" w:color="AEAEAE"/>
              <w:left w:val="nil"/>
              <w:bottom w:val="nil"/>
              <w:right w:val="nil"/>
            </w:tcBorders>
            <w:shd w:val="clear" w:color="auto" w:fill="auto"/>
          </w:tcPr>
          <w:p w14:paraId="6E9C574A"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of Total</w:t>
            </w:r>
          </w:p>
        </w:tc>
        <w:tc>
          <w:tcPr>
            <w:tcW w:w="928" w:type="pct"/>
            <w:gridSpan w:val="2"/>
            <w:tcBorders>
              <w:top w:val="single" w:sz="8" w:space="0" w:color="AEAEAE"/>
              <w:left w:val="nil"/>
              <w:bottom w:val="nil"/>
              <w:right w:val="single" w:sz="8" w:space="0" w:color="E0E0E0"/>
            </w:tcBorders>
            <w:shd w:val="clear" w:color="auto" w:fill="auto"/>
          </w:tcPr>
          <w:p w14:paraId="7ECDB63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15.7%</w:t>
            </w:r>
          </w:p>
        </w:tc>
        <w:tc>
          <w:tcPr>
            <w:tcW w:w="588" w:type="pct"/>
            <w:tcBorders>
              <w:top w:val="single" w:sz="8" w:space="0" w:color="AEAEAE"/>
              <w:left w:val="single" w:sz="8" w:space="0" w:color="E0E0E0"/>
              <w:bottom w:val="nil"/>
              <w:right w:val="single" w:sz="8" w:space="0" w:color="E0E0E0"/>
            </w:tcBorders>
            <w:shd w:val="clear" w:color="auto" w:fill="auto"/>
          </w:tcPr>
          <w:p w14:paraId="34D3E0B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47.1%</w:t>
            </w:r>
          </w:p>
        </w:tc>
        <w:tc>
          <w:tcPr>
            <w:tcW w:w="484" w:type="pct"/>
            <w:tcBorders>
              <w:top w:val="single" w:sz="8" w:space="0" w:color="AEAEAE"/>
              <w:left w:val="single" w:sz="8" w:space="0" w:color="E0E0E0"/>
              <w:bottom w:val="nil"/>
              <w:right w:val="nil"/>
            </w:tcBorders>
            <w:shd w:val="clear" w:color="auto" w:fill="auto"/>
          </w:tcPr>
          <w:p w14:paraId="3F601DF3"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62.7%</w:t>
            </w:r>
          </w:p>
        </w:tc>
      </w:tr>
      <w:tr w:rsidR="003A3B06" w:rsidRPr="003A3B06" w14:paraId="07BFC017" w14:textId="77777777" w:rsidTr="003A3B06">
        <w:trPr>
          <w:cantSplit/>
        </w:trPr>
        <w:tc>
          <w:tcPr>
            <w:tcW w:w="1452" w:type="pct"/>
            <w:gridSpan w:val="2"/>
            <w:vMerge w:val="restart"/>
            <w:tcBorders>
              <w:top w:val="single" w:sz="8" w:space="0" w:color="AEAEAE"/>
              <w:left w:val="nil"/>
              <w:bottom w:val="single" w:sz="8" w:space="0" w:color="152935"/>
              <w:right w:val="nil"/>
            </w:tcBorders>
            <w:shd w:val="clear" w:color="auto" w:fill="auto"/>
          </w:tcPr>
          <w:p w14:paraId="2816DC40"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Total</w:t>
            </w:r>
          </w:p>
        </w:tc>
        <w:tc>
          <w:tcPr>
            <w:tcW w:w="1547" w:type="pct"/>
            <w:gridSpan w:val="2"/>
            <w:tcBorders>
              <w:top w:val="single" w:sz="8" w:space="0" w:color="AEAEAE"/>
              <w:left w:val="nil"/>
              <w:bottom w:val="single" w:sz="8" w:space="0" w:color="AEAEAE"/>
              <w:right w:val="nil"/>
            </w:tcBorders>
            <w:shd w:val="clear" w:color="auto" w:fill="auto"/>
          </w:tcPr>
          <w:p w14:paraId="100C5A2C"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Count</w:t>
            </w:r>
          </w:p>
        </w:tc>
        <w:tc>
          <w:tcPr>
            <w:tcW w:w="928" w:type="pct"/>
            <w:gridSpan w:val="2"/>
            <w:tcBorders>
              <w:top w:val="single" w:sz="8" w:space="0" w:color="AEAEAE"/>
              <w:left w:val="nil"/>
              <w:bottom w:val="single" w:sz="8" w:space="0" w:color="AEAEAE"/>
              <w:right w:val="single" w:sz="8" w:space="0" w:color="E0E0E0"/>
            </w:tcBorders>
            <w:shd w:val="clear" w:color="auto" w:fill="auto"/>
          </w:tcPr>
          <w:p w14:paraId="44EBF212"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24</w:t>
            </w:r>
          </w:p>
        </w:tc>
        <w:tc>
          <w:tcPr>
            <w:tcW w:w="588" w:type="pct"/>
            <w:tcBorders>
              <w:top w:val="single" w:sz="8" w:space="0" w:color="AEAEAE"/>
              <w:left w:val="single" w:sz="8" w:space="0" w:color="E0E0E0"/>
              <w:bottom w:val="single" w:sz="8" w:space="0" w:color="AEAEAE"/>
              <w:right w:val="single" w:sz="8" w:space="0" w:color="E0E0E0"/>
            </w:tcBorders>
            <w:shd w:val="clear" w:color="auto" w:fill="auto"/>
          </w:tcPr>
          <w:p w14:paraId="2AB27D33"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27</w:t>
            </w:r>
          </w:p>
        </w:tc>
        <w:tc>
          <w:tcPr>
            <w:tcW w:w="484" w:type="pct"/>
            <w:tcBorders>
              <w:top w:val="single" w:sz="8" w:space="0" w:color="AEAEAE"/>
              <w:left w:val="single" w:sz="8" w:space="0" w:color="E0E0E0"/>
              <w:bottom w:val="single" w:sz="8" w:space="0" w:color="AEAEAE"/>
              <w:right w:val="nil"/>
            </w:tcBorders>
            <w:shd w:val="clear" w:color="auto" w:fill="auto"/>
          </w:tcPr>
          <w:p w14:paraId="1C79CD25"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51</w:t>
            </w:r>
          </w:p>
        </w:tc>
      </w:tr>
      <w:tr w:rsidR="003A3B06" w:rsidRPr="003A3B06" w14:paraId="6BE7BF07" w14:textId="77777777" w:rsidTr="003A3B06">
        <w:trPr>
          <w:cantSplit/>
        </w:trPr>
        <w:tc>
          <w:tcPr>
            <w:tcW w:w="1452" w:type="pct"/>
            <w:gridSpan w:val="2"/>
            <w:vMerge/>
            <w:tcBorders>
              <w:top w:val="single" w:sz="8" w:space="0" w:color="AEAEAE"/>
              <w:left w:val="nil"/>
              <w:bottom w:val="single" w:sz="8" w:space="0" w:color="152935"/>
              <w:right w:val="nil"/>
            </w:tcBorders>
            <w:shd w:val="clear" w:color="auto" w:fill="auto"/>
          </w:tcPr>
          <w:p w14:paraId="6238D5F2"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547" w:type="pct"/>
            <w:gridSpan w:val="2"/>
            <w:tcBorders>
              <w:top w:val="single" w:sz="8" w:space="0" w:color="AEAEAE"/>
              <w:left w:val="nil"/>
              <w:bottom w:val="single" w:sz="8" w:space="0" w:color="AEAEAE"/>
              <w:right w:val="nil"/>
            </w:tcBorders>
            <w:shd w:val="clear" w:color="auto" w:fill="auto"/>
          </w:tcPr>
          <w:p w14:paraId="39748978"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Kebiasaan Makan</w:t>
            </w:r>
          </w:p>
        </w:tc>
        <w:tc>
          <w:tcPr>
            <w:tcW w:w="928" w:type="pct"/>
            <w:gridSpan w:val="2"/>
            <w:tcBorders>
              <w:top w:val="single" w:sz="8" w:space="0" w:color="AEAEAE"/>
              <w:left w:val="nil"/>
              <w:bottom w:val="single" w:sz="8" w:space="0" w:color="AEAEAE"/>
              <w:right w:val="single" w:sz="8" w:space="0" w:color="E0E0E0"/>
            </w:tcBorders>
            <w:shd w:val="clear" w:color="auto" w:fill="auto"/>
          </w:tcPr>
          <w:p w14:paraId="46CA914B"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47.1%</w:t>
            </w:r>
          </w:p>
        </w:tc>
        <w:tc>
          <w:tcPr>
            <w:tcW w:w="588" w:type="pct"/>
            <w:tcBorders>
              <w:top w:val="single" w:sz="8" w:space="0" w:color="AEAEAE"/>
              <w:left w:val="single" w:sz="8" w:space="0" w:color="E0E0E0"/>
              <w:bottom w:val="single" w:sz="8" w:space="0" w:color="AEAEAE"/>
              <w:right w:val="single" w:sz="8" w:space="0" w:color="E0E0E0"/>
            </w:tcBorders>
            <w:shd w:val="clear" w:color="auto" w:fill="auto"/>
          </w:tcPr>
          <w:p w14:paraId="6434B5C6"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52.9%</w:t>
            </w:r>
          </w:p>
        </w:tc>
        <w:tc>
          <w:tcPr>
            <w:tcW w:w="484" w:type="pct"/>
            <w:tcBorders>
              <w:top w:val="single" w:sz="8" w:space="0" w:color="AEAEAE"/>
              <w:left w:val="single" w:sz="8" w:space="0" w:color="E0E0E0"/>
              <w:bottom w:val="single" w:sz="8" w:space="0" w:color="AEAEAE"/>
              <w:right w:val="nil"/>
            </w:tcBorders>
            <w:shd w:val="clear" w:color="auto" w:fill="auto"/>
          </w:tcPr>
          <w:p w14:paraId="552E4A5D"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27A40A3F" w14:textId="77777777" w:rsidTr="003A3B06">
        <w:trPr>
          <w:cantSplit/>
        </w:trPr>
        <w:tc>
          <w:tcPr>
            <w:tcW w:w="1452" w:type="pct"/>
            <w:gridSpan w:val="2"/>
            <w:vMerge/>
            <w:tcBorders>
              <w:top w:val="single" w:sz="8" w:space="0" w:color="AEAEAE"/>
              <w:left w:val="nil"/>
              <w:bottom w:val="single" w:sz="8" w:space="0" w:color="152935"/>
              <w:right w:val="nil"/>
            </w:tcBorders>
            <w:shd w:val="clear" w:color="auto" w:fill="auto"/>
          </w:tcPr>
          <w:p w14:paraId="3498694D"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547" w:type="pct"/>
            <w:gridSpan w:val="2"/>
            <w:tcBorders>
              <w:top w:val="single" w:sz="8" w:space="0" w:color="AEAEAE"/>
              <w:left w:val="nil"/>
              <w:bottom w:val="single" w:sz="8" w:space="0" w:color="AEAEAE"/>
              <w:right w:val="nil"/>
            </w:tcBorders>
            <w:shd w:val="clear" w:color="auto" w:fill="auto"/>
          </w:tcPr>
          <w:p w14:paraId="560C8F41"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Kejadian Hipertensi</w:t>
            </w:r>
          </w:p>
        </w:tc>
        <w:tc>
          <w:tcPr>
            <w:tcW w:w="928" w:type="pct"/>
            <w:gridSpan w:val="2"/>
            <w:tcBorders>
              <w:top w:val="single" w:sz="8" w:space="0" w:color="AEAEAE"/>
              <w:left w:val="nil"/>
              <w:bottom w:val="single" w:sz="8" w:space="0" w:color="AEAEAE"/>
              <w:right w:val="single" w:sz="8" w:space="0" w:color="E0E0E0"/>
            </w:tcBorders>
            <w:shd w:val="clear" w:color="auto" w:fill="auto"/>
          </w:tcPr>
          <w:p w14:paraId="3AE09A1D"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c>
          <w:tcPr>
            <w:tcW w:w="588" w:type="pct"/>
            <w:tcBorders>
              <w:top w:val="single" w:sz="8" w:space="0" w:color="AEAEAE"/>
              <w:left w:val="single" w:sz="8" w:space="0" w:color="E0E0E0"/>
              <w:bottom w:val="single" w:sz="8" w:space="0" w:color="AEAEAE"/>
              <w:right w:val="single" w:sz="8" w:space="0" w:color="E0E0E0"/>
            </w:tcBorders>
            <w:shd w:val="clear" w:color="auto" w:fill="auto"/>
          </w:tcPr>
          <w:p w14:paraId="55851AC8"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c>
          <w:tcPr>
            <w:tcW w:w="484" w:type="pct"/>
            <w:tcBorders>
              <w:top w:val="single" w:sz="8" w:space="0" w:color="AEAEAE"/>
              <w:left w:val="single" w:sz="8" w:space="0" w:color="E0E0E0"/>
              <w:bottom w:val="single" w:sz="8" w:space="0" w:color="AEAEAE"/>
              <w:right w:val="nil"/>
            </w:tcBorders>
            <w:shd w:val="clear" w:color="auto" w:fill="auto"/>
          </w:tcPr>
          <w:p w14:paraId="6E615919"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5B116B79" w14:textId="77777777" w:rsidTr="003A3B06">
        <w:trPr>
          <w:cantSplit/>
        </w:trPr>
        <w:tc>
          <w:tcPr>
            <w:tcW w:w="1452" w:type="pct"/>
            <w:gridSpan w:val="2"/>
            <w:vMerge/>
            <w:tcBorders>
              <w:top w:val="single" w:sz="8" w:space="0" w:color="AEAEAE"/>
              <w:left w:val="nil"/>
              <w:bottom w:val="single" w:sz="8" w:space="0" w:color="152935"/>
              <w:right w:val="nil"/>
            </w:tcBorders>
            <w:shd w:val="clear" w:color="auto" w:fill="auto"/>
          </w:tcPr>
          <w:p w14:paraId="5B29D798"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547" w:type="pct"/>
            <w:gridSpan w:val="2"/>
            <w:tcBorders>
              <w:top w:val="single" w:sz="8" w:space="0" w:color="AEAEAE"/>
              <w:left w:val="nil"/>
              <w:bottom w:val="single" w:sz="8" w:space="0" w:color="152935"/>
              <w:right w:val="nil"/>
            </w:tcBorders>
            <w:shd w:val="clear" w:color="auto" w:fill="auto"/>
          </w:tcPr>
          <w:p w14:paraId="6F40D1B6"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of Total</w:t>
            </w:r>
          </w:p>
        </w:tc>
        <w:tc>
          <w:tcPr>
            <w:tcW w:w="928" w:type="pct"/>
            <w:gridSpan w:val="2"/>
            <w:tcBorders>
              <w:top w:val="single" w:sz="8" w:space="0" w:color="AEAEAE"/>
              <w:left w:val="nil"/>
              <w:bottom w:val="single" w:sz="8" w:space="0" w:color="152935"/>
              <w:right w:val="single" w:sz="8" w:space="0" w:color="E0E0E0"/>
            </w:tcBorders>
            <w:shd w:val="clear" w:color="auto" w:fill="auto"/>
          </w:tcPr>
          <w:p w14:paraId="24BA17BF"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47.1%</w:t>
            </w:r>
          </w:p>
        </w:tc>
        <w:tc>
          <w:tcPr>
            <w:tcW w:w="588" w:type="pct"/>
            <w:tcBorders>
              <w:top w:val="single" w:sz="8" w:space="0" w:color="AEAEAE"/>
              <w:left w:val="single" w:sz="8" w:space="0" w:color="E0E0E0"/>
              <w:bottom w:val="single" w:sz="8" w:space="0" w:color="152935"/>
              <w:right w:val="single" w:sz="8" w:space="0" w:color="E0E0E0"/>
            </w:tcBorders>
            <w:shd w:val="clear" w:color="auto" w:fill="auto"/>
          </w:tcPr>
          <w:p w14:paraId="122DD222"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52.9%</w:t>
            </w:r>
          </w:p>
        </w:tc>
        <w:tc>
          <w:tcPr>
            <w:tcW w:w="484" w:type="pct"/>
            <w:tcBorders>
              <w:top w:val="single" w:sz="8" w:space="0" w:color="AEAEAE"/>
              <w:left w:val="single" w:sz="8" w:space="0" w:color="E0E0E0"/>
              <w:bottom w:val="single" w:sz="8" w:space="0" w:color="152935"/>
              <w:right w:val="nil"/>
            </w:tcBorders>
            <w:shd w:val="clear" w:color="auto" w:fill="auto"/>
          </w:tcPr>
          <w:p w14:paraId="02E30A5E"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bl>
    <w:p w14:paraId="1ED150EC" w14:textId="77777777" w:rsidR="006304AC" w:rsidRDefault="006304AC" w:rsidP="006F293B">
      <w:pPr>
        <w:autoSpaceDE w:val="0"/>
        <w:autoSpaceDN w:val="0"/>
        <w:adjustRightInd w:val="0"/>
        <w:spacing w:after="0" w:line="240" w:lineRule="auto"/>
        <w:rPr>
          <w:rFonts w:ascii="Times New Roman" w:hAnsi="Times New Roman" w:cs="Times New Roman"/>
          <w:sz w:val="24"/>
          <w:szCs w:val="20"/>
          <w:lang w:val="en-ID" w:eastAsia="en-ID"/>
        </w:rPr>
      </w:pPr>
    </w:p>
    <w:p w14:paraId="7EE154E8"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25834E8E"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3969643E"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1B378361"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3BB7E672"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191084D3"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29C44B3A"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2558"/>
        <w:gridCol w:w="1056"/>
        <w:gridCol w:w="614"/>
        <w:gridCol w:w="1340"/>
        <w:gridCol w:w="1051"/>
        <w:gridCol w:w="1319"/>
      </w:tblGrid>
      <w:tr w:rsidR="003A3B06" w:rsidRPr="003A3B06" w14:paraId="08DD81C4" w14:textId="77777777" w:rsidTr="00D43E76">
        <w:trPr>
          <w:cantSplit/>
        </w:trPr>
        <w:tc>
          <w:tcPr>
            <w:tcW w:w="5000" w:type="pct"/>
            <w:gridSpan w:val="6"/>
            <w:tcBorders>
              <w:top w:val="nil"/>
              <w:left w:val="nil"/>
              <w:bottom w:val="single" w:sz="8" w:space="0" w:color="152935"/>
              <w:right w:val="nil"/>
            </w:tcBorders>
            <w:shd w:val="clear" w:color="auto" w:fill="auto"/>
            <w:vAlign w:val="center"/>
          </w:tcPr>
          <w:p w14:paraId="5F1A23D5"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b/>
                <w:bCs/>
                <w:color w:val="000000" w:themeColor="text1"/>
                <w:sz w:val="24"/>
                <w:szCs w:val="20"/>
                <w:lang w:val="en-ID" w:eastAsia="en-ID"/>
              </w:rPr>
              <w:lastRenderedPageBreak/>
              <w:t>Chi-Square Tests</w:t>
            </w:r>
          </w:p>
        </w:tc>
      </w:tr>
      <w:tr w:rsidR="003A3B06" w:rsidRPr="003A3B06" w14:paraId="3E03BB03" w14:textId="77777777" w:rsidTr="00D43E76">
        <w:trPr>
          <w:cantSplit/>
        </w:trPr>
        <w:tc>
          <w:tcPr>
            <w:tcW w:w="1611" w:type="pct"/>
            <w:tcBorders>
              <w:top w:val="single" w:sz="8" w:space="0" w:color="152935"/>
              <w:left w:val="nil"/>
              <w:bottom w:val="single" w:sz="8" w:space="0" w:color="152935"/>
              <w:right w:val="nil"/>
            </w:tcBorders>
            <w:shd w:val="clear" w:color="auto" w:fill="auto"/>
            <w:vAlign w:val="bottom"/>
          </w:tcPr>
          <w:p w14:paraId="34C7F872"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665" w:type="pct"/>
            <w:tcBorders>
              <w:top w:val="single" w:sz="8" w:space="0" w:color="152935"/>
              <w:left w:val="nil"/>
              <w:bottom w:val="single" w:sz="8" w:space="0" w:color="152935"/>
              <w:right w:val="single" w:sz="8" w:space="0" w:color="E0E0E0"/>
            </w:tcBorders>
            <w:shd w:val="clear" w:color="auto" w:fill="auto"/>
            <w:vAlign w:val="bottom"/>
          </w:tcPr>
          <w:p w14:paraId="769308C0"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Value</w:t>
            </w:r>
          </w:p>
        </w:tc>
        <w:tc>
          <w:tcPr>
            <w:tcW w:w="387" w:type="pct"/>
            <w:tcBorders>
              <w:top w:val="single" w:sz="8" w:space="0" w:color="152935"/>
              <w:left w:val="single" w:sz="8" w:space="0" w:color="E0E0E0"/>
              <w:bottom w:val="single" w:sz="8" w:space="0" w:color="152935"/>
              <w:right w:val="single" w:sz="8" w:space="0" w:color="E0E0E0"/>
            </w:tcBorders>
            <w:shd w:val="clear" w:color="auto" w:fill="auto"/>
            <w:vAlign w:val="bottom"/>
          </w:tcPr>
          <w:p w14:paraId="01C397B4"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df</w:t>
            </w:r>
          </w:p>
        </w:tc>
        <w:tc>
          <w:tcPr>
            <w:tcW w:w="844" w:type="pct"/>
            <w:tcBorders>
              <w:top w:val="single" w:sz="8" w:space="0" w:color="152935"/>
              <w:left w:val="single" w:sz="8" w:space="0" w:color="E0E0E0"/>
              <w:bottom w:val="single" w:sz="8" w:space="0" w:color="152935"/>
              <w:right w:val="single" w:sz="8" w:space="0" w:color="E0E0E0"/>
            </w:tcBorders>
            <w:shd w:val="clear" w:color="auto" w:fill="auto"/>
            <w:vAlign w:val="bottom"/>
          </w:tcPr>
          <w:p w14:paraId="479F81DF"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Asymptotic Significance (2-sided)</w:t>
            </w:r>
          </w:p>
        </w:tc>
        <w:tc>
          <w:tcPr>
            <w:tcW w:w="662" w:type="pct"/>
            <w:tcBorders>
              <w:top w:val="single" w:sz="8" w:space="0" w:color="152935"/>
              <w:left w:val="single" w:sz="8" w:space="0" w:color="E0E0E0"/>
              <w:bottom w:val="single" w:sz="8" w:space="0" w:color="152935"/>
              <w:right w:val="single" w:sz="8" w:space="0" w:color="E0E0E0"/>
            </w:tcBorders>
            <w:shd w:val="clear" w:color="auto" w:fill="auto"/>
            <w:vAlign w:val="bottom"/>
          </w:tcPr>
          <w:p w14:paraId="4D462BAB"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Exact Sig. (2-sided)</w:t>
            </w:r>
          </w:p>
        </w:tc>
        <w:tc>
          <w:tcPr>
            <w:tcW w:w="831" w:type="pct"/>
            <w:tcBorders>
              <w:top w:val="single" w:sz="8" w:space="0" w:color="152935"/>
              <w:left w:val="single" w:sz="8" w:space="0" w:color="E0E0E0"/>
              <w:bottom w:val="single" w:sz="8" w:space="0" w:color="152935"/>
              <w:right w:val="nil"/>
            </w:tcBorders>
            <w:shd w:val="clear" w:color="auto" w:fill="auto"/>
            <w:vAlign w:val="bottom"/>
          </w:tcPr>
          <w:p w14:paraId="18061FEE"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Exact Sig. (1-sided)</w:t>
            </w:r>
          </w:p>
        </w:tc>
      </w:tr>
      <w:tr w:rsidR="003A3B06" w:rsidRPr="003A3B06" w14:paraId="00358256" w14:textId="77777777" w:rsidTr="003A3B06">
        <w:trPr>
          <w:cantSplit/>
        </w:trPr>
        <w:tc>
          <w:tcPr>
            <w:tcW w:w="1611" w:type="pct"/>
            <w:tcBorders>
              <w:top w:val="single" w:sz="8" w:space="0" w:color="152935"/>
              <w:left w:val="nil"/>
              <w:bottom w:val="single" w:sz="8" w:space="0" w:color="AEAEAE"/>
              <w:right w:val="nil"/>
            </w:tcBorders>
            <w:shd w:val="clear" w:color="auto" w:fill="auto"/>
          </w:tcPr>
          <w:p w14:paraId="302A3BDB"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Pearson Chi-Square</w:t>
            </w:r>
          </w:p>
        </w:tc>
        <w:tc>
          <w:tcPr>
            <w:tcW w:w="665" w:type="pct"/>
            <w:tcBorders>
              <w:top w:val="single" w:sz="8" w:space="0" w:color="152935"/>
              <w:left w:val="nil"/>
              <w:bottom w:val="single" w:sz="8" w:space="0" w:color="AEAEAE"/>
              <w:right w:val="single" w:sz="8" w:space="0" w:color="E0E0E0"/>
            </w:tcBorders>
            <w:shd w:val="clear" w:color="auto" w:fill="auto"/>
          </w:tcPr>
          <w:p w14:paraId="5F470B43"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16.776</w:t>
            </w:r>
            <w:r w:rsidRPr="003A3B06">
              <w:rPr>
                <w:rFonts w:ascii="Times New Roman" w:hAnsi="Times New Roman" w:cs="Times New Roman"/>
                <w:color w:val="000000" w:themeColor="text1"/>
                <w:sz w:val="24"/>
                <w:szCs w:val="20"/>
                <w:vertAlign w:val="superscript"/>
                <w:lang w:val="en-ID" w:eastAsia="en-ID"/>
              </w:rPr>
              <w:t>a</w:t>
            </w:r>
          </w:p>
        </w:tc>
        <w:tc>
          <w:tcPr>
            <w:tcW w:w="387" w:type="pct"/>
            <w:tcBorders>
              <w:top w:val="single" w:sz="8" w:space="0" w:color="152935"/>
              <w:left w:val="single" w:sz="8" w:space="0" w:color="E0E0E0"/>
              <w:bottom w:val="single" w:sz="8" w:space="0" w:color="AEAEAE"/>
              <w:right w:val="single" w:sz="8" w:space="0" w:color="E0E0E0"/>
            </w:tcBorders>
            <w:shd w:val="clear" w:color="auto" w:fill="auto"/>
          </w:tcPr>
          <w:p w14:paraId="4387E6DA"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w:t>
            </w:r>
          </w:p>
        </w:tc>
        <w:tc>
          <w:tcPr>
            <w:tcW w:w="844" w:type="pct"/>
            <w:tcBorders>
              <w:top w:val="single" w:sz="8" w:space="0" w:color="152935"/>
              <w:left w:val="single" w:sz="8" w:space="0" w:color="E0E0E0"/>
              <w:bottom w:val="single" w:sz="8" w:space="0" w:color="AEAEAE"/>
              <w:right w:val="single" w:sz="8" w:space="0" w:color="E0E0E0"/>
            </w:tcBorders>
            <w:shd w:val="clear" w:color="auto" w:fill="auto"/>
          </w:tcPr>
          <w:p w14:paraId="4FB0070C"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.000</w:t>
            </w:r>
          </w:p>
        </w:tc>
        <w:tc>
          <w:tcPr>
            <w:tcW w:w="662" w:type="pct"/>
            <w:tcBorders>
              <w:top w:val="single" w:sz="8" w:space="0" w:color="152935"/>
              <w:left w:val="single" w:sz="8" w:space="0" w:color="E0E0E0"/>
              <w:bottom w:val="single" w:sz="8" w:space="0" w:color="AEAEAE"/>
              <w:right w:val="single" w:sz="8" w:space="0" w:color="E0E0E0"/>
            </w:tcBorders>
            <w:shd w:val="clear" w:color="auto" w:fill="auto"/>
            <w:vAlign w:val="center"/>
          </w:tcPr>
          <w:p w14:paraId="2F0B26A3"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31" w:type="pct"/>
            <w:tcBorders>
              <w:top w:val="single" w:sz="8" w:space="0" w:color="152935"/>
              <w:left w:val="single" w:sz="8" w:space="0" w:color="E0E0E0"/>
              <w:bottom w:val="single" w:sz="8" w:space="0" w:color="AEAEAE"/>
              <w:right w:val="nil"/>
            </w:tcBorders>
            <w:shd w:val="clear" w:color="auto" w:fill="auto"/>
            <w:vAlign w:val="center"/>
          </w:tcPr>
          <w:p w14:paraId="59D5F56F"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r w:rsidR="003A3B06" w:rsidRPr="003A3B06" w14:paraId="62CE8A64" w14:textId="77777777" w:rsidTr="003A3B06">
        <w:trPr>
          <w:cantSplit/>
        </w:trPr>
        <w:tc>
          <w:tcPr>
            <w:tcW w:w="1611" w:type="pct"/>
            <w:tcBorders>
              <w:top w:val="single" w:sz="8" w:space="0" w:color="AEAEAE"/>
              <w:left w:val="nil"/>
              <w:bottom w:val="single" w:sz="8" w:space="0" w:color="AEAEAE"/>
              <w:right w:val="nil"/>
            </w:tcBorders>
            <w:shd w:val="clear" w:color="auto" w:fill="auto"/>
          </w:tcPr>
          <w:p w14:paraId="1FD5DD02"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Continuity Correction</w:t>
            </w:r>
            <w:r w:rsidRPr="003A3B06">
              <w:rPr>
                <w:rFonts w:ascii="Times New Roman" w:hAnsi="Times New Roman" w:cs="Times New Roman"/>
                <w:color w:val="000000" w:themeColor="text1"/>
                <w:sz w:val="24"/>
                <w:szCs w:val="20"/>
                <w:vertAlign w:val="superscript"/>
                <w:lang w:val="en-ID" w:eastAsia="en-ID"/>
              </w:rPr>
              <w:t>b</w:t>
            </w:r>
          </w:p>
        </w:tc>
        <w:tc>
          <w:tcPr>
            <w:tcW w:w="665" w:type="pct"/>
            <w:tcBorders>
              <w:top w:val="single" w:sz="8" w:space="0" w:color="AEAEAE"/>
              <w:left w:val="nil"/>
              <w:bottom w:val="single" w:sz="8" w:space="0" w:color="AEAEAE"/>
              <w:right w:val="single" w:sz="8" w:space="0" w:color="E0E0E0"/>
            </w:tcBorders>
            <w:shd w:val="clear" w:color="auto" w:fill="auto"/>
          </w:tcPr>
          <w:p w14:paraId="6A8C5F4E"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14.484</w:t>
            </w:r>
          </w:p>
        </w:tc>
        <w:tc>
          <w:tcPr>
            <w:tcW w:w="387" w:type="pct"/>
            <w:tcBorders>
              <w:top w:val="single" w:sz="8" w:space="0" w:color="AEAEAE"/>
              <w:left w:val="single" w:sz="8" w:space="0" w:color="E0E0E0"/>
              <w:bottom w:val="single" w:sz="8" w:space="0" w:color="AEAEAE"/>
              <w:right w:val="single" w:sz="8" w:space="0" w:color="E0E0E0"/>
            </w:tcBorders>
            <w:shd w:val="clear" w:color="auto" w:fill="auto"/>
          </w:tcPr>
          <w:p w14:paraId="263129CD"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w:t>
            </w:r>
          </w:p>
        </w:tc>
        <w:tc>
          <w:tcPr>
            <w:tcW w:w="844" w:type="pct"/>
            <w:tcBorders>
              <w:top w:val="single" w:sz="8" w:space="0" w:color="AEAEAE"/>
              <w:left w:val="single" w:sz="8" w:space="0" w:color="E0E0E0"/>
              <w:bottom w:val="single" w:sz="8" w:space="0" w:color="AEAEAE"/>
              <w:right w:val="single" w:sz="8" w:space="0" w:color="E0E0E0"/>
            </w:tcBorders>
            <w:shd w:val="clear" w:color="auto" w:fill="auto"/>
          </w:tcPr>
          <w:p w14:paraId="471D579E"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.000</w:t>
            </w:r>
          </w:p>
        </w:tc>
        <w:tc>
          <w:tcPr>
            <w:tcW w:w="662" w:type="pct"/>
            <w:tcBorders>
              <w:top w:val="single" w:sz="8" w:space="0" w:color="AEAEAE"/>
              <w:left w:val="single" w:sz="8" w:space="0" w:color="E0E0E0"/>
              <w:bottom w:val="single" w:sz="8" w:space="0" w:color="AEAEAE"/>
              <w:right w:val="single" w:sz="8" w:space="0" w:color="E0E0E0"/>
            </w:tcBorders>
            <w:shd w:val="clear" w:color="auto" w:fill="auto"/>
            <w:vAlign w:val="center"/>
          </w:tcPr>
          <w:p w14:paraId="4BB72070"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31" w:type="pct"/>
            <w:tcBorders>
              <w:top w:val="single" w:sz="8" w:space="0" w:color="AEAEAE"/>
              <w:left w:val="single" w:sz="8" w:space="0" w:color="E0E0E0"/>
              <w:bottom w:val="single" w:sz="8" w:space="0" w:color="AEAEAE"/>
              <w:right w:val="nil"/>
            </w:tcBorders>
            <w:shd w:val="clear" w:color="auto" w:fill="auto"/>
            <w:vAlign w:val="center"/>
          </w:tcPr>
          <w:p w14:paraId="4B6452EF"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r w:rsidR="003A3B06" w:rsidRPr="003A3B06" w14:paraId="2FE882F1" w14:textId="77777777" w:rsidTr="003A3B06">
        <w:trPr>
          <w:cantSplit/>
        </w:trPr>
        <w:tc>
          <w:tcPr>
            <w:tcW w:w="1611" w:type="pct"/>
            <w:tcBorders>
              <w:top w:val="single" w:sz="8" w:space="0" w:color="AEAEAE"/>
              <w:left w:val="nil"/>
              <w:bottom w:val="single" w:sz="8" w:space="0" w:color="AEAEAE"/>
              <w:right w:val="nil"/>
            </w:tcBorders>
            <w:shd w:val="clear" w:color="auto" w:fill="auto"/>
          </w:tcPr>
          <w:p w14:paraId="28A009ED"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Likelihood Ratio</w:t>
            </w:r>
          </w:p>
        </w:tc>
        <w:tc>
          <w:tcPr>
            <w:tcW w:w="665" w:type="pct"/>
            <w:tcBorders>
              <w:top w:val="single" w:sz="8" w:space="0" w:color="AEAEAE"/>
              <w:left w:val="nil"/>
              <w:bottom w:val="single" w:sz="8" w:space="0" w:color="AEAEAE"/>
              <w:right w:val="single" w:sz="8" w:space="0" w:color="E0E0E0"/>
            </w:tcBorders>
            <w:shd w:val="clear" w:color="auto" w:fill="auto"/>
          </w:tcPr>
          <w:p w14:paraId="1EA99CA5"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17.961</w:t>
            </w:r>
          </w:p>
        </w:tc>
        <w:tc>
          <w:tcPr>
            <w:tcW w:w="387" w:type="pct"/>
            <w:tcBorders>
              <w:top w:val="single" w:sz="8" w:space="0" w:color="AEAEAE"/>
              <w:left w:val="single" w:sz="8" w:space="0" w:color="E0E0E0"/>
              <w:bottom w:val="single" w:sz="8" w:space="0" w:color="AEAEAE"/>
              <w:right w:val="single" w:sz="8" w:space="0" w:color="E0E0E0"/>
            </w:tcBorders>
            <w:shd w:val="clear" w:color="auto" w:fill="auto"/>
          </w:tcPr>
          <w:p w14:paraId="6BEB2DB8"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w:t>
            </w:r>
          </w:p>
        </w:tc>
        <w:tc>
          <w:tcPr>
            <w:tcW w:w="844" w:type="pct"/>
            <w:tcBorders>
              <w:top w:val="single" w:sz="8" w:space="0" w:color="AEAEAE"/>
              <w:left w:val="single" w:sz="8" w:space="0" w:color="E0E0E0"/>
              <w:bottom w:val="single" w:sz="8" w:space="0" w:color="AEAEAE"/>
              <w:right w:val="single" w:sz="8" w:space="0" w:color="E0E0E0"/>
            </w:tcBorders>
            <w:shd w:val="clear" w:color="auto" w:fill="auto"/>
          </w:tcPr>
          <w:p w14:paraId="3845EC7F"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.000</w:t>
            </w:r>
          </w:p>
        </w:tc>
        <w:tc>
          <w:tcPr>
            <w:tcW w:w="662" w:type="pct"/>
            <w:tcBorders>
              <w:top w:val="single" w:sz="8" w:space="0" w:color="AEAEAE"/>
              <w:left w:val="single" w:sz="8" w:space="0" w:color="E0E0E0"/>
              <w:bottom w:val="single" w:sz="8" w:space="0" w:color="AEAEAE"/>
              <w:right w:val="single" w:sz="8" w:space="0" w:color="E0E0E0"/>
            </w:tcBorders>
            <w:shd w:val="clear" w:color="auto" w:fill="auto"/>
            <w:vAlign w:val="center"/>
          </w:tcPr>
          <w:p w14:paraId="6D8E9954"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31" w:type="pct"/>
            <w:tcBorders>
              <w:top w:val="single" w:sz="8" w:space="0" w:color="AEAEAE"/>
              <w:left w:val="single" w:sz="8" w:space="0" w:color="E0E0E0"/>
              <w:bottom w:val="single" w:sz="8" w:space="0" w:color="AEAEAE"/>
              <w:right w:val="nil"/>
            </w:tcBorders>
            <w:shd w:val="clear" w:color="auto" w:fill="auto"/>
            <w:vAlign w:val="center"/>
          </w:tcPr>
          <w:p w14:paraId="129D1983"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r w:rsidR="003A3B06" w:rsidRPr="003A3B06" w14:paraId="1A906246" w14:textId="77777777" w:rsidTr="003A3B06">
        <w:trPr>
          <w:cantSplit/>
        </w:trPr>
        <w:tc>
          <w:tcPr>
            <w:tcW w:w="1611" w:type="pct"/>
            <w:tcBorders>
              <w:top w:val="single" w:sz="8" w:space="0" w:color="AEAEAE"/>
              <w:left w:val="nil"/>
              <w:bottom w:val="single" w:sz="8" w:space="0" w:color="AEAEAE"/>
              <w:right w:val="nil"/>
            </w:tcBorders>
            <w:shd w:val="clear" w:color="auto" w:fill="auto"/>
          </w:tcPr>
          <w:p w14:paraId="05F434EA"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Fisher's Exact Test</w:t>
            </w:r>
          </w:p>
        </w:tc>
        <w:tc>
          <w:tcPr>
            <w:tcW w:w="665" w:type="pct"/>
            <w:tcBorders>
              <w:top w:val="single" w:sz="8" w:space="0" w:color="AEAEAE"/>
              <w:left w:val="nil"/>
              <w:bottom w:val="single" w:sz="8" w:space="0" w:color="AEAEAE"/>
              <w:right w:val="single" w:sz="8" w:space="0" w:color="E0E0E0"/>
            </w:tcBorders>
            <w:shd w:val="clear" w:color="auto" w:fill="auto"/>
            <w:vAlign w:val="center"/>
          </w:tcPr>
          <w:p w14:paraId="049EB4ED"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387" w:type="pct"/>
            <w:tcBorders>
              <w:top w:val="single" w:sz="8" w:space="0" w:color="AEAEAE"/>
              <w:left w:val="single" w:sz="8" w:space="0" w:color="E0E0E0"/>
              <w:bottom w:val="single" w:sz="8" w:space="0" w:color="AEAEAE"/>
              <w:right w:val="single" w:sz="8" w:space="0" w:color="E0E0E0"/>
            </w:tcBorders>
            <w:shd w:val="clear" w:color="auto" w:fill="auto"/>
            <w:vAlign w:val="center"/>
          </w:tcPr>
          <w:p w14:paraId="578F9940"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44" w:type="pct"/>
            <w:tcBorders>
              <w:top w:val="single" w:sz="8" w:space="0" w:color="AEAEAE"/>
              <w:left w:val="single" w:sz="8" w:space="0" w:color="E0E0E0"/>
              <w:bottom w:val="single" w:sz="8" w:space="0" w:color="AEAEAE"/>
              <w:right w:val="single" w:sz="8" w:space="0" w:color="E0E0E0"/>
            </w:tcBorders>
            <w:shd w:val="clear" w:color="auto" w:fill="auto"/>
            <w:vAlign w:val="center"/>
          </w:tcPr>
          <w:p w14:paraId="3AF70C15"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662" w:type="pct"/>
            <w:tcBorders>
              <w:top w:val="single" w:sz="8" w:space="0" w:color="AEAEAE"/>
              <w:left w:val="single" w:sz="8" w:space="0" w:color="E0E0E0"/>
              <w:bottom w:val="single" w:sz="8" w:space="0" w:color="AEAEAE"/>
              <w:right w:val="single" w:sz="8" w:space="0" w:color="E0E0E0"/>
            </w:tcBorders>
            <w:shd w:val="clear" w:color="auto" w:fill="auto"/>
          </w:tcPr>
          <w:p w14:paraId="329767AF"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.000</w:t>
            </w:r>
          </w:p>
        </w:tc>
        <w:tc>
          <w:tcPr>
            <w:tcW w:w="831" w:type="pct"/>
            <w:tcBorders>
              <w:top w:val="single" w:sz="8" w:space="0" w:color="AEAEAE"/>
              <w:left w:val="single" w:sz="8" w:space="0" w:color="E0E0E0"/>
              <w:bottom w:val="single" w:sz="8" w:space="0" w:color="AEAEAE"/>
              <w:right w:val="nil"/>
            </w:tcBorders>
            <w:shd w:val="clear" w:color="auto" w:fill="auto"/>
          </w:tcPr>
          <w:p w14:paraId="7571672F"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.000</w:t>
            </w:r>
          </w:p>
        </w:tc>
      </w:tr>
      <w:tr w:rsidR="003A3B06" w:rsidRPr="003A3B06" w14:paraId="58BCC00A" w14:textId="77777777" w:rsidTr="003A3B06">
        <w:trPr>
          <w:cantSplit/>
        </w:trPr>
        <w:tc>
          <w:tcPr>
            <w:tcW w:w="1611" w:type="pct"/>
            <w:tcBorders>
              <w:top w:val="single" w:sz="8" w:space="0" w:color="AEAEAE"/>
              <w:left w:val="nil"/>
              <w:bottom w:val="single" w:sz="8" w:space="0" w:color="AEAEAE"/>
              <w:right w:val="nil"/>
            </w:tcBorders>
            <w:shd w:val="clear" w:color="auto" w:fill="auto"/>
          </w:tcPr>
          <w:p w14:paraId="3016D5FF"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Linear-by-Linear Association</w:t>
            </w:r>
          </w:p>
        </w:tc>
        <w:tc>
          <w:tcPr>
            <w:tcW w:w="665" w:type="pct"/>
            <w:tcBorders>
              <w:top w:val="single" w:sz="8" w:space="0" w:color="AEAEAE"/>
              <w:left w:val="nil"/>
              <w:bottom w:val="single" w:sz="8" w:space="0" w:color="AEAEAE"/>
              <w:right w:val="single" w:sz="8" w:space="0" w:color="E0E0E0"/>
            </w:tcBorders>
            <w:shd w:val="clear" w:color="auto" w:fill="auto"/>
          </w:tcPr>
          <w:p w14:paraId="771C64CF"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16.447</w:t>
            </w:r>
          </w:p>
        </w:tc>
        <w:tc>
          <w:tcPr>
            <w:tcW w:w="387" w:type="pct"/>
            <w:tcBorders>
              <w:top w:val="single" w:sz="8" w:space="0" w:color="AEAEAE"/>
              <w:left w:val="single" w:sz="8" w:space="0" w:color="E0E0E0"/>
              <w:bottom w:val="single" w:sz="8" w:space="0" w:color="AEAEAE"/>
              <w:right w:val="single" w:sz="8" w:space="0" w:color="E0E0E0"/>
            </w:tcBorders>
            <w:shd w:val="clear" w:color="auto" w:fill="auto"/>
          </w:tcPr>
          <w:p w14:paraId="17545CDA"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w:t>
            </w:r>
          </w:p>
        </w:tc>
        <w:tc>
          <w:tcPr>
            <w:tcW w:w="844" w:type="pct"/>
            <w:tcBorders>
              <w:top w:val="single" w:sz="8" w:space="0" w:color="AEAEAE"/>
              <w:left w:val="single" w:sz="8" w:space="0" w:color="E0E0E0"/>
              <w:bottom w:val="single" w:sz="8" w:space="0" w:color="AEAEAE"/>
              <w:right w:val="single" w:sz="8" w:space="0" w:color="E0E0E0"/>
            </w:tcBorders>
            <w:shd w:val="clear" w:color="auto" w:fill="auto"/>
          </w:tcPr>
          <w:p w14:paraId="1A7AD038"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.000</w:t>
            </w:r>
          </w:p>
        </w:tc>
        <w:tc>
          <w:tcPr>
            <w:tcW w:w="662" w:type="pct"/>
            <w:tcBorders>
              <w:top w:val="single" w:sz="8" w:space="0" w:color="AEAEAE"/>
              <w:left w:val="single" w:sz="8" w:space="0" w:color="E0E0E0"/>
              <w:bottom w:val="single" w:sz="8" w:space="0" w:color="AEAEAE"/>
              <w:right w:val="single" w:sz="8" w:space="0" w:color="E0E0E0"/>
            </w:tcBorders>
            <w:shd w:val="clear" w:color="auto" w:fill="auto"/>
            <w:vAlign w:val="center"/>
          </w:tcPr>
          <w:p w14:paraId="7492B095"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31" w:type="pct"/>
            <w:tcBorders>
              <w:top w:val="single" w:sz="8" w:space="0" w:color="AEAEAE"/>
              <w:left w:val="single" w:sz="8" w:space="0" w:color="E0E0E0"/>
              <w:bottom w:val="single" w:sz="8" w:space="0" w:color="AEAEAE"/>
              <w:right w:val="nil"/>
            </w:tcBorders>
            <w:shd w:val="clear" w:color="auto" w:fill="auto"/>
            <w:vAlign w:val="center"/>
          </w:tcPr>
          <w:p w14:paraId="3A8D45D5"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r w:rsidR="003A3B06" w:rsidRPr="003A3B06" w14:paraId="1FAF80A7" w14:textId="77777777" w:rsidTr="003A3B06">
        <w:trPr>
          <w:cantSplit/>
        </w:trPr>
        <w:tc>
          <w:tcPr>
            <w:tcW w:w="1611" w:type="pct"/>
            <w:tcBorders>
              <w:top w:val="single" w:sz="8" w:space="0" w:color="AEAEAE"/>
              <w:left w:val="nil"/>
              <w:bottom w:val="single" w:sz="8" w:space="0" w:color="152935"/>
              <w:right w:val="nil"/>
            </w:tcBorders>
            <w:shd w:val="clear" w:color="auto" w:fill="auto"/>
          </w:tcPr>
          <w:p w14:paraId="5C201A4B"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N of Valid Cases</w:t>
            </w:r>
          </w:p>
        </w:tc>
        <w:tc>
          <w:tcPr>
            <w:tcW w:w="665" w:type="pct"/>
            <w:tcBorders>
              <w:top w:val="single" w:sz="8" w:space="0" w:color="AEAEAE"/>
              <w:left w:val="nil"/>
              <w:bottom w:val="single" w:sz="8" w:space="0" w:color="152935"/>
              <w:right w:val="single" w:sz="8" w:space="0" w:color="E0E0E0"/>
            </w:tcBorders>
            <w:shd w:val="clear" w:color="auto" w:fill="auto"/>
          </w:tcPr>
          <w:p w14:paraId="569DA735"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51</w:t>
            </w:r>
          </w:p>
        </w:tc>
        <w:tc>
          <w:tcPr>
            <w:tcW w:w="387" w:type="pct"/>
            <w:tcBorders>
              <w:top w:val="single" w:sz="8" w:space="0" w:color="AEAEAE"/>
              <w:left w:val="single" w:sz="8" w:space="0" w:color="E0E0E0"/>
              <w:bottom w:val="single" w:sz="8" w:space="0" w:color="152935"/>
              <w:right w:val="single" w:sz="8" w:space="0" w:color="E0E0E0"/>
            </w:tcBorders>
            <w:shd w:val="clear" w:color="auto" w:fill="auto"/>
            <w:vAlign w:val="center"/>
          </w:tcPr>
          <w:p w14:paraId="79246EAC"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44" w:type="pct"/>
            <w:tcBorders>
              <w:top w:val="single" w:sz="8" w:space="0" w:color="AEAEAE"/>
              <w:left w:val="single" w:sz="8" w:space="0" w:color="E0E0E0"/>
              <w:bottom w:val="single" w:sz="8" w:space="0" w:color="152935"/>
              <w:right w:val="single" w:sz="8" w:space="0" w:color="E0E0E0"/>
            </w:tcBorders>
            <w:shd w:val="clear" w:color="auto" w:fill="auto"/>
            <w:vAlign w:val="center"/>
          </w:tcPr>
          <w:p w14:paraId="05B6B533"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662" w:type="pct"/>
            <w:tcBorders>
              <w:top w:val="single" w:sz="8" w:space="0" w:color="AEAEAE"/>
              <w:left w:val="single" w:sz="8" w:space="0" w:color="E0E0E0"/>
              <w:bottom w:val="single" w:sz="8" w:space="0" w:color="152935"/>
              <w:right w:val="single" w:sz="8" w:space="0" w:color="E0E0E0"/>
            </w:tcBorders>
            <w:shd w:val="clear" w:color="auto" w:fill="auto"/>
            <w:vAlign w:val="center"/>
          </w:tcPr>
          <w:p w14:paraId="4D520A9E"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831" w:type="pct"/>
            <w:tcBorders>
              <w:top w:val="single" w:sz="8" w:space="0" w:color="AEAEAE"/>
              <w:left w:val="single" w:sz="8" w:space="0" w:color="E0E0E0"/>
              <w:bottom w:val="single" w:sz="8" w:space="0" w:color="152935"/>
              <w:right w:val="nil"/>
            </w:tcBorders>
            <w:shd w:val="clear" w:color="auto" w:fill="auto"/>
            <w:vAlign w:val="center"/>
          </w:tcPr>
          <w:p w14:paraId="5F6E25DD"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r w:rsidR="003A3B06" w:rsidRPr="003A3B06" w14:paraId="086898AC" w14:textId="77777777" w:rsidTr="003A3B06">
        <w:trPr>
          <w:cantSplit/>
        </w:trPr>
        <w:tc>
          <w:tcPr>
            <w:tcW w:w="5000" w:type="pct"/>
            <w:gridSpan w:val="6"/>
            <w:tcBorders>
              <w:top w:val="nil"/>
              <w:left w:val="nil"/>
              <w:bottom w:val="nil"/>
              <w:right w:val="nil"/>
            </w:tcBorders>
            <w:shd w:val="clear" w:color="auto" w:fill="auto"/>
          </w:tcPr>
          <w:p w14:paraId="2AE759B1"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a. 0 cells (0.0%) have expected count less than 5. The minimum expected count is 8.94.</w:t>
            </w:r>
          </w:p>
        </w:tc>
      </w:tr>
      <w:tr w:rsidR="003A3B06" w:rsidRPr="003A3B06" w14:paraId="671D2BAF" w14:textId="77777777" w:rsidTr="003A3B06">
        <w:trPr>
          <w:cantSplit/>
        </w:trPr>
        <w:tc>
          <w:tcPr>
            <w:tcW w:w="5000" w:type="pct"/>
            <w:gridSpan w:val="6"/>
            <w:tcBorders>
              <w:top w:val="nil"/>
              <w:left w:val="nil"/>
              <w:bottom w:val="nil"/>
              <w:right w:val="nil"/>
            </w:tcBorders>
            <w:shd w:val="clear" w:color="auto" w:fill="auto"/>
          </w:tcPr>
          <w:p w14:paraId="2FB5A8E5"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b. Computed only for a 2x2 table</w:t>
            </w:r>
          </w:p>
        </w:tc>
      </w:tr>
    </w:tbl>
    <w:p w14:paraId="6521D840" w14:textId="77777777" w:rsidR="006304AC" w:rsidRPr="006F293B" w:rsidRDefault="006304AC" w:rsidP="006F293B">
      <w:pPr>
        <w:autoSpaceDE w:val="0"/>
        <w:autoSpaceDN w:val="0"/>
        <w:adjustRightInd w:val="0"/>
        <w:spacing w:after="0" w:line="240" w:lineRule="auto"/>
        <w:rPr>
          <w:rFonts w:ascii="Times New Roman" w:hAnsi="Times New Roman" w:cs="Times New Roman"/>
          <w:sz w:val="24"/>
          <w:szCs w:val="20"/>
          <w:lang w:val="en-ID" w:eastAsia="en-ID"/>
        </w:rPr>
      </w:pPr>
    </w:p>
    <w:p w14:paraId="5E71FCDE" w14:textId="77777777" w:rsidR="006304AC" w:rsidRPr="006F293B" w:rsidRDefault="006304AC" w:rsidP="006F293B">
      <w:pPr>
        <w:autoSpaceDE w:val="0"/>
        <w:autoSpaceDN w:val="0"/>
        <w:adjustRightInd w:val="0"/>
        <w:spacing w:after="0" w:line="240" w:lineRule="auto"/>
        <w:rPr>
          <w:rFonts w:ascii="Times New Roman" w:hAnsi="Times New Roman" w:cs="Times New Roman"/>
          <w:sz w:val="24"/>
          <w:szCs w:val="20"/>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4420"/>
        <w:gridCol w:w="1076"/>
        <w:gridCol w:w="1221"/>
        <w:gridCol w:w="1221"/>
      </w:tblGrid>
      <w:tr w:rsidR="003A3B06" w:rsidRPr="003A3B06" w14:paraId="2A20BE12" w14:textId="77777777" w:rsidTr="00D43E76">
        <w:trPr>
          <w:cantSplit/>
        </w:trPr>
        <w:tc>
          <w:tcPr>
            <w:tcW w:w="5000" w:type="pct"/>
            <w:gridSpan w:val="4"/>
            <w:tcBorders>
              <w:top w:val="nil"/>
              <w:left w:val="nil"/>
              <w:bottom w:val="single" w:sz="8" w:space="0" w:color="152935"/>
              <w:right w:val="nil"/>
            </w:tcBorders>
            <w:shd w:val="clear" w:color="auto" w:fill="auto"/>
            <w:vAlign w:val="center"/>
          </w:tcPr>
          <w:p w14:paraId="55FEC6E2" w14:textId="4B091A59"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olor w:val="000000" w:themeColor="text1"/>
                <w:sz w:val="24"/>
              </w:rPr>
              <w:br w:type="page"/>
            </w:r>
            <w:r w:rsidRPr="003A3B06">
              <w:rPr>
                <w:rFonts w:ascii="Times New Roman" w:hAnsi="Times New Roman" w:cs="Times New Roman"/>
                <w:b/>
                <w:bCs/>
                <w:color w:val="000000" w:themeColor="text1"/>
                <w:sz w:val="24"/>
                <w:szCs w:val="20"/>
                <w:lang w:val="en-ID" w:eastAsia="en-ID"/>
              </w:rPr>
              <w:t>Risk Estimate</w:t>
            </w:r>
          </w:p>
        </w:tc>
      </w:tr>
      <w:tr w:rsidR="003A3B06" w:rsidRPr="003A3B06" w14:paraId="4CAEA445" w14:textId="77777777" w:rsidTr="00D43E76">
        <w:trPr>
          <w:cantSplit/>
        </w:trPr>
        <w:tc>
          <w:tcPr>
            <w:tcW w:w="2784" w:type="pct"/>
            <w:vMerge w:val="restart"/>
            <w:tcBorders>
              <w:top w:val="single" w:sz="8" w:space="0" w:color="152935"/>
              <w:left w:val="nil"/>
              <w:bottom w:val="single" w:sz="8" w:space="0" w:color="152935"/>
              <w:right w:val="nil"/>
            </w:tcBorders>
            <w:shd w:val="clear" w:color="auto" w:fill="auto"/>
            <w:vAlign w:val="bottom"/>
          </w:tcPr>
          <w:p w14:paraId="45287694"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678" w:type="pct"/>
            <w:vMerge w:val="restart"/>
            <w:tcBorders>
              <w:top w:val="single" w:sz="8" w:space="0" w:color="152935"/>
              <w:left w:val="nil"/>
              <w:bottom w:val="single" w:sz="8" w:space="0" w:color="152935"/>
              <w:right w:val="single" w:sz="8" w:space="0" w:color="E0E0E0"/>
            </w:tcBorders>
            <w:shd w:val="clear" w:color="auto" w:fill="auto"/>
            <w:vAlign w:val="bottom"/>
          </w:tcPr>
          <w:p w14:paraId="3C59F4E4"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Value</w:t>
            </w:r>
          </w:p>
        </w:tc>
        <w:tc>
          <w:tcPr>
            <w:tcW w:w="1538" w:type="pct"/>
            <w:gridSpan w:val="2"/>
            <w:tcBorders>
              <w:top w:val="single" w:sz="8" w:space="0" w:color="152935"/>
              <w:left w:val="single" w:sz="8" w:space="0" w:color="E0E0E0"/>
              <w:bottom w:val="single" w:sz="8" w:space="0" w:color="152935"/>
              <w:right w:val="nil"/>
            </w:tcBorders>
            <w:shd w:val="clear" w:color="auto" w:fill="auto"/>
            <w:vAlign w:val="bottom"/>
          </w:tcPr>
          <w:p w14:paraId="6214A299"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95% Confidence Interval</w:t>
            </w:r>
          </w:p>
        </w:tc>
      </w:tr>
      <w:tr w:rsidR="003A3B06" w:rsidRPr="003A3B06" w14:paraId="7C28A46E" w14:textId="77777777" w:rsidTr="00D43E76">
        <w:trPr>
          <w:cantSplit/>
        </w:trPr>
        <w:tc>
          <w:tcPr>
            <w:tcW w:w="2784" w:type="pct"/>
            <w:vMerge/>
            <w:tcBorders>
              <w:top w:val="single" w:sz="8" w:space="0" w:color="152935"/>
              <w:left w:val="nil"/>
              <w:bottom w:val="single" w:sz="8" w:space="0" w:color="152935"/>
              <w:right w:val="nil"/>
            </w:tcBorders>
            <w:shd w:val="clear" w:color="auto" w:fill="auto"/>
            <w:vAlign w:val="bottom"/>
          </w:tcPr>
          <w:p w14:paraId="62E0B8FD"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678" w:type="pct"/>
            <w:vMerge/>
            <w:tcBorders>
              <w:top w:val="single" w:sz="8" w:space="0" w:color="152935"/>
              <w:left w:val="nil"/>
              <w:bottom w:val="single" w:sz="8" w:space="0" w:color="152935"/>
              <w:right w:val="single" w:sz="8" w:space="0" w:color="E0E0E0"/>
            </w:tcBorders>
            <w:shd w:val="clear" w:color="auto" w:fill="auto"/>
            <w:vAlign w:val="bottom"/>
          </w:tcPr>
          <w:p w14:paraId="6225BE84"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69" w:type="pct"/>
            <w:tcBorders>
              <w:top w:val="single" w:sz="8" w:space="0" w:color="152935"/>
              <w:left w:val="single" w:sz="8" w:space="0" w:color="E0E0E0"/>
              <w:bottom w:val="single" w:sz="8" w:space="0" w:color="152935"/>
              <w:right w:val="single" w:sz="8" w:space="0" w:color="E0E0E0"/>
            </w:tcBorders>
            <w:shd w:val="clear" w:color="auto" w:fill="auto"/>
            <w:vAlign w:val="bottom"/>
          </w:tcPr>
          <w:p w14:paraId="5D0AAA6A"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Lower</w:t>
            </w:r>
          </w:p>
        </w:tc>
        <w:tc>
          <w:tcPr>
            <w:tcW w:w="769" w:type="pct"/>
            <w:tcBorders>
              <w:top w:val="single" w:sz="8" w:space="0" w:color="152935"/>
              <w:left w:val="single" w:sz="8" w:space="0" w:color="E0E0E0"/>
              <w:bottom w:val="single" w:sz="8" w:space="0" w:color="152935"/>
              <w:right w:val="nil"/>
            </w:tcBorders>
            <w:shd w:val="clear" w:color="auto" w:fill="auto"/>
            <w:vAlign w:val="bottom"/>
          </w:tcPr>
          <w:p w14:paraId="7D3883E3"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Upper</w:t>
            </w:r>
          </w:p>
        </w:tc>
      </w:tr>
      <w:tr w:rsidR="003A3B06" w:rsidRPr="003A3B06" w14:paraId="74888A91" w14:textId="77777777" w:rsidTr="00D43E76">
        <w:trPr>
          <w:cantSplit/>
        </w:trPr>
        <w:tc>
          <w:tcPr>
            <w:tcW w:w="2784" w:type="pct"/>
            <w:tcBorders>
              <w:top w:val="single" w:sz="8" w:space="0" w:color="152935"/>
              <w:left w:val="nil"/>
              <w:bottom w:val="single" w:sz="8" w:space="0" w:color="AEAEAE"/>
              <w:right w:val="nil"/>
            </w:tcBorders>
            <w:shd w:val="clear" w:color="auto" w:fill="auto"/>
          </w:tcPr>
          <w:p w14:paraId="3E3911AA"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Odds Ratio for Kebiasaan Makan (Baik / Tidak Baik)</w:t>
            </w:r>
          </w:p>
        </w:tc>
        <w:tc>
          <w:tcPr>
            <w:tcW w:w="678" w:type="pct"/>
            <w:tcBorders>
              <w:top w:val="single" w:sz="8" w:space="0" w:color="152935"/>
              <w:left w:val="nil"/>
              <w:bottom w:val="single" w:sz="8" w:space="0" w:color="AEAEAE"/>
              <w:right w:val="single" w:sz="8" w:space="0" w:color="E0E0E0"/>
            </w:tcBorders>
            <w:shd w:val="clear" w:color="auto" w:fill="auto"/>
          </w:tcPr>
          <w:p w14:paraId="2E676A6B"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16.000</w:t>
            </w:r>
          </w:p>
        </w:tc>
        <w:tc>
          <w:tcPr>
            <w:tcW w:w="769" w:type="pct"/>
            <w:tcBorders>
              <w:top w:val="single" w:sz="8" w:space="0" w:color="152935"/>
              <w:left w:val="single" w:sz="8" w:space="0" w:color="E0E0E0"/>
              <w:bottom w:val="single" w:sz="8" w:space="0" w:color="AEAEAE"/>
              <w:right w:val="single" w:sz="8" w:space="0" w:color="E0E0E0"/>
            </w:tcBorders>
            <w:shd w:val="clear" w:color="auto" w:fill="auto"/>
          </w:tcPr>
          <w:p w14:paraId="506A6589"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3.679</w:t>
            </w:r>
          </w:p>
        </w:tc>
        <w:tc>
          <w:tcPr>
            <w:tcW w:w="769" w:type="pct"/>
            <w:tcBorders>
              <w:top w:val="single" w:sz="8" w:space="0" w:color="152935"/>
              <w:left w:val="single" w:sz="8" w:space="0" w:color="E0E0E0"/>
              <w:bottom w:val="single" w:sz="8" w:space="0" w:color="AEAEAE"/>
              <w:right w:val="nil"/>
            </w:tcBorders>
            <w:shd w:val="clear" w:color="auto" w:fill="auto"/>
          </w:tcPr>
          <w:p w14:paraId="1CC60A5E"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69.586</w:t>
            </w:r>
          </w:p>
        </w:tc>
      </w:tr>
      <w:tr w:rsidR="003A3B06" w:rsidRPr="003A3B06" w14:paraId="05B758B2" w14:textId="77777777" w:rsidTr="003A3B06">
        <w:trPr>
          <w:cantSplit/>
        </w:trPr>
        <w:tc>
          <w:tcPr>
            <w:tcW w:w="2784" w:type="pct"/>
            <w:tcBorders>
              <w:top w:val="single" w:sz="8" w:space="0" w:color="AEAEAE"/>
              <w:left w:val="nil"/>
              <w:bottom w:val="single" w:sz="8" w:space="0" w:color="AEAEAE"/>
              <w:right w:val="nil"/>
            </w:tcBorders>
            <w:shd w:val="clear" w:color="auto" w:fill="auto"/>
          </w:tcPr>
          <w:p w14:paraId="3538D563"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For cohort Kejadian Hipertensi = Tidak Hipertensi</w:t>
            </w:r>
          </w:p>
        </w:tc>
        <w:tc>
          <w:tcPr>
            <w:tcW w:w="678" w:type="pct"/>
            <w:tcBorders>
              <w:top w:val="single" w:sz="8" w:space="0" w:color="AEAEAE"/>
              <w:left w:val="nil"/>
              <w:bottom w:val="single" w:sz="8" w:space="0" w:color="AEAEAE"/>
              <w:right w:val="single" w:sz="8" w:space="0" w:color="E0E0E0"/>
            </w:tcBorders>
            <w:shd w:val="clear" w:color="auto" w:fill="auto"/>
          </w:tcPr>
          <w:p w14:paraId="605F026A"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3.368</w:t>
            </w:r>
          </w:p>
        </w:tc>
        <w:tc>
          <w:tcPr>
            <w:tcW w:w="769" w:type="pct"/>
            <w:tcBorders>
              <w:top w:val="single" w:sz="8" w:space="0" w:color="AEAEAE"/>
              <w:left w:val="single" w:sz="8" w:space="0" w:color="E0E0E0"/>
              <w:bottom w:val="single" w:sz="8" w:space="0" w:color="AEAEAE"/>
              <w:right w:val="single" w:sz="8" w:space="0" w:color="E0E0E0"/>
            </w:tcBorders>
            <w:shd w:val="clear" w:color="auto" w:fill="auto"/>
          </w:tcPr>
          <w:p w14:paraId="37EC9957"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1.792</w:t>
            </w:r>
          </w:p>
        </w:tc>
        <w:tc>
          <w:tcPr>
            <w:tcW w:w="769" w:type="pct"/>
            <w:tcBorders>
              <w:top w:val="single" w:sz="8" w:space="0" w:color="AEAEAE"/>
              <w:left w:val="single" w:sz="8" w:space="0" w:color="E0E0E0"/>
              <w:bottom w:val="single" w:sz="8" w:space="0" w:color="AEAEAE"/>
              <w:right w:val="nil"/>
            </w:tcBorders>
            <w:shd w:val="clear" w:color="auto" w:fill="auto"/>
          </w:tcPr>
          <w:p w14:paraId="0AC3699D"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6.330</w:t>
            </w:r>
          </w:p>
        </w:tc>
      </w:tr>
      <w:tr w:rsidR="003A3B06" w:rsidRPr="003A3B06" w14:paraId="43F3CCCC" w14:textId="77777777" w:rsidTr="003A3B06">
        <w:trPr>
          <w:cantSplit/>
        </w:trPr>
        <w:tc>
          <w:tcPr>
            <w:tcW w:w="2784" w:type="pct"/>
            <w:tcBorders>
              <w:top w:val="single" w:sz="8" w:space="0" w:color="AEAEAE"/>
              <w:left w:val="nil"/>
              <w:bottom w:val="single" w:sz="8" w:space="0" w:color="AEAEAE"/>
              <w:right w:val="nil"/>
            </w:tcBorders>
            <w:shd w:val="clear" w:color="auto" w:fill="auto"/>
          </w:tcPr>
          <w:p w14:paraId="65D26207"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For cohort Kejadian Hipertensi = Hipertensi</w:t>
            </w:r>
          </w:p>
        </w:tc>
        <w:tc>
          <w:tcPr>
            <w:tcW w:w="678" w:type="pct"/>
            <w:tcBorders>
              <w:top w:val="single" w:sz="8" w:space="0" w:color="AEAEAE"/>
              <w:left w:val="nil"/>
              <w:bottom w:val="single" w:sz="8" w:space="0" w:color="AEAEAE"/>
              <w:right w:val="single" w:sz="8" w:space="0" w:color="E0E0E0"/>
            </w:tcBorders>
            <w:shd w:val="clear" w:color="auto" w:fill="auto"/>
          </w:tcPr>
          <w:p w14:paraId="53079DAE"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.211</w:t>
            </w:r>
          </w:p>
        </w:tc>
        <w:tc>
          <w:tcPr>
            <w:tcW w:w="769" w:type="pct"/>
            <w:tcBorders>
              <w:top w:val="single" w:sz="8" w:space="0" w:color="AEAEAE"/>
              <w:left w:val="single" w:sz="8" w:space="0" w:color="E0E0E0"/>
              <w:bottom w:val="single" w:sz="8" w:space="0" w:color="AEAEAE"/>
              <w:right w:val="single" w:sz="8" w:space="0" w:color="E0E0E0"/>
            </w:tcBorders>
            <w:shd w:val="clear" w:color="auto" w:fill="auto"/>
          </w:tcPr>
          <w:p w14:paraId="6638EEB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.073</w:t>
            </w:r>
          </w:p>
        </w:tc>
        <w:tc>
          <w:tcPr>
            <w:tcW w:w="769" w:type="pct"/>
            <w:tcBorders>
              <w:top w:val="single" w:sz="8" w:space="0" w:color="AEAEAE"/>
              <w:left w:val="single" w:sz="8" w:space="0" w:color="E0E0E0"/>
              <w:bottom w:val="single" w:sz="8" w:space="0" w:color="AEAEAE"/>
              <w:right w:val="nil"/>
            </w:tcBorders>
            <w:shd w:val="clear" w:color="auto" w:fill="auto"/>
          </w:tcPr>
          <w:p w14:paraId="312A6F12"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.606</w:t>
            </w:r>
          </w:p>
        </w:tc>
      </w:tr>
      <w:tr w:rsidR="003A3B06" w:rsidRPr="003A3B06" w14:paraId="1E5376C6" w14:textId="77777777" w:rsidTr="003A3B06">
        <w:trPr>
          <w:cantSplit/>
        </w:trPr>
        <w:tc>
          <w:tcPr>
            <w:tcW w:w="2784" w:type="pct"/>
            <w:tcBorders>
              <w:top w:val="single" w:sz="8" w:space="0" w:color="AEAEAE"/>
              <w:left w:val="nil"/>
              <w:bottom w:val="single" w:sz="8" w:space="0" w:color="152935"/>
              <w:right w:val="nil"/>
            </w:tcBorders>
            <w:shd w:val="clear" w:color="auto" w:fill="auto"/>
          </w:tcPr>
          <w:p w14:paraId="7B047DFB"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N of Valid Cases</w:t>
            </w:r>
          </w:p>
        </w:tc>
        <w:tc>
          <w:tcPr>
            <w:tcW w:w="678" w:type="pct"/>
            <w:tcBorders>
              <w:top w:val="single" w:sz="8" w:space="0" w:color="AEAEAE"/>
              <w:left w:val="nil"/>
              <w:bottom w:val="single" w:sz="8" w:space="0" w:color="152935"/>
              <w:right w:val="single" w:sz="8" w:space="0" w:color="E0E0E0"/>
            </w:tcBorders>
            <w:shd w:val="clear" w:color="auto" w:fill="auto"/>
          </w:tcPr>
          <w:p w14:paraId="7661F826"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51</w:t>
            </w:r>
          </w:p>
        </w:tc>
        <w:tc>
          <w:tcPr>
            <w:tcW w:w="769" w:type="pct"/>
            <w:tcBorders>
              <w:top w:val="single" w:sz="8" w:space="0" w:color="AEAEAE"/>
              <w:left w:val="single" w:sz="8" w:space="0" w:color="E0E0E0"/>
              <w:bottom w:val="single" w:sz="8" w:space="0" w:color="152935"/>
              <w:right w:val="single" w:sz="8" w:space="0" w:color="E0E0E0"/>
            </w:tcBorders>
            <w:shd w:val="clear" w:color="auto" w:fill="auto"/>
            <w:vAlign w:val="center"/>
          </w:tcPr>
          <w:p w14:paraId="2779AE49"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769" w:type="pct"/>
            <w:tcBorders>
              <w:top w:val="single" w:sz="8" w:space="0" w:color="AEAEAE"/>
              <w:left w:val="single" w:sz="8" w:space="0" w:color="E0E0E0"/>
              <w:bottom w:val="single" w:sz="8" w:space="0" w:color="152935"/>
              <w:right w:val="nil"/>
            </w:tcBorders>
            <w:shd w:val="clear" w:color="auto" w:fill="auto"/>
            <w:vAlign w:val="center"/>
          </w:tcPr>
          <w:p w14:paraId="021FF054"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bl>
    <w:p w14:paraId="03003C83" w14:textId="77777777" w:rsidR="006304AC" w:rsidRDefault="006304AC" w:rsidP="006F293B">
      <w:pPr>
        <w:autoSpaceDE w:val="0"/>
        <w:autoSpaceDN w:val="0"/>
        <w:adjustRightInd w:val="0"/>
        <w:spacing w:after="0" w:line="240" w:lineRule="auto"/>
        <w:rPr>
          <w:rFonts w:ascii="Times New Roman" w:hAnsi="Times New Roman" w:cs="Times New Roman"/>
          <w:sz w:val="24"/>
          <w:szCs w:val="20"/>
          <w:lang w:val="en-ID" w:eastAsia="en-ID"/>
        </w:rPr>
      </w:pPr>
    </w:p>
    <w:p w14:paraId="3744B009"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61220BBB"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7228E331"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25A0BBF9"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22580BF6"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26CFA14E"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066BE503"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743D55FD"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7018CA10"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020CAB19"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3B0C851F"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6A5BC217"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5D31D64D"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5BF74208"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37AD02A0"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034A862D" w14:textId="77777777" w:rsidR="003A3B06"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5D0A1BDA" w14:textId="77777777" w:rsidR="003A3B06" w:rsidRPr="006F293B" w:rsidRDefault="003A3B06" w:rsidP="006F293B">
      <w:pPr>
        <w:autoSpaceDE w:val="0"/>
        <w:autoSpaceDN w:val="0"/>
        <w:adjustRightInd w:val="0"/>
        <w:spacing w:after="0" w:line="240" w:lineRule="auto"/>
        <w:rPr>
          <w:rFonts w:ascii="Times New Roman" w:hAnsi="Times New Roman" w:cs="Times New Roman"/>
          <w:sz w:val="24"/>
          <w:szCs w:val="20"/>
          <w:lang w:val="en-ID" w:eastAsia="en-ID"/>
        </w:rPr>
      </w:pPr>
    </w:p>
    <w:p w14:paraId="0F180D25" w14:textId="77777777" w:rsidR="006304AC" w:rsidRPr="006F293B" w:rsidRDefault="006304AC" w:rsidP="006F293B">
      <w:pPr>
        <w:autoSpaceDE w:val="0"/>
        <w:autoSpaceDN w:val="0"/>
        <w:adjustRightInd w:val="0"/>
        <w:spacing w:after="0" w:line="240" w:lineRule="auto"/>
        <w:rPr>
          <w:rFonts w:ascii="Times New Roman" w:hAnsi="Times New Roman" w:cs="Times New Roman"/>
          <w:b/>
          <w:bCs/>
          <w:color w:val="000000"/>
          <w:sz w:val="24"/>
          <w:szCs w:val="20"/>
          <w:lang w:val="en-ID" w:eastAsia="en-ID"/>
        </w:rPr>
      </w:pPr>
    </w:p>
    <w:p w14:paraId="75A7D6B8" w14:textId="6D3B4C12" w:rsidR="006304AC" w:rsidRPr="006F293B" w:rsidRDefault="006304AC" w:rsidP="006F293B">
      <w:pPr>
        <w:autoSpaceDE w:val="0"/>
        <w:autoSpaceDN w:val="0"/>
        <w:adjustRightInd w:val="0"/>
        <w:spacing w:after="0" w:line="240" w:lineRule="auto"/>
        <w:rPr>
          <w:rFonts w:ascii="Times New Roman" w:hAnsi="Times New Roman" w:cs="Times New Roman"/>
          <w:b/>
          <w:bCs/>
          <w:color w:val="000000"/>
          <w:sz w:val="24"/>
          <w:szCs w:val="20"/>
          <w:lang w:val="en-ID" w:eastAsia="en-ID"/>
        </w:rPr>
      </w:pPr>
      <w:r w:rsidRPr="006F293B">
        <w:rPr>
          <w:rFonts w:ascii="Times New Roman" w:hAnsi="Times New Roman" w:cs="Times New Roman"/>
          <w:b/>
          <w:bCs/>
          <w:color w:val="000000"/>
          <w:sz w:val="24"/>
          <w:szCs w:val="20"/>
          <w:lang w:val="en-ID" w:eastAsia="en-ID"/>
        </w:rPr>
        <w:lastRenderedPageBreak/>
        <w:t>Aktifitas Fisik * Kejadian Hipertensi</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1157"/>
        <w:gridCol w:w="827"/>
        <w:gridCol w:w="2473"/>
        <w:gridCol w:w="10"/>
        <w:gridCol w:w="1459"/>
        <w:gridCol w:w="12"/>
        <w:gridCol w:w="1108"/>
        <w:gridCol w:w="7"/>
        <w:gridCol w:w="875"/>
        <w:gridCol w:w="10"/>
      </w:tblGrid>
      <w:tr w:rsidR="003A3B06" w:rsidRPr="003A3B06" w14:paraId="71F2F012" w14:textId="77777777" w:rsidTr="00D43E76">
        <w:trPr>
          <w:gridAfter w:val="1"/>
          <w:wAfter w:w="7" w:type="pct"/>
          <w:cantSplit/>
        </w:trPr>
        <w:tc>
          <w:tcPr>
            <w:tcW w:w="4993" w:type="pct"/>
            <w:gridSpan w:val="9"/>
            <w:tcBorders>
              <w:top w:val="nil"/>
              <w:left w:val="nil"/>
              <w:bottom w:val="single" w:sz="8" w:space="0" w:color="152935"/>
              <w:right w:val="nil"/>
            </w:tcBorders>
            <w:shd w:val="clear" w:color="auto" w:fill="auto"/>
            <w:vAlign w:val="center"/>
          </w:tcPr>
          <w:p w14:paraId="42E54E20"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b/>
                <w:bCs/>
                <w:color w:val="000000" w:themeColor="text1"/>
                <w:sz w:val="24"/>
                <w:szCs w:val="20"/>
                <w:lang w:val="en-ID" w:eastAsia="en-ID"/>
              </w:rPr>
              <w:t>Crosstab</w:t>
            </w:r>
          </w:p>
        </w:tc>
      </w:tr>
      <w:tr w:rsidR="003A3B06" w:rsidRPr="003A3B06" w14:paraId="2A4D6F8C" w14:textId="77777777" w:rsidTr="00D43E76">
        <w:trPr>
          <w:gridAfter w:val="1"/>
          <w:wAfter w:w="7" w:type="pct"/>
          <w:cantSplit/>
        </w:trPr>
        <w:tc>
          <w:tcPr>
            <w:tcW w:w="2814" w:type="pct"/>
            <w:gridSpan w:val="3"/>
            <w:vMerge w:val="restart"/>
            <w:tcBorders>
              <w:top w:val="single" w:sz="8" w:space="0" w:color="152935"/>
              <w:left w:val="nil"/>
              <w:bottom w:val="single" w:sz="8" w:space="0" w:color="152935"/>
              <w:right w:val="nil"/>
            </w:tcBorders>
            <w:shd w:val="clear" w:color="auto" w:fill="auto"/>
            <w:vAlign w:val="bottom"/>
          </w:tcPr>
          <w:p w14:paraId="0FF0E990"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606" w:type="pct"/>
            <w:gridSpan w:val="4"/>
            <w:tcBorders>
              <w:top w:val="single" w:sz="8" w:space="0" w:color="152935"/>
              <w:left w:val="nil"/>
              <w:bottom w:val="single" w:sz="8" w:space="0" w:color="152935"/>
              <w:right w:val="nil"/>
            </w:tcBorders>
            <w:shd w:val="clear" w:color="auto" w:fill="auto"/>
            <w:vAlign w:val="bottom"/>
          </w:tcPr>
          <w:p w14:paraId="283CF914"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Kejadian Hipertensi</w:t>
            </w:r>
          </w:p>
        </w:tc>
        <w:tc>
          <w:tcPr>
            <w:tcW w:w="574" w:type="pct"/>
            <w:gridSpan w:val="2"/>
            <w:vMerge w:val="restart"/>
            <w:tcBorders>
              <w:top w:val="single" w:sz="8" w:space="0" w:color="152935"/>
              <w:left w:val="nil"/>
              <w:bottom w:val="single" w:sz="8" w:space="0" w:color="152935"/>
              <w:right w:val="nil"/>
            </w:tcBorders>
            <w:shd w:val="clear" w:color="auto" w:fill="auto"/>
            <w:vAlign w:val="bottom"/>
          </w:tcPr>
          <w:p w14:paraId="462C3DD8"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Total</w:t>
            </w:r>
          </w:p>
        </w:tc>
      </w:tr>
      <w:tr w:rsidR="003A3B06" w:rsidRPr="003A3B06" w14:paraId="37532168" w14:textId="77777777" w:rsidTr="00D43E76">
        <w:trPr>
          <w:gridAfter w:val="1"/>
          <w:wAfter w:w="7" w:type="pct"/>
          <w:cantSplit/>
        </w:trPr>
        <w:tc>
          <w:tcPr>
            <w:tcW w:w="2814" w:type="pct"/>
            <w:gridSpan w:val="3"/>
            <w:vMerge/>
            <w:tcBorders>
              <w:top w:val="single" w:sz="8" w:space="0" w:color="152935"/>
              <w:left w:val="nil"/>
              <w:bottom w:val="single" w:sz="8" w:space="0" w:color="152935"/>
              <w:right w:val="nil"/>
            </w:tcBorders>
            <w:shd w:val="clear" w:color="auto" w:fill="auto"/>
            <w:vAlign w:val="bottom"/>
          </w:tcPr>
          <w:p w14:paraId="77BD0CCC"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944" w:type="pct"/>
            <w:gridSpan w:val="2"/>
            <w:tcBorders>
              <w:top w:val="single" w:sz="8" w:space="0" w:color="152935"/>
              <w:left w:val="nil"/>
              <w:bottom w:val="single" w:sz="8" w:space="0" w:color="152935"/>
              <w:right w:val="nil"/>
            </w:tcBorders>
            <w:shd w:val="clear" w:color="auto" w:fill="auto"/>
            <w:vAlign w:val="bottom"/>
          </w:tcPr>
          <w:p w14:paraId="2AA0DE21"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Tidak Hipertensi</w:t>
            </w:r>
          </w:p>
        </w:tc>
        <w:tc>
          <w:tcPr>
            <w:tcW w:w="661" w:type="pct"/>
            <w:gridSpan w:val="2"/>
            <w:tcBorders>
              <w:top w:val="single" w:sz="8" w:space="0" w:color="152935"/>
              <w:left w:val="nil"/>
              <w:bottom w:val="single" w:sz="8" w:space="0" w:color="152935"/>
              <w:right w:val="nil"/>
            </w:tcBorders>
            <w:shd w:val="clear" w:color="auto" w:fill="auto"/>
            <w:vAlign w:val="bottom"/>
          </w:tcPr>
          <w:p w14:paraId="787660BE"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Hipertensi</w:t>
            </w:r>
          </w:p>
        </w:tc>
        <w:tc>
          <w:tcPr>
            <w:tcW w:w="574" w:type="pct"/>
            <w:gridSpan w:val="2"/>
            <w:vMerge/>
            <w:tcBorders>
              <w:top w:val="single" w:sz="8" w:space="0" w:color="152935"/>
              <w:left w:val="nil"/>
              <w:bottom w:val="single" w:sz="8" w:space="0" w:color="152935"/>
              <w:right w:val="nil"/>
            </w:tcBorders>
            <w:shd w:val="clear" w:color="auto" w:fill="auto"/>
            <w:vAlign w:val="bottom"/>
          </w:tcPr>
          <w:p w14:paraId="706A412C"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r w:rsidR="003A3B06" w:rsidRPr="003A3B06" w14:paraId="6C17C6CC" w14:textId="77777777" w:rsidTr="003A3B06">
        <w:trPr>
          <w:cantSplit/>
        </w:trPr>
        <w:tc>
          <w:tcPr>
            <w:tcW w:w="738" w:type="pct"/>
            <w:vMerge w:val="restart"/>
            <w:tcBorders>
              <w:top w:val="single" w:sz="8" w:space="0" w:color="152935"/>
              <w:left w:val="nil"/>
              <w:bottom w:val="nil"/>
              <w:right w:val="nil"/>
            </w:tcBorders>
            <w:shd w:val="clear" w:color="auto" w:fill="auto"/>
          </w:tcPr>
          <w:p w14:paraId="0B356654"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Aktifitas Fisik</w:t>
            </w:r>
          </w:p>
        </w:tc>
        <w:tc>
          <w:tcPr>
            <w:tcW w:w="509" w:type="pct"/>
            <w:vMerge w:val="restart"/>
            <w:tcBorders>
              <w:top w:val="single" w:sz="8" w:space="0" w:color="152935"/>
              <w:left w:val="nil"/>
              <w:bottom w:val="nil"/>
              <w:right w:val="nil"/>
            </w:tcBorders>
            <w:shd w:val="clear" w:color="auto" w:fill="auto"/>
          </w:tcPr>
          <w:p w14:paraId="1AA36C4D"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Ringan</w:t>
            </w:r>
          </w:p>
        </w:tc>
        <w:tc>
          <w:tcPr>
            <w:tcW w:w="1574" w:type="pct"/>
            <w:gridSpan w:val="2"/>
            <w:tcBorders>
              <w:top w:val="single" w:sz="8" w:space="0" w:color="152935"/>
              <w:left w:val="nil"/>
              <w:bottom w:val="single" w:sz="8" w:space="0" w:color="AEAEAE"/>
              <w:right w:val="nil"/>
            </w:tcBorders>
            <w:shd w:val="clear" w:color="auto" w:fill="auto"/>
          </w:tcPr>
          <w:p w14:paraId="0A7E79E7"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Count</w:t>
            </w:r>
          </w:p>
        </w:tc>
        <w:tc>
          <w:tcPr>
            <w:tcW w:w="944" w:type="pct"/>
            <w:gridSpan w:val="2"/>
            <w:tcBorders>
              <w:top w:val="single" w:sz="8" w:space="0" w:color="152935"/>
              <w:left w:val="nil"/>
              <w:bottom w:val="single" w:sz="8" w:space="0" w:color="AEAEAE"/>
              <w:right w:val="single" w:sz="8" w:space="0" w:color="E0E0E0"/>
            </w:tcBorders>
            <w:shd w:val="clear" w:color="auto" w:fill="auto"/>
          </w:tcPr>
          <w:p w14:paraId="311741AD"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w:t>
            </w:r>
          </w:p>
        </w:tc>
        <w:tc>
          <w:tcPr>
            <w:tcW w:w="661" w:type="pct"/>
            <w:gridSpan w:val="2"/>
            <w:tcBorders>
              <w:top w:val="single" w:sz="8" w:space="0" w:color="152935"/>
              <w:left w:val="single" w:sz="8" w:space="0" w:color="E0E0E0"/>
              <w:bottom w:val="single" w:sz="8" w:space="0" w:color="AEAEAE"/>
              <w:right w:val="single" w:sz="8" w:space="0" w:color="E0E0E0"/>
            </w:tcBorders>
            <w:shd w:val="clear" w:color="auto" w:fill="auto"/>
          </w:tcPr>
          <w:p w14:paraId="643F4A82"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14</w:t>
            </w:r>
          </w:p>
        </w:tc>
        <w:tc>
          <w:tcPr>
            <w:tcW w:w="574" w:type="pct"/>
            <w:gridSpan w:val="2"/>
            <w:tcBorders>
              <w:top w:val="single" w:sz="8" w:space="0" w:color="152935"/>
              <w:left w:val="single" w:sz="8" w:space="0" w:color="E0E0E0"/>
              <w:bottom w:val="single" w:sz="8" w:space="0" w:color="AEAEAE"/>
              <w:right w:val="nil"/>
            </w:tcBorders>
            <w:shd w:val="clear" w:color="auto" w:fill="auto"/>
          </w:tcPr>
          <w:p w14:paraId="6B1A540F"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17</w:t>
            </w:r>
          </w:p>
        </w:tc>
      </w:tr>
      <w:tr w:rsidR="003A3B06" w:rsidRPr="003A3B06" w14:paraId="33D124F0" w14:textId="77777777" w:rsidTr="003A3B06">
        <w:trPr>
          <w:cantSplit/>
        </w:trPr>
        <w:tc>
          <w:tcPr>
            <w:tcW w:w="738" w:type="pct"/>
            <w:vMerge/>
            <w:tcBorders>
              <w:top w:val="single" w:sz="8" w:space="0" w:color="152935"/>
              <w:left w:val="nil"/>
              <w:bottom w:val="nil"/>
              <w:right w:val="nil"/>
            </w:tcBorders>
            <w:shd w:val="clear" w:color="auto" w:fill="auto"/>
          </w:tcPr>
          <w:p w14:paraId="673269FB"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509" w:type="pct"/>
            <w:vMerge/>
            <w:tcBorders>
              <w:top w:val="single" w:sz="8" w:space="0" w:color="152935"/>
              <w:left w:val="nil"/>
              <w:bottom w:val="nil"/>
              <w:right w:val="nil"/>
            </w:tcBorders>
            <w:shd w:val="clear" w:color="auto" w:fill="auto"/>
          </w:tcPr>
          <w:p w14:paraId="1418B55A"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574" w:type="pct"/>
            <w:gridSpan w:val="2"/>
            <w:tcBorders>
              <w:top w:val="single" w:sz="8" w:space="0" w:color="AEAEAE"/>
              <w:left w:val="nil"/>
              <w:bottom w:val="single" w:sz="8" w:space="0" w:color="AEAEAE"/>
              <w:right w:val="nil"/>
            </w:tcBorders>
            <w:shd w:val="clear" w:color="auto" w:fill="auto"/>
          </w:tcPr>
          <w:p w14:paraId="12F1F824"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Aktifitas Fisik</w:t>
            </w:r>
          </w:p>
        </w:tc>
        <w:tc>
          <w:tcPr>
            <w:tcW w:w="944" w:type="pct"/>
            <w:gridSpan w:val="2"/>
            <w:tcBorders>
              <w:top w:val="single" w:sz="8" w:space="0" w:color="AEAEAE"/>
              <w:left w:val="nil"/>
              <w:bottom w:val="single" w:sz="8" w:space="0" w:color="AEAEAE"/>
              <w:right w:val="single" w:sz="8" w:space="0" w:color="E0E0E0"/>
            </w:tcBorders>
            <w:shd w:val="clear" w:color="auto" w:fill="auto"/>
          </w:tcPr>
          <w:p w14:paraId="67C94AA0"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17.6%</w:t>
            </w:r>
          </w:p>
        </w:tc>
        <w:tc>
          <w:tcPr>
            <w:tcW w:w="661" w:type="pct"/>
            <w:gridSpan w:val="2"/>
            <w:tcBorders>
              <w:top w:val="single" w:sz="8" w:space="0" w:color="AEAEAE"/>
              <w:left w:val="single" w:sz="8" w:space="0" w:color="E0E0E0"/>
              <w:bottom w:val="single" w:sz="8" w:space="0" w:color="AEAEAE"/>
              <w:right w:val="single" w:sz="8" w:space="0" w:color="E0E0E0"/>
            </w:tcBorders>
            <w:shd w:val="clear" w:color="auto" w:fill="auto"/>
          </w:tcPr>
          <w:p w14:paraId="3040DC41"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82.4%</w:t>
            </w:r>
          </w:p>
        </w:tc>
        <w:tc>
          <w:tcPr>
            <w:tcW w:w="574" w:type="pct"/>
            <w:gridSpan w:val="2"/>
            <w:tcBorders>
              <w:top w:val="single" w:sz="8" w:space="0" w:color="AEAEAE"/>
              <w:left w:val="single" w:sz="8" w:space="0" w:color="E0E0E0"/>
              <w:bottom w:val="single" w:sz="8" w:space="0" w:color="AEAEAE"/>
              <w:right w:val="nil"/>
            </w:tcBorders>
            <w:shd w:val="clear" w:color="auto" w:fill="auto"/>
          </w:tcPr>
          <w:p w14:paraId="434E7451"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712A96BB" w14:textId="77777777" w:rsidTr="003A3B06">
        <w:trPr>
          <w:cantSplit/>
        </w:trPr>
        <w:tc>
          <w:tcPr>
            <w:tcW w:w="738" w:type="pct"/>
            <w:vMerge/>
            <w:tcBorders>
              <w:top w:val="single" w:sz="8" w:space="0" w:color="152935"/>
              <w:left w:val="nil"/>
              <w:bottom w:val="nil"/>
              <w:right w:val="nil"/>
            </w:tcBorders>
            <w:shd w:val="clear" w:color="auto" w:fill="auto"/>
          </w:tcPr>
          <w:p w14:paraId="7982D909"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509" w:type="pct"/>
            <w:vMerge/>
            <w:tcBorders>
              <w:top w:val="single" w:sz="8" w:space="0" w:color="152935"/>
              <w:left w:val="nil"/>
              <w:bottom w:val="nil"/>
              <w:right w:val="nil"/>
            </w:tcBorders>
            <w:shd w:val="clear" w:color="auto" w:fill="auto"/>
          </w:tcPr>
          <w:p w14:paraId="2BCD23E9"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574" w:type="pct"/>
            <w:gridSpan w:val="2"/>
            <w:tcBorders>
              <w:top w:val="single" w:sz="8" w:space="0" w:color="AEAEAE"/>
              <w:left w:val="nil"/>
              <w:bottom w:val="single" w:sz="8" w:space="0" w:color="AEAEAE"/>
              <w:right w:val="nil"/>
            </w:tcBorders>
            <w:shd w:val="clear" w:color="auto" w:fill="auto"/>
          </w:tcPr>
          <w:p w14:paraId="77E75C03"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Kejadian Hipertensi</w:t>
            </w:r>
          </w:p>
        </w:tc>
        <w:tc>
          <w:tcPr>
            <w:tcW w:w="944" w:type="pct"/>
            <w:gridSpan w:val="2"/>
            <w:tcBorders>
              <w:top w:val="single" w:sz="8" w:space="0" w:color="AEAEAE"/>
              <w:left w:val="nil"/>
              <w:bottom w:val="single" w:sz="8" w:space="0" w:color="AEAEAE"/>
              <w:right w:val="single" w:sz="8" w:space="0" w:color="E0E0E0"/>
            </w:tcBorders>
            <w:shd w:val="clear" w:color="auto" w:fill="auto"/>
          </w:tcPr>
          <w:p w14:paraId="01C1CC0A"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12.5%</w:t>
            </w:r>
          </w:p>
        </w:tc>
        <w:tc>
          <w:tcPr>
            <w:tcW w:w="661" w:type="pct"/>
            <w:gridSpan w:val="2"/>
            <w:tcBorders>
              <w:top w:val="single" w:sz="8" w:space="0" w:color="AEAEAE"/>
              <w:left w:val="single" w:sz="8" w:space="0" w:color="E0E0E0"/>
              <w:bottom w:val="single" w:sz="8" w:space="0" w:color="AEAEAE"/>
              <w:right w:val="single" w:sz="8" w:space="0" w:color="E0E0E0"/>
            </w:tcBorders>
            <w:shd w:val="clear" w:color="auto" w:fill="auto"/>
          </w:tcPr>
          <w:p w14:paraId="02BD534F"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51.9%</w:t>
            </w:r>
          </w:p>
        </w:tc>
        <w:tc>
          <w:tcPr>
            <w:tcW w:w="574" w:type="pct"/>
            <w:gridSpan w:val="2"/>
            <w:tcBorders>
              <w:top w:val="single" w:sz="8" w:space="0" w:color="AEAEAE"/>
              <w:left w:val="single" w:sz="8" w:space="0" w:color="E0E0E0"/>
              <w:bottom w:val="single" w:sz="8" w:space="0" w:color="AEAEAE"/>
              <w:right w:val="nil"/>
            </w:tcBorders>
            <w:shd w:val="clear" w:color="auto" w:fill="auto"/>
          </w:tcPr>
          <w:p w14:paraId="3431AF9B"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33.3%</w:t>
            </w:r>
          </w:p>
        </w:tc>
      </w:tr>
      <w:tr w:rsidR="003A3B06" w:rsidRPr="003A3B06" w14:paraId="533D136F" w14:textId="77777777" w:rsidTr="003A3B06">
        <w:trPr>
          <w:cantSplit/>
        </w:trPr>
        <w:tc>
          <w:tcPr>
            <w:tcW w:w="738" w:type="pct"/>
            <w:vMerge/>
            <w:tcBorders>
              <w:top w:val="single" w:sz="8" w:space="0" w:color="152935"/>
              <w:left w:val="nil"/>
              <w:bottom w:val="nil"/>
              <w:right w:val="nil"/>
            </w:tcBorders>
            <w:shd w:val="clear" w:color="auto" w:fill="auto"/>
          </w:tcPr>
          <w:p w14:paraId="09E57CCC"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509" w:type="pct"/>
            <w:vMerge/>
            <w:tcBorders>
              <w:top w:val="single" w:sz="8" w:space="0" w:color="152935"/>
              <w:left w:val="nil"/>
              <w:bottom w:val="nil"/>
              <w:right w:val="nil"/>
            </w:tcBorders>
            <w:shd w:val="clear" w:color="auto" w:fill="auto"/>
          </w:tcPr>
          <w:p w14:paraId="43F15123"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574" w:type="pct"/>
            <w:gridSpan w:val="2"/>
            <w:tcBorders>
              <w:top w:val="single" w:sz="8" w:space="0" w:color="AEAEAE"/>
              <w:left w:val="nil"/>
              <w:bottom w:val="nil"/>
              <w:right w:val="nil"/>
            </w:tcBorders>
            <w:shd w:val="clear" w:color="auto" w:fill="auto"/>
          </w:tcPr>
          <w:p w14:paraId="1BC279F1"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of Total</w:t>
            </w:r>
          </w:p>
        </w:tc>
        <w:tc>
          <w:tcPr>
            <w:tcW w:w="944" w:type="pct"/>
            <w:gridSpan w:val="2"/>
            <w:tcBorders>
              <w:top w:val="single" w:sz="8" w:space="0" w:color="AEAEAE"/>
              <w:left w:val="nil"/>
              <w:bottom w:val="nil"/>
              <w:right w:val="single" w:sz="8" w:space="0" w:color="E0E0E0"/>
            </w:tcBorders>
            <w:shd w:val="clear" w:color="auto" w:fill="auto"/>
          </w:tcPr>
          <w:p w14:paraId="0ECCDE4E"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5.9%</w:t>
            </w:r>
          </w:p>
        </w:tc>
        <w:tc>
          <w:tcPr>
            <w:tcW w:w="661" w:type="pct"/>
            <w:gridSpan w:val="2"/>
            <w:tcBorders>
              <w:top w:val="single" w:sz="8" w:space="0" w:color="AEAEAE"/>
              <w:left w:val="single" w:sz="8" w:space="0" w:color="E0E0E0"/>
              <w:bottom w:val="nil"/>
              <w:right w:val="single" w:sz="8" w:space="0" w:color="E0E0E0"/>
            </w:tcBorders>
            <w:shd w:val="clear" w:color="auto" w:fill="auto"/>
          </w:tcPr>
          <w:p w14:paraId="64792250"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27.5%</w:t>
            </w:r>
          </w:p>
        </w:tc>
        <w:tc>
          <w:tcPr>
            <w:tcW w:w="574" w:type="pct"/>
            <w:gridSpan w:val="2"/>
            <w:tcBorders>
              <w:top w:val="single" w:sz="8" w:space="0" w:color="AEAEAE"/>
              <w:left w:val="single" w:sz="8" w:space="0" w:color="E0E0E0"/>
              <w:bottom w:val="nil"/>
              <w:right w:val="nil"/>
            </w:tcBorders>
            <w:shd w:val="clear" w:color="auto" w:fill="auto"/>
          </w:tcPr>
          <w:p w14:paraId="162637F3"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33.3%</w:t>
            </w:r>
          </w:p>
        </w:tc>
      </w:tr>
      <w:tr w:rsidR="003A3B06" w:rsidRPr="003A3B06" w14:paraId="040A1EE7" w14:textId="77777777" w:rsidTr="003A3B06">
        <w:trPr>
          <w:cantSplit/>
        </w:trPr>
        <w:tc>
          <w:tcPr>
            <w:tcW w:w="738" w:type="pct"/>
            <w:vMerge/>
            <w:tcBorders>
              <w:top w:val="single" w:sz="8" w:space="0" w:color="152935"/>
              <w:left w:val="nil"/>
              <w:bottom w:val="nil"/>
              <w:right w:val="nil"/>
            </w:tcBorders>
            <w:shd w:val="clear" w:color="auto" w:fill="auto"/>
          </w:tcPr>
          <w:p w14:paraId="691F5EF7"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509" w:type="pct"/>
            <w:vMerge w:val="restart"/>
            <w:tcBorders>
              <w:top w:val="single" w:sz="8" w:space="0" w:color="AEAEAE"/>
              <w:left w:val="nil"/>
              <w:bottom w:val="nil"/>
              <w:right w:val="nil"/>
            </w:tcBorders>
            <w:shd w:val="clear" w:color="auto" w:fill="auto"/>
          </w:tcPr>
          <w:p w14:paraId="738B1B2B"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Sedang</w:t>
            </w:r>
          </w:p>
        </w:tc>
        <w:tc>
          <w:tcPr>
            <w:tcW w:w="1574" w:type="pct"/>
            <w:gridSpan w:val="2"/>
            <w:tcBorders>
              <w:top w:val="single" w:sz="8" w:space="0" w:color="AEAEAE"/>
              <w:left w:val="nil"/>
              <w:bottom w:val="single" w:sz="8" w:space="0" w:color="AEAEAE"/>
              <w:right w:val="nil"/>
            </w:tcBorders>
            <w:shd w:val="clear" w:color="auto" w:fill="auto"/>
          </w:tcPr>
          <w:p w14:paraId="3A9E40F9"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Count</w:t>
            </w:r>
          </w:p>
        </w:tc>
        <w:tc>
          <w:tcPr>
            <w:tcW w:w="944" w:type="pct"/>
            <w:gridSpan w:val="2"/>
            <w:tcBorders>
              <w:top w:val="single" w:sz="8" w:space="0" w:color="AEAEAE"/>
              <w:left w:val="nil"/>
              <w:bottom w:val="single" w:sz="8" w:space="0" w:color="AEAEAE"/>
              <w:right w:val="single" w:sz="8" w:space="0" w:color="E0E0E0"/>
            </w:tcBorders>
            <w:shd w:val="clear" w:color="auto" w:fill="auto"/>
          </w:tcPr>
          <w:p w14:paraId="642F7023"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14</w:t>
            </w:r>
          </w:p>
        </w:tc>
        <w:tc>
          <w:tcPr>
            <w:tcW w:w="661" w:type="pct"/>
            <w:gridSpan w:val="2"/>
            <w:tcBorders>
              <w:top w:val="single" w:sz="8" w:space="0" w:color="AEAEAE"/>
              <w:left w:val="single" w:sz="8" w:space="0" w:color="E0E0E0"/>
              <w:bottom w:val="single" w:sz="8" w:space="0" w:color="AEAEAE"/>
              <w:right w:val="single" w:sz="8" w:space="0" w:color="E0E0E0"/>
            </w:tcBorders>
            <w:shd w:val="clear" w:color="auto" w:fill="auto"/>
          </w:tcPr>
          <w:p w14:paraId="0AEDED33"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w:t>
            </w:r>
          </w:p>
        </w:tc>
        <w:tc>
          <w:tcPr>
            <w:tcW w:w="574" w:type="pct"/>
            <w:gridSpan w:val="2"/>
            <w:tcBorders>
              <w:top w:val="single" w:sz="8" w:space="0" w:color="AEAEAE"/>
              <w:left w:val="single" w:sz="8" w:space="0" w:color="E0E0E0"/>
              <w:bottom w:val="single" w:sz="8" w:space="0" w:color="AEAEAE"/>
              <w:right w:val="nil"/>
            </w:tcBorders>
            <w:shd w:val="clear" w:color="auto" w:fill="auto"/>
          </w:tcPr>
          <w:p w14:paraId="64B1620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24</w:t>
            </w:r>
          </w:p>
        </w:tc>
      </w:tr>
      <w:tr w:rsidR="003A3B06" w:rsidRPr="003A3B06" w14:paraId="58C1267C" w14:textId="77777777" w:rsidTr="003A3B06">
        <w:trPr>
          <w:cantSplit/>
        </w:trPr>
        <w:tc>
          <w:tcPr>
            <w:tcW w:w="738" w:type="pct"/>
            <w:vMerge/>
            <w:tcBorders>
              <w:top w:val="single" w:sz="8" w:space="0" w:color="152935"/>
              <w:left w:val="nil"/>
              <w:bottom w:val="nil"/>
              <w:right w:val="nil"/>
            </w:tcBorders>
            <w:shd w:val="clear" w:color="auto" w:fill="auto"/>
          </w:tcPr>
          <w:p w14:paraId="13504988"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509" w:type="pct"/>
            <w:vMerge/>
            <w:tcBorders>
              <w:top w:val="single" w:sz="8" w:space="0" w:color="AEAEAE"/>
              <w:left w:val="nil"/>
              <w:bottom w:val="nil"/>
              <w:right w:val="nil"/>
            </w:tcBorders>
            <w:shd w:val="clear" w:color="auto" w:fill="auto"/>
          </w:tcPr>
          <w:p w14:paraId="0A219012"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574" w:type="pct"/>
            <w:gridSpan w:val="2"/>
            <w:tcBorders>
              <w:top w:val="single" w:sz="8" w:space="0" w:color="AEAEAE"/>
              <w:left w:val="nil"/>
              <w:bottom w:val="single" w:sz="8" w:space="0" w:color="AEAEAE"/>
              <w:right w:val="nil"/>
            </w:tcBorders>
            <w:shd w:val="clear" w:color="auto" w:fill="auto"/>
          </w:tcPr>
          <w:p w14:paraId="44A0B5B7"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Aktifitas Fisik</w:t>
            </w:r>
          </w:p>
        </w:tc>
        <w:tc>
          <w:tcPr>
            <w:tcW w:w="944" w:type="pct"/>
            <w:gridSpan w:val="2"/>
            <w:tcBorders>
              <w:top w:val="single" w:sz="8" w:space="0" w:color="AEAEAE"/>
              <w:left w:val="nil"/>
              <w:bottom w:val="single" w:sz="8" w:space="0" w:color="AEAEAE"/>
              <w:right w:val="single" w:sz="8" w:space="0" w:color="E0E0E0"/>
            </w:tcBorders>
            <w:shd w:val="clear" w:color="auto" w:fill="auto"/>
          </w:tcPr>
          <w:p w14:paraId="646809A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58.3%</w:t>
            </w:r>
          </w:p>
        </w:tc>
        <w:tc>
          <w:tcPr>
            <w:tcW w:w="661" w:type="pct"/>
            <w:gridSpan w:val="2"/>
            <w:tcBorders>
              <w:top w:val="single" w:sz="8" w:space="0" w:color="AEAEAE"/>
              <w:left w:val="single" w:sz="8" w:space="0" w:color="E0E0E0"/>
              <w:bottom w:val="single" w:sz="8" w:space="0" w:color="AEAEAE"/>
              <w:right w:val="single" w:sz="8" w:space="0" w:color="E0E0E0"/>
            </w:tcBorders>
            <w:shd w:val="clear" w:color="auto" w:fill="auto"/>
          </w:tcPr>
          <w:p w14:paraId="0646C275"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41.7%</w:t>
            </w:r>
          </w:p>
        </w:tc>
        <w:tc>
          <w:tcPr>
            <w:tcW w:w="574" w:type="pct"/>
            <w:gridSpan w:val="2"/>
            <w:tcBorders>
              <w:top w:val="single" w:sz="8" w:space="0" w:color="AEAEAE"/>
              <w:left w:val="single" w:sz="8" w:space="0" w:color="E0E0E0"/>
              <w:bottom w:val="single" w:sz="8" w:space="0" w:color="AEAEAE"/>
              <w:right w:val="nil"/>
            </w:tcBorders>
            <w:shd w:val="clear" w:color="auto" w:fill="auto"/>
          </w:tcPr>
          <w:p w14:paraId="639EA8DE"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0028E8AA" w14:textId="77777777" w:rsidTr="003A3B06">
        <w:trPr>
          <w:cantSplit/>
        </w:trPr>
        <w:tc>
          <w:tcPr>
            <w:tcW w:w="738" w:type="pct"/>
            <w:vMerge/>
            <w:tcBorders>
              <w:top w:val="single" w:sz="8" w:space="0" w:color="152935"/>
              <w:left w:val="nil"/>
              <w:bottom w:val="nil"/>
              <w:right w:val="nil"/>
            </w:tcBorders>
            <w:shd w:val="clear" w:color="auto" w:fill="auto"/>
          </w:tcPr>
          <w:p w14:paraId="04EE5B16"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509" w:type="pct"/>
            <w:vMerge/>
            <w:tcBorders>
              <w:top w:val="single" w:sz="8" w:space="0" w:color="AEAEAE"/>
              <w:left w:val="nil"/>
              <w:bottom w:val="nil"/>
              <w:right w:val="nil"/>
            </w:tcBorders>
            <w:shd w:val="clear" w:color="auto" w:fill="auto"/>
          </w:tcPr>
          <w:p w14:paraId="47290E05"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574" w:type="pct"/>
            <w:gridSpan w:val="2"/>
            <w:tcBorders>
              <w:top w:val="single" w:sz="8" w:space="0" w:color="AEAEAE"/>
              <w:left w:val="nil"/>
              <w:bottom w:val="single" w:sz="8" w:space="0" w:color="AEAEAE"/>
              <w:right w:val="nil"/>
            </w:tcBorders>
            <w:shd w:val="clear" w:color="auto" w:fill="auto"/>
          </w:tcPr>
          <w:p w14:paraId="0D0BA40C"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Kejadian Hipertensi</w:t>
            </w:r>
          </w:p>
        </w:tc>
        <w:tc>
          <w:tcPr>
            <w:tcW w:w="944" w:type="pct"/>
            <w:gridSpan w:val="2"/>
            <w:tcBorders>
              <w:top w:val="single" w:sz="8" w:space="0" w:color="AEAEAE"/>
              <w:left w:val="nil"/>
              <w:bottom w:val="single" w:sz="8" w:space="0" w:color="AEAEAE"/>
              <w:right w:val="single" w:sz="8" w:space="0" w:color="E0E0E0"/>
            </w:tcBorders>
            <w:shd w:val="clear" w:color="auto" w:fill="auto"/>
          </w:tcPr>
          <w:p w14:paraId="12A105C0"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58.3%</w:t>
            </w:r>
          </w:p>
        </w:tc>
        <w:tc>
          <w:tcPr>
            <w:tcW w:w="661" w:type="pct"/>
            <w:gridSpan w:val="2"/>
            <w:tcBorders>
              <w:top w:val="single" w:sz="8" w:space="0" w:color="AEAEAE"/>
              <w:left w:val="single" w:sz="8" w:space="0" w:color="E0E0E0"/>
              <w:bottom w:val="single" w:sz="8" w:space="0" w:color="AEAEAE"/>
              <w:right w:val="single" w:sz="8" w:space="0" w:color="E0E0E0"/>
            </w:tcBorders>
            <w:shd w:val="clear" w:color="auto" w:fill="auto"/>
          </w:tcPr>
          <w:p w14:paraId="466662BA"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37.0%</w:t>
            </w:r>
          </w:p>
        </w:tc>
        <w:tc>
          <w:tcPr>
            <w:tcW w:w="574" w:type="pct"/>
            <w:gridSpan w:val="2"/>
            <w:tcBorders>
              <w:top w:val="single" w:sz="8" w:space="0" w:color="AEAEAE"/>
              <w:left w:val="single" w:sz="8" w:space="0" w:color="E0E0E0"/>
              <w:bottom w:val="single" w:sz="8" w:space="0" w:color="AEAEAE"/>
              <w:right w:val="nil"/>
            </w:tcBorders>
            <w:shd w:val="clear" w:color="auto" w:fill="auto"/>
          </w:tcPr>
          <w:p w14:paraId="60E65A73"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47.1%</w:t>
            </w:r>
          </w:p>
        </w:tc>
      </w:tr>
      <w:tr w:rsidR="003A3B06" w:rsidRPr="003A3B06" w14:paraId="5684B94D" w14:textId="77777777" w:rsidTr="003A3B06">
        <w:trPr>
          <w:cantSplit/>
        </w:trPr>
        <w:tc>
          <w:tcPr>
            <w:tcW w:w="738" w:type="pct"/>
            <w:vMerge/>
            <w:tcBorders>
              <w:top w:val="single" w:sz="8" w:space="0" w:color="152935"/>
              <w:left w:val="nil"/>
              <w:bottom w:val="nil"/>
              <w:right w:val="nil"/>
            </w:tcBorders>
            <w:shd w:val="clear" w:color="auto" w:fill="auto"/>
          </w:tcPr>
          <w:p w14:paraId="3C72710A"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509" w:type="pct"/>
            <w:vMerge/>
            <w:tcBorders>
              <w:top w:val="single" w:sz="8" w:space="0" w:color="AEAEAE"/>
              <w:left w:val="nil"/>
              <w:bottom w:val="nil"/>
              <w:right w:val="nil"/>
            </w:tcBorders>
            <w:shd w:val="clear" w:color="auto" w:fill="auto"/>
          </w:tcPr>
          <w:p w14:paraId="0D6757B7"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574" w:type="pct"/>
            <w:gridSpan w:val="2"/>
            <w:tcBorders>
              <w:top w:val="single" w:sz="8" w:space="0" w:color="AEAEAE"/>
              <w:left w:val="nil"/>
              <w:bottom w:val="nil"/>
              <w:right w:val="nil"/>
            </w:tcBorders>
            <w:shd w:val="clear" w:color="auto" w:fill="auto"/>
          </w:tcPr>
          <w:p w14:paraId="509CC97E"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of Total</w:t>
            </w:r>
          </w:p>
        </w:tc>
        <w:tc>
          <w:tcPr>
            <w:tcW w:w="944" w:type="pct"/>
            <w:gridSpan w:val="2"/>
            <w:tcBorders>
              <w:top w:val="single" w:sz="8" w:space="0" w:color="AEAEAE"/>
              <w:left w:val="nil"/>
              <w:bottom w:val="nil"/>
              <w:right w:val="single" w:sz="8" w:space="0" w:color="E0E0E0"/>
            </w:tcBorders>
            <w:shd w:val="clear" w:color="auto" w:fill="auto"/>
          </w:tcPr>
          <w:p w14:paraId="29EAC197"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27.5%</w:t>
            </w:r>
          </w:p>
        </w:tc>
        <w:tc>
          <w:tcPr>
            <w:tcW w:w="661" w:type="pct"/>
            <w:gridSpan w:val="2"/>
            <w:tcBorders>
              <w:top w:val="single" w:sz="8" w:space="0" w:color="AEAEAE"/>
              <w:left w:val="single" w:sz="8" w:space="0" w:color="E0E0E0"/>
              <w:bottom w:val="nil"/>
              <w:right w:val="single" w:sz="8" w:space="0" w:color="E0E0E0"/>
            </w:tcBorders>
            <w:shd w:val="clear" w:color="auto" w:fill="auto"/>
          </w:tcPr>
          <w:p w14:paraId="2E117707"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19.6%</w:t>
            </w:r>
          </w:p>
        </w:tc>
        <w:tc>
          <w:tcPr>
            <w:tcW w:w="574" w:type="pct"/>
            <w:gridSpan w:val="2"/>
            <w:tcBorders>
              <w:top w:val="single" w:sz="8" w:space="0" w:color="AEAEAE"/>
              <w:left w:val="single" w:sz="8" w:space="0" w:color="E0E0E0"/>
              <w:bottom w:val="nil"/>
              <w:right w:val="nil"/>
            </w:tcBorders>
            <w:shd w:val="clear" w:color="auto" w:fill="auto"/>
          </w:tcPr>
          <w:p w14:paraId="6F1011B8"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47.1%</w:t>
            </w:r>
          </w:p>
        </w:tc>
      </w:tr>
      <w:tr w:rsidR="003A3B06" w:rsidRPr="003A3B06" w14:paraId="73A9AE77" w14:textId="77777777" w:rsidTr="003A3B06">
        <w:trPr>
          <w:cantSplit/>
        </w:trPr>
        <w:tc>
          <w:tcPr>
            <w:tcW w:w="738" w:type="pct"/>
            <w:vMerge/>
            <w:tcBorders>
              <w:top w:val="single" w:sz="8" w:space="0" w:color="152935"/>
              <w:left w:val="nil"/>
              <w:bottom w:val="nil"/>
              <w:right w:val="nil"/>
            </w:tcBorders>
            <w:shd w:val="clear" w:color="auto" w:fill="auto"/>
          </w:tcPr>
          <w:p w14:paraId="3CC5A9BF"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509" w:type="pct"/>
            <w:vMerge w:val="restart"/>
            <w:tcBorders>
              <w:top w:val="single" w:sz="8" w:space="0" w:color="AEAEAE"/>
              <w:left w:val="nil"/>
              <w:bottom w:val="nil"/>
              <w:right w:val="nil"/>
            </w:tcBorders>
            <w:shd w:val="clear" w:color="auto" w:fill="auto"/>
          </w:tcPr>
          <w:p w14:paraId="060DD803"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Berat</w:t>
            </w:r>
          </w:p>
        </w:tc>
        <w:tc>
          <w:tcPr>
            <w:tcW w:w="1574" w:type="pct"/>
            <w:gridSpan w:val="2"/>
            <w:tcBorders>
              <w:top w:val="single" w:sz="8" w:space="0" w:color="AEAEAE"/>
              <w:left w:val="nil"/>
              <w:bottom w:val="single" w:sz="8" w:space="0" w:color="AEAEAE"/>
              <w:right w:val="nil"/>
            </w:tcBorders>
            <w:shd w:val="clear" w:color="auto" w:fill="auto"/>
          </w:tcPr>
          <w:p w14:paraId="5C24937A"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Count</w:t>
            </w:r>
          </w:p>
        </w:tc>
        <w:tc>
          <w:tcPr>
            <w:tcW w:w="944" w:type="pct"/>
            <w:gridSpan w:val="2"/>
            <w:tcBorders>
              <w:top w:val="single" w:sz="8" w:space="0" w:color="AEAEAE"/>
              <w:left w:val="nil"/>
              <w:bottom w:val="single" w:sz="8" w:space="0" w:color="AEAEAE"/>
              <w:right w:val="single" w:sz="8" w:space="0" w:color="E0E0E0"/>
            </w:tcBorders>
            <w:shd w:val="clear" w:color="auto" w:fill="auto"/>
          </w:tcPr>
          <w:p w14:paraId="023A857E"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7</w:t>
            </w:r>
          </w:p>
        </w:tc>
        <w:tc>
          <w:tcPr>
            <w:tcW w:w="661" w:type="pct"/>
            <w:gridSpan w:val="2"/>
            <w:tcBorders>
              <w:top w:val="single" w:sz="8" w:space="0" w:color="AEAEAE"/>
              <w:left w:val="single" w:sz="8" w:space="0" w:color="E0E0E0"/>
              <w:bottom w:val="single" w:sz="8" w:space="0" w:color="AEAEAE"/>
              <w:right w:val="single" w:sz="8" w:space="0" w:color="E0E0E0"/>
            </w:tcBorders>
            <w:shd w:val="clear" w:color="auto" w:fill="auto"/>
          </w:tcPr>
          <w:p w14:paraId="1A1FE1E8"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w:t>
            </w:r>
          </w:p>
        </w:tc>
        <w:tc>
          <w:tcPr>
            <w:tcW w:w="574" w:type="pct"/>
            <w:gridSpan w:val="2"/>
            <w:tcBorders>
              <w:top w:val="single" w:sz="8" w:space="0" w:color="AEAEAE"/>
              <w:left w:val="single" w:sz="8" w:space="0" w:color="E0E0E0"/>
              <w:bottom w:val="single" w:sz="8" w:space="0" w:color="AEAEAE"/>
              <w:right w:val="nil"/>
            </w:tcBorders>
            <w:shd w:val="clear" w:color="auto" w:fill="auto"/>
          </w:tcPr>
          <w:p w14:paraId="542A3E6D"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w:t>
            </w:r>
          </w:p>
        </w:tc>
      </w:tr>
      <w:tr w:rsidR="003A3B06" w:rsidRPr="003A3B06" w14:paraId="618E10A6" w14:textId="77777777" w:rsidTr="003A3B06">
        <w:trPr>
          <w:cantSplit/>
        </w:trPr>
        <w:tc>
          <w:tcPr>
            <w:tcW w:w="738" w:type="pct"/>
            <w:vMerge/>
            <w:tcBorders>
              <w:top w:val="single" w:sz="8" w:space="0" w:color="152935"/>
              <w:left w:val="nil"/>
              <w:bottom w:val="nil"/>
              <w:right w:val="nil"/>
            </w:tcBorders>
            <w:shd w:val="clear" w:color="auto" w:fill="auto"/>
          </w:tcPr>
          <w:p w14:paraId="4F970763"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509" w:type="pct"/>
            <w:vMerge/>
            <w:tcBorders>
              <w:top w:val="single" w:sz="8" w:space="0" w:color="AEAEAE"/>
              <w:left w:val="nil"/>
              <w:bottom w:val="nil"/>
              <w:right w:val="nil"/>
            </w:tcBorders>
            <w:shd w:val="clear" w:color="auto" w:fill="auto"/>
          </w:tcPr>
          <w:p w14:paraId="70033A0D"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574" w:type="pct"/>
            <w:gridSpan w:val="2"/>
            <w:tcBorders>
              <w:top w:val="single" w:sz="8" w:space="0" w:color="AEAEAE"/>
              <w:left w:val="nil"/>
              <w:bottom w:val="single" w:sz="8" w:space="0" w:color="AEAEAE"/>
              <w:right w:val="nil"/>
            </w:tcBorders>
            <w:shd w:val="clear" w:color="auto" w:fill="auto"/>
          </w:tcPr>
          <w:p w14:paraId="46D703CD"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Aktifitas Fisik</w:t>
            </w:r>
          </w:p>
        </w:tc>
        <w:tc>
          <w:tcPr>
            <w:tcW w:w="944" w:type="pct"/>
            <w:gridSpan w:val="2"/>
            <w:tcBorders>
              <w:top w:val="single" w:sz="8" w:space="0" w:color="AEAEAE"/>
              <w:left w:val="nil"/>
              <w:bottom w:val="single" w:sz="8" w:space="0" w:color="AEAEAE"/>
              <w:right w:val="single" w:sz="8" w:space="0" w:color="E0E0E0"/>
            </w:tcBorders>
            <w:shd w:val="clear" w:color="auto" w:fill="auto"/>
          </w:tcPr>
          <w:p w14:paraId="41B9ABB6"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70.0%</w:t>
            </w:r>
          </w:p>
        </w:tc>
        <w:tc>
          <w:tcPr>
            <w:tcW w:w="661" w:type="pct"/>
            <w:gridSpan w:val="2"/>
            <w:tcBorders>
              <w:top w:val="single" w:sz="8" w:space="0" w:color="AEAEAE"/>
              <w:left w:val="single" w:sz="8" w:space="0" w:color="E0E0E0"/>
              <w:bottom w:val="single" w:sz="8" w:space="0" w:color="AEAEAE"/>
              <w:right w:val="single" w:sz="8" w:space="0" w:color="E0E0E0"/>
            </w:tcBorders>
            <w:shd w:val="clear" w:color="auto" w:fill="auto"/>
          </w:tcPr>
          <w:p w14:paraId="0AFD2F99"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30.0%</w:t>
            </w:r>
          </w:p>
        </w:tc>
        <w:tc>
          <w:tcPr>
            <w:tcW w:w="574" w:type="pct"/>
            <w:gridSpan w:val="2"/>
            <w:tcBorders>
              <w:top w:val="single" w:sz="8" w:space="0" w:color="AEAEAE"/>
              <w:left w:val="single" w:sz="8" w:space="0" w:color="E0E0E0"/>
              <w:bottom w:val="single" w:sz="8" w:space="0" w:color="AEAEAE"/>
              <w:right w:val="nil"/>
            </w:tcBorders>
            <w:shd w:val="clear" w:color="auto" w:fill="auto"/>
          </w:tcPr>
          <w:p w14:paraId="2E17C930"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2EB81D0D" w14:textId="77777777" w:rsidTr="003A3B06">
        <w:trPr>
          <w:cantSplit/>
        </w:trPr>
        <w:tc>
          <w:tcPr>
            <w:tcW w:w="738" w:type="pct"/>
            <w:vMerge/>
            <w:tcBorders>
              <w:top w:val="single" w:sz="8" w:space="0" w:color="152935"/>
              <w:left w:val="nil"/>
              <w:bottom w:val="nil"/>
              <w:right w:val="nil"/>
            </w:tcBorders>
            <w:shd w:val="clear" w:color="auto" w:fill="auto"/>
          </w:tcPr>
          <w:p w14:paraId="2221A4D2"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509" w:type="pct"/>
            <w:vMerge/>
            <w:tcBorders>
              <w:top w:val="single" w:sz="8" w:space="0" w:color="AEAEAE"/>
              <w:left w:val="nil"/>
              <w:bottom w:val="nil"/>
              <w:right w:val="nil"/>
            </w:tcBorders>
            <w:shd w:val="clear" w:color="auto" w:fill="auto"/>
          </w:tcPr>
          <w:p w14:paraId="7FBCD112"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574" w:type="pct"/>
            <w:gridSpan w:val="2"/>
            <w:tcBorders>
              <w:top w:val="single" w:sz="8" w:space="0" w:color="AEAEAE"/>
              <w:left w:val="nil"/>
              <w:bottom w:val="single" w:sz="8" w:space="0" w:color="AEAEAE"/>
              <w:right w:val="nil"/>
            </w:tcBorders>
            <w:shd w:val="clear" w:color="auto" w:fill="auto"/>
          </w:tcPr>
          <w:p w14:paraId="09AD9601"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Kejadian Hipertensi</w:t>
            </w:r>
          </w:p>
        </w:tc>
        <w:tc>
          <w:tcPr>
            <w:tcW w:w="944" w:type="pct"/>
            <w:gridSpan w:val="2"/>
            <w:tcBorders>
              <w:top w:val="single" w:sz="8" w:space="0" w:color="AEAEAE"/>
              <w:left w:val="nil"/>
              <w:bottom w:val="single" w:sz="8" w:space="0" w:color="AEAEAE"/>
              <w:right w:val="single" w:sz="8" w:space="0" w:color="E0E0E0"/>
            </w:tcBorders>
            <w:shd w:val="clear" w:color="auto" w:fill="auto"/>
          </w:tcPr>
          <w:p w14:paraId="63605E95"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29.2%</w:t>
            </w:r>
          </w:p>
        </w:tc>
        <w:tc>
          <w:tcPr>
            <w:tcW w:w="661" w:type="pct"/>
            <w:gridSpan w:val="2"/>
            <w:tcBorders>
              <w:top w:val="single" w:sz="8" w:space="0" w:color="AEAEAE"/>
              <w:left w:val="single" w:sz="8" w:space="0" w:color="E0E0E0"/>
              <w:bottom w:val="single" w:sz="8" w:space="0" w:color="AEAEAE"/>
              <w:right w:val="single" w:sz="8" w:space="0" w:color="E0E0E0"/>
            </w:tcBorders>
            <w:shd w:val="clear" w:color="auto" w:fill="auto"/>
          </w:tcPr>
          <w:p w14:paraId="0319592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11.1%</w:t>
            </w:r>
          </w:p>
        </w:tc>
        <w:tc>
          <w:tcPr>
            <w:tcW w:w="574" w:type="pct"/>
            <w:gridSpan w:val="2"/>
            <w:tcBorders>
              <w:top w:val="single" w:sz="8" w:space="0" w:color="AEAEAE"/>
              <w:left w:val="single" w:sz="8" w:space="0" w:color="E0E0E0"/>
              <w:bottom w:val="single" w:sz="8" w:space="0" w:color="AEAEAE"/>
              <w:right w:val="nil"/>
            </w:tcBorders>
            <w:shd w:val="clear" w:color="auto" w:fill="auto"/>
          </w:tcPr>
          <w:p w14:paraId="7E7D79D7"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19.6%</w:t>
            </w:r>
          </w:p>
        </w:tc>
      </w:tr>
      <w:tr w:rsidR="003A3B06" w:rsidRPr="003A3B06" w14:paraId="4837C104" w14:textId="77777777" w:rsidTr="003A3B06">
        <w:trPr>
          <w:cantSplit/>
        </w:trPr>
        <w:tc>
          <w:tcPr>
            <w:tcW w:w="738" w:type="pct"/>
            <w:vMerge/>
            <w:tcBorders>
              <w:top w:val="single" w:sz="8" w:space="0" w:color="152935"/>
              <w:left w:val="nil"/>
              <w:bottom w:val="nil"/>
              <w:right w:val="nil"/>
            </w:tcBorders>
            <w:shd w:val="clear" w:color="auto" w:fill="auto"/>
          </w:tcPr>
          <w:p w14:paraId="683F5483"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509" w:type="pct"/>
            <w:vMerge/>
            <w:tcBorders>
              <w:top w:val="single" w:sz="8" w:space="0" w:color="AEAEAE"/>
              <w:left w:val="nil"/>
              <w:bottom w:val="nil"/>
              <w:right w:val="nil"/>
            </w:tcBorders>
            <w:shd w:val="clear" w:color="auto" w:fill="auto"/>
          </w:tcPr>
          <w:p w14:paraId="609A08CB"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574" w:type="pct"/>
            <w:gridSpan w:val="2"/>
            <w:tcBorders>
              <w:top w:val="single" w:sz="8" w:space="0" w:color="AEAEAE"/>
              <w:left w:val="nil"/>
              <w:bottom w:val="nil"/>
              <w:right w:val="nil"/>
            </w:tcBorders>
            <w:shd w:val="clear" w:color="auto" w:fill="auto"/>
          </w:tcPr>
          <w:p w14:paraId="10504078"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of Total</w:t>
            </w:r>
          </w:p>
        </w:tc>
        <w:tc>
          <w:tcPr>
            <w:tcW w:w="944" w:type="pct"/>
            <w:gridSpan w:val="2"/>
            <w:tcBorders>
              <w:top w:val="single" w:sz="8" w:space="0" w:color="AEAEAE"/>
              <w:left w:val="nil"/>
              <w:bottom w:val="nil"/>
              <w:right w:val="single" w:sz="8" w:space="0" w:color="E0E0E0"/>
            </w:tcBorders>
            <w:shd w:val="clear" w:color="auto" w:fill="auto"/>
          </w:tcPr>
          <w:p w14:paraId="71C60492"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13.7%</w:t>
            </w:r>
          </w:p>
        </w:tc>
        <w:tc>
          <w:tcPr>
            <w:tcW w:w="661" w:type="pct"/>
            <w:gridSpan w:val="2"/>
            <w:tcBorders>
              <w:top w:val="single" w:sz="8" w:space="0" w:color="AEAEAE"/>
              <w:left w:val="single" w:sz="8" w:space="0" w:color="E0E0E0"/>
              <w:bottom w:val="nil"/>
              <w:right w:val="single" w:sz="8" w:space="0" w:color="E0E0E0"/>
            </w:tcBorders>
            <w:shd w:val="clear" w:color="auto" w:fill="auto"/>
          </w:tcPr>
          <w:p w14:paraId="54AA5218"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5.9%</w:t>
            </w:r>
          </w:p>
        </w:tc>
        <w:tc>
          <w:tcPr>
            <w:tcW w:w="574" w:type="pct"/>
            <w:gridSpan w:val="2"/>
            <w:tcBorders>
              <w:top w:val="single" w:sz="8" w:space="0" w:color="AEAEAE"/>
              <w:left w:val="single" w:sz="8" w:space="0" w:color="E0E0E0"/>
              <w:bottom w:val="nil"/>
              <w:right w:val="nil"/>
            </w:tcBorders>
            <w:shd w:val="clear" w:color="auto" w:fill="auto"/>
          </w:tcPr>
          <w:p w14:paraId="251C42B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19.6%</w:t>
            </w:r>
          </w:p>
        </w:tc>
      </w:tr>
      <w:tr w:rsidR="003A3B06" w:rsidRPr="003A3B06" w14:paraId="5576A9D4" w14:textId="77777777" w:rsidTr="003A3B06">
        <w:trPr>
          <w:cantSplit/>
        </w:trPr>
        <w:tc>
          <w:tcPr>
            <w:tcW w:w="1247" w:type="pct"/>
            <w:gridSpan w:val="2"/>
            <w:vMerge w:val="restart"/>
            <w:tcBorders>
              <w:top w:val="single" w:sz="8" w:space="0" w:color="AEAEAE"/>
              <w:left w:val="nil"/>
              <w:bottom w:val="single" w:sz="8" w:space="0" w:color="152935"/>
              <w:right w:val="nil"/>
            </w:tcBorders>
            <w:shd w:val="clear" w:color="auto" w:fill="auto"/>
          </w:tcPr>
          <w:p w14:paraId="1DF49730"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Total</w:t>
            </w:r>
          </w:p>
        </w:tc>
        <w:tc>
          <w:tcPr>
            <w:tcW w:w="1574" w:type="pct"/>
            <w:gridSpan w:val="2"/>
            <w:tcBorders>
              <w:top w:val="single" w:sz="8" w:space="0" w:color="AEAEAE"/>
              <w:left w:val="nil"/>
              <w:bottom w:val="single" w:sz="8" w:space="0" w:color="AEAEAE"/>
              <w:right w:val="nil"/>
            </w:tcBorders>
            <w:shd w:val="clear" w:color="auto" w:fill="auto"/>
          </w:tcPr>
          <w:p w14:paraId="4B58D305"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Count</w:t>
            </w:r>
          </w:p>
        </w:tc>
        <w:tc>
          <w:tcPr>
            <w:tcW w:w="944" w:type="pct"/>
            <w:gridSpan w:val="2"/>
            <w:tcBorders>
              <w:top w:val="single" w:sz="8" w:space="0" w:color="AEAEAE"/>
              <w:left w:val="nil"/>
              <w:bottom w:val="single" w:sz="8" w:space="0" w:color="AEAEAE"/>
              <w:right w:val="single" w:sz="8" w:space="0" w:color="E0E0E0"/>
            </w:tcBorders>
            <w:shd w:val="clear" w:color="auto" w:fill="auto"/>
          </w:tcPr>
          <w:p w14:paraId="29A444B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24</w:t>
            </w:r>
          </w:p>
        </w:tc>
        <w:tc>
          <w:tcPr>
            <w:tcW w:w="661" w:type="pct"/>
            <w:gridSpan w:val="2"/>
            <w:tcBorders>
              <w:top w:val="single" w:sz="8" w:space="0" w:color="AEAEAE"/>
              <w:left w:val="single" w:sz="8" w:space="0" w:color="E0E0E0"/>
              <w:bottom w:val="single" w:sz="8" w:space="0" w:color="AEAEAE"/>
              <w:right w:val="single" w:sz="8" w:space="0" w:color="E0E0E0"/>
            </w:tcBorders>
            <w:shd w:val="clear" w:color="auto" w:fill="auto"/>
          </w:tcPr>
          <w:p w14:paraId="1DEC77B9"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27</w:t>
            </w:r>
          </w:p>
        </w:tc>
        <w:tc>
          <w:tcPr>
            <w:tcW w:w="574" w:type="pct"/>
            <w:gridSpan w:val="2"/>
            <w:tcBorders>
              <w:top w:val="single" w:sz="8" w:space="0" w:color="AEAEAE"/>
              <w:left w:val="single" w:sz="8" w:space="0" w:color="E0E0E0"/>
              <w:bottom w:val="single" w:sz="8" w:space="0" w:color="AEAEAE"/>
              <w:right w:val="nil"/>
            </w:tcBorders>
            <w:shd w:val="clear" w:color="auto" w:fill="auto"/>
          </w:tcPr>
          <w:p w14:paraId="13B9AEE1"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51</w:t>
            </w:r>
          </w:p>
        </w:tc>
      </w:tr>
      <w:tr w:rsidR="003A3B06" w:rsidRPr="003A3B06" w14:paraId="474AC861" w14:textId="77777777" w:rsidTr="003A3B06">
        <w:trPr>
          <w:cantSplit/>
        </w:trPr>
        <w:tc>
          <w:tcPr>
            <w:tcW w:w="1247" w:type="pct"/>
            <w:gridSpan w:val="2"/>
            <w:vMerge/>
            <w:tcBorders>
              <w:top w:val="single" w:sz="8" w:space="0" w:color="AEAEAE"/>
              <w:left w:val="nil"/>
              <w:bottom w:val="single" w:sz="8" w:space="0" w:color="152935"/>
              <w:right w:val="nil"/>
            </w:tcBorders>
            <w:shd w:val="clear" w:color="auto" w:fill="auto"/>
          </w:tcPr>
          <w:p w14:paraId="445E1DC8"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574" w:type="pct"/>
            <w:gridSpan w:val="2"/>
            <w:tcBorders>
              <w:top w:val="single" w:sz="8" w:space="0" w:color="AEAEAE"/>
              <w:left w:val="nil"/>
              <w:bottom w:val="single" w:sz="8" w:space="0" w:color="AEAEAE"/>
              <w:right w:val="nil"/>
            </w:tcBorders>
            <w:shd w:val="clear" w:color="auto" w:fill="auto"/>
          </w:tcPr>
          <w:p w14:paraId="69A94D7B"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Aktifitas Fisik</w:t>
            </w:r>
          </w:p>
        </w:tc>
        <w:tc>
          <w:tcPr>
            <w:tcW w:w="944" w:type="pct"/>
            <w:gridSpan w:val="2"/>
            <w:tcBorders>
              <w:top w:val="single" w:sz="8" w:space="0" w:color="AEAEAE"/>
              <w:left w:val="nil"/>
              <w:bottom w:val="single" w:sz="8" w:space="0" w:color="AEAEAE"/>
              <w:right w:val="single" w:sz="8" w:space="0" w:color="E0E0E0"/>
            </w:tcBorders>
            <w:shd w:val="clear" w:color="auto" w:fill="auto"/>
          </w:tcPr>
          <w:p w14:paraId="1F0E60FF"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47.1%</w:t>
            </w:r>
          </w:p>
        </w:tc>
        <w:tc>
          <w:tcPr>
            <w:tcW w:w="661" w:type="pct"/>
            <w:gridSpan w:val="2"/>
            <w:tcBorders>
              <w:top w:val="single" w:sz="8" w:space="0" w:color="AEAEAE"/>
              <w:left w:val="single" w:sz="8" w:space="0" w:color="E0E0E0"/>
              <w:bottom w:val="single" w:sz="8" w:space="0" w:color="AEAEAE"/>
              <w:right w:val="single" w:sz="8" w:space="0" w:color="E0E0E0"/>
            </w:tcBorders>
            <w:shd w:val="clear" w:color="auto" w:fill="auto"/>
          </w:tcPr>
          <w:p w14:paraId="05ABCD0A"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52.9%</w:t>
            </w:r>
          </w:p>
        </w:tc>
        <w:tc>
          <w:tcPr>
            <w:tcW w:w="574" w:type="pct"/>
            <w:gridSpan w:val="2"/>
            <w:tcBorders>
              <w:top w:val="single" w:sz="8" w:space="0" w:color="AEAEAE"/>
              <w:left w:val="single" w:sz="8" w:space="0" w:color="E0E0E0"/>
              <w:bottom w:val="single" w:sz="8" w:space="0" w:color="AEAEAE"/>
              <w:right w:val="nil"/>
            </w:tcBorders>
            <w:shd w:val="clear" w:color="auto" w:fill="auto"/>
          </w:tcPr>
          <w:p w14:paraId="2AE5A72A"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5D1FC4AB" w14:textId="77777777" w:rsidTr="003A3B06">
        <w:trPr>
          <w:cantSplit/>
        </w:trPr>
        <w:tc>
          <w:tcPr>
            <w:tcW w:w="1247" w:type="pct"/>
            <w:gridSpan w:val="2"/>
            <w:vMerge/>
            <w:tcBorders>
              <w:top w:val="single" w:sz="8" w:space="0" w:color="AEAEAE"/>
              <w:left w:val="nil"/>
              <w:bottom w:val="single" w:sz="8" w:space="0" w:color="152935"/>
              <w:right w:val="nil"/>
            </w:tcBorders>
            <w:shd w:val="clear" w:color="auto" w:fill="auto"/>
          </w:tcPr>
          <w:p w14:paraId="1AF60E14"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574" w:type="pct"/>
            <w:gridSpan w:val="2"/>
            <w:tcBorders>
              <w:top w:val="single" w:sz="8" w:space="0" w:color="AEAEAE"/>
              <w:left w:val="nil"/>
              <w:bottom w:val="single" w:sz="8" w:space="0" w:color="AEAEAE"/>
              <w:right w:val="nil"/>
            </w:tcBorders>
            <w:shd w:val="clear" w:color="auto" w:fill="auto"/>
          </w:tcPr>
          <w:p w14:paraId="6C86CAC3"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within Kejadian Hipertensi</w:t>
            </w:r>
          </w:p>
        </w:tc>
        <w:tc>
          <w:tcPr>
            <w:tcW w:w="944" w:type="pct"/>
            <w:gridSpan w:val="2"/>
            <w:tcBorders>
              <w:top w:val="single" w:sz="8" w:space="0" w:color="AEAEAE"/>
              <w:left w:val="nil"/>
              <w:bottom w:val="single" w:sz="8" w:space="0" w:color="AEAEAE"/>
              <w:right w:val="single" w:sz="8" w:space="0" w:color="E0E0E0"/>
            </w:tcBorders>
            <w:shd w:val="clear" w:color="auto" w:fill="auto"/>
          </w:tcPr>
          <w:p w14:paraId="0A1D8F35"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c>
          <w:tcPr>
            <w:tcW w:w="661" w:type="pct"/>
            <w:gridSpan w:val="2"/>
            <w:tcBorders>
              <w:top w:val="single" w:sz="8" w:space="0" w:color="AEAEAE"/>
              <w:left w:val="single" w:sz="8" w:space="0" w:color="E0E0E0"/>
              <w:bottom w:val="single" w:sz="8" w:space="0" w:color="AEAEAE"/>
              <w:right w:val="single" w:sz="8" w:space="0" w:color="E0E0E0"/>
            </w:tcBorders>
            <w:shd w:val="clear" w:color="auto" w:fill="auto"/>
          </w:tcPr>
          <w:p w14:paraId="2B0B9B2E"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c>
          <w:tcPr>
            <w:tcW w:w="574" w:type="pct"/>
            <w:gridSpan w:val="2"/>
            <w:tcBorders>
              <w:top w:val="single" w:sz="8" w:space="0" w:color="AEAEAE"/>
              <w:left w:val="single" w:sz="8" w:space="0" w:color="E0E0E0"/>
              <w:bottom w:val="single" w:sz="8" w:space="0" w:color="AEAEAE"/>
              <w:right w:val="nil"/>
            </w:tcBorders>
            <w:shd w:val="clear" w:color="auto" w:fill="auto"/>
          </w:tcPr>
          <w:p w14:paraId="774CECA7"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r w:rsidR="003A3B06" w:rsidRPr="003A3B06" w14:paraId="44BBF087" w14:textId="77777777" w:rsidTr="003A3B06">
        <w:trPr>
          <w:cantSplit/>
        </w:trPr>
        <w:tc>
          <w:tcPr>
            <w:tcW w:w="1247" w:type="pct"/>
            <w:gridSpan w:val="2"/>
            <w:vMerge/>
            <w:tcBorders>
              <w:top w:val="single" w:sz="8" w:space="0" w:color="AEAEAE"/>
              <w:left w:val="nil"/>
              <w:bottom w:val="single" w:sz="8" w:space="0" w:color="152935"/>
              <w:right w:val="nil"/>
            </w:tcBorders>
            <w:shd w:val="clear" w:color="auto" w:fill="auto"/>
          </w:tcPr>
          <w:p w14:paraId="26C8B3A8"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574" w:type="pct"/>
            <w:gridSpan w:val="2"/>
            <w:tcBorders>
              <w:top w:val="single" w:sz="8" w:space="0" w:color="AEAEAE"/>
              <w:left w:val="nil"/>
              <w:bottom w:val="single" w:sz="8" w:space="0" w:color="152935"/>
              <w:right w:val="nil"/>
            </w:tcBorders>
            <w:shd w:val="clear" w:color="auto" w:fill="auto"/>
          </w:tcPr>
          <w:p w14:paraId="7CA0FE35"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 of Total</w:t>
            </w:r>
          </w:p>
        </w:tc>
        <w:tc>
          <w:tcPr>
            <w:tcW w:w="944" w:type="pct"/>
            <w:gridSpan w:val="2"/>
            <w:tcBorders>
              <w:top w:val="single" w:sz="8" w:space="0" w:color="AEAEAE"/>
              <w:left w:val="nil"/>
              <w:bottom w:val="single" w:sz="8" w:space="0" w:color="152935"/>
              <w:right w:val="single" w:sz="8" w:space="0" w:color="E0E0E0"/>
            </w:tcBorders>
            <w:shd w:val="clear" w:color="auto" w:fill="auto"/>
          </w:tcPr>
          <w:p w14:paraId="474530B6"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47.1%</w:t>
            </w:r>
          </w:p>
        </w:tc>
        <w:tc>
          <w:tcPr>
            <w:tcW w:w="661" w:type="pct"/>
            <w:gridSpan w:val="2"/>
            <w:tcBorders>
              <w:top w:val="single" w:sz="8" w:space="0" w:color="AEAEAE"/>
              <w:left w:val="single" w:sz="8" w:space="0" w:color="E0E0E0"/>
              <w:bottom w:val="single" w:sz="8" w:space="0" w:color="152935"/>
              <w:right w:val="single" w:sz="8" w:space="0" w:color="E0E0E0"/>
            </w:tcBorders>
            <w:shd w:val="clear" w:color="auto" w:fill="auto"/>
          </w:tcPr>
          <w:p w14:paraId="446AA0E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52.9%</w:t>
            </w:r>
          </w:p>
        </w:tc>
        <w:tc>
          <w:tcPr>
            <w:tcW w:w="574" w:type="pct"/>
            <w:gridSpan w:val="2"/>
            <w:tcBorders>
              <w:top w:val="single" w:sz="8" w:space="0" w:color="AEAEAE"/>
              <w:left w:val="single" w:sz="8" w:space="0" w:color="E0E0E0"/>
              <w:bottom w:val="single" w:sz="8" w:space="0" w:color="152935"/>
              <w:right w:val="nil"/>
            </w:tcBorders>
            <w:shd w:val="clear" w:color="auto" w:fill="auto"/>
          </w:tcPr>
          <w:p w14:paraId="49AB1E73"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100.0%</w:t>
            </w:r>
          </w:p>
        </w:tc>
      </w:tr>
    </w:tbl>
    <w:p w14:paraId="265D8A1D" w14:textId="77777777" w:rsidR="006304AC" w:rsidRPr="006F293B" w:rsidRDefault="006304AC" w:rsidP="006F293B">
      <w:pPr>
        <w:autoSpaceDE w:val="0"/>
        <w:autoSpaceDN w:val="0"/>
        <w:adjustRightInd w:val="0"/>
        <w:spacing w:after="0" w:line="240" w:lineRule="auto"/>
        <w:rPr>
          <w:rFonts w:ascii="Times New Roman" w:hAnsi="Times New Roman" w:cs="Times New Roman"/>
          <w:sz w:val="24"/>
          <w:szCs w:val="20"/>
          <w:lang w:val="en-ID" w:eastAsia="en-ID"/>
        </w:rPr>
      </w:pPr>
    </w:p>
    <w:tbl>
      <w:tblPr>
        <w:tblW w:w="66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21"/>
        <w:gridCol w:w="1139"/>
        <w:gridCol w:w="1139"/>
        <w:gridCol w:w="1632"/>
      </w:tblGrid>
      <w:tr w:rsidR="003A3B06" w:rsidRPr="003A3B06" w14:paraId="1DCFA9F4" w14:textId="77777777" w:rsidTr="00D43E76">
        <w:trPr>
          <w:cantSplit/>
        </w:trPr>
        <w:tc>
          <w:tcPr>
            <w:tcW w:w="6630" w:type="dxa"/>
            <w:gridSpan w:val="4"/>
            <w:tcBorders>
              <w:top w:val="nil"/>
              <w:left w:val="nil"/>
              <w:bottom w:val="single" w:sz="8" w:space="0" w:color="152935"/>
              <w:right w:val="nil"/>
            </w:tcBorders>
            <w:shd w:val="clear" w:color="auto" w:fill="auto"/>
            <w:vAlign w:val="center"/>
          </w:tcPr>
          <w:p w14:paraId="6D8837C0"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b/>
                <w:bCs/>
                <w:color w:val="000000" w:themeColor="text1"/>
                <w:sz w:val="24"/>
                <w:szCs w:val="20"/>
                <w:lang w:val="en-ID" w:eastAsia="en-ID"/>
              </w:rPr>
              <w:t>Chi-Square Tests</w:t>
            </w:r>
          </w:p>
        </w:tc>
      </w:tr>
      <w:tr w:rsidR="003A3B06" w:rsidRPr="003A3B06" w14:paraId="4F9A8A9E" w14:textId="77777777" w:rsidTr="00D43E76">
        <w:trPr>
          <w:cantSplit/>
        </w:trPr>
        <w:tc>
          <w:tcPr>
            <w:tcW w:w="2720" w:type="dxa"/>
            <w:tcBorders>
              <w:top w:val="single" w:sz="8" w:space="0" w:color="152935"/>
              <w:left w:val="nil"/>
              <w:bottom w:val="single" w:sz="8" w:space="0" w:color="152935"/>
              <w:right w:val="nil"/>
            </w:tcBorders>
            <w:shd w:val="clear" w:color="auto" w:fill="auto"/>
            <w:vAlign w:val="bottom"/>
          </w:tcPr>
          <w:p w14:paraId="42B7AA04"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39" w:type="dxa"/>
            <w:tcBorders>
              <w:top w:val="single" w:sz="8" w:space="0" w:color="152935"/>
              <w:left w:val="nil"/>
              <w:bottom w:val="single" w:sz="8" w:space="0" w:color="152935"/>
              <w:right w:val="single" w:sz="8" w:space="0" w:color="E0E0E0"/>
            </w:tcBorders>
            <w:shd w:val="clear" w:color="auto" w:fill="auto"/>
            <w:vAlign w:val="bottom"/>
          </w:tcPr>
          <w:p w14:paraId="1B023405"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Value</w:t>
            </w:r>
          </w:p>
        </w:tc>
        <w:tc>
          <w:tcPr>
            <w:tcW w:w="1139" w:type="dxa"/>
            <w:tcBorders>
              <w:top w:val="single" w:sz="8" w:space="0" w:color="152935"/>
              <w:left w:val="single" w:sz="8" w:space="0" w:color="E0E0E0"/>
              <w:bottom w:val="single" w:sz="8" w:space="0" w:color="152935"/>
              <w:right w:val="single" w:sz="8" w:space="0" w:color="E0E0E0"/>
            </w:tcBorders>
            <w:shd w:val="clear" w:color="auto" w:fill="auto"/>
            <w:vAlign w:val="bottom"/>
          </w:tcPr>
          <w:p w14:paraId="3E92721E"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df</w:t>
            </w:r>
          </w:p>
        </w:tc>
        <w:tc>
          <w:tcPr>
            <w:tcW w:w="1632" w:type="dxa"/>
            <w:tcBorders>
              <w:top w:val="single" w:sz="8" w:space="0" w:color="152935"/>
              <w:left w:val="single" w:sz="8" w:space="0" w:color="E0E0E0"/>
              <w:bottom w:val="single" w:sz="8" w:space="0" w:color="152935"/>
              <w:right w:val="nil"/>
            </w:tcBorders>
            <w:shd w:val="clear" w:color="auto" w:fill="auto"/>
            <w:vAlign w:val="bottom"/>
          </w:tcPr>
          <w:p w14:paraId="1330BB9F" w14:textId="77777777" w:rsidR="006304AC" w:rsidRPr="003A3B0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Asymptotic Significance (2-sided)</w:t>
            </w:r>
          </w:p>
        </w:tc>
      </w:tr>
      <w:tr w:rsidR="003A3B06" w:rsidRPr="003A3B06" w14:paraId="339697CB" w14:textId="77777777" w:rsidTr="003A3B06">
        <w:trPr>
          <w:cantSplit/>
        </w:trPr>
        <w:tc>
          <w:tcPr>
            <w:tcW w:w="2720" w:type="dxa"/>
            <w:tcBorders>
              <w:top w:val="single" w:sz="8" w:space="0" w:color="152935"/>
              <w:left w:val="nil"/>
              <w:bottom w:val="single" w:sz="8" w:space="0" w:color="AEAEAE"/>
              <w:right w:val="nil"/>
            </w:tcBorders>
            <w:shd w:val="clear" w:color="auto" w:fill="auto"/>
          </w:tcPr>
          <w:p w14:paraId="76C4B0A7"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Pearson Chi-Square</w:t>
            </w:r>
          </w:p>
        </w:tc>
        <w:tc>
          <w:tcPr>
            <w:tcW w:w="1139" w:type="dxa"/>
            <w:tcBorders>
              <w:top w:val="single" w:sz="8" w:space="0" w:color="152935"/>
              <w:left w:val="nil"/>
              <w:bottom w:val="single" w:sz="8" w:space="0" w:color="AEAEAE"/>
              <w:right w:val="single" w:sz="8" w:space="0" w:color="E0E0E0"/>
            </w:tcBorders>
            <w:shd w:val="clear" w:color="auto" w:fill="auto"/>
          </w:tcPr>
          <w:p w14:paraId="72B9EE07"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9.240</w:t>
            </w:r>
            <w:r w:rsidRPr="003A3B06">
              <w:rPr>
                <w:rFonts w:ascii="Times New Roman" w:hAnsi="Times New Roman" w:cs="Times New Roman"/>
                <w:color w:val="000000" w:themeColor="text1"/>
                <w:sz w:val="24"/>
                <w:szCs w:val="20"/>
                <w:vertAlign w:val="superscript"/>
                <w:lang w:val="en-ID" w:eastAsia="en-ID"/>
              </w:rPr>
              <w:t>a</w:t>
            </w:r>
          </w:p>
        </w:tc>
        <w:tc>
          <w:tcPr>
            <w:tcW w:w="1139" w:type="dxa"/>
            <w:tcBorders>
              <w:top w:val="single" w:sz="8" w:space="0" w:color="152935"/>
              <w:left w:val="single" w:sz="8" w:space="0" w:color="E0E0E0"/>
              <w:bottom w:val="single" w:sz="8" w:space="0" w:color="AEAEAE"/>
              <w:right w:val="single" w:sz="8" w:space="0" w:color="E0E0E0"/>
            </w:tcBorders>
            <w:shd w:val="clear" w:color="auto" w:fill="auto"/>
          </w:tcPr>
          <w:p w14:paraId="61ED6A0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w:t>
            </w:r>
          </w:p>
        </w:tc>
        <w:tc>
          <w:tcPr>
            <w:tcW w:w="1632" w:type="dxa"/>
            <w:tcBorders>
              <w:top w:val="single" w:sz="8" w:space="0" w:color="152935"/>
              <w:left w:val="single" w:sz="8" w:space="0" w:color="E0E0E0"/>
              <w:bottom w:val="single" w:sz="8" w:space="0" w:color="AEAEAE"/>
              <w:right w:val="nil"/>
            </w:tcBorders>
            <w:shd w:val="clear" w:color="auto" w:fill="auto"/>
          </w:tcPr>
          <w:p w14:paraId="6C0915CF"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.010</w:t>
            </w:r>
          </w:p>
        </w:tc>
      </w:tr>
      <w:tr w:rsidR="003A3B06" w:rsidRPr="003A3B06" w14:paraId="5D24AF9B" w14:textId="77777777" w:rsidTr="003A3B06">
        <w:trPr>
          <w:cantSplit/>
        </w:trPr>
        <w:tc>
          <w:tcPr>
            <w:tcW w:w="2720" w:type="dxa"/>
            <w:tcBorders>
              <w:top w:val="single" w:sz="8" w:space="0" w:color="AEAEAE"/>
              <w:left w:val="nil"/>
              <w:bottom w:val="single" w:sz="8" w:space="0" w:color="AEAEAE"/>
              <w:right w:val="nil"/>
            </w:tcBorders>
            <w:shd w:val="clear" w:color="auto" w:fill="auto"/>
          </w:tcPr>
          <w:p w14:paraId="334A084F"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Likelihood Ratio</w:t>
            </w:r>
          </w:p>
        </w:tc>
        <w:tc>
          <w:tcPr>
            <w:tcW w:w="1139" w:type="dxa"/>
            <w:tcBorders>
              <w:top w:val="single" w:sz="8" w:space="0" w:color="AEAEAE"/>
              <w:left w:val="nil"/>
              <w:bottom w:val="single" w:sz="8" w:space="0" w:color="AEAEAE"/>
              <w:right w:val="single" w:sz="8" w:space="0" w:color="E0E0E0"/>
            </w:tcBorders>
            <w:shd w:val="clear" w:color="auto" w:fill="auto"/>
          </w:tcPr>
          <w:p w14:paraId="3A2D9611"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9.862</w:t>
            </w:r>
          </w:p>
        </w:tc>
        <w:tc>
          <w:tcPr>
            <w:tcW w:w="1139" w:type="dxa"/>
            <w:tcBorders>
              <w:top w:val="single" w:sz="8" w:space="0" w:color="AEAEAE"/>
              <w:left w:val="single" w:sz="8" w:space="0" w:color="E0E0E0"/>
              <w:bottom w:val="single" w:sz="8" w:space="0" w:color="AEAEAE"/>
              <w:right w:val="single" w:sz="8" w:space="0" w:color="E0E0E0"/>
            </w:tcBorders>
            <w:shd w:val="clear" w:color="auto" w:fill="auto"/>
          </w:tcPr>
          <w:p w14:paraId="01E2DC14"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2</w:t>
            </w:r>
          </w:p>
        </w:tc>
        <w:tc>
          <w:tcPr>
            <w:tcW w:w="1632" w:type="dxa"/>
            <w:tcBorders>
              <w:top w:val="single" w:sz="8" w:space="0" w:color="AEAEAE"/>
              <w:left w:val="single" w:sz="8" w:space="0" w:color="E0E0E0"/>
              <w:bottom w:val="single" w:sz="8" w:space="0" w:color="AEAEAE"/>
              <w:right w:val="nil"/>
            </w:tcBorders>
            <w:shd w:val="clear" w:color="auto" w:fill="auto"/>
          </w:tcPr>
          <w:p w14:paraId="77218CD5"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.007</w:t>
            </w:r>
          </w:p>
        </w:tc>
      </w:tr>
      <w:tr w:rsidR="003A3B06" w:rsidRPr="003A3B06" w14:paraId="0A4ECA52" w14:textId="77777777" w:rsidTr="003A3B06">
        <w:trPr>
          <w:cantSplit/>
        </w:trPr>
        <w:tc>
          <w:tcPr>
            <w:tcW w:w="2720" w:type="dxa"/>
            <w:tcBorders>
              <w:top w:val="single" w:sz="8" w:space="0" w:color="AEAEAE"/>
              <w:left w:val="nil"/>
              <w:bottom w:val="single" w:sz="8" w:space="0" w:color="AEAEAE"/>
              <w:right w:val="nil"/>
            </w:tcBorders>
            <w:shd w:val="clear" w:color="auto" w:fill="auto"/>
          </w:tcPr>
          <w:p w14:paraId="6371B130"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Linear-by-Linear Association</w:t>
            </w:r>
          </w:p>
        </w:tc>
        <w:tc>
          <w:tcPr>
            <w:tcW w:w="1139" w:type="dxa"/>
            <w:tcBorders>
              <w:top w:val="single" w:sz="8" w:space="0" w:color="AEAEAE"/>
              <w:left w:val="nil"/>
              <w:bottom w:val="single" w:sz="8" w:space="0" w:color="AEAEAE"/>
              <w:right w:val="single" w:sz="8" w:space="0" w:color="E0E0E0"/>
            </w:tcBorders>
            <w:shd w:val="clear" w:color="auto" w:fill="auto"/>
          </w:tcPr>
          <w:p w14:paraId="1BA75D26"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8.040</w:t>
            </w:r>
          </w:p>
        </w:tc>
        <w:tc>
          <w:tcPr>
            <w:tcW w:w="1139" w:type="dxa"/>
            <w:tcBorders>
              <w:top w:val="single" w:sz="8" w:space="0" w:color="AEAEAE"/>
              <w:left w:val="single" w:sz="8" w:space="0" w:color="E0E0E0"/>
              <w:bottom w:val="single" w:sz="8" w:space="0" w:color="AEAEAE"/>
              <w:right w:val="single" w:sz="8" w:space="0" w:color="E0E0E0"/>
            </w:tcBorders>
            <w:shd w:val="clear" w:color="auto" w:fill="auto"/>
          </w:tcPr>
          <w:p w14:paraId="7EAD450E"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1</w:t>
            </w:r>
          </w:p>
        </w:tc>
        <w:tc>
          <w:tcPr>
            <w:tcW w:w="1632" w:type="dxa"/>
            <w:tcBorders>
              <w:top w:val="single" w:sz="8" w:space="0" w:color="AEAEAE"/>
              <w:left w:val="single" w:sz="8" w:space="0" w:color="E0E0E0"/>
              <w:bottom w:val="single" w:sz="8" w:space="0" w:color="AEAEAE"/>
              <w:right w:val="nil"/>
            </w:tcBorders>
            <w:shd w:val="clear" w:color="auto" w:fill="auto"/>
          </w:tcPr>
          <w:p w14:paraId="583F2A83"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.005</w:t>
            </w:r>
          </w:p>
        </w:tc>
      </w:tr>
      <w:tr w:rsidR="003A3B06" w:rsidRPr="003A3B06" w14:paraId="0ED70FC0" w14:textId="77777777" w:rsidTr="003A3B06">
        <w:trPr>
          <w:cantSplit/>
        </w:trPr>
        <w:tc>
          <w:tcPr>
            <w:tcW w:w="2720" w:type="dxa"/>
            <w:tcBorders>
              <w:top w:val="single" w:sz="8" w:space="0" w:color="AEAEAE"/>
              <w:left w:val="nil"/>
              <w:bottom w:val="single" w:sz="8" w:space="0" w:color="152935"/>
              <w:right w:val="nil"/>
            </w:tcBorders>
            <w:shd w:val="clear" w:color="auto" w:fill="auto"/>
          </w:tcPr>
          <w:p w14:paraId="0BB46064"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N of Valid Cases</w:t>
            </w:r>
          </w:p>
        </w:tc>
        <w:tc>
          <w:tcPr>
            <w:tcW w:w="1139" w:type="dxa"/>
            <w:tcBorders>
              <w:top w:val="single" w:sz="8" w:space="0" w:color="AEAEAE"/>
              <w:left w:val="nil"/>
              <w:bottom w:val="single" w:sz="8" w:space="0" w:color="152935"/>
              <w:right w:val="single" w:sz="8" w:space="0" w:color="E0E0E0"/>
            </w:tcBorders>
            <w:shd w:val="clear" w:color="auto" w:fill="auto"/>
          </w:tcPr>
          <w:p w14:paraId="21E2A370" w14:textId="77777777" w:rsidR="006304AC" w:rsidRPr="003A3B06" w:rsidRDefault="006304AC" w:rsidP="006F293B">
            <w:pPr>
              <w:autoSpaceDE w:val="0"/>
              <w:autoSpaceDN w:val="0"/>
              <w:adjustRightInd w:val="0"/>
              <w:spacing w:after="0" w:line="240" w:lineRule="auto"/>
              <w:ind w:left="60" w:right="60"/>
              <w:jc w:val="right"/>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51</w:t>
            </w:r>
          </w:p>
        </w:tc>
        <w:tc>
          <w:tcPr>
            <w:tcW w:w="1139" w:type="dxa"/>
            <w:tcBorders>
              <w:top w:val="single" w:sz="8" w:space="0" w:color="AEAEAE"/>
              <w:left w:val="single" w:sz="8" w:space="0" w:color="E0E0E0"/>
              <w:bottom w:val="single" w:sz="8" w:space="0" w:color="152935"/>
              <w:right w:val="single" w:sz="8" w:space="0" w:color="E0E0E0"/>
            </w:tcBorders>
            <w:shd w:val="clear" w:color="auto" w:fill="auto"/>
            <w:vAlign w:val="center"/>
          </w:tcPr>
          <w:p w14:paraId="0EA4C1A1"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632" w:type="dxa"/>
            <w:tcBorders>
              <w:top w:val="single" w:sz="8" w:space="0" w:color="AEAEAE"/>
              <w:left w:val="single" w:sz="8" w:space="0" w:color="E0E0E0"/>
              <w:bottom w:val="single" w:sz="8" w:space="0" w:color="152935"/>
              <w:right w:val="nil"/>
            </w:tcBorders>
            <w:shd w:val="clear" w:color="auto" w:fill="auto"/>
            <w:vAlign w:val="center"/>
          </w:tcPr>
          <w:p w14:paraId="61A4EAF8" w14:textId="77777777" w:rsidR="006304AC" w:rsidRPr="003A3B0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r>
      <w:tr w:rsidR="003A3B06" w:rsidRPr="003A3B06" w14:paraId="4262D834" w14:textId="77777777" w:rsidTr="003A3B06">
        <w:trPr>
          <w:cantSplit/>
        </w:trPr>
        <w:tc>
          <w:tcPr>
            <w:tcW w:w="6630" w:type="dxa"/>
            <w:gridSpan w:val="4"/>
            <w:tcBorders>
              <w:top w:val="nil"/>
              <w:left w:val="nil"/>
              <w:bottom w:val="nil"/>
              <w:right w:val="nil"/>
            </w:tcBorders>
            <w:shd w:val="clear" w:color="auto" w:fill="auto"/>
          </w:tcPr>
          <w:p w14:paraId="6B84028D" w14:textId="77777777" w:rsidR="006304AC" w:rsidRPr="003A3B0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3A3B06">
              <w:rPr>
                <w:rFonts w:ascii="Times New Roman" w:hAnsi="Times New Roman" w:cs="Times New Roman"/>
                <w:color w:val="000000" w:themeColor="text1"/>
                <w:sz w:val="24"/>
                <w:szCs w:val="20"/>
                <w:lang w:val="en-ID" w:eastAsia="en-ID"/>
              </w:rPr>
              <w:t>a. 1 cells (16.7%) have expected count less than 5. The minimum expected count is 4.71.</w:t>
            </w:r>
          </w:p>
        </w:tc>
      </w:tr>
    </w:tbl>
    <w:p w14:paraId="672E107C" w14:textId="64DC3278" w:rsidR="006304AC" w:rsidRPr="006F293B" w:rsidRDefault="006304AC" w:rsidP="006F293B">
      <w:pPr>
        <w:autoSpaceDE w:val="0"/>
        <w:autoSpaceDN w:val="0"/>
        <w:adjustRightInd w:val="0"/>
        <w:spacing w:after="0" w:line="240" w:lineRule="auto"/>
        <w:rPr>
          <w:rFonts w:ascii="Times New Roman" w:hAnsi="Times New Roman" w:cs="Times New Roman"/>
          <w:sz w:val="24"/>
          <w:szCs w:val="20"/>
          <w:lang w:val="en-ID" w:eastAsia="en-ID"/>
        </w:rPr>
      </w:pPr>
    </w:p>
    <w:p w14:paraId="6E891502" w14:textId="77777777" w:rsidR="006304AC" w:rsidRPr="006F293B" w:rsidRDefault="006304AC" w:rsidP="006F293B">
      <w:pPr>
        <w:spacing w:line="240" w:lineRule="auto"/>
        <w:rPr>
          <w:rFonts w:ascii="Times New Roman" w:hAnsi="Times New Roman" w:cs="Times New Roman"/>
          <w:sz w:val="24"/>
          <w:szCs w:val="20"/>
          <w:lang w:val="en-ID" w:eastAsia="en-ID"/>
        </w:rPr>
      </w:pPr>
      <w:r w:rsidRPr="006F293B">
        <w:rPr>
          <w:rFonts w:ascii="Times New Roman" w:hAnsi="Times New Roman" w:cs="Times New Roman"/>
          <w:sz w:val="24"/>
          <w:szCs w:val="20"/>
          <w:lang w:val="en-ID" w:eastAsia="en-ID"/>
        </w:rPr>
        <w:br w:type="page"/>
      </w:r>
    </w:p>
    <w:tbl>
      <w:tblPr>
        <w:tblW w:w="3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20"/>
        <w:gridCol w:w="1139"/>
      </w:tblGrid>
      <w:tr w:rsidR="00D43E76" w:rsidRPr="00D43E76" w14:paraId="586E20D1" w14:textId="77777777" w:rsidTr="003A3B06">
        <w:trPr>
          <w:cantSplit/>
        </w:trPr>
        <w:tc>
          <w:tcPr>
            <w:tcW w:w="3859" w:type="dxa"/>
            <w:gridSpan w:val="2"/>
            <w:tcBorders>
              <w:top w:val="nil"/>
              <w:left w:val="nil"/>
              <w:bottom w:val="nil"/>
              <w:right w:val="nil"/>
            </w:tcBorders>
            <w:shd w:val="clear" w:color="auto" w:fill="auto"/>
            <w:vAlign w:val="center"/>
          </w:tcPr>
          <w:p w14:paraId="468E3403" w14:textId="77777777" w:rsidR="006304AC" w:rsidRPr="00D43E7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D43E76">
              <w:rPr>
                <w:rFonts w:ascii="Times New Roman" w:hAnsi="Times New Roman" w:cs="Times New Roman"/>
                <w:b/>
                <w:bCs/>
                <w:color w:val="000000" w:themeColor="text1"/>
                <w:sz w:val="24"/>
                <w:szCs w:val="20"/>
                <w:lang w:val="en-ID" w:eastAsia="en-ID"/>
              </w:rPr>
              <w:lastRenderedPageBreak/>
              <w:t>Risk Estimate</w:t>
            </w:r>
          </w:p>
        </w:tc>
      </w:tr>
      <w:tr w:rsidR="00D43E76" w:rsidRPr="00D43E76" w14:paraId="5DA0C4A7" w14:textId="77777777" w:rsidTr="003A3B06">
        <w:trPr>
          <w:cantSplit/>
        </w:trPr>
        <w:tc>
          <w:tcPr>
            <w:tcW w:w="2720" w:type="dxa"/>
            <w:tcBorders>
              <w:top w:val="nil"/>
              <w:left w:val="nil"/>
              <w:bottom w:val="single" w:sz="8" w:space="0" w:color="152935"/>
              <w:right w:val="nil"/>
            </w:tcBorders>
            <w:shd w:val="clear" w:color="auto" w:fill="auto"/>
            <w:vAlign w:val="bottom"/>
          </w:tcPr>
          <w:p w14:paraId="13EDE7F1" w14:textId="77777777" w:rsidR="006304AC" w:rsidRPr="00D43E7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p>
        </w:tc>
        <w:tc>
          <w:tcPr>
            <w:tcW w:w="1139" w:type="dxa"/>
            <w:tcBorders>
              <w:top w:val="nil"/>
              <w:left w:val="nil"/>
              <w:bottom w:val="single" w:sz="8" w:space="0" w:color="152935"/>
              <w:right w:val="nil"/>
            </w:tcBorders>
            <w:shd w:val="clear" w:color="auto" w:fill="auto"/>
            <w:vAlign w:val="bottom"/>
          </w:tcPr>
          <w:p w14:paraId="28E7BF40" w14:textId="77777777" w:rsidR="006304AC" w:rsidRPr="00D43E76" w:rsidRDefault="006304AC" w:rsidP="006F293B">
            <w:pPr>
              <w:autoSpaceDE w:val="0"/>
              <w:autoSpaceDN w:val="0"/>
              <w:adjustRightInd w:val="0"/>
              <w:spacing w:after="0" w:line="240" w:lineRule="auto"/>
              <w:ind w:left="60" w:right="60"/>
              <w:jc w:val="center"/>
              <w:rPr>
                <w:rFonts w:ascii="Times New Roman" w:hAnsi="Times New Roman" w:cs="Times New Roman"/>
                <w:color w:val="000000" w:themeColor="text1"/>
                <w:sz w:val="24"/>
                <w:szCs w:val="20"/>
                <w:lang w:val="en-ID" w:eastAsia="en-ID"/>
              </w:rPr>
            </w:pPr>
            <w:r w:rsidRPr="00D43E76">
              <w:rPr>
                <w:rFonts w:ascii="Times New Roman" w:hAnsi="Times New Roman" w:cs="Times New Roman"/>
                <w:color w:val="000000" w:themeColor="text1"/>
                <w:sz w:val="24"/>
                <w:szCs w:val="20"/>
                <w:lang w:val="en-ID" w:eastAsia="en-ID"/>
              </w:rPr>
              <w:t>Value</w:t>
            </w:r>
          </w:p>
        </w:tc>
      </w:tr>
      <w:tr w:rsidR="00D43E76" w:rsidRPr="00D43E76" w14:paraId="0B8FCE5C" w14:textId="77777777" w:rsidTr="003A3B06">
        <w:trPr>
          <w:cantSplit/>
        </w:trPr>
        <w:tc>
          <w:tcPr>
            <w:tcW w:w="2720" w:type="dxa"/>
            <w:tcBorders>
              <w:top w:val="single" w:sz="8" w:space="0" w:color="152935"/>
              <w:left w:val="nil"/>
              <w:bottom w:val="single" w:sz="8" w:space="0" w:color="152935"/>
              <w:right w:val="nil"/>
            </w:tcBorders>
            <w:shd w:val="clear" w:color="auto" w:fill="auto"/>
          </w:tcPr>
          <w:p w14:paraId="7BA522AA" w14:textId="77777777" w:rsidR="006304AC" w:rsidRPr="00D43E7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D43E76">
              <w:rPr>
                <w:rFonts w:ascii="Times New Roman" w:hAnsi="Times New Roman" w:cs="Times New Roman"/>
                <w:color w:val="000000" w:themeColor="text1"/>
                <w:sz w:val="24"/>
                <w:szCs w:val="20"/>
                <w:lang w:val="en-ID" w:eastAsia="en-ID"/>
              </w:rPr>
              <w:t>Odds Ratio for Aktifitas Fisik (Ringan / Sedang)</w:t>
            </w:r>
          </w:p>
        </w:tc>
        <w:tc>
          <w:tcPr>
            <w:tcW w:w="1139" w:type="dxa"/>
            <w:tcBorders>
              <w:top w:val="single" w:sz="8" w:space="0" w:color="152935"/>
              <w:left w:val="nil"/>
              <w:bottom w:val="single" w:sz="8" w:space="0" w:color="152935"/>
              <w:right w:val="nil"/>
            </w:tcBorders>
            <w:shd w:val="clear" w:color="auto" w:fill="auto"/>
          </w:tcPr>
          <w:p w14:paraId="092FD876" w14:textId="77777777" w:rsidR="006304AC" w:rsidRPr="00D43E76" w:rsidRDefault="006304AC" w:rsidP="006F293B">
            <w:pPr>
              <w:autoSpaceDE w:val="0"/>
              <w:autoSpaceDN w:val="0"/>
              <w:adjustRightInd w:val="0"/>
              <w:spacing w:after="0" w:line="240" w:lineRule="auto"/>
              <w:rPr>
                <w:rFonts w:ascii="Times New Roman" w:hAnsi="Times New Roman" w:cs="Times New Roman"/>
                <w:color w:val="000000" w:themeColor="text1"/>
                <w:sz w:val="24"/>
                <w:szCs w:val="20"/>
                <w:lang w:val="en-ID" w:eastAsia="en-ID"/>
              </w:rPr>
            </w:pPr>
            <w:r w:rsidRPr="00D43E76">
              <w:rPr>
                <w:rFonts w:ascii="Times New Roman" w:hAnsi="Times New Roman" w:cs="Times New Roman"/>
                <w:color w:val="000000" w:themeColor="text1"/>
                <w:sz w:val="24"/>
                <w:szCs w:val="20"/>
                <w:vertAlign w:val="superscript"/>
                <w:lang w:val="en-ID" w:eastAsia="en-ID"/>
              </w:rPr>
              <w:t>a</w:t>
            </w:r>
          </w:p>
        </w:tc>
      </w:tr>
      <w:tr w:rsidR="00D43E76" w:rsidRPr="00D43E76" w14:paraId="519FC576" w14:textId="77777777" w:rsidTr="003A3B06">
        <w:trPr>
          <w:cantSplit/>
        </w:trPr>
        <w:tc>
          <w:tcPr>
            <w:tcW w:w="3859" w:type="dxa"/>
            <w:gridSpan w:val="2"/>
            <w:tcBorders>
              <w:top w:val="nil"/>
              <w:left w:val="nil"/>
              <w:bottom w:val="nil"/>
              <w:right w:val="nil"/>
            </w:tcBorders>
            <w:shd w:val="clear" w:color="auto" w:fill="auto"/>
          </w:tcPr>
          <w:p w14:paraId="26EC4856" w14:textId="77777777" w:rsidR="006304AC" w:rsidRPr="00D43E76" w:rsidRDefault="006304AC" w:rsidP="006F293B">
            <w:pPr>
              <w:autoSpaceDE w:val="0"/>
              <w:autoSpaceDN w:val="0"/>
              <w:adjustRightInd w:val="0"/>
              <w:spacing w:after="0" w:line="240" w:lineRule="auto"/>
              <w:ind w:left="60" w:right="60"/>
              <w:rPr>
                <w:rFonts w:ascii="Times New Roman" w:hAnsi="Times New Roman" w:cs="Times New Roman"/>
                <w:color w:val="000000" w:themeColor="text1"/>
                <w:sz w:val="24"/>
                <w:szCs w:val="20"/>
                <w:lang w:val="en-ID" w:eastAsia="en-ID"/>
              </w:rPr>
            </w:pPr>
            <w:r w:rsidRPr="00D43E76">
              <w:rPr>
                <w:rFonts w:ascii="Times New Roman" w:hAnsi="Times New Roman" w:cs="Times New Roman"/>
                <w:color w:val="000000" w:themeColor="text1"/>
                <w:sz w:val="24"/>
                <w:szCs w:val="20"/>
                <w:lang w:val="en-ID" w:eastAsia="en-ID"/>
              </w:rPr>
              <w:t>a. Risk Estimate statistics cannot be computed. They are only computed for a 2*2 table without empty cells.</w:t>
            </w:r>
          </w:p>
        </w:tc>
      </w:tr>
      <w:bookmarkEnd w:id="20"/>
    </w:tbl>
    <w:p w14:paraId="47FB1F01" w14:textId="77777777" w:rsidR="00884CB0" w:rsidRPr="006F293B" w:rsidRDefault="00884CB0" w:rsidP="006F293B">
      <w:pPr>
        <w:spacing w:line="240" w:lineRule="auto"/>
        <w:rPr>
          <w:rFonts w:ascii="Times New Roman" w:eastAsia="Calibri" w:hAnsi="Times New Roman" w:cs="Times New Roman"/>
          <w:b/>
          <w:sz w:val="24"/>
          <w:szCs w:val="24"/>
        </w:rPr>
      </w:pPr>
    </w:p>
    <w:p w14:paraId="693DF270" w14:textId="77777777" w:rsidR="00C64D16" w:rsidRPr="006F293B" w:rsidRDefault="00C64D16" w:rsidP="006F293B">
      <w:pPr>
        <w:autoSpaceDE w:val="0"/>
        <w:autoSpaceDN w:val="0"/>
        <w:adjustRightInd w:val="0"/>
        <w:spacing w:after="0" w:line="240" w:lineRule="auto"/>
        <w:rPr>
          <w:rFonts w:ascii="Times New Roman" w:hAnsi="Times New Roman"/>
          <w:b/>
          <w:bCs/>
          <w:sz w:val="24"/>
          <w:szCs w:val="24"/>
          <w:lang w:val="en-ID" w:eastAsia="en-ID"/>
        </w:rPr>
      </w:pPr>
      <w:r w:rsidRPr="006F293B">
        <w:rPr>
          <w:rFonts w:ascii="Times New Roman" w:hAnsi="Times New Roman"/>
          <w:b/>
          <w:bCs/>
          <w:sz w:val="24"/>
          <w:szCs w:val="24"/>
          <w:lang w:val="en-ID" w:eastAsia="en-ID"/>
        </w:rPr>
        <w:t>Analisis Multivariat</w:t>
      </w:r>
    </w:p>
    <w:p w14:paraId="088AA927" w14:textId="77777777" w:rsidR="00C64D16" w:rsidRPr="006F293B" w:rsidRDefault="00C64D16" w:rsidP="006F293B">
      <w:pPr>
        <w:autoSpaceDE w:val="0"/>
        <w:autoSpaceDN w:val="0"/>
        <w:adjustRightInd w:val="0"/>
        <w:spacing w:after="0" w:line="240" w:lineRule="auto"/>
        <w:rPr>
          <w:rFonts w:ascii="Times New Roman" w:hAnsi="Times New Roman"/>
          <w:sz w:val="24"/>
          <w:szCs w:val="24"/>
          <w:lang w:val="en-ID" w:eastAsia="en-ID"/>
        </w:rPr>
      </w:pPr>
    </w:p>
    <w:tbl>
      <w:tblPr>
        <w:tblW w:w="5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71"/>
        <w:gridCol w:w="1541"/>
        <w:gridCol w:w="1541"/>
        <w:gridCol w:w="1541"/>
      </w:tblGrid>
      <w:tr w:rsidR="003A3B06" w:rsidRPr="003A3B06" w14:paraId="5D27901A" w14:textId="77777777" w:rsidTr="003A3B06">
        <w:trPr>
          <w:cantSplit/>
        </w:trPr>
        <w:tc>
          <w:tcPr>
            <w:tcW w:w="5393" w:type="dxa"/>
            <w:gridSpan w:val="4"/>
            <w:tcBorders>
              <w:top w:val="nil"/>
              <w:left w:val="nil"/>
              <w:bottom w:val="nil"/>
              <w:right w:val="nil"/>
            </w:tcBorders>
            <w:shd w:val="clear" w:color="auto" w:fill="auto"/>
            <w:vAlign w:val="center"/>
          </w:tcPr>
          <w:p w14:paraId="4A87F750" w14:textId="77777777" w:rsidR="00C64D16" w:rsidRPr="003A3B06" w:rsidRDefault="00C64D16" w:rsidP="006F293B">
            <w:pPr>
              <w:autoSpaceDE w:val="0"/>
              <w:autoSpaceDN w:val="0"/>
              <w:adjustRightInd w:val="0"/>
              <w:spacing w:after="0" w:line="240" w:lineRule="auto"/>
              <w:ind w:left="60" w:right="60"/>
              <w:jc w:val="center"/>
              <w:rPr>
                <w:rFonts w:ascii="Times New Roman" w:hAnsi="Times New Roman" w:cs="Arial"/>
                <w:color w:val="000000" w:themeColor="text1"/>
                <w:sz w:val="24"/>
                <w:lang w:val="en-ID" w:eastAsia="en-ID"/>
              </w:rPr>
            </w:pPr>
            <w:r w:rsidRPr="003A3B06">
              <w:rPr>
                <w:rFonts w:ascii="Times New Roman" w:hAnsi="Times New Roman" w:cs="Arial"/>
                <w:b/>
                <w:bCs/>
                <w:color w:val="000000" w:themeColor="text1"/>
                <w:sz w:val="24"/>
                <w:lang w:val="en-ID" w:eastAsia="en-ID"/>
              </w:rPr>
              <w:t>Model Summary</w:t>
            </w:r>
          </w:p>
        </w:tc>
      </w:tr>
      <w:tr w:rsidR="003A3B06" w:rsidRPr="003A3B06" w14:paraId="328F661B" w14:textId="77777777" w:rsidTr="003A3B06">
        <w:trPr>
          <w:cantSplit/>
        </w:trPr>
        <w:tc>
          <w:tcPr>
            <w:tcW w:w="770" w:type="dxa"/>
            <w:tcBorders>
              <w:top w:val="nil"/>
              <w:left w:val="nil"/>
              <w:bottom w:val="single" w:sz="8" w:space="0" w:color="152935"/>
              <w:right w:val="nil"/>
            </w:tcBorders>
            <w:shd w:val="clear" w:color="auto" w:fill="auto"/>
            <w:vAlign w:val="bottom"/>
          </w:tcPr>
          <w:p w14:paraId="51D01FB1" w14:textId="77777777" w:rsidR="00C64D16" w:rsidRPr="003A3B06" w:rsidRDefault="00C64D16"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Step</w:t>
            </w:r>
          </w:p>
        </w:tc>
        <w:tc>
          <w:tcPr>
            <w:tcW w:w="1541" w:type="dxa"/>
            <w:tcBorders>
              <w:top w:val="nil"/>
              <w:left w:val="nil"/>
              <w:bottom w:val="single" w:sz="8" w:space="0" w:color="152935"/>
              <w:right w:val="single" w:sz="8" w:space="0" w:color="E0E0E0"/>
            </w:tcBorders>
            <w:shd w:val="clear" w:color="auto" w:fill="auto"/>
            <w:vAlign w:val="bottom"/>
          </w:tcPr>
          <w:p w14:paraId="385CB8DF" w14:textId="77777777" w:rsidR="00C64D16" w:rsidRPr="003A3B06" w:rsidRDefault="00C64D16"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-2 Log likelihood</w:t>
            </w:r>
          </w:p>
        </w:tc>
        <w:tc>
          <w:tcPr>
            <w:tcW w:w="1541" w:type="dxa"/>
            <w:tcBorders>
              <w:top w:val="nil"/>
              <w:left w:val="single" w:sz="8" w:space="0" w:color="E0E0E0"/>
              <w:bottom w:val="single" w:sz="8" w:space="0" w:color="152935"/>
              <w:right w:val="single" w:sz="8" w:space="0" w:color="E0E0E0"/>
            </w:tcBorders>
            <w:shd w:val="clear" w:color="auto" w:fill="auto"/>
            <w:vAlign w:val="bottom"/>
          </w:tcPr>
          <w:p w14:paraId="582D083F" w14:textId="77777777" w:rsidR="00C64D16" w:rsidRPr="003A3B06" w:rsidRDefault="00C64D16"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Cox &amp; Snell R Square</w:t>
            </w:r>
          </w:p>
        </w:tc>
        <w:tc>
          <w:tcPr>
            <w:tcW w:w="1541" w:type="dxa"/>
            <w:tcBorders>
              <w:top w:val="nil"/>
              <w:left w:val="single" w:sz="8" w:space="0" w:color="E0E0E0"/>
              <w:bottom w:val="single" w:sz="8" w:space="0" w:color="152935"/>
              <w:right w:val="nil"/>
            </w:tcBorders>
            <w:shd w:val="clear" w:color="auto" w:fill="auto"/>
            <w:vAlign w:val="bottom"/>
          </w:tcPr>
          <w:p w14:paraId="52A22C6E" w14:textId="77777777" w:rsidR="00C64D16" w:rsidRPr="003A3B06" w:rsidRDefault="00C64D16"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Nagelkerke R Square</w:t>
            </w:r>
          </w:p>
        </w:tc>
      </w:tr>
      <w:tr w:rsidR="003A3B06" w:rsidRPr="003A3B06" w14:paraId="36B40F70" w14:textId="77777777" w:rsidTr="003A3B06">
        <w:trPr>
          <w:cantSplit/>
        </w:trPr>
        <w:tc>
          <w:tcPr>
            <w:tcW w:w="770" w:type="dxa"/>
            <w:tcBorders>
              <w:top w:val="single" w:sz="8" w:space="0" w:color="152935"/>
              <w:left w:val="nil"/>
              <w:bottom w:val="single" w:sz="8" w:space="0" w:color="152935"/>
              <w:right w:val="nil"/>
            </w:tcBorders>
            <w:shd w:val="clear" w:color="auto" w:fill="auto"/>
          </w:tcPr>
          <w:p w14:paraId="424CF419" w14:textId="77777777" w:rsidR="00C64D16" w:rsidRPr="003A3B06" w:rsidRDefault="00C64D16"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w:t>
            </w:r>
          </w:p>
        </w:tc>
        <w:tc>
          <w:tcPr>
            <w:tcW w:w="1541" w:type="dxa"/>
            <w:tcBorders>
              <w:top w:val="single" w:sz="8" w:space="0" w:color="152935"/>
              <w:left w:val="nil"/>
              <w:bottom w:val="single" w:sz="8" w:space="0" w:color="152935"/>
              <w:right w:val="single" w:sz="8" w:space="0" w:color="E0E0E0"/>
            </w:tcBorders>
            <w:shd w:val="clear" w:color="auto" w:fill="auto"/>
          </w:tcPr>
          <w:p w14:paraId="1D3D3834" w14:textId="77777777" w:rsidR="00C64D16" w:rsidRPr="003A3B06" w:rsidRDefault="00C64D1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32.659</w:t>
            </w:r>
            <w:r w:rsidRPr="003A3B06">
              <w:rPr>
                <w:rFonts w:ascii="Times New Roman" w:hAnsi="Times New Roman" w:cs="Arial"/>
                <w:color w:val="000000" w:themeColor="text1"/>
                <w:sz w:val="24"/>
                <w:szCs w:val="18"/>
                <w:vertAlign w:val="superscript"/>
                <w:lang w:val="en-ID" w:eastAsia="en-ID"/>
              </w:rPr>
              <w:t>a</w:t>
            </w:r>
          </w:p>
        </w:tc>
        <w:tc>
          <w:tcPr>
            <w:tcW w:w="1541" w:type="dxa"/>
            <w:tcBorders>
              <w:top w:val="single" w:sz="8" w:space="0" w:color="152935"/>
              <w:left w:val="single" w:sz="8" w:space="0" w:color="E0E0E0"/>
              <w:bottom w:val="single" w:sz="8" w:space="0" w:color="152935"/>
              <w:right w:val="single" w:sz="8" w:space="0" w:color="E0E0E0"/>
            </w:tcBorders>
            <w:shd w:val="clear" w:color="auto" w:fill="auto"/>
          </w:tcPr>
          <w:p w14:paraId="50A1E38E" w14:textId="77777777" w:rsidR="00C64D16" w:rsidRPr="003A3B06" w:rsidRDefault="00C64D1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.524</w:t>
            </w:r>
          </w:p>
        </w:tc>
        <w:tc>
          <w:tcPr>
            <w:tcW w:w="1541" w:type="dxa"/>
            <w:tcBorders>
              <w:top w:val="single" w:sz="8" w:space="0" w:color="152935"/>
              <w:left w:val="single" w:sz="8" w:space="0" w:color="E0E0E0"/>
              <w:bottom w:val="single" w:sz="8" w:space="0" w:color="152935"/>
              <w:right w:val="nil"/>
            </w:tcBorders>
            <w:shd w:val="clear" w:color="auto" w:fill="auto"/>
          </w:tcPr>
          <w:p w14:paraId="6DA38F0E" w14:textId="77777777" w:rsidR="00C64D16" w:rsidRPr="003A3B06" w:rsidRDefault="00C64D1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.700</w:t>
            </w:r>
          </w:p>
        </w:tc>
      </w:tr>
      <w:tr w:rsidR="003A3B06" w:rsidRPr="003A3B06" w14:paraId="6B0B1440" w14:textId="77777777" w:rsidTr="003A3B06">
        <w:trPr>
          <w:cantSplit/>
        </w:trPr>
        <w:tc>
          <w:tcPr>
            <w:tcW w:w="5393" w:type="dxa"/>
            <w:gridSpan w:val="4"/>
            <w:tcBorders>
              <w:top w:val="nil"/>
              <w:left w:val="nil"/>
              <w:bottom w:val="nil"/>
              <w:right w:val="nil"/>
            </w:tcBorders>
            <w:shd w:val="clear" w:color="auto" w:fill="auto"/>
          </w:tcPr>
          <w:p w14:paraId="34C0FF33" w14:textId="77777777" w:rsidR="00C64D16" w:rsidRPr="003A3B06" w:rsidRDefault="00C64D16"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a. Estimation terminated at iteration number 6 because parameter estimates changed by less than .001.</w:t>
            </w:r>
          </w:p>
        </w:tc>
      </w:tr>
    </w:tbl>
    <w:p w14:paraId="2314DB74" w14:textId="77777777" w:rsidR="00C64D16" w:rsidRPr="006F293B" w:rsidRDefault="00C64D16" w:rsidP="006F293B">
      <w:pPr>
        <w:autoSpaceDE w:val="0"/>
        <w:autoSpaceDN w:val="0"/>
        <w:adjustRightInd w:val="0"/>
        <w:spacing w:after="0" w:line="240" w:lineRule="auto"/>
        <w:rPr>
          <w:rFonts w:ascii="Times New Roman" w:hAnsi="Times New Roman"/>
          <w:sz w:val="24"/>
          <w:szCs w:val="24"/>
          <w:lang w:val="en-ID" w:eastAsia="en-ID"/>
        </w:rPr>
      </w:pPr>
    </w:p>
    <w:p w14:paraId="7233C2E2" w14:textId="77777777" w:rsidR="00C64D16" w:rsidRPr="006F293B" w:rsidRDefault="00C64D16" w:rsidP="006F293B">
      <w:pPr>
        <w:autoSpaceDE w:val="0"/>
        <w:autoSpaceDN w:val="0"/>
        <w:adjustRightInd w:val="0"/>
        <w:spacing w:after="0" w:line="240" w:lineRule="auto"/>
        <w:rPr>
          <w:rFonts w:ascii="Times New Roman" w:hAnsi="Times New Roman"/>
          <w:sz w:val="24"/>
          <w:szCs w:val="24"/>
          <w:lang w:val="en-ID" w:eastAsia="en-ID"/>
        </w:rPr>
      </w:pPr>
    </w:p>
    <w:tbl>
      <w:tblPr>
        <w:tblW w:w="42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69"/>
        <w:gridCol w:w="1301"/>
        <w:gridCol w:w="1076"/>
        <w:gridCol w:w="1076"/>
      </w:tblGrid>
      <w:tr w:rsidR="003A3B06" w:rsidRPr="003A3B06" w14:paraId="0FEA8EE9" w14:textId="77777777" w:rsidTr="003A3B06">
        <w:trPr>
          <w:cantSplit/>
        </w:trPr>
        <w:tc>
          <w:tcPr>
            <w:tcW w:w="4220" w:type="dxa"/>
            <w:gridSpan w:val="4"/>
            <w:tcBorders>
              <w:top w:val="nil"/>
              <w:left w:val="nil"/>
              <w:bottom w:val="nil"/>
              <w:right w:val="nil"/>
            </w:tcBorders>
            <w:shd w:val="clear" w:color="auto" w:fill="auto"/>
            <w:vAlign w:val="center"/>
          </w:tcPr>
          <w:p w14:paraId="46C85ED3" w14:textId="77777777" w:rsidR="00C64D16" w:rsidRPr="003A3B06" w:rsidRDefault="00C64D16" w:rsidP="006F293B">
            <w:pPr>
              <w:autoSpaceDE w:val="0"/>
              <w:autoSpaceDN w:val="0"/>
              <w:adjustRightInd w:val="0"/>
              <w:spacing w:after="0" w:line="240" w:lineRule="auto"/>
              <w:ind w:left="60" w:right="60"/>
              <w:jc w:val="center"/>
              <w:rPr>
                <w:rFonts w:ascii="Times New Roman" w:hAnsi="Times New Roman" w:cs="Arial"/>
                <w:color w:val="000000" w:themeColor="text1"/>
                <w:sz w:val="24"/>
                <w:lang w:val="en-ID" w:eastAsia="en-ID"/>
              </w:rPr>
            </w:pPr>
            <w:r w:rsidRPr="003A3B06">
              <w:rPr>
                <w:rFonts w:ascii="Times New Roman" w:hAnsi="Times New Roman" w:cs="Arial"/>
                <w:b/>
                <w:bCs/>
                <w:color w:val="000000" w:themeColor="text1"/>
                <w:sz w:val="24"/>
                <w:lang w:val="en-ID" w:eastAsia="en-ID"/>
              </w:rPr>
              <w:t>Hosmer and Lemeshow Test</w:t>
            </w:r>
          </w:p>
        </w:tc>
      </w:tr>
      <w:tr w:rsidR="003A3B06" w:rsidRPr="003A3B06" w14:paraId="4A82DB1D" w14:textId="77777777" w:rsidTr="003A3B06">
        <w:trPr>
          <w:cantSplit/>
        </w:trPr>
        <w:tc>
          <w:tcPr>
            <w:tcW w:w="770" w:type="dxa"/>
            <w:tcBorders>
              <w:top w:val="nil"/>
              <w:left w:val="nil"/>
              <w:bottom w:val="single" w:sz="8" w:space="0" w:color="152935"/>
              <w:right w:val="nil"/>
            </w:tcBorders>
            <w:shd w:val="clear" w:color="auto" w:fill="auto"/>
            <w:vAlign w:val="bottom"/>
          </w:tcPr>
          <w:p w14:paraId="34793459" w14:textId="77777777" w:rsidR="00C64D16" w:rsidRPr="003A3B06" w:rsidRDefault="00C64D16"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Step</w:t>
            </w:r>
          </w:p>
        </w:tc>
        <w:tc>
          <w:tcPr>
            <w:tcW w:w="1300" w:type="dxa"/>
            <w:tcBorders>
              <w:top w:val="nil"/>
              <w:left w:val="nil"/>
              <w:bottom w:val="single" w:sz="8" w:space="0" w:color="152935"/>
              <w:right w:val="single" w:sz="8" w:space="0" w:color="E0E0E0"/>
            </w:tcBorders>
            <w:shd w:val="clear" w:color="auto" w:fill="auto"/>
            <w:vAlign w:val="bottom"/>
          </w:tcPr>
          <w:p w14:paraId="28D9FA8C" w14:textId="77777777" w:rsidR="00C64D16" w:rsidRPr="003A3B06" w:rsidRDefault="00C64D16"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Chi-square</w:t>
            </w:r>
          </w:p>
        </w:tc>
        <w:tc>
          <w:tcPr>
            <w:tcW w:w="1075" w:type="dxa"/>
            <w:tcBorders>
              <w:top w:val="nil"/>
              <w:left w:val="single" w:sz="8" w:space="0" w:color="E0E0E0"/>
              <w:bottom w:val="single" w:sz="8" w:space="0" w:color="152935"/>
              <w:right w:val="single" w:sz="8" w:space="0" w:color="E0E0E0"/>
            </w:tcBorders>
            <w:shd w:val="clear" w:color="auto" w:fill="auto"/>
            <w:vAlign w:val="bottom"/>
          </w:tcPr>
          <w:p w14:paraId="4D6D99E3" w14:textId="77777777" w:rsidR="00C64D16" w:rsidRPr="003A3B06" w:rsidRDefault="00C64D16"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df</w:t>
            </w:r>
          </w:p>
        </w:tc>
        <w:tc>
          <w:tcPr>
            <w:tcW w:w="1075" w:type="dxa"/>
            <w:tcBorders>
              <w:top w:val="nil"/>
              <w:left w:val="single" w:sz="8" w:space="0" w:color="E0E0E0"/>
              <w:bottom w:val="single" w:sz="8" w:space="0" w:color="152935"/>
              <w:right w:val="nil"/>
            </w:tcBorders>
            <w:shd w:val="clear" w:color="auto" w:fill="auto"/>
            <w:vAlign w:val="bottom"/>
          </w:tcPr>
          <w:p w14:paraId="00B568D1" w14:textId="77777777" w:rsidR="00C64D16" w:rsidRPr="003A3B06" w:rsidRDefault="00C64D16"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Sig.</w:t>
            </w:r>
          </w:p>
        </w:tc>
      </w:tr>
      <w:tr w:rsidR="003A3B06" w:rsidRPr="003A3B06" w14:paraId="64038456" w14:textId="77777777" w:rsidTr="003A3B06">
        <w:trPr>
          <w:cantSplit/>
        </w:trPr>
        <w:tc>
          <w:tcPr>
            <w:tcW w:w="770" w:type="dxa"/>
            <w:tcBorders>
              <w:top w:val="single" w:sz="8" w:space="0" w:color="152935"/>
              <w:left w:val="nil"/>
              <w:bottom w:val="single" w:sz="8" w:space="0" w:color="152935"/>
              <w:right w:val="nil"/>
            </w:tcBorders>
            <w:shd w:val="clear" w:color="auto" w:fill="auto"/>
          </w:tcPr>
          <w:p w14:paraId="191CC26D" w14:textId="77777777" w:rsidR="00C64D16" w:rsidRPr="003A3B06" w:rsidRDefault="00C64D16"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w:t>
            </w:r>
          </w:p>
        </w:tc>
        <w:tc>
          <w:tcPr>
            <w:tcW w:w="1300" w:type="dxa"/>
            <w:tcBorders>
              <w:top w:val="single" w:sz="8" w:space="0" w:color="152935"/>
              <w:left w:val="nil"/>
              <w:bottom w:val="single" w:sz="8" w:space="0" w:color="152935"/>
              <w:right w:val="single" w:sz="8" w:space="0" w:color="E0E0E0"/>
            </w:tcBorders>
            <w:shd w:val="clear" w:color="auto" w:fill="auto"/>
          </w:tcPr>
          <w:p w14:paraId="7F5B9B32" w14:textId="77777777" w:rsidR="00C64D16" w:rsidRPr="003A3B06" w:rsidRDefault="00C64D1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6.382</w:t>
            </w:r>
          </w:p>
        </w:tc>
        <w:tc>
          <w:tcPr>
            <w:tcW w:w="1075" w:type="dxa"/>
            <w:tcBorders>
              <w:top w:val="single" w:sz="8" w:space="0" w:color="152935"/>
              <w:left w:val="single" w:sz="8" w:space="0" w:color="E0E0E0"/>
              <w:bottom w:val="single" w:sz="8" w:space="0" w:color="152935"/>
              <w:right w:val="single" w:sz="8" w:space="0" w:color="E0E0E0"/>
            </w:tcBorders>
            <w:shd w:val="clear" w:color="auto" w:fill="auto"/>
          </w:tcPr>
          <w:p w14:paraId="785DD7EE" w14:textId="77777777" w:rsidR="00C64D16" w:rsidRPr="003A3B06" w:rsidRDefault="00C64D1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8</w:t>
            </w:r>
          </w:p>
        </w:tc>
        <w:tc>
          <w:tcPr>
            <w:tcW w:w="1075" w:type="dxa"/>
            <w:tcBorders>
              <w:top w:val="single" w:sz="8" w:space="0" w:color="152935"/>
              <w:left w:val="single" w:sz="8" w:space="0" w:color="E0E0E0"/>
              <w:bottom w:val="single" w:sz="8" w:space="0" w:color="152935"/>
              <w:right w:val="nil"/>
            </w:tcBorders>
            <w:shd w:val="clear" w:color="auto" w:fill="auto"/>
          </w:tcPr>
          <w:p w14:paraId="4331AE96" w14:textId="77777777" w:rsidR="00C64D16" w:rsidRPr="003A3B06" w:rsidRDefault="00C64D16"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.605</w:t>
            </w:r>
          </w:p>
        </w:tc>
      </w:tr>
    </w:tbl>
    <w:p w14:paraId="7F258F0C" w14:textId="77777777" w:rsidR="00C64D16" w:rsidRPr="006F293B" w:rsidRDefault="00C64D16" w:rsidP="006F293B">
      <w:pPr>
        <w:autoSpaceDE w:val="0"/>
        <w:autoSpaceDN w:val="0"/>
        <w:adjustRightInd w:val="0"/>
        <w:spacing w:after="0" w:line="240" w:lineRule="auto"/>
        <w:rPr>
          <w:rFonts w:ascii="Times New Roman" w:hAnsi="Times New Roman"/>
          <w:sz w:val="24"/>
          <w:szCs w:val="24"/>
          <w:lang w:val="en-ID" w:eastAsia="en-ID"/>
        </w:rPr>
      </w:pPr>
    </w:p>
    <w:p w14:paraId="5EEDAEC7" w14:textId="77777777" w:rsidR="00C64D16" w:rsidRPr="006F293B" w:rsidRDefault="00C64D16" w:rsidP="006F293B">
      <w:pPr>
        <w:autoSpaceDE w:val="0"/>
        <w:autoSpaceDN w:val="0"/>
        <w:adjustRightInd w:val="0"/>
        <w:spacing w:after="0" w:line="240" w:lineRule="auto"/>
        <w:rPr>
          <w:rFonts w:ascii="Times New Roman" w:hAnsi="Times New Roman"/>
          <w:sz w:val="24"/>
          <w:szCs w:val="24"/>
          <w:lang w:val="en-ID" w:eastAsia="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547"/>
        <w:gridCol w:w="1937"/>
        <w:gridCol w:w="670"/>
        <w:gridCol w:w="680"/>
        <w:gridCol w:w="680"/>
        <w:gridCol w:w="340"/>
        <w:gridCol w:w="560"/>
        <w:gridCol w:w="847"/>
        <w:gridCol w:w="767"/>
        <w:gridCol w:w="910"/>
      </w:tblGrid>
      <w:tr w:rsidR="003A3B06" w:rsidRPr="003A3B06" w14:paraId="20B92F84" w14:textId="77777777" w:rsidTr="003A3B06">
        <w:trPr>
          <w:cantSplit/>
        </w:trPr>
        <w:tc>
          <w:tcPr>
            <w:tcW w:w="5000" w:type="pct"/>
            <w:gridSpan w:val="10"/>
            <w:tcBorders>
              <w:top w:val="nil"/>
              <w:left w:val="nil"/>
              <w:bottom w:val="nil"/>
              <w:right w:val="nil"/>
            </w:tcBorders>
            <w:shd w:val="clear" w:color="auto" w:fill="auto"/>
            <w:vAlign w:val="center"/>
          </w:tcPr>
          <w:p w14:paraId="01CC9693" w14:textId="77777777" w:rsidR="00E31931" w:rsidRPr="003A3B06" w:rsidRDefault="00E31931" w:rsidP="006F293B">
            <w:pPr>
              <w:autoSpaceDE w:val="0"/>
              <w:autoSpaceDN w:val="0"/>
              <w:adjustRightInd w:val="0"/>
              <w:spacing w:after="0" w:line="240" w:lineRule="auto"/>
              <w:ind w:left="60" w:right="60"/>
              <w:jc w:val="center"/>
              <w:rPr>
                <w:rFonts w:ascii="Times New Roman" w:hAnsi="Times New Roman" w:cs="Arial"/>
                <w:color w:val="000000" w:themeColor="text1"/>
                <w:sz w:val="24"/>
                <w:lang w:val="en-ID" w:eastAsia="en-ID"/>
              </w:rPr>
            </w:pPr>
            <w:r w:rsidRPr="003A3B06">
              <w:rPr>
                <w:rFonts w:ascii="Times New Roman" w:hAnsi="Times New Roman" w:cs="Arial"/>
                <w:b/>
                <w:bCs/>
                <w:color w:val="000000" w:themeColor="text1"/>
                <w:sz w:val="24"/>
                <w:lang w:val="en-ID" w:eastAsia="en-ID"/>
              </w:rPr>
              <w:t>Variables in the Equation</w:t>
            </w:r>
          </w:p>
        </w:tc>
      </w:tr>
      <w:tr w:rsidR="003A3B06" w:rsidRPr="003A3B06" w14:paraId="78217F07" w14:textId="77777777" w:rsidTr="003A3B06">
        <w:trPr>
          <w:cantSplit/>
        </w:trPr>
        <w:tc>
          <w:tcPr>
            <w:tcW w:w="1649" w:type="pct"/>
            <w:gridSpan w:val="2"/>
            <w:vMerge w:val="restart"/>
            <w:tcBorders>
              <w:top w:val="nil"/>
              <w:left w:val="nil"/>
              <w:bottom w:val="nil"/>
              <w:right w:val="nil"/>
            </w:tcBorders>
            <w:shd w:val="clear" w:color="auto" w:fill="auto"/>
            <w:vAlign w:val="bottom"/>
          </w:tcPr>
          <w:p w14:paraId="7B609193" w14:textId="77777777" w:rsidR="00E31931" w:rsidRPr="003A3B06" w:rsidRDefault="00E31931" w:rsidP="006F293B">
            <w:pPr>
              <w:autoSpaceDE w:val="0"/>
              <w:autoSpaceDN w:val="0"/>
              <w:adjustRightInd w:val="0"/>
              <w:spacing w:after="0" w:line="240" w:lineRule="auto"/>
              <w:rPr>
                <w:rFonts w:ascii="Times New Roman" w:hAnsi="Times New Roman"/>
                <w:color w:val="000000" w:themeColor="text1"/>
                <w:sz w:val="24"/>
                <w:szCs w:val="24"/>
                <w:lang w:val="en-ID" w:eastAsia="en-ID"/>
              </w:rPr>
            </w:pPr>
          </w:p>
        </w:tc>
        <w:tc>
          <w:tcPr>
            <w:tcW w:w="414" w:type="pct"/>
            <w:vMerge w:val="restart"/>
            <w:tcBorders>
              <w:top w:val="nil"/>
              <w:left w:val="nil"/>
              <w:bottom w:val="nil"/>
              <w:right w:val="single" w:sz="8" w:space="0" w:color="E0E0E0"/>
            </w:tcBorders>
            <w:shd w:val="clear" w:color="auto" w:fill="auto"/>
            <w:vAlign w:val="bottom"/>
          </w:tcPr>
          <w:p w14:paraId="42BDB534" w14:textId="77777777" w:rsidR="00E31931" w:rsidRPr="003A3B06" w:rsidRDefault="00E31931"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B</w:t>
            </w:r>
          </w:p>
        </w:tc>
        <w:tc>
          <w:tcPr>
            <w:tcW w:w="411" w:type="pct"/>
            <w:vMerge w:val="restart"/>
            <w:tcBorders>
              <w:top w:val="nil"/>
              <w:left w:val="single" w:sz="8" w:space="0" w:color="E0E0E0"/>
              <w:bottom w:val="nil"/>
              <w:right w:val="single" w:sz="8" w:space="0" w:color="E0E0E0"/>
            </w:tcBorders>
            <w:shd w:val="clear" w:color="auto" w:fill="auto"/>
            <w:vAlign w:val="bottom"/>
          </w:tcPr>
          <w:p w14:paraId="02DD6F06" w14:textId="77777777" w:rsidR="00E31931" w:rsidRPr="003A3B06" w:rsidRDefault="00E31931"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S.E.</w:t>
            </w:r>
          </w:p>
        </w:tc>
        <w:tc>
          <w:tcPr>
            <w:tcW w:w="411" w:type="pct"/>
            <w:vMerge w:val="restart"/>
            <w:tcBorders>
              <w:top w:val="nil"/>
              <w:left w:val="single" w:sz="8" w:space="0" w:color="E0E0E0"/>
              <w:bottom w:val="nil"/>
              <w:right w:val="single" w:sz="8" w:space="0" w:color="E0E0E0"/>
            </w:tcBorders>
            <w:shd w:val="clear" w:color="auto" w:fill="auto"/>
            <w:vAlign w:val="bottom"/>
          </w:tcPr>
          <w:p w14:paraId="03F8F893" w14:textId="77777777" w:rsidR="00E31931" w:rsidRPr="003A3B06" w:rsidRDefault="00E31931"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Wald</w:t>
            </w:r>
          </w:p>
        </w:tc>
        <w:tc>
          <w:tcPr>
            <w:tcW w:w="205" w:type="pct"/>
            <w:vMerge w:val="restart"/>
            <w:tcBorders>
              <w:top w:val="nil"/>
              <w:left w:val="single" w:sz="8" w:space="0" w:color="E0E0E0"/>
              <w:bottom w:val="nil"/>
              <w:right w:val="single" w:sz="8" w:space="0" w:color="E0E0E0"/>
            </w:tcBorders>
            <w:shd w:val="clear" w:color="auto" w:fill="auto"/>
            <w:vAlign w:val="bottom"/>
          </w:tcPr>
          <w:p w14:paraId="0164C626" w14:textId="77777777" w:rsidR="00E31931" w:rsidRPr="003A3B06" w:rsidRDefault="00E31931"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df</w:t>
            </w:r>
          </w:p>
        </w:tc>
        <w:tc>
          <w:tcPr>
            <w:tcW w:w="338" w:type="pct"/>
            <w:vMerge w:val="restart"/>
            <w:tcBorders>
              <w:top w:val="nil"/>
              <w:left w:val="single" w:sz="8" w:space="0" w:color="E0E0E0"/>
              <w:bottom w:val="nil"/>
              <w:right w:val="single" w:sz="8" w:space="0" w:color="E0E0E0"/>
            </w:tcBorders>
            <w:shd w:val="clear" w:color="auto" w:fill="auto"/>
            <w:vAlign w:val="bottom"/>
          </w:tcPr>
          <w:p w14:paraId="12124064" w14:textId="77777777" w:rsidR="00E31931" w:rsidRPr="003A3B06" w:rsidRDefault="00E31931"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Sig.</w:t>
            </w:r>
          </w:p>
        </w:tc>
        <w:tc>
          <w:tcPr>
            <w:tcW w:w="512" w:type="pct"/>
            <w:vMerge w:val="restart"/>
            <w:tcBorders>
              <w:top w:val="nil"/>
              <w:left w:val="single" w:sz="8" w:space="0" w:color="E0E0E0"/>
              <w:bottom w:val="nil"/>
              <w:right w:val="single" w:sz="8" w:space="0" w:color="E0E0E0"/>
            </w:tcBorders>
            <w:shd w:val="clear" w:color="auto" w:fill="auto"/>
            <w:vAlign w:val="bottom"/>
          </w:tcPr>
          <w:p w14:paraId="613D076F" w14:textId="77777777" w:rsidR="00E31931" w:rsidRPr="003A3B06" w:rsidRDefault="00E31931"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Exp(B)</w:t>
            </w:r>
          </w:p>
        </w:tc>
        <w:tc>
          <w:tcPr>
            <w:tcW w:w="1060" w:type="pct"/>
            <w:gridSpan w:val="2"/>
            <w:tcBorders>
              <w:top w:val="nil"/>
              <w:left w:val="single" w:sz="8" w:space="0" w:color="E0E0E0"/>
              <w:bottom w:val="nil"/>
              <w:right w:val="nil"/>
            </w:tcBorders>
            <w:shd w:val="clear" w:color="auto" w:fill="auto"/>
            <w:vAlign w:val="bottom"/>
          </w:tcPr>
          <w:p w14:paraId="7D531A36" w14:textId="77777777" w:rsidR="00E31931" w:rsidRPr="003A3B06" w:rsidRDefault="00E31931"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95% C.I.for EXP(B)</w:t>
            </w:r>
          </w:p>
        </w:tc>
      </w:tr>
      <w:tr w:rsidR="003A3B06" w:rsidRPr="003A3B06" w14:paraId="1A3DC95C" w14:textId="77777777" w:rsidTr="003A3B06">
        <w:trPr>
          <w:cantSplit/>
        </w:trPr>
        <w:tc>
          <w:tcPr>
            <w:tcW w:w="1649" w:type="pct"/>
            <w:gridSpan w:val="2"/>
            <w:vMerge/>
            <w:tcBorders>
              <w:top w:val="nil"/>
              <w:left w:val="nil"/>
              <w:bottom w:val="nil"/>
              <w:right w:val="nil"/>
            </w:tcBorders>
            <w:shd w:val="clear" w:color="auto" w:fill="auto"/>
            <w:vAlign w:val="bottom"/>
          </w:tcPr>
          <w:p w14:paraId="381321A9" w14:textId="77777777" w:rsidR="00E31931" w:rsidRPr="003A3B06" w:rsidRDefault="00E31931" w:rsidP="006F293B">
            <w:pPr>
              <w:autoSpaceDE w:val="0"/>
              <w:autoSpaceDN w:val="0"/>
              <w:adjustRightInd w:val="0"/>
              <w:spacing w:after="0" w:line="240" w:lineRule="auto"/>
              <w:rPr>
                <w:rFonts w:ascii="Times New Roman" w:hAnsi="Times New Roman" w:cs="Arial"/>
                <w:color w:val="000000" w:themeColor="text1"/>
                <w:sz w:val="24"/>
                <w:szCs w:val="18"/>
                <w:lang w:val="en-ID" w:eastAsia="en-ID"/>
              </w:rPr>
            </w:pPr>
          </w:p>
        </w:tc>
        <w:tc>
          <w:tcPr>
            <w:tcW w:w="414" w:type="pct"/>
            <w:vMerge/>
            <w:tcBorders>
              <w:top w:val="nil"/>
              <w:left w:val="nil"/>
              <w:bottom w:val="nil"/>
              <w:right w:val="single" w:sz="8" w:space="0" w:color="E0E0E0"/>
            </w:tcBorders>
            <w:shd w:val="clear" w:color="auto" w:fill="auto"/>
            <w:vAlign w:val="bottom"/>
          </w:tcPr>
          <w:p w14:paraId="50FF1C72" w14:textId="77777777" w:rsidR="00E31931" w:rsidRPr="003A3B06" w:rsidRDefault="00E31931" w:rsidP="006F293B">
            <w:pPr>
              <w:autoSpaceDE w:val="0"/>
              <w:autoSpaceDN w:val="0"/>
              <w:adjustRightInd w:val="0"/>
              <w:spacing w:after="0" w:line="240" w:lineRule="auto"/>
              <w:rPr>
                <w:rFonts w:ascii="Times New Roman" w:hAnsi="Times New Roman" w:cs="Arial"/>
                <w:color w:val="000000" w:themeColor="text1"/>
                <w:sz w:val="24"/>
                <w:szCs w:val="18"/>
                <w:lang w:val="en-ID" w:eastAsia="en-ID"/>
              </w:rPr>
            </w:pPr>
          </w:p>
        </w:tc>
        <w:tc>
          <w:tcPr>
            <w:tcW w:w="411" w:type="pct"/>
            <w:vMerge/>
            <w:tcBorders>
              <w:top w:val="nil"/>
              <w:left w:val="single" w:sz="8" w:space="0" w:color="E0E0E0"/>
              <w:bottom w:val="nil"/>
              <w:right w:val="single" w:sz="8" w:space="0" w:color="E0E0E0"/>
            </w:tcBorders>
            <w:shd w:val="clear" w:color="auto" w:fill="auto"/>
            <w:vAlign w:val="bottom"/>
          </w:tcPr>
          <w:p w14:paraId="65F32943" w14:textId="77777777" w:rsidR="00E31931" w:rsidRPr="003A3B06" w:rsidRDefault="00E31931" w:rsidP="006F293B">
            <w:pPr>
              <w:autoSpaceDE w:val="0"/>
              <w:autoSpaceDN w:val="0"/>
              <w:adjustRightInd w:val="0"/>
              <w:spacing w:after="0" w:line="240" w:lineRule="auto"/>
              <w:rPr>
                <w:rFonts w:ascii="Times New Roman" w:hAnsi="Times New Roman" w:cs="Arial"/>
                <w:color w:val="000000" w:themeColor="text1"/>
                <w:sz w:val="24"/>
                <w:szCs w:val="18"/>
                <w:lang w:val="en-ID" w:eastAsia="en-ID"/>
              </w:rPr>
            </w:pPr>
          </w:p>
        </w:tc>
        <w:tc>
          <w:tcPr>
            <w:tcW w:w="411" w:type="pct"/>
            <w:vMerge/>
            <w:tcBorders>
              <w:top w:val="nil"/>
              <w:left w:val="single" w:sz="8" w:space="0" w:color="E0E0E0"/>
              <w:bottom w:val="nil"/>
              <w:right w:val="single" w:sz="8" w:space="0" w:color="E0E0E0"/>
            </w:tcBorders>
            <w:shd w:val="clear" w:color="auto" w:fill="auto"/>
            <w:vAlign w:val="bottom"/>
          </w:tcPr>
          <w:p w14:paraId="3C82E61A" w14:textId="77777777" w:rsidR="00E31931" w:rsidRPr="003A3B06" w:rsidRDefault="00E31931" w:rsidP="006F293B">
            <w:pPr>
              <w:autoSpaceDE w:val="0"/>
              <w:autoSpaceDN w:val="0"/>
              <w:adjustRightInd w:val="0"/>
              <w:spacing w:after="0" w:line="240" w:lineRule="auto"/>
              <w:rPr>
                <w:rFonts w:ascii="Times New Roman" w:hAnsi="Times New Roman" w:cs="Arial"/>
                <w:color w:val="000000" w:themeColor="text1"/>
                <w:sz w:val="24"/>
                <w:szCs w:val="18"/>
                <w:lang w:val="en-ID" w:eastAsia="en-ID"/>
              </w:rPr>
            </w:pPr>
          </w:p>
        </w:tc>
        <w:tc>
          <w:tcPr>
            <w:tcW w:w="205" w:type="pct"/>
            <w:vMerge/>
            <w:tcBorders>
              <w:top w:val="nil"/>
              <w:left w:val="single" w:sz="8" w:space="0" w:color="E0E0E0"/>
              <w:bottom w:val="nil"/>
              <w:right w:val="single" w:sz="8" w:space="0" w:color="E0E0E0"/>
            </w:tcBorders>
            <w:shd w:val="clear" w:color="auto" w:fill="auto"/>
            <w:vAlign w:val="bottom"/>
          </w:tcPr>
          <w:p w14:paraId="04C24978" w14:textId="77777777" w:rsidR="00E31931" w:rsidRPr="003A3B06" w:rsidRDefault="00E31931" w:rsidP="006F293B">
            <w:pPr>
              <w:autoSpaceDE w:val="0"/>
              <w:autoSpaceDN w:val="0"/>
              <w:adjustRightInd w:val="0"/>
              <w:spacing w:after="0" w:line="240" w:lineRule="auto"/>
              <w:rPr>
                <w:rFonts w:ascii="Times New Roman" w:hAnsi="Times New Roman" w:cs="Arial"/>
                <w:color w:val="000000" w:themeColor="text1"/>
                <w:sz w:val="24"/>
                <w:szCs w:val="18"/>
                <w:lang w:val="en-ID" w:eastAsia="en-ID"/>
              </w:rPr>
            </w:pPr>
          </w:p>
        </w:tc>
        <w:tc>
          <w:tcPr>
            <w:tcW w:w="338" w:type="pct"/>
            <w:vMerge/>
            <w:tcBorders>
              <w:top w:val="nil"/>
              <w:left w:val="single" w:sz="8" w:space="0" w:color="E0E0E0"/>
              <w:bottom w:val="nil"/>
              <w:right w:val="single" w:sz="8" w:space="0" w:color="E0E0E0"/>
            </w:tcBorders>
            <w:shd w:val="clear" w:color="auto" w:fill="auto"/>
            <w:vAlign w:val="bottom"/>
          </w:tcPr>
          <w:p w14:paraId="2C8921CA" w14:textId="77777777" w:rsidR="00E31931" w:rsidRPr="003A3B06" w:rsidRDefault="00E31931" w:rsidP="006F293B">
            <w:pPr>
              <w:autoSpaceDE w:val="0"/>
              <w:autoSpaceDN w:val="0"/>
              <w:adjustRightInd w:val="0"/>
              <w:spacing w:after="0" w:line="240" w:lineRule="auto"/>
              <w:rPr>
                <w:rFonts w:ascii="Times New Roman" w:hAnsi="Times New Roman" w:cs="Arial"/>
                <w:color w:val="000000" w:themeColor="text1"/>
                <w:sz w:val="24"/>
                <w:szCs w:val="18"/>
                <w:lang w:val="en-ID" w:eastAsia="en-ID"/>
              </w:rPr>
            </w:pPr>
          </w:p>
        </w:tc>
        <w:tc>
          <w:tcPr>
            <w:tcW w:w="512" w:type="pct"/>
            <w:vMerge/>
            <w:tcBorders>
              <w:top w:val="nil"/>
              <w:left w:val="single" w:sz="8" w:space="0" w:color="E0E0E0"/>
              <w:bottom w:val="nil"/>
              <w:right w:val="single" w:sz="8" w:space="0" w:color="E0E0E0"/>
            </w:tcBorders>
            <w:shd w:val="clear" w:color="auto" w:fill="auto"/>
            <w:vAlign w:val="bottom"/>
          </w:tcPr>
          <w:p w14:paraId="23E207C5" w14:textId="77777777" w:rsidR="00E31931" w:rsidRPr="003A3B06" w:rsidRDefault="00E31931" w:rsidP="006F293B">
            <w:pPr>
              <w:autoSpaceDE w:val="0"/>
              <w:autoSpaceDN w:val="0"/>
              <w:adjustRightInd w:val="0"/>
              <w:spacing w:after="0" w:line="240" w:lineRule="auto"/>
              <w:rPr>
                <w:rFonts w:ascii="Times New Roman" w:hAnsi="Times New Roman" w:cs="Arial"/>
                <w:color w:val="000000" w:themeColor="text1"/>
                <w:sz w:val="24"/>
                <w:szCs w:val="18"/>
                <w:lang w:val="en-ID" w:eastAsia="en-ID"/>
              </w:rPr>
            </w:pPr>
          </w:p>
        </w:tc>
        <w:tc>
          <w:tcPr>
            <w:tcW w:w="485" w:type="pct"/>
            <w:tcBorders>
              <w:top w:val="nil"/>
              <w:left w:val="single" w:sz="8" w:space="0" w:color="E0E0E0"/>
              <w:bottom w:val="single" w:sz="8" w:space="0" w:color="152935"/>
              <w:right w:val="single" w:sz="8" w:space="0" w:color="E0E0E0"/>
            </w:tcBorders>
            <w:shd w:val="clear" w:color="auto" w:fill="auto"/>
            <w:vAlign w:val="bottom"/>
          </w:tcPr>
          <w:p w14:paraId="3150CBB0" w14:textId="77777777" w:rsidR="00E31931" w:rsidRPr="003A3B06" w:rsidRDefault="00E31931"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Lower</w:t>
            </w:r>
          </w:p>
        </w:tc>
        <w:tc>
          <w:tcPr>
            <w:tcW w:w="575" w:type="pct"/>
            <w:tcBorders>
              <w:top w:val="nil"/>
              <w:left w:val="single" w:sz="8" w:space="0" w:color="E0E0E0"/>
              <w:bottom w:val="single" w:sz="8" w:space="0" w:color="152935"/>
              <w:right w:val="nil"/>
            </w:tcBorders>
            <w:shd w:val="clear" w:color="auto" w:fill="auto"/>
            <w:vAlign w:val="bottom"/>
          </w:tcPr>
          <w:p w14:paraId="03A2DE7B" w14:textId="77777777" w:rsidR="00E31931" w:rsidRPr="003A3B06" w:rsidRDefault="00E31931" w:rsidP="006F293B">
            <w:pPr>
              <w:autoSpaceDE w:val="0"/>
              <w:autoSpaceDN w:val="0"/>
              <w:adjustRightInd w:val="0"/>
              <w:spacing w:after="0" w:line="240" w:lineRule="auto"/>
              <w:ind w:left="60" w:right="60"/>
              <w:jc w:val="center"/>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Upper</w:t>
            </w:r>
          </w:p>
        </w:tc>
      </w:tr>
      <w:tr w:rsidR="003A3B06" w:rsidRPr="003A3B06" w14:paraId="48A07F9A" w14:textId="77777777" w:rsidTr="003A3B06">
        <w:trPr>
          <w:cantSplit/>
        </w:trPr>
        <w:tc>
          <w:tcPr>
            <w:tcW w:w="358" w:type="pct"/>
            <w:vMerge w:val="restart"/>
            <w:tcBorders>
              <w:top w:val="single" w:sz="8" w:space="0" w:color="152935"/>
              <w:left w:val="nil"/>
              <w:bottom w:val="single" w:sz="8" w:space="0" w:color="152935"/>
              <w:right w:val="nil"/>
            </w:tcBorders>
            <w:shd w:val="clear" w:color="auto" w:fill="auto"/>
          </w:tcPr>
          <w:p w14:paraId="4F629C7F" w14:textId="77777777" w:rsidR="00E31931" w:rsidRPr="003A3B06" w:rsidRDefault="00E31931"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Step 1</w:t>
            </w:r>
            <w:r w:rsidRPr="003A3B06">
              <w:rPr>
                <w:rFonts w:ascii="Times New Roman" w:hAnsi="Times New Roman" w:cs="Arial"/>
                <w:color w:val="000000" w:themeColor="text1"/>
                <w:sz w:val="24"/>
                <w:szCs w:val="18"/>
                <w:vertAlign w:val="superscript"/>
                <w:lang w:val="en-ID" w:eastAsia="en-ID"/>
              </w:rPr>
              <w:t>a</w:t>
            </w:r>
          </w:p>
        </w:tc>
        <w:tc>
          <w:tcPr>
            <w:tcW w:w="1291" w:type="pct"/>
            <w:tcBorders>
              <w:top w:val="single" w:sz="8" w:space="0" w:color="152935"/>
              <w:left w:val="nil"/>
              <w:bottom w:val="single" w:sz="8" w:space="0" w:color="AEAEAE"/>
              <w:right w:val="nil"/>
            </w:tcBorders>
            <w:shd w:val="clear" w:color="auto" w:fill="auto"/>
          </w:tcPr>
          <w:p w14:paraId="151A9852" w14:textId="77777777" w:rsidR="00E31931" w:rsidRPr="003A3B06" w:rsidRDefault="00E31931"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Herediter/Riwayat Hipertensi(1)</w:t>
            </w:r>
          </w:p>
        </w:tc>
        <w:tc>
          <w:tcPr>
            <w:tcW w:w="414" w:type="pct"/>
            <w:tcBorders>
              <w:top w:val="single" w:sz="8" w:space="0" w:color="152935"/>
              <w:left w:val="nil"/>
              <w:bottom w:val="single" w:sz="8" w:space="0" w:color="AEAEAE"/>
              <w:right w:val="single" w:sz="8" w:space="0" w:color="E0E0E0"/>
            </w:tcBorders>
            <w:shd w:val="clear" w:color="auto" w:fill="auto"/>
          </w:tcPr>
          <w:p w14:paraId="38522FA5"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-2.493</w:t>
            </w:r>
          </w:p>
        </w:tc>
        <w:tc>
          <w:tcPr>
            <w:tcW w:w="411" w:type="pct"/>
            <w:tcBorders>
              <w:top w:val="single" w:sz="8" w:space="0" w:color="152935"/>
              <w:left w:val="single" w:sz="8" w:space="0" w:color="E0E0E0"/>
              <w:bottom w:val="single" w:sz="8" w:space="0" w:color="AEAEAE"/>
              <w:right w:val="single" w:sz="8" w:space="0" w:color="E0E0E0"/>
            </w:tcBorders>
            <w:shd w:val="clear" w:color="auto" w:fill="auto"/>
          </w:tcPr>
          <w:p w14:paraId="43FAAD13"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1.060</w:t>
            </w:r>
          </w:p>
        </w:tc>
        <w:tc>
          <w:tcPr>
            <w:tcW w:w="411" w:type="pct"/>
            <w:tcBorders>
              <w:top w:val="single" w:sz="8" w:space="0" w:color="152935"/>
              <w:left w:val="single" w:sz="8" w:space="0" w:color="E0E0E0"/>
              <w:bottom w:val="single" w:sz="8" w:space="0" w:color="AEAEAE"/>
              <w:right w:val="single" w:sz="8" w:space="0" w:color="E0E0E0"/>
            </w:tcBorders>
            <w:shd w:val="clear" w:color="auto" w:fill="auto"/>
          </w:tcPr>
          <w:p w14:paraId="02CE8D78"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5.534</w:t>
            </w:r>
          </w:p>
        </w:tc>
        <w:tc>
          <w:tcPr>
            <w:tcW w:w="205" w:type="pct"/>
            <w:tcBorders>
              <w:top w:val="single" w:sz="8" w:space="0" w:color="152935"/>
              <w:left w:val="single" w:sz="8" w:space="0" w:color="E0E0E0"/>
              <w:bottom w:val="single" w:sz="8" w:space="0" w:color="AEAEAE"/>
              <w:right w:val="single" w:sz="8" w:space="0" w:color="E0E0E0"/>
            </w:tcBorders>
            <w:shd w:val="clear" w:color="auto" w:fill="auto"/>
          </w:tcPr>
          <w:p w14:paraId="4915E6B8"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w:t>
            </w:r>
          </w:p>
        </w:tc>
        <w:tc>
          <w:tcPr>
            <w:tcW w:w="338" w:type="pct"/>
            <w:tcBorders>
              <w:top w:val="single" w:sz="8" w:space="0" w:color="152935"/>
              <w:left w:val="single" w:sz="8" w:space="0" w:color="E0E0E0"/>
              <w:bottom w:val="single" w:sz="8" w:space="0" w:color="AEAEAE"/>
              <w:right w:val="single" w:sz="8" w:space="0" w:color="E0E0E0"/>
            </w:tcBorders>
            <w:shd w:val="clear" w:color="auto" w:fill="auto"/>
          </w:tcPr>
          <w:p w14:paraId="68410E8A"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.019</w:t>
            </w:r>
          </w:p>
        </w:tc>
        <w:tc>
          <w:tcPr>
            <w:tcW w:w="512" w:type="pct"/>
            <w:tcBorders>
              <w:top w:val="single" w:sz="8" w:space="0" w:color="152935"/>
              <w:left w:val="single" w:sz="8" w:space="0" w:color="E0E0E0"/>
              <w:bottom w:val="single" w:sz="8" w:space="0" w:color="AEAEAE"/>
              <w:right w:val="single" w:sz="8" w:space="0" w:color="E0E0E0"/>
            </w:tcBorders>
            <w:shd w:val="clear" w:color="auto" w:fill="auto"/>
          </w:tcPr>
          <w:p w14:paraId="22D7B1FB"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.083</w:t>
            </w:r>
          </w:p>
        </w:tc>
        <w:tc>
          <w:tcPr>
            <w:tcW w:w="485" w:type="pct"/>
            <w:tcBorders>
              <w:top w:val="single" w:sz="8" w:space="0" w:color="152935"/>
              <w:left w:val="single" w:sz="8" w:space="0" w:color="E0E0E0"/>
              <w:bottom w:val="single" w:sz="8" w:space="0" w:color="AEAEAE"/>
              <w:right w:val="single" w:sz="8" w:space="0" w:color="E0E0E0"/>
            </w:tcBorders>
            <w:shd w:val="clear" w:color="auto" w:fill="auto"/>
          </w:tcPr>
          <w:p w14:paraId="47D3A899"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.010</w:t>
            </w:r>
          </w:p>
        </w:tc>
        <w:tc>
          <w:tcPr>
            <w:tcW w:w="575" w:type="pct"/>
            <w:tcBorders>
              <w:top w:val="single" w:sz="8" w:space="0" w:color="152935"/>
              <w:left w:val="single" w:sz="8" w:space="0" w:color="E0E0E0"/>
              <w:bottom w:val="single" w:sz="8" w:space="0" w:color="AEAEAE"/>
              <w:right w:val="nil"/>
            </w:tcBorders>
            <w:shd w:val="clear" w:color="auto" w:fill="auto"/>
          </w:tcPr>
          <w:p w14:paraId="1DF7DB30"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.660</w:t>
            </w:r>
          </w:p>
        </w:tc>
      </w:tr>
      <w:tr w:rsidR="003A3B06" w:rsidRPr="003A3B06" w14:paraId="3A09296D" w14:textId="77777777" w:rsidTr="003A3B06">
        <w:trPr>
          <w:cantSplit/>
        </w:trPr>
        <w:tc>
          <w:tcPr>
            <w:tcW w:w="358" w:type="pct"/>
            <w:vMerge/>
            <w:tcBorders>
              <w:top w:val="single" w:sz="8" w:space="0" w:color="152935"/>
              <w:left w:val="nil"/>
              <w:bottom w:val="single" w:sz="8" w:space="0" w:color="152935"/>
              <w:right w:val="nil"/>
            </w:tcBorders>
            <w:shd w:val="clear" w:color="auto" w:fill="auto"/>
          </w:tcPr>
          <w:p w14:paraId="504C1581" w14:textId="77777777" w:rsidR="00E31931" w:rsidRPr="003A3B06" w:rsidRDefault="00E31931" w:rsidP="006F293B">
            <w:pPr>
              <w:autoSpaceDE w:val="0"/>
              <w:autoSpaceDN w:val="0"/>
              <w:adjustRightInd w:val="0"/>
              <w:spacing w:after="0" w:line="240" w:lineRule="auto"/>
              <w:rPr>
                <w:rFonts w:ascii="Times New Roman" w:hAnsi="Times New Roman" w:cs="Arial"/>
                <w:color w:val="000000" w:themeColor="text1"/>
                <w:sz w:val="24"/>
                <w:szCs w:val="18"/>
                <w:lang w:val="en-ID" w:eastAsia="en-ID"/>
              </w:rPr>
            </w:pPr>
          </w:p>
        </w:tc>
        <w:tc>
          <w:tcPr>
            <w:tcW w:w="1291" w:type="pct"/>
            <w:tcBorders>
              <w:top w:val="single" w:sz="8" w:space="0" w:color="AEAEAE"/>
              <w:left w:val="nil"/>
              <w:bottom w:val="single" w:sz="8" w:space="0" w:color="AEAEAE"/>
              <w:right w:val="nil"/>
            </w:tcBorders>
            <w:shd w:val="clear" w:color="auto" w:fill="auto"/>
          </w:tcPr>
          <w:p w14:paraId="11E1D88C" w14:textId="77777777" w:rsidR="00E31931" w:rsidRPr="003A3B06" w:rsidRDefault="00E31931"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Obesitas(1)</w:t>
            </w:r>
          </w:p>
        </w:tc>
        <w:tc>
          <w:tcPr>
            <w:tcW w:w="414" w:type="pct"/>
            <w:tcBorders>
              <w:top w:val="single" w:sz="8" w:space="0" w:color="AEAEAE"/>
              <w:left w:val="nil"/>
              <w:bottom w:val="single" w:sz="8" w:space="0" w:color="AEAEAE"/>
              <w:right w:val="single" w:sz="8" w:space="0" w:color="E0E0E0"/>
            </w:tcBorders>
            <w:shd w:val="clear" w:color="auto" w:fill="auto"/>
          </w:tcPr>
          <w:p w14:paraId="203D2ECE"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-1.968</w:t>
            </w:r>
          </w:p>
        </w:tc>
        <w:tc>
          <w:tcPr>
            <w:tcW w:w="411" w:type="pct"/>
            <w:tcBorders>
              <w:top w:val="single" w:sz="8" w:space="0" w:color="AEAEAE"/>
              <w:left w:val="single" w:sz="8" w:space="0" w:color="E0E0E0"/>
              <w:bottom w:val="single" w:sz="8" w:space="0" w:color="AEAEAE"/>
              <w:right w:val="single" w:sz="8" w:space="0" w:color="E0E0E0"/>
            </w:tcBorders>
            <w:shd w:val="clear" w:color="auto" w:fill="auto"/>
          </w:tcPr>
          <w:p w14:paraId="6639544C"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1.084</w:t>
            </w:r>
          </w:p>
        </w:tc>
        <w:tc>
          <w:tcPr>
            <w:tcW w:w="411" w:type="pct"/>
            <w:tcBorders>
              <w:top w:val="single" w:sz="8" w:space="0" w:color="AEAEAE"/>
              <w:left w:val="single" w:sz="8" w:space="0" w:color="E0E0E0"/>
              <w:bottom w:val="single" w:sz="8" w:space="0" w:color="AEAEAE"/>
              <w:right w:val="single" w:sz="8" w:space="0" w:color="E0E0E0"/>
            </w:tcBorders>
            <w:shd w:val="clear" w:color="auto" w:fill="auto"/>
          </w:tcPr>
          <w:p w14:paraId="4063E20B"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3.296</w:t>
            </w:r>
          </w:p>
        </w:tc>
        <w:tc>
          <w:tcPr>
            <w:tcW w:w="205" w:type="pct"/>
            <w:tcBorders>
              <w:top w:val="single" w:sz="8" w:space="0" w:color="AEAEAE"/>
              <w:left w:val="single" w:sz="8" w:space="0" w:color="E0E0E0"/>
              <w:bottom w:val="single" w:sz="8" w:space="0" w:color="AEAEAE"/>
              <w:right w:val="single" w:sz="8" w:space="0" w:color="E0E0E0"/>
            </w:tcBorders>
            <w:shd w:val="clear" w:color="auto" w:fill="auto"/>
          </w:tcPr>
          <w:p w14:paraId="52E39231"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w:t>
            </w:r>
          </w:p>
        </w:tc>
        <w:tc>
          <w:tcPr>
            <w:tcW w:w="338" w:type="pct"/>
            <w:tcBorders>
              <w:top w:val="single" w:sz="8" w:space="0" w:color="AEAEAE"/>
              <w:left w:val="single" w:sz="8" w:space="0" w:color="E0E0E0"/>
              <w:bottom w:val="single" w:sz="8" w:space="0" w:color="AEAEAE"/>
              <w:right w:val="single" w:sz="8" w:space="0" w:color="E0E0E0"/>
            </w:tcBorders>
            <w:shd w:val="clear" w:color="auto" w:fill="auto"/>
          </w:tcPr>
          <w:p w14:paraId="7F6C459A"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.049</w:t>
            </w:r>
          </w:p>
        </w:tc>
        <w:tc>
          <w:tcPr>
            <w:tcW w:w="512" w:type="pct"/>
            <w:tcBorders>
              <w:top w:val="single" w:sz="8" w:space="0" w:color="AEAEAE"/>
              <w:left w:val="single" w:sz="8" w:space="0" w:color="E0E0E0"/>
              <w:bottom w:val="single" w:sz="8" w:space="0" w:color="AEAEAE"/>
              <w:right w:val="single" w:sz="8" w:space="0" w:color="E0E0E0"/>
            </w:tcBorders>
            <w:shd w:val="clear" w:color="auto" w:fill="auto"/>
          </w:tcPr>
          <w:p w14:paraId="77B7230C"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.140</w:t>
            </w:r>
          </w:p>
        </w:tc>
        <w:tc>
          <w:tcPr>
            <w:tcW w:w="485" w:type="pct"/>
            <w:tcBorders>
              <w:top w:val="single" w:sz="8" w:space="0" w:color="AEAEAE"/>
              <w:left w:val="single" w:sz="8" w:space="0" w:color="E0E0E0"/>
              <w:bottom w:val="single" w:sz="8" w:space="0" w:color="AEAEAE"/>
              <w:right w:val="single" w:sz="8" w:space="0" w:color="E0E0E0"/>
            </w:tcBorders>
            <w:shd w:val="clear" w:color="auto" w:fill="auto"/>
          </w:tcPr>
          <w:p w14:paraId="47C8782C"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.017</w:t>
            </w:r>
          </w:p>
        </w:tc>
        <w:tc>
          <w:tcPr>
            <w:tcW w:w="575" w:type="pct"/>
            <w:tcBorders>
              <w:top w:val="single" w:sz="8" w:space="0" w:color="AEAEAE"/>
              <w:left w:val="single" w:sz="8" w:space="0" w:color="E0E0E0"/>
              <w:bottom w:val="single" w:sz="8" w:space="0" w:color="AEAEAE"/>
              <w:right w:val="nil"/>
            </w:tcBorders>
            <w:shd w:val="clear" w:color="auto" w:fill="auto"/>
          </w:tcPr>
          <w:p w14:paraId="70B710B7"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1.169</w:t>
            </w:r>
          </w:p>
        </w:tc>
      </w:tr>
      <w:tr w:rsidR="003A3B06" w:rsidRPr="003A3B06" w14:paraId="29C0632D" w14:textId="77777777" w:rsidTr="003A3B06">
        <w:trPr>
          <w:cantSplit/>
        </w:trPr>
        <w:tc>
          <w:tcPr>
            <w:tcW w:w="358" w:type="pct"/>
            <w:vMerge/>
            <w:tcBorders>
              <w:top w:val="single" w:sz="8" w:space="0" w:color="152935"/>
              <w:left w:val="nil"/>
              <w:bottom w:val="single" w:sz="8" w:space="0" w:color="152935"/>
              <w:right w:val="nil"/>
            </w:tcBorders>
            <w:shd w:val="clear" w:color="auto" w:fill="auto"/>
          </w:tcPr>
          <w:p w14:paraId="0C8718A3" w14:textId="77777777" w:rsidR="00E31931" w:rsidRPr="003A3B06" w:rsidRDefault="00E31931" w:rsidP="006F293B">
            <w:pPr>
              <w:autoSpaceDE w:val="0"/>
              <w:autoSpaceDN w:val="0"/>
              <w:adjustRightInd w:val="0"/>
              <w:spacing w:after="0" w:line="240" w:lineRule="auto"/>
              <w:rPr>
                <w:rFonts w:ascii="Times New Roman" w:hAnsi="Times New Roman" w:cs="Arial"/>
                <w:color w:val="000000" w:themeColor="text1"/>
                <w:sz w:val="24"/>
                <w:szCs w:val="18"/>
                <w:lang w:val="en-ID" w:eastAsia="en-ID"/>
              </w:rPr>
            </w:pPr>
          </w:p>
        </w:tc>
        <w:tc>
          <w:tcPr>
            <w:tcW w:w="1291" w:type="pct"/>
            <w:tcBorders>
              <w:top w:val="single" w:sz="8" w:space="0" w:color="AEAEAE"/>
              <w:left w:val="nil"/>
              <w:bottom w:val="single" w:sz="8" w:space="0" w:color="AEAEAE"/>
              <w:right w:val="nil"/>
            </w:tcBorders>
            <w:shd w:val="clear" w:color="auto" w:fill="auto"/>
          </w:tcPr>
          <w:p w14:paraId="35C8D71E" w14:textId="77777777" w:rsidR="00E31931" w:rsidRPr="003A3B06" w:rsidRDefault="00E31931"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Kebiasaan Merokok(1)</w:t>
            </w:r>
          </w:p>
        </w:tc>
        <w:tc>
          <w:tcPr>
            <w:tcW w:w="414" w:type="pct"/>
            <w:tcBorders>
              <w:top w:val="single" w:sz="8" w:space="0" w:color="AEAEAE"/>
              <w:left w:val="nil"/>
              <w:bottom w:val="single" w:sz="8" w:space="0" w:color="AEAEAE"/>
              <w:right w:val="single" w:sz="8" w:space="0" w:color="E0E0E0"/>
            </w:tcBorders>
            <w:shd w:val="clear" w:color="auto" w:fill="auto"/>
          </w:tcPr>
          <w:p w14:paraId="74F172B0"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-1.968</w:t>
            </w:r>
          </w:p>
        </w:tc>
        <w:tc>
          <w:tcPr>
            <w:tcW w:w="411" w:type="pct"/>
            <w:tcBorders>
              <w:top w:val="single" w:sz="8" w:space="0" w:color="AEAEAE"/>
              <w:left w:val="single" w:sz="8" w:space="0" w:color="E0E0E0"/>
              <w:bottom w:val="single" w:sz="8" w:space="0" w:color="AEAEAE"/>
              <w:right w:val="single" w:sz="8" w:space="0" w:color="E0E0E0"/>
            </w:tcBorders>
            <w:shd w:val="clear" w:color="auto" w:fill="auto"/>
          </w:tcPr>
          <w:p w14:paraId="6DC9AD24"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1.290</w:t>
            </w:r>
          </w:p>
        </w:tc>
        <w:tc>
          <w:tcPr>
            <w:tcW w:w="411" w:type="pct"/>
            <w:tcBorders>
              <w:top w:val="single" w:sz="8" w:space="0" w:color="AEAEAE"/>
              <w:left w:val="single" w:sz="8" w:space="0" w:color="E0E0E0"/>
              <w:bottom w:val="single" w:sz="8" w:space="0" w:color="AEAEAE"/>
              <w:right w:val="single" w:sz="8" w:space="0" w:color="E0E0E0"/>
            </w:tcBorders>
            <w:shd w:val="clear" w:color="auto" w:fill="auto"/>
          </w:tcPr>
          <w:p w14:paraId="6D042ACC"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2.328</w:t>
            </w:r>
          </w:p>
        </w:tc>
        <w:tc>
          <w:tcPr>
            <w:tcW w:w="205" w:type="pct"/>
            <w:tcBorders>
              <w:top w:val="single" w:sz="8" w:space="0" w:color="AEAEAE"/>
              <w:left w:val="single" w:sz="8" w:space="0" w:color="E0E0E0"/>
              <w:bottom w:val="single" w:sz="8" w:space="0" w:color="AEAEAE"/>
              <w:right w:val="single" w:sz="8" w:space="0" w:color="E0E0E0"/>
            </w:tcBorders>
            <w:shd w:val="clear" w:color="auto" w:fill="auto"/>
          </w:tcPr>
          <w:p w14:paraId="53EAC387"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w:t>
            </w:r>
          </w:p>
        </w:tc>
        <w:tc>
          <w:tcPr>
            <w:tcW w:w="338" w:type="pct"/>
            <w:tcBorders>
              <w:top w:val="single" w:sz="8" w:space="0" w:color="AEAEAE"/>
              <w:left w:val="single" w:sz="8" w:space="0" w:color="E0E0E0"/>
              <w:bottom w:val="single" w:sz="8" w:space="0" w:color="AEAEAE"/>
              <w:right w:val="single" w:sz="8" w:space="0" w:color="E0E0E0"/>
            </w:tcBorders>
            <w:shd w:val="clear" w:color="auto" w:fill="auto"/>
          </w:tcPr>
          <w:p w14:paraId="705BEFC7"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.127</w:t>
            </w:r>
          </w:p>
        </w:tc>
        <w:tc>
          <w:tcPr>
            <w:tcW w:w="512" w:type="pct"/>
            <w:tcBorders>
              <w:top w:val="single" w:sz="8" w:space="0" w:color="AEAEAE"/>
              <w:left w:val="single" w:sz="8" w:space="0" w:color="E0E0E0"/>
              <w:bottom w:val="single" w:sz="8" w:space="0" w:color="AEAEAE"/>
              <w:right w:val="single" w:sz="8" w:space="0" w:color="E0E0E0"/>
            </w:tcBorders>
            <w:shd w:val="clear" w:color="auto" w:fill="auto"/>
          </w:tcPr>
          <w:p w14:paraId="120A880D"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.140</w:t>
            </w:r>
          </w:p>
        </w:tc>
        <w:tc>
          <w:tcPr>
            <w:tcW w:w="485" w:type="pct"/>
            <w:tcBorders>
              <w:top w:val="single" w:sz="8" w:space="0" w:color="AEAEAE"/>
              <w:left w:val="single" w:sz="8" w:space="0" w:color="E0E0E0"/>
              <w:bottom w:val="single" w:sz="8" w:space="0" w:color="AEAEAE"/>
              <w:right w:val="single" w:sz="8" w:space="0" w:color="E0E0E0"/>
            </w:tcBorders>
            <w:shd w:val="clear" w:color="auto" w:fill="auto"/>
          </w:tcPr>
          <w:p w14:paraId="39121DC9"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.011</w:t>
            </w:r>
          </w:p>
        </w:tc>
        <w:tc>
          <w:tcPr>
            <w:tcW w:w="575" w:type="pct"/>
            <w:tcBorders>
              <w:top w:val="single" w:sz="8" w:space="0" w:color="AEAEAE"/>
              <w:left w:val="single" w:sz="8" w:space="0" w:color="E0E0E0"/>
              <w:bottom w:val="single" w:sz="8" w:space="0" w:color="AEAEAE"/>
              <w:right w:val="nil"/>
            </w:tcBorders>
            <w:shd w:val="clear" w:color="auto" w:fill="auto"/>
          </w:tcPr>
          <w:p w14:paraId="070D714E"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1.750</w:t>
            </w:r>
          </w:p>
        </w:tc>
      </w:tr>
      <w:tr w:rsidR="003A3B06" w:rsidRPr="003A3B06" w14:paraId="1B50E214" w14:textId="77777777" w:rsidTr="003A3B06">
        <w:trPr>
          <w:cantSplit/>
        </w:trPr>
        <w:tc>
          <w:tcPr>
            <w:tcW w:w="358" w:type="pct"/>
            <w:vMerge/>
            <w:tcBorders>
              <w:top w:val="single" w:sz="8" w:space="0" w:color="152935"/>
              <w:left w:val="nil"/>
              <w:bottom w:val="single" w:sz="8" w:space="0" w:color="152935"/>
              <w:right w:val="nil"/>
            </w:tcBorders>
            <w:shd w:val="clear" w:color="auto" w:fill="auto"/>
          </w:tcPr>
          <w:p w14:paraId="54A984C5" w14:textId="77777777" w:rsidR="00E31931" w:rsidRPr="003A3B06" w:rsidRDefault="00E31931" w:rsidP="006F293B">
            <w:pPr>
              <w:autoSpaceDE w:val="0"/>
              <w:autoSpaceDN w:val="0"/>
              <w:adjustRightInd w:val="0"/>
              <w:spacing w:after="0" w:line="240" w:lineRule="auto"/>
              <w:rPr>
                <w:rFonts w:ascii="Times New Roman" w:hAnsi="Times New Roman" w:cs="Arial"/>
                <w:color w:val="000000" w:themeColor="text1"/>
                <w:sz w:val="24"/>
                <w:szCs w:val="18"/>
                <w:lang w:val="en-ID" w:eastAsia="en-ID"/>
              </w:rPr>
            </w:pPr>
          </w:p>
        </w:tc>
        <w:tc>
          <w:tcPr>
            <w:tcW w:w="1291" w:type="pct"/>
            <w:tcBorders>
              <w:top w:val="single" w:sz="8" w:space="0" w:color="AEAEAE"/>
              <w:left w:val="nil"/>
              <w:bottom w:val="single" w:sz="8" w:space="0" w:color="AEAEAE"/>
              <w:right w:val="nil"/>
            </w:tcBorders>
            <w:shd w:val="clear" w:color="auto" w:fill="auto"/>
          </w:tcPr>
          <w:p w14:paraId="06576817" w14:textId="77777777" w:rsidR="00E31931" w:rsidRPr="003A3B06" w:rsidRDefault="00E31931"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Kebiasaan Makan(1)</w:t>
            </w:r>
          </w:p>
        </w:tc>
        <w:tc>
          <w:tcPr>
            <w:tcW w:w="414" w:type="pct"/>
            <w:tcBorders>
              <w:top w:val="single" w:sz="8" w:space="0" w:color="AEAEAE"/>
              <w:left w:val="nil"/>
              <w:bottom w:val="single" w:sz="8" w:space="0" w:color="AEAEAE"/>
              <w:right w:val="single" w:sz="8" w:space="0" w:color="E0E0E0"/>
            </w:tcBorders>
            <w:shd w:val="clear" w:color="auto" w:fill="auto"/>
          </w:tcPr>
          <w:p w14:paraId="6240EAC2"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-2.291</w:t>
            </w:r>
          </w:p>
        </w:tc>
        <w:tc>
          <w:tcPr>
            <w:tcW w:w="411" w:type="pct"/>
            <w:tcBorders>
              <w:top w:val="single" w:sz="8" w:space="0" w:color="AEAEAE"/>
              <w:left w:val="single" w:sz="8" w:space="0" w:color="E0E0E0"/>
              <w:bottom w:val="single" w:sz="8" w:space="0" w:color="AEAEAE"/>
              <w:right w:val="single" w:sz="8" w:space="0" w:color="E0E0E0"/>
            </w:tcBorders>
            <w:shd w:val="clear" w:color="auto" w:fill="auto"/>
          </w:tcPr>
          <w:p w14:paraId="6F7AFB5A"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.948</w:t>
            </w:r>
          </w:p>
        </w:tc>
        <w:tc>
          <w:tcPr>
            <w:tcW w:w="411" w:type="pct"/>
            <w:tcBorders>
              <w:top w:val="single" w:sz="8" w:space="0" w:color="AEAEAE"/>
              <w:left w:val="single" w:sz="8" w:space="0" w:color="E0E0E0"/>
              <w:bottom w:val="single" w:sz="8" w:space="0" w:color="AEAEAE"/>
              <w:right w:val="single" w:sz="8" w:space="0" w:color="E0E0E0"/>
            </w:tcBorders>
            <w:shd w:val="clear" w:color="auto" w:fill="auto"/>
          </w:tcPr>
          <w:p w14:paraId="5C099498"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5.838</w:t>
            </w:r>
          </w:p>
        </w:tc>
        <w:tc>
          <w:tcPr>
            <w:tcW w:w="205" w:type="pct"/>
            <w:tcBorders>
              <w:top w:val="single" w:sz="8" w:space="0" w:color="AEAEAE"/>
              <w:left w:val="single" w:sz="8" w:space="0" w:color="E0E0E0"/>
              <w:bottom w:val="single" w:sz="8" w:space="0" w:color="AEAEAE"/>
              <w:right w:val="single" w:sz="8" w:space="0" w:color="E0E0E0"/>
            </w:tcBorders>
            <w:shd w:val="clear" w:color="auto" w:fill="auto"/>
          </w:tcPr>
          <w:p w14:paraId="76967072"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w:t>
            </w:r>
          </w:p>
        </w:tc>
        <w:tc>
          <w:tcPr>
            <w:tcW w:w="338" w:type="pct"/>
            <w:tcBorders>
              <w:top w:val="single" w:sz="8" w:space="0" w:color="AEAEAE"/>
              <w:left w:val="single" w:sz="8" w:space="0" w:color="E0E0E0"/>
              <w:bottom w:val="single" w:sz="8" w:space="0" w:color="AEAEAE"/>
              <w:right w:val="single" w:sz="8" w:space="0" w:color="E0E0E0"/>
            </w:tcBorders>
            <w:shd w:val="clear" w:color="auto" w:fill="auto"/>
          </w:tcPr>
          <w:p w14:paraId="0464AE78"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.016</w:t>
            </w:r>
          </w:p>
        </w:tc>
        <w:tc>
          <w:tcPr>
            <w:tcW w:w="512" w:type="pct"/>
            <w:tcBorders>
              <w:top w:val="single" w:sz="8" w:space="0" w:color="AEAEAE"/>
              <w:left w:val="single" w:sz="8" w:space="0" w:color="E0E0E0"/>
              <w:bottom w:val="single" w:sz="8" w:space="0" w:color="AEAEAE"/>
              <w:right w:val="single" w:sz="8" w:space="0" w:color="E0E0E0"/>
            </w:tcBorders>
            <w:shd w:val="clear" w:color="auto" w:fill="auto"/>
          </w:tcPr>
          <w:p w14:paraId="2585D82F"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.101</w:t>
            </w:r>
          </w:p>
        </w:tc>
        <w:tc>
          <w:tcPr>
            <w:tcW w:w="485" w:type="pct"/>
            <w:tcBorders>
              <w:top w:val="single" w:sz="8" w:space="0" w:color="AEAEAE"/>
              <w:left w:val="single" w:sz="8" w:space="0" w:color="E0E0E0"/>
              <w:bottom w:val="single" w:sz="8" w:space="0" w:color="AEAEAE"/>
              <w:right w:val="single" w:sz="8" w:space="0" w:color="E0E0E0"/>
            </w:tcBorders>
            <w:shd w:val="clear" w:color="auto" w:fill="auto"/>
          </w:tcPr>
          <w:p w14:paraId="1AC34B75"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.016</w:t>
            </w:r>
          </w:p>
        </w:tc>
        <w:tc>
          <w:tcPr>
            <w:tcW w:w="575" w:type="pct"/>
            <w:tcBorders>
              <w:top w:val="single" w:sz="8" w:space="0" w:color="AEAEAE"/>
              <w:left w:val="single" w:sz="8" w:space="0" w:color="E0E0E0"/>
              <w:bottom w:val="single" w:sz="8" w:space="0" w:color="AEAEAE"/>
              <w:right w:val="nil"/>
            </w:tcBorders>
            <w:shd w:val="clear" w:color="auto" w:fill="auto"/>
          </w:tcPr>
          <w:p w14:paraId="51328CD0"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.649</w:t>
            </w:r>
          </w:p>
        </w:tc>
      </w:tr>
      <w:tr w:rsidR="003A3B06" w:rsidRPr="003A3B06" w14:paraId="797966D4" w14:textId="77777777" w:rsidTr="003A3B06">
        <w:trPr>
          <w:cantSplit/>
        </w:trPr>
        <w:tc>
          <w:tcPr>
            <w:tcW w:w="358" w:type="pct"/>
            <w:vMerge/>
            <w:tcBorders>
              <w:top w:val="single" w:sz="8" w:space="0" w:color="152935"/>
              <w:left w:val="nil"/>
              <w:bottom w:val="single" w:sz="8" w:space="0" w:color="152935"/>
              <w:right w:val="nil"/>
            </w:tcBorders>
            <w:shd w:val="clear" w:color="auto" w:fill="auto"/>
          </w:tcPr>
          <w:p w14:paraId="08FDDCEE" w14:textId="77777777" w:rsidR="00E31931" w:rsidRPr="003A3B06" w:rsidRDefault="00E31931" w:rsidP="006F293B">
            <w:pPr>
              <w:autoSpaceDE w:val="0"/>
              <w:autoSpaceDN w:val="0"/>
              <w:adjustRightInd w:val="0"/>
              <w:spacing w:after="0" w:line="240" w:lineRule="auto"/>
              <w:rPr>
                <w:rFonts w:ascii="Times New Roman" w:hAnsi="Times New Roman" w:cs="Arial"/>
                <w:color w:val="000000" w:themeColor="text1"/>
                <w:sz w:val="24"/>
                <w:szCs w:val="18"/>
                <w:lang w:val="en-ID" w:eastAsia="en-ID"/>
              </w:rPr>
            </w:pPr>
          </w:p>
        </w:tc>
        <w:tc>
          <w:tcPr>
            <w:tcW w:w="1291" w:type="pct"/>
            <w:tcBorders>
              <w:top w:val="single" w:sz="8" w:space="0" w:color="AEAEAE"/>
              <w:left w:val="nil"/>
              <w:bottom w:val="single" w:sz="8" w:space="0" w:color="AEAEAE"/>
              <w:right w:val="nil"/>
            </w:tcBorders>
            <w:shd w:val="clear" w:color="auto" w:fill="auto"/>
          </w:tcPr>
          <w:p w14:paraId="0E114AC4" w14:textId="77777777" w:rsidR="00E31931" w:rsidRPr="003A3B06" w:rsidRDefault="00E31931"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Aktifitas Fisik</w:t>
            </w:r>
          </w:p>
        </w:tc>
        <w:tc>
          <w:tcPr>
            <w:tcW w:w="414" w:type="pct"/>
            <w:tcBorders>
              <w:top w:val="single" w:sz="8" w:space="0" w:color="AEAEAE"/>
              <w:left w:val="nil"/>
              <w:bottom w:val="single" w:sz="8" w:space="0" w:color="AEAEAE"/>
              <w:right w:val="single" w:sz="8" w:space="0" w:color="E0E0E0"/>
            </w:tcBorders>
            <w:shd w:val="clear" w:color="auto" w:fill="auto"/>
            <w:vAlign w:val="center"/>
          </w:tcPr>
          <w:p w14:paraId="486DEC70" w14:textId="77777777" w:rsidR="00E31931" w:rsidRPr="003A3B06" w:rsidRDefault="00E31931" w:rsidP="006F293B">
            <w:pPr>
              <w:autoSpaceDE w:val="0"/>
              <w:autoSpaceDN w:val="0"/>
              <w:adjustRightInd w:val="0"/>
              <w:spacing w:after="0" w:line="240" w:lineRule="auto"/>
              <w:rPr>
                <w:rFonts w:ascii="Times New Roman" w:hAnsi="Times New Roman"/>
                <w:color w:val="000000" w:themeColor="text1"/>
                <w:sz w:val="24"/>
                <w:szCs w:val="24"/>
                <w:lang w:val="en-ID" w:eastAsia="en-ID"/>
              </w:rPr>
            </w:pPr>
          </w:p>
        </w:tc>
        <w:tc>
          <w:tcPr>
            <w:tcW w:w="411" w:type="pct"/>
            <w:tcBorders>
              <w:top w:val="single" w:sz="8" w:space="0" w:color="AEAEAE"/>
              <w:left w:val="single" w:sz="8" w:space="0" w:color="E0E0E0"/>
              <w:bottom w:val="single" w:sz="8" w:space="0" w:color="AEAEAE"/>
              <w:right w:val="single" w:sz="8" w:space="0" w:color="E0E0E0"/>
            </w:tcBorders>
            <w:shd w:val="clear" w:color="auto" w:fill="auto"/>
            <w:vAlign w:val="center"/>
          </w:tcPr>
          <w:p w14:paraId="3C14571C" w14:textId="77777777" w:rsidR="00E31931" w:rsidRPr="003A3B06" w:rsidRDefault="00E31931" w:rsidP="006F293B">
            <w:pPr>
              <w:autoSpaceDE w:val="0"/>
              <w:autoSpaceDN w:val="0"/>
              <w:adjustRightInd w:val="0"/>
              <w:spacing w:after="0" w:line="240" w:lineRule="auto"/>
              <w:rPr>
                <w:rFonts w:ascii="Times New Roman" w:hAnsi="Times New Roman"/>
                <w:color w:val="000000" w:themeColor="text1"/>
                <w:sz w:val="24"/>
                <w:szCs w:val="24"/>
                <w:lang w:val="en-ID" w:eastAsia="en-ID"/>
              </w:rPr>
            </w:pPr>
          </w:p>
        </w:tc>
        <w:tc>
          <w:tcPr>
            <w:tcW w:w="411" w:type="pct"/>
            <w:tcBorders>
              <w:top w:val="single" w:sz="8" w:space="0" w:color="AEAEAE"/>
              <w:left w:val="single" w:sz="8" w:space="0" w:color="E0E0E0"/>
              <w:bottom w:val="single" w:sz="8" w:space="0" w:color="AEAEAE"/>
              <w:right w:val="single" w:sz="8" w:space="0" w:color="E0E0E0"/>
            </w:tcBorders>
            <w:shd w:val="clear" w:color="auto" w:fill="auto"/>
          </w:tcPr>
          <w:p w14:paraId="735E9F84"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4.255</w:t>
            </w:r>
          </w:p>
        </w:tc>
        <w:tc>
          <w:tcPr>
            <w:tcW w:w="205" w:type="pct"/>
            <w:tcBorders>
              <w:top w:val="single" w:sz="8" w:space="0" w:color="AEAEAE"/>
              <w:left w:val="single" w:sz="8" w:space="0" w:color="E0E0E0"/>
              <w:bottom w:val="single" w:sz="8" w:space="0" w:color="AEAEAE"/>
              <w:right w:val="single" w:sz="8" w:space="0" w:color="E0E0E0"/>
            </w:tcBorders>
            <w:shd w:val="clear" w:color="auto" w:fill="auto"/>
          </w:tcPr>
          <w:p w14:paraId="101A7CB3"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2</w:t>
            </w:r>
          </w:p>
        </w:tc>
        <w:tc>
          <w:tcPr>
            <w:tcW w:w="338" w:type="pct"/>
            <w:tcBorders>
              <w:top w:val="single" w:sz="8" w:space="0" w:color="AEAEAE"/>
              <w:left w:val="single" w:sz="8" w:space="0" w:color="E0E0E0"/>
              <w:bottom w:val="single" w:sz="8" w:space="0" w:color="AEAEAE"/>
              <w:right w:val="single" w:sz="8" w:space="0" w:color="E0E0E0"/>
            </w:tcBorders>
            <w:shd w:val="clear" w:color="auto" w:fill="auto"/>
          </w:tcPr>
          <w:p w14:paraId="632E8850"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.119</w:t>
            </w:r>
          </w:p>
        </w:tc>
        <w:tc>
          <w:tcPr>
            <w:tcW w:w="512" w:type="pct"/>
            <w:tcBorders>
              <w:top w:val="single" w:sz="8" w:space="0" w:color="AEAEAE"/>
              <w:left w:val="single" w:sz="8" w:space="0" w:color="E0E0E0"/>
              <w:bottom w:val="single" w:sz="8" w:space="0" w:color="AEAEAE"/>
              <w:right w:val="single" w:sz="8" w:space="0" w:color="E0E0E0"/>
            </w:tcBorders>
            <w:shd w:val="clear" w:color="auto" w:fill="auto"/>
            <w:vAlign w:val="center"/>
          </w:tcPr>
          <w:p w14:paraId="0B304221" w14:textId="77777777" w:rsidR="00E31931" w:rsidRPr="003A3B06" w:rsidRDefault="00E31931" w:rsidP="006F293B">
            <w:pPr>
              <w:autoSpaceDE w:val="0"/>
              <w:autoSpaceDN w:val="0"/>
              <w:adjustRightInd w:val="0"/>
              <w:spacing w:after="0" w:line="240" w:lineRule="auto"/>
              <w:rPr>
                <w:rFonts w:ascii="Times New Roman" w:hAnsi="Times New Roman"/>
                <w:color w:val="000000" w:themeColor="text1"/>
                <w:sz w:val="24"/>
                <w:szCs w:val="24"/>
                <w:lang w:val="en-ID" w:eastAsia="en-ID"/>
              </w:rPr>
            </w:pPr>
          </w:p>
        </w:tc>
        <w:tc>
          <w:tcPr>
            <w:tcW w:w="485" w:type="pct"/>
            <w:tcBorders>
              <w:top w:val="single" w:sz="8" w:space="0" w:color="AEAEAE"/>
              <w:left w:val="single" w:sz="8" w:space="0" w:color="E0E0E0"/>
              <w:bottom w:val="single" w:sz="8" w:space="0" w:color="AEAEAE"/>
              <w:right w:val="single" w:sz="8" w:space="0" w:color="E0E0E0"/>
            </w:tcBorders>
            <w:shd w:val="clear" w:color="auto" w:fill="auto"/>
            <w:vAlign w:val="center"/>
          </w:tcPr>
          <w:p w14:paraId="55659007" w14:textId="77777777" w:rsidR="00E31931" w:rsidRPr="003A3B06" w:rsidRDefault="00E31931" w:rsidP="006F293B">
            <w:pPr>
              <w:autoSpaceDE w:val="0"/>
              <w:autoSpaceDN w:val="0"/>
              <w:adjustRightInd w:val="0"/>
              <w:spacing w:after="0" w:line="240" w:lineRule="auto"/>
              <w:rPr>
                <w:rFonts w:ascii="Times New Roman" w:hAnsi="Times New Roman"/>
                <w:color w:val="000000" w:themeColor="text1"/>
                <w:sz w:val="24"/>
                <w:szCs w:val="24"/>
                <w:lang w:val="en-ID" w:eastAsia="en-ID"/>
              </w:rPr>
            </w:pPr>
          </w:p>
        </w:tc>
        <w:tc>
          <w:tcPr>
            <w:tcW w:w="575" w:type="pct"/>
            <w:tcBorders>
              <w:top w:val="single" w:sz="8" w:space="0" w:color="AEAEAE"/>
              <w:left w:val="single" w:sz="8" w:space="0" w:color="E0E0E0"/>
              <w:bottom w:val="single" w:sz="8" w:space="0" w:color="AEAEAE"/>
              <w:right w:val="nil"/>
            </w:tcBorders>
            <w:shd w:val="clear" w:color="auto" w:fill="auto"/>
            <w:vAlign w:val="center"/>
          </w:tcPr>
          <w:p w14:paraId="3453448B" w14:textId="77777777" w:rsidR="00E31931" w:rsidRPr="003A3B06" w:rsidRDefault="00E31931" w:rsidP="006F293B">
            <w:pPr>
              <w:autoSpaceDE w:val="0"/>
              <w:autoSpaceDN w:val="0"/>
              <w:adjustRightInd w:val="0"/>
              <w:spacing w:after="0" w:line="240" w:lineRule="auto"/>
              <w:rPr>
                <w:rFonts w:ascii="Times New Roman" w:hAnsi="Times New Roman"/>
                <w:color w:val="000000" w:themeColor="text1"/>
                <w:sz w:val="24"/>
                <w:szCs w:val="24"/>
                <w:lang w:val="en-ID" w:eastAsia="en-ID"/>
              </w:rPr>
            </w:pPr>
          </w:p>
        </w:tc>
      </w:tr>
      <w:tr w:rsidR="003A3B06" w:rsidRPr="003A3B06" w14:paraId="299EB3C5" w14:textId="77777777" w:rsidTr="003A3B06">
        <w:trPr>
          <w:cantSplit/>
        </w:trPr>
        <w:tc>
          <w:tcPr>
            <w:tcW w:w="358" w:type="pct"/>
            <w:vMerge/>
            <w:tcBorders>
              <w:top w:val="single" w:sz="8" w:space="0" w:color="152935"/>
              <w:left w:val="nil"/>
              <w:bottom w:val="single" w:sz="8" w:space="0" w:color="152935"/>
              <w:right w:val="nil"/>
            </w:tcBorders>
            <w:shd w:val="clear" w:color="auto" w:fill="auto"/>
          </w:tcPr>
          <w:p w14:paraId="416AC728" w14:textId="77777777" w:rsidR="00E31931" w:rsidRPr="003A3B06" w:rsidRDefault="00E31931" w:rsidP="006F293B">
            <w:pPr>
              <w:autoSpaceDE w:val="0"/>
              <w:autoSpaceDN w:val="0"/>
              <w:adjustRightInd w:val="0"/>
              <w:spacing w:after="0" w:line="240" w:lineRule="auto"/>
              <w:rPr>
                <w:rFonts w:ascii="Times New Roman" w:hAnsi="Times New Roman"/>
                <w:color w:val="000000" w:themeColor="text1"/>
                <w:sz w:val="24"/>
                <w:szCs w:val="24"/>
                <w:lang w:val="en-ID" w:eastAsia="en-ID"/>
              </w:rPr>
            </w:pPr>
          </w:p>
        </w:tc>
        <w:tc>
          <w:tcPr>
            <w:tcW w:w="1291" w:type="pct"/>
            <w:tcBorders>
              <w:top w:val="single" w:sz="8" w:space="0" w:color="AEAEAE"/>
              <w:left w:val="nil"/>
              <w:bottom w:val="single" w:sz="8" w:space="0" w:color="AEAEAE"/>
              <w:right w:val="nil"/>
            </w:tcBorders>
            <w:shd w:val="clear" w:color="auto" w:fill="auto"/>
          </w:tcPr>
          <w:p w14:paraId="386711FD" w14:textId="77777777" w:rsidR="00E31931" w:rsidRPr="003A3B06" w:rsidRDefault="00E31931"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Aktifitas Fisik(1)</w:t>
            </w:r>
          </w:p>
        </w:tc>
        <w:tc>
          <w:tcPr>
            <w:tcW w:w="414" w:type="pct"/>
            <w:tcBorders>
              <w:top w:val="single" w:sz="8" w:space="0" w:color="AEAEAE"/>
              <w:left w:val="nil"/>
              <w:bottom w:val="single" w:sz="8" w:space="0" w:color="AEAEAE"/>
              <w:right w:val="single" w:sz="8" w:space="0" w:color="E0E0E0"/>
            </w:tcBorders>
            <w:shd w:val="clear" w:color="auto" w:fill="auto"/>
          </w:tcPr>
          <w:p w14:paraId="6529E32F"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2.865</w:t>
            </w:r>
          </w:p>
        </w:tc>
        <w:tc>
          <w:tcPr>
            <w:tcW w:w="411" w:type="pct"/>
            <w:tcBorders>
              <w:top w:val="single" w:sz="8" w:space="0" w:color="AEAEAE"/>
              <w:left w:val="single" w:sz="8" w:space="0" w:color="E0E0E0"/>
              <w:bottom w:val="single" w:sz="8" w:space="0" w:color="AEAEAE"/>
              <w:right w:val="single" w:sz="8" w:space="0" w:color="E0E0E0"/>
            </w:tcBorders>
            <w:shd w:val="clear" w:color="auto" w:fill="auto"/>
          </w:tcPr>
          <w:p w14:paraId="12FD7ED5"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1.504</w:t>
            </w:r>
          </w:p>
        </w:tc>
        <w:tc>
          <w:tcPr>
            <w:tcW w:w="411" w:type="pct"/>
            <w:tcBorders>
              <w:top w:val="single" w:sz="8" w:space="0" w:color="AEAEAE"/>
              <w:left w:val="single" w:sz="8" w:space="0" w:color="E0E0E0"/>
              <w:bottom w:val="single" w:sz="8" w:space="0" w:color="AEAEAE"/>
              <w:right w:val="single" w:sz="8" w:space="0" w:color="E0E0E0"/>
            </w:tcBorders>
            <w:shd w:val="clear" w:color="auto" w:fill="auto"/>
          </w:tcPr>
          <w:p w14:paraId="21F7756A"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3.628</w:t>
            </w:r>
          </w:p>
        </w:tc>
        <w:tc>
          <w:tcPr>
            <w:tcW w:w="205" w:type="pct"/>
            <w:tcBorders>
              <w:top w:val="single" w:sz="8" w:space="0" w:color="AEAEAE"/>
              <w:left w:val="single" w:sz="8" w:space="0" w:color="E0E0E0"/>
              <w:bottom w:val="single" w:sz="8" w:space="0" w:color="AEAEAE"/>
              <w:right w:val="single" w:sz="8" w:space="0" w:color="E0E0E0"/>
            </w:tcBorders>
            <w:shd w:val="clear" w:color="auto" w:fill="auto"/>
          </w:tcPr>
          <w:p w14:paraId="2D603AA7"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w:t>
            </w:r>
          </w:p>
        </w:tc>
        <w:tc>
          <w:tcPr>
            <w:tcW w:w="338" w:type="pct"/>
            <w:tcBorders>
              <w:top w:val="single" w:sz="8" w:space="0" w:color="AEAEAE"/>
              <w:left w:val="single" w:sz="8" w:space="0" w:color="E0E0E0"/>
              <w:bottom w:val="single" w:sz="8" w:space="0" w:color="AEAEAE"/>
              <w:right w:val="single" w:sz="8" w:space="0" w:color="E0E0E0"/>
            </w:tcBorders>
            <w:shd w:val="clear" w:color="auto" w:fill="auto"/>
          </w:tcPr>
          <w:p w14:paraId="5FB6D5A8"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.057</w:t>
            </w:r>
          </w:p>
        </w:tc>
        <w:tc>
          <w:tcPr>
            <w:tcW w:w="512" w:type="pct"/>
            <w:tcBorders>
              <w:top w:val="single" w:sz="8" w:space="0" w:color="AEAEAE"/>
              <w:left w:val="single" w:sz="8" w:space="0" w:color="E0E0E0"/>
              <w:bottom w:val="single" w:sz="8" w:space="0" w:color="AEAEAE"/>
              <w:right w:val="single" w:sz="8" w:space="0" w:color="E0E0E0"/>
            </w:tcBorders>
            <w:shd w:val="clear" w:color="auto" w:fill="auto"/>
          </w:tcPr>
          <w:p w14:paraId="042F88B1"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17.541</w:t>
            </w:r>
          </w:p>
        </w:tc>
        <w:tc>
          <w:tcPr>
            <w:tcW w:w="485" w:type="pct"/>
            <w:tcBorders>
              <w:top w:val="single" w:sz="8" w:space="0" w:color="AEAEAE"/>
              <w:left w:val="single" w:sz="8" w:space="0" w:color="E0E0E0"/>
              <w:bottom w:val="single" w:sz="8" w:space="0" w:color="AEAEAE"/>
              <w:right w:val="single" w:sz="8" w:space="0" w:color="E0E0E0"/>
            </w:tcBorders>
            <w:shd w:val="clear" w:color="auto" w:fill="auto"/>
          </w:tcPr>
          <w:p w14:paraId="2E9BAF0A"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.920</w:t>
            </w:r>
          </w:p>
        </w:tc>
        <w:tc>
          <w:tcPr>
            <w:tcW w:w="575" w:type="pct"/>
            <w:tcBorders>
              <w:top w:val="single" w:sz="8" w:space="0" w:color="AEAEAE"/>
              <w:left w:val="single" w:sz="8" w:space="0" w:color="E0E0E0"/>
              <w:bottom w:val="single" w:sz="8" w:space="0" w:color="AEAEAE"/>
              <w:right w:val="nil"/>
            </w:tcBorders>
            <w:shd w:val="clear" w:color="auto" w:fill="auto"/>
          </w:tcPr>
          <w:p w14:paraId="2596EA13"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334.395</w:t>
            </w:r>
          </w:p>
        </w:tc>
      </w:tr>
      <w:tr w:rsidR="003A3B06" w:rsidRPr="003A3B06" w14:paraId="0864CBB1" w14:textId="77777777" w:rsidTr="003A3B06">
        <w:trPr>
          <w:cantSplit/>
        </w:trPr>
        <w:tc>
          <w:tcPr>
            <w:tcW w:w="358" w:type="pct"/>
            <w:vMerge/>
            <w:tcBorders>
              <w:top w:val="single" w:sz="8" w:space="0" w:color="152935"/>
              <w:left w:val="nil"/>
              <w:bottom w:val="single" w:sz="8" w:space="0" w:color="152935"/>
              <w:right w:val="nil"/>
            </w:tcBorders>
            <w:shd w:val="clear" w:color="auto" w:fill="auto"/>
          </w:tcPr>
          <w:p w14:paraId="48635060" w14:textId="77777777" w:rsidR="00E31931" w:rsidRPr="003A3B06" w:rsidRDefault="00E31931" w:rsidP="006F293B">
            <w:pPr>
              <w:autoSpaceDE w:val="0"/>
              <w:autoSpaceDN w:val="0"/>
              <w:adjustRightInd w:val="0"/>
              <w:spacing w:after="0" w:line="240" w:lineRule="auto"/>
              <w:rPr>
                <w:rFonts w:ascii="Times New Roman" w:hAnsi="Times New Roman" w:cs="Arial"/>
                <w:color w:val="000000" w:themeColor="text1"/>
                <w:sz w:val="24"/>
                <w:szCs w:val="18"/>
                <w:lang w:val="en-ID" w:eastAsia="en-ID"/>
              </w:rPr>
            </w:pPr>
          </w:p>
        </w:tc>
        <w:tc>
          <w:tcPr>
            <w:tcW w:w="1291" w:type="pct"/>
            <w:tcBorders>
              <w:top w:val="single" w:sz="8" w:space="0" w:color="AEAEAE"/>
              <w:left w:val="nil"/>
              <w:bottom w:val="single" w:sz="8" w:space="0" w:color="AEAEAE"/>
              <w:right w:val="nil"/>
            </w:tcBorders>
            <w:shd w:val="clear" w:color="auto" w:fill="auto"/>
          </w:tcPr>
          <w:p w14:paraId="250F5B7A" w14:textId="77777777" w:rsidR="00E31931" w:rsidRPr="003A3B06" w:rsidRDefault="00E31931"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Aktifitas Fisik(2)</w:t>
            </w:r>
          </w:p>
        </w:tc>
        <w:tc>
          <w:tcPr>
            <w:tcW w:w="414" w:type="pct"/>
            <w:tcBorders>
              <w:top w:val="single" w:sz="8" w:space="0" w:color="AEAEAE"/>
              <w:left w:val="nil"/>
              <w:bottom w:val="single" w:sz="8" w:space="0" w:color="AEAEAE"/>
              <w:right w:val="single" w:sz="8" w:space="0" w:color="E0E0E0"/>
            </w:tcBorders>
            <w:shd w:val="clear" w:color="auto" w:fill="auto"/>
          </w:tcPr>
          <w:p w14:paraId="593520AD"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1.884</w:t>
            </w:r>
          </w:p>
        </w:tc>
        <w:tc>
          <w:tcPr>
            <w:tcW w:w="411" w:type="pct"/>
            <w:tcBorders>
              <w:top w:val="single" w:sz="8" w:space="0" w:color="AEAEAE"/>
              <w:left w:val="single" w:sz="8" w:space="0" w:color="E0E0E0"/>
              <w:bottom w:val="single" w:sz="8" w:space="0" w:color="AEAEAE"/>
              <w:right w:val="single" w:sz="8" w:space="0" w:color="E0E0E0"/>
            </w:tcBorders>
            <w:shd w:val="clear" w:color="auto" w:fill="auto"/>
          </w:tcPr>
          <w:p w14:paraId="66336004"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1.108</w:t>
            </w:r>
          </w:p>
        </w:tc>
        <w:tc>
          <w:tcPr>
            <w:tcW w:w="411" w:type="pct"/>
            <w:tcBorders>
              <w:top w:val="single" w:sz="8" w:space="0" w:color="AEAEAE"/>
              <w:left w:val="single" w:sz="8" w:space="0" w:color="E0E0E0"/>
              <w:bottom w:val="single" w:sz="8" w:space="0" w:color="AEAEAE"/>
              <w:right w:val="single" w:sz="8" w:space="0" w:color="E0E0E0"/>
            </w:tcBorders>
            <w:shd w:val="clear" w:color="auto" w:fill="auto"/>
          </w:tcPr>
          <w:p w14:paraId="5BF76B1E"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2.893</w:t>
            </w:r>
          </w:p>
        </w:tc>
        <w:tc>
          <w:tcPr>
            <w:tcW w:w="205" w:type="pct"/>
            <w:tcBorders>
              <w:top w:val="single" w:sz="8" w:space="0" w:color="AEAEAE"/>
              <w:left w:val="single" w:sz="8" w:space="0" w:color="E0E0E0"/>
              <w:bottom w:val="single" w:sz="8" w:space="0" w:color="AEAEAE"/>
              <w:right w:val="single" w:sz="8" w:space="0" w:color="E0E0E0"/>
            </w:tcBorders>
            <w:shd w:val="clear" w:color="auto" w:fill="auto"/>
          </w:tcPr>
          <w:p w14:paraId="3DD54CCB"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w:t>
            </w:r>
          </w:p>
        </w:tc>
        <w:tc>
          <w:tcPr>
            <w:tcW w:w="338" w:type="pct"/>
            <w:tcBorders>
              <w:top w:val="single" w:sz="8" w:space="0" w:color="AEAEAE"/>
              <w:left w:val="single" w:sz="8" w:space="0" w:color="E0E0E0"/>
              <w:bottom w:val="single" w:sz="8" w:space="0" w:color="AEAEAE"/>
              <w:right w:val="single" w:sz="8" w:space="0" w:color="E0E0E0"/>
            </w:tcBorders>
            <w:shd w:val="clear" w:color="auto" w:fill="auto"/>
          </w:tcPr>
          <w:p w14:paraId="3AEFDAFE"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.089</w:t>
            </w:r>
          </w:p>
        </w:tc>
        <w:tc>
          <w:tcPr>
            <w:tcW w:w="512" w:type="pct"/>
            <w:tcBorders>
              <w:top w:val="single" w:sz="8" w:space="0" w:color="AEAEAE"/>
              <w:left w:val="single" w:sz="8" w:space="0" w:color="E0E0E0"/>
              <w:bottom w:val="single" w:sz="8" w:space="0" w:color="AEAEAE"/>
              <w:right w:val="single" w:sz="8" w:space="0" w:color="E0E0E0"/>
            </w:tcBorders>
            <w:shd w:val="clear" w:color="auto" w:fill="auto"/>
          </w:tcPr>
          <w:p w14:paraId="1EB1148C"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6.582</w:t>
            </w:r>
          </w:p>
        </w:tc>
        <w:tc>
          <w:tcPr>
            <w:tcW w:w="485" w:type="pct"/>
            <w:tcBorders>
              <w:top w:val="single" w:sz="8" w:space="0" w:color="AEAEAE"/>
              <w:left w:val="single" w:sz="8" w:space="0" w:color="E0E0E0"/>
              <w:bottom w:val="single" w:sz="8" w:space="0" w:color="AEAEAE"/>
              <w:right w:val="single" w:sz="8" w:space="0" w:color="E0E0E0"/>
            </w:tcBorders>
            <w:shd w:val="clear" w:color="auto" w:fill="auto"/>
          </w:tcPr>
          <w:p w14:paraId="0A6E0346"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.750</w:t>
            </w:r>
          </w:p>
        </w:tc>
        <w:tc>
          <w:tcPr>
            <w:tcW w:w="575" w:type="pct"/>
            <w:tcBorders>
              <w:top w:val="single" w:sz="8" w:space="0" w:color="AEAEAE"/>
              <w:left w:val="single" w:sz="8" w:space="0" w:color="E0E0E0"/>
              <w:bottom w:val="single" w:sz="8" w:space="0" w:color="AEAEAE"/>
              <w:right w:val="nil"/>
            </w:tcBorders>
            <w:shd w:val="clear" w:color="auto" w:fill="auto"/>
          </w:tcPr>
          <w:p w14:paraId="398041B0"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57.728</w:t>
            </w:r>
          </w:p>
        </w:tc>
      </w:tr>
      <w:tr w:rsidR="003A3B06" w:rsidRPr="003A3B06" w14:paraId="54DDEFE6" w14:textId="77777777" w:rsidTr="003A3B06">
        <w:trPr>
          <w:cantSplit/>
        </w:trPr>
        <w:tc>
          <w:tcPr>
            <w:tcW w:w="358" w:type="pct"/>
            <w:vMerge/>
            <w:tcBorders>
              <w:top w:val="single" w:sz="8" w:space="0" w:color="152935"/>
              <w:left w:val="nil"/>
              <w:bottom w:val="single" w:sz="8" w:space="0" w:color="152935"/>
              <w:right w:val="nil"/>
            </w:tcBorders>
            <w:shd w:val="clear" w:color="auto" w:fill="auto"/>
          </w:tcPr>
          <w:p w14:paraId="1DE6F51C" w14:textId="77777777" w:rsidR="00E31931" w:rsidRPr="003A3B06" w:rsidRDefault="00E31931" w:rsidP="006F293B">
            <w:pPr>
              <w:autoSpaceDE w:val="0"/>
              <w:autoSpaceDN w:val="0"/>
              <w:adjustRightInd w:val="0"/>
              <w:spacing w:after="0" w:line="240" w:lineRule="auto"/>
              <w:rPr>
                <w:rFonts w:ascii="Times New Roman" w:hAnsi="Times New Roman" w:cs="Arial"/>
                <w:color w:val="000000" w:themeColor="text1"/>
                <w:sz w:val="24"/>
                <w:szCs w:val="18"/>
                <w:lang w:val="en-ID" w:eastAsia="en-ID"/>
              </w:rPr>
            </w:pPr>
          </w:p>
        </w:tc>
        <w:tc>
          <w:tcPr>
            <w:tcW w:w="1291" w:type="pct"/>
            <w:tcBorders>
              <w:top w:val="single" w:sz="8" w:space="0" w:color="AEAEAE"/>
              <w:left w:val="nil"/>
              <w:bottom w:val="single" w:sz="8" w:space="0" w:color="152935"/>
              <w:right w:val="nil"/>
            </w:tcBorders>
            <w:shd w:val="clear" w:color="auto" w:fill="auto"/>
          </w:tcPr>
          <w:p w14:paraId="4055E24D" w14:textId="77777777" w:rsidR="00E31931" w:rsidRPr="003A3B06" w:rsidRDefault="00E31931" w:rsidP="006F293B">
            <w:pPr>
              <w:autoSpaceDE w:val="0"/>
              <w:autoSpaceDN w:val="0"/>
              <w:adjustRightInd w:val="0"/>
              <w:spacing w:after="0" w:line="240" w:lineRule="auto"/>
              <w:ind w:left="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Constant</w:t>
            </w:r>
          </w:p>
        </w:tc>
        <w:tc>
          <w:tcPr>
            <w:tcW w:w="414" w:type="pct"/>
            <w:tcBorders>
              <w:top w:val="single" w:sz="8" w:space="0" w:color="AEAEAE"/>
              <w:left w:val="nil"/>
              <w:bottom w:val="single" w:sz="8" w:space="0" w:color="152935"/>
              <w:right w:val="single" w:sz="8" w:space="0" w:color="E0E0E0"/>
            </w:tcBorders>
            <w:shd w:val="clear" w:color="auto" w:fill="auto"/>
          </w:tcPr>
          <w:p w14:paraId="39D7877A"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3.233</w:t>
            </w:r>
          </w:p>
        </w:tc>
        <w:tc>
          <w:tcPr>
            <w:tcW w:w="411" w:type="pct"/>
            <w:tcBorders>
              <w:top w:val="single" w:sz="8" w:space="0" w:color="AEAEAE"/>
              <w:left w:val="single" w:sz="8" w:space="0" w:color="E0E0E0"/>
              <w:bottom w:val="single" w:sz="8" w:space="0" w:color="152935"/>
              <w:right w:val="single" w:sz="8" w:space="0" w:color="E0E0E0"/>
            </w:tcBorders>
            <w:shd w:val="clear" w:color="auto" w:fill="auto"/>
          </w:tcPr>
          <w:p w14:paraId="1C75358E"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1.723</w:t>
            </w:r>
          </w:p>
        </w:tc>
        <w:tc>
          <w:tcPr>
            <w:tcW w:w="411" w:type="pct"/>
            <w:tcBorders>
              <w:top w:val="single" w:sz="8" w:space="0" w:color="AEAEAE"/>
              <w:left w:val="single" w:sz="8" w:space="0" w:color="E0E0E0"/>
              <w:bottom w:val="single" w:sz="8" w:space="0" w:color="152935"/>
              <w:right w:val="single" w:sz="8" w:space="0" w:color="E0E0E0"/>
            </w:tcBorders>
            <w:shd w:val="clear" w:color="auto" w:fill="auto"/>
          </w:tcPr>
          <w:p w14:paraId="57944115"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3.519</w:t>
            </w:r>
          </w:p>
        </w:tc>
        <w:tc>
          <w:tcPr>
            <w:tcW w:w="205" w:type="pct"/>
            <w:tcBorders>
              <w:top w:val="single" w:sz="8" w:space="0" w:color="AEAEAE"/>
              <w:left w:val="single" w:sz="8" w:space="0" w:color="E0E0E0"/>
              <w:bottom w:val="single" w:sz="8" w:space="0" w:color="152935"/>
              <w:right w:val="single" w:sz="8" w:space="0" w:color="E0E0E0"/>
            </w:tcBorders>
            <w:shd w:val="clear" w:color="auto" w:fill="auto"/>
          </w:tcPr>
          <w:p w14:paraId="6D919AD1"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1</w:t>
            </w:r>
          </w:p>
        </w:tc>
        <w:tc>
          <w:tcPr>
            <w:tcW w:w="338" w:type="pct"/>
            <w:tcBorders>
              <w:top w:val="single" w:sz="8" w:space="0" w:color="AEAEAE"/>
              <w:left w:val="single" w:sz="8" w:space="0" w:color="E0E0E0"/>
              <w:bottom w:val="single" w:sz="8" w:space="0" w:color="152935"/>
              <w:right w:val="single" w:sz="8" w:space="0" w:color="E0E0E0"/>
            </w:tcBorders>
            <w:shd w:val="clear" w:color="auto" w:fill="auto"/>
          </w:tcPr>
          <w:p w14:paraId="05ED3C1D"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.061</w:t>
            </w:r>
          </w:p>
        </w:tc>
        <w:tc>
          <w:tcPr>
            <w:tcW w:w="512" w:type="pct"/>
            <w:tcBorders>
              <w:top w:val="single" w:sz="8" w:space="0" w:color="AEAEAE"/>
              <w:left w:val="single" w:sz="8" w:space="0" w:color="E0E0E0"/>
              <w:bottom w:val="single" w:sz="8" w:space="0" w:color="152935"/>
              <w:right w:val="single" w:sz="8" w:space="0" w:color="E0E0E0"/>
            </w:tcBorders>
            <w:shd w:val="clear" w:color="auto" w:fill="auto"/>
          </w:tcPr>
          <w:p w14:paraId="7927E57F" w14:textId="77777777" w:rsidR="00E31931" w:rsidRPr="003A3B06" w:rsidRDefault="00E31931" w:rsidP="006F293B">
            <w:pPr>
              <w:autoSpaceDE w:val="0"/>
              <w:autoSpaceDN w:val="0"/>
              <w:adjustRightInd w:val="0"/>
              <w:spacing w:after="0" w:line="240" w:lineRule="auto"/>
              <w:ind w:left="60" w:right="60"/>
              <w:jc w:val="right"/>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25.348</w:t>
            </w:r>
          </w:p>
        </w:tc>
        <w:tc>
          <w:tcPr>
            <w:tcW w:w="485" w:type="pct"/>
            <w:tcBorders>
              <w:top w:val="single" w:sz="8" w:space="0" w:color="AEAEAE"/>
              <w:left w:val="single" w:sz="8" w:space="0" w:color="E0E0E0"/>
              <w:bottom w:val="single" w:sz="8" w:space="0" w:color="152935"/>
              <w:right w:val="single" w:sz="8" w:space="0" w:color="E0E0E0"/>
            </w:tcBorders>
            <w:shd w:val="clear" w:color="auto" w:fill="auto"/>
            <w:vAlign w:val="center"/>
          </w:tcPr>
          <w:p w14:paraId="0A9C257D" w14:textId="77777777" w:rsidR="00E31931" w:rsidRPr="003A3B06" w:rsidRDefault="00E31931" w:rsidP="006F293B">
            <w:pPr>
              <w:autoSpaceDE w:val="0"/>
              <w:autoSpaceDN w:val="0"/>
              <w:adjustRightInd w:val="0"/>
              <w:spacing w:after="0" w:line="240" w:lineRule="auto"/>
              <w:rPr>
                <w:rFonts w:ascii="Times New Roman" w:hAnsi="Times New Roman"/>
                <w:color w:val="000000" w:themeColor="text1"/>
                <w:sz w:val="24"/>
                <w:szCs w:val="24"/>
                <w:lang w:val="en-ID" w:eastAsia="en-ID"/>
              </w:rPr>
            </w:pPr>
          </w:p>
        </w:tc>
        <w:tc>
          <w:tcPr>
            <w:tcW w:w="575" w:type="pct"/>
            <w:tcBorders>
              <w:top w:val="single" w:sz="8" w:space="0" w:color="AEAEAE"/>
              <w:left w:val="single" w:sz="8" w:space="0" w:color="E0E0E0"/>
              <w:bottom w:val="single" w:sz="8" w:space="0" w:color="152935"/>
              <w:right w:val="nil"/>
            </w:tcBorders>
            <w:shd w:val="clear" w:color="auto" w:fill="auto"/>
            <w:vAlign w:val="center"/>
          </w:tcPr>
          <w:p w14:paraId="2356D2B3" w14:textId="77777777" w:rsidR="00E31931" w:rsidRPr="003A3B06" w:rsidRDefault="00E31931" w:rsidP="006F293B">
            <w:pPr>
              <w:autoSpaceDE w:val="0"/>
              <w:autoSpaceDN w:val="0"/>
              <w:adjustRightInd w:val="0"/>
              <w:spacing w:after="0" w:line="240" w:lineRule="auto"/>
              <w:rPr>
                <w:rFonts w:ascii="Times New Roman" w:hAnsi="Times New Roman"/>
                <w:color w:val="000000" w:themeColor="text1"/>
                <w:sz w:val="24"/>
                <w:szCs w:val="24"/>
                <w:lang w:val="en-ID" w:eastAsia="en-ID"/>
              </w:rPr>
            </w:pPr>
          </w:p>
        </w:tc>
      </w:tr>
      <w:tr w:rsidR="003A3B06" w:rsidRPr="003A3B06" w14:paraId="4D6ACF59" w14:textId="77777777" w:rsidTr="003A3B06">
        <w:trPr>
          <w:cantSplit/>
          <w:trHeight w:val="67"/>
        </w:trPr>
        <w:tc>
          <w:tcPr>
            <w:tcW w:w="5000" w:type="pct"/>
            <w:gridSpan w:val="10"/>
            <w:tcBorders>
              <w:top w:val="nil"/>
              <w:left w:val="nil"/>
              <w:bottom w:val="nil"/>
              <w:right w:val="nil"/>
            </w:tcBorders>
            <w:shd w:val="clear" w:color="auto" w:fill="auto"/>
          </w:tcPr>
          <w:p w14:paraId="61492059" w14:textId="164CC62E" w:rsidR="00191DD8" w:rsidRPr="003A3B06" w:rsidRDefault="00E31931">
            <w:pPr>
              <w:pStyle w:val="ListParagraph"/>
              <w:numPr>
                <w:ilvl w:val="1"/>
                <w:numId w:val="17"/>
              </w:numPr>
              <w:autoSpaceDE w:val="0"/>
              <w:autoSpaceDN w:val="0"/>
              <w:adjustRightInd w:val="0"/>
              <w:spacing w:after="0" w:line="240" w:lineRule="auto"/>
              <w:ind w:left="360" w:right="60"/>
              <w:rPr>
                <w:rFonts w:ascii="Times New Roman" w:hAnsi="Times New Roman" w:cs="Arial"/>
                <w:color w:val="000000" w:themeColor="text1"/>
                <w:sz w:val="24"/>
                <w:szCs w:val="18"/>
                <w:lang w:val="en-ID" w:eastAsia="en-ID"/>
              </w:rPr>
            </w:pPr>
            <w:r w:rsidRPr="003A3B06">
              <w:rPr>
                <w:rFonts w:ascii="Times New Roman" w:hAnsi="Times New Roman" w:cs="Arial"/>
                <w:color w:val="000000" w:themeColor="text1"/>
                <w:sz w:val="24"/>
                <w:szCs w:val="18"/>
                <w:lang w:val="en-ID" w:eastAsia="en-ID"/>
              </w:rPr>
              <w:t>Variable(s) entered on step 1: Herediter/Riwayat Hipertensi, Obesitas, Kebiasaan Merokok, Kebiasaan Makan, Aktifitas Fisik.</w:t>
            </w:r>
          </w:p>
        </w:tc>
      </w:tr>
    </w:tbl>
    <w:p w14:paraId="14D9FC9E" w14:textId="77777777" w:rsidR="00191DD8" w:rsidRPr="006F293B" w:rsidRDefault="00191DD8" w:rsidP="006F293B">
      <w:pPr>
        <w:autoSpaceDE w:val="0"/>
        <w:autoSpaceDN w:val="0"/>
        <w:adjustRightInd w:val="0"/>
        <w:spacing w:after="0" w:line="240" w:lineRule="auto"/>
        <w:rPr>
          <w:rFonts w:ascii="Times New Roman" w:hAnsi="Times New Roman"/>
          <w:sz w:val="24"/>
          <w:szCs w:val="20"/>
          <w:lang w:val="en-ID" w:eastAsia="en-ID"/>
        </w:rPr>
      </w:pPr>
    </w:p>
    <w:p w14:paraId="6CB50AE8" w14:textId="77777777" w:rsidR="00191DD8" w:rsidRDefault="00191DD8" w:rsidP="006F293B">
      <w:pPr>
        <w:autoSpaceDE w:val="0"/>
        <w:autoSpaceDN w:val="0"/>
        <w:adjustRightInd w:val="0"/>
        <w:spacing w:after="0" w:line="240" w:lineRule="auto"/>
        <w:rPr>
          <w:rFonts w:ascii="Times New Roman" w:hAnsi="Times New Roman" w:cs="Times New Roman"/>
          <w:sz w:val="24"/>
          <w:szCs w:val="24"/>
          <w:lang w:val="en-ID"/>
        </w:rPr>
      </w:pPr>
    </w:p>
    <w:p w14:paraId="1A5B97B9" w14:textId="77777777" w:rsidR="003A3B06" w:rsidRDefault="003A3B06" w:rsidP="006F293B">
      <w:pPr>
        <w:autoSpaceDE w:val="0"/>
        <w:autoSpaceDN w:val="0"/>
        <w:adjustRightInd w:val="0"/>
        <w:spacing w:after="0" w:line="240" w:lineRule="auto"/>
        <w:rPr>
          <w:rFonts w:ascii="Times New Roman" w:hAnsi="Times New Roman" w:cs="Times New Roman"/>
          <w:sz w:val="24"/>
          <w:szCs w:val="24"/>
          <w:lang w:val="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87"/>
        <w:gridCol w:w="2022"/>
        <w:gridCol w:w="663"/>
        <w:gridCol w:w="553"/>
        <w:gridCol w:w="667"/>
        <w:gridCol w:w="365"/>
        <w:gridCol w:w="554"/>
        <w:gridCol w:w="788"/>
        <w:gridCol w:w="732"/>
        <w:gridCol w:w="791"/>
        <w:gridCol w:w="16"/>
      </w:tblGrid>
      <w:tr w:rsidR="003A3B06" w:rsidRPr="003A3B06" w14:paraId="0A048136" w14:textId="77777777" w:rsidTr="003A3B06">
        <w:trPr>
          <w:cantSplit/>
        </w:trPr>
        <w:tc>
          <w:tcPr>
            <w:tcW w:w="5000" w:type="pct"/>
            <w:gridSpan w:val="11"/>
            <w:tcBorders>
              <w:top w:val="nil"/>
              <w:left w:val="nil"/>
              <w:bottom w:val="nil"/>
              <w:right w:val="nil"/>
            </w:tcBorders>
            <w:shd w:val="clear" w:color="auto" w:fill="auto"/>
            <w:vAlign w:val="center"/>
          </w:tcPr>
          <w:p w14:paraId="78705F4A" w14:textId="77777777" w:rsidR="00191DD8" w:rsidRPr="003A3B06" w:rsidRDefault="00191DD8" w:rsidP="006F293B">
            <w:pPr>
              <w:autoSpaceDE w:val="0"/>
              <w:autoSpaceDN w:val="0"/>
              <w:adjustRightInd w:val="0"/>
              <w:spacing w:after="0" w:line="240" w:lineRule="auto"/>
              <w:ind w:left="60" w:right="60"/>
              <w:jc w:val="center"/>
              <w:rPr>
                <w:rFonts w:ascii="Times New Roman" w:hAnsi="Times New Roman" w:cs="Arial"/>
                <w:color w:val="000000" w:themeColor="text1"/>
                <w:lang w:val="en-ID"/>
              </w:rPr>
            </w:pPr>
            <w:r w:rsidRPr="003A3B06">
              <w:rPr>
                <w:rFonts w:ascii="Times New Roman" w:hAnsi="Times New Roman" w:cs="Arial"/>
                <w:b/>
                <w:bCs/>
                <w:color w:val="000000" w:themeColor="text1"/>
                <w:lang w:val="en-ID"/>
              </w:rPr>
              <w:lastRenderedPageBreak/>
              <w:t>Variables in the Equation</w:t>
            </w:r>
          </w:p>
        </w:tc>
      </w:tr>
      <w:tr w:rsidR="003A3B06" w:rsidRPr="003A3B06" w14:paraId="3149062E" w14:textId="77777777" w:rsidTr="003A3B06">
        <w:trPr>
          <w:gridAfter w:val="1"/>
          <w:wAfter w:w="16" w:type="pct"/>
          <w:cantSplit/>
        </w:trPr>
        <w:tc>
          <w:tcPr>
            <w:tcW w:w="1784" w:type="pct"/>
            <w:gridSpan w:val="2"/>
            <w:vMerge w:val="restart"/>
            <w:tcBorders>
              <w:top w:val="nil"/>
              <w:left w:val="nil"/>
              <w:bottom w:val="nil"/>
              <w:right w:val="nil"/>
            </w:tcBorders>
            <w:shd w:val="clear" w:color="auto" w:fill="auto"/>
            <w:vAlign w:val="bottom"/>
          </w:tcPr>
          <w:p w14:paraId="69DDBAAC" w14:textId="77777777" w:rsidR="00191DD8" w:rsidRPr="003A3B06" w:rsidRDefault="00191DD8" w:rsidP="006F293B">
            <w:pPr>
              <w:autoSpaceDE w:val="0"/>
              <w:autoSpaceDN w:val="0"/>
              <w:adjustRightInd w:val="0"/>
              <w:spacing w:after="0" w:line="240" w:lineRule="auto"/>
              <w:rPr>
                <w:rFonts w:ascii="Times New Roman" w:hAnsi="Times New Roman" w:cs="Times New Roman"/>
                <w:color w:val="000000" w:themeColor="text1"/>
                <w:szCs w:val="24"/>
                <w:lang w:val="en-ID"/>
              </w:rPr>
            </w:pPr>
          </w:p>
        </w:tc>
        <w:tc>
          <w:tcPr>
            <w:tcW w:w="425" w:type="pct"/>
            <w:vMerge w:val="restart"/>
            <w:tcBorders>
              <w:top w:val="nil"/>
              <w:left w:val="nil"/>
              <w:bottom w:val="nil"/>
              <w:right w:val="single" w:sz="8" w:space="0" w:color="E0E0E0"/>
            </w:tcBorders>
            <w:shd w:val="clear" w:color="auto" w:fill="auto"/>
            <w:vAlign w:val="bottom"/>
          </w:tcPr>
          <w:p w14:paraId="7A4F5251" w14:textId="77777777" w:rsidR="00191DD8" w:rsidRPr="003A3B06" w:rsidRDefault="00191DD8" w:rsidP="006F293B">
            <w:pPr>
              <w:autoSpaceDE w:val="0"/>
              <w:autoSpaceDN w:val="0"/>
              <w:adjustRightInd w:val="0"/>
              <w:spacing w:after="0" w:line="240" w:lineRule="auto"/>
              <w:ind w:left="60" w:right="60"/>
              <w:jc w:val="center"/>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B</w:t>
            </w:r>
          </w:p>
        </w:tc>
        <w:tc>
          <w:tcPr>
            <w:tcW w:w="355" w:type="pct"/>
            <w:vMerge w:val="restart"/>
            <w:tcBorders>
              <w:top w:val="nil"/>
              <w:left w:val="single" w:sz="8" w:space="0" w:color="E0E0E0"/>
              <w:bottom w:val="nil"/>
              <w:right w:val="single" w:sz="8" w:space="0" w:color="E0E0E0"/>
            </w:tcBorders>
            <w:shd w:val="clear" w:color="auto" w:fill="auto"/>
            <w:vAlign w:val="bottom"/>
          </w:tcPr>
          <w:p w14:paraId="5015D49A" w14:textId="77777777" w:rsidR="00191DD8" w:rsidRPr="003A3B06" w:rsidRDefault="00191DD8" w:rsidP="006F293B">
            <w:pPr>
              <w:autoSpaceDE w:val="0"/>
              <w:autoSpaceDN w:val="0"/>
              <w:adjustRightInd w:val="0"/>
              <w:spacing w:after="0" w:line="240" w:lineRule="auto"/>
              <w:ind w:left="60" w:right="60"/>
              <w:jc w:val="center"/>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S.E.</w:t>
            </w:r>
          </w:p>
        </w:tc>
        <w:tc>
          <w:tcPr>
            <w:tcW w:w="427" w:type="pct"/>
            <w:vMerge w:val="restart"/>
            <w:tcBorders>
              <w:top w:val="nil"/>
              <w:left w:val="single" w:sz="8" w:space="0" w:color="E0E0E0"/>
              <w:bottom w:val="nil"/>
              <w:right w:val="single" w:sz="8" w:space="0" w:color="E0E0E0"/>
            </w:tcBorders>
            <w:shd w:val="clear" w:color="auto" w:fill="auto"/>
            <w:vAlign w:val="bottom"/>
          </w:tcPr>
          <w:p w14:paraId="7089F66D" w14:textId="77777777" w:rsidR="00191DD8" w:rsidRPr="003A3B06" w:rsidRDefault="00191DD8" w:rsidP="006F293B">
            <w:pPr>
              <w:autoSpaceDE w:val="0"/>
              <w:autoSpaceDN w:val="0"/>
              <w:adjustRightInd w:val="0"/>
              <w:spacing w:after="0" w:line="240" w:lineRule="auto"/>
              <w:ind w:left="60" w:right="60"/>
              <w:jc w:val="center"/>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Wald</w:t>
            </w:r>
          </w:p>
        </w:tc>
        <w:tc>
          <w:tcPr>
            <w:tcW w:w="237" w:type="pct"/>
            <w:vMerge w:val="restart"/>
            <w:tcBorders>
              <w:top w:val="nil"/>
              <w:left w:val="single" w:sz="8" w:space="0" w:color="E0E0E0"/>
              <w:bottom w:val="nil"/>
              <w:right w:val="single" w:sz="8" w:space="0" w:color="E0E0E0"/>
            </w:tcBorders>
            <w:shd w:val="clear" w:color="auto" w:fill="auto"/>
            <w:vAlign w:val="bottom"/>
          </w:tcPr>
          <w:p w14:paraId="77BFB5AC" w14:textId="77777777" w:rsidR="00191DD8" w:rsidRPr="003A3B06" w:rsidRDefault="00191DD8" w:rsidP="006F293B">
            <w:pPr>
              <w:autoSpaceDE w:val="0"/>
              <w:autoSpaceDN w:val="0"/>
              <w:adjustRightInd w:val="0"/>
              <w:spacing w:after="0" w:line="240" w:lineRule="auto"/>
              <w:ind w:left="60" w:right="60"/>
              <w:jc w:val="center"/>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df</w:t>
            </w:r>
          </w:p>
        </w:tc>
        <w:tc>
          <w:tcPr>
            <w:tcW w:w="356" w:type="pct"/>
            <w:vMerge w:val="restart"/>
            <w:tcBorders>
              <w:top w:val="nil"/>
              <w:left w:val="single" w:sz="8" w:space="0" w:color="E0E0E0"/>
              <w:bottom w:val="nil"/>
              <w:right w:val="single" w:sz="8" w:space="0" w:color="E0E0E0"/>
            </w:tcBorders>
            <w:shd w:val="clear" w:color="auto" w:fill="auto"/>
            <w:vAlign w:val="bottom"/>
          </w:tcPr>
          <w:p w14:paraId="10A96DEA" w14:textId="77777777" w:rsidR="00191DD8" w:rsidRPr="003A3B06" w:rsidRDefault="00191DD8" w:rsidP="006F293B">
            <w:pPr>
              <w:autoSpaceDE w:val="0"/>
              <w:autoSpaceDN w:val="0"/>
              <w:adjustRightInd w:val="0"/>
              <w:spacing w:after="0" w:line="240" w:lineRule="auto"/>
              <w:ind w:left="60" w:right="60"/>
              <w:jc w:val="center"/>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Sig.</w:t>
            </w:r>
          </w:p>
        </w:tc>
        <w:tc>
          <w:tcPr>
            <w:tcW w:w="426" w:type="pct"/>
            <w:vMerge w:val="restart"/>
            <w:tcBorders>
              <w:top w:val="nil"/>
              <w:left w:val="single" w:sz="8" w:space="0" w:color="E0E0E0"/>
              <w:bottom w:val="nil"/>
              <w:right w:val="single" w:sz="8" w:space="0" w:color="E0E0E0"/>
            </w:tcBorders>
            <w:shd w:val="clear" w:color="auto" w:fill="auto"/>
            <w:vAlign w:val="bottom"/>
          </w:tcPr>
          <w:p w14:paraId="4EEA692C" w14:textId="77777777" w:rsidR="00191DD8" w:rsidRPr="003A3B06" w:rsidRDefault="00191DD8" w:rsidP="006F293B">
            <w:pPr>
              <w:autoSpaceDE w:val="0"/>
              <w:autoSpaceDN w:val="0"/>
              <w:adjustRightInd w:val="0"/>
              <w:spacing w:after="0" w:line="240" w:lineRule="auto"/>
              <w:ind w:left="60" w:right="60"/>
              <w:jc w:val="center"/>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Exp(B)</w:t>
            </w:r>
          </w:p>
        </w:tc>
        <w:tc>
          <w:tcPr>
            <w:tcW w:w="973" w:type="pct"/>
            <w:gridSpan w:val="2"/>
            <w:tcBorders>
              <w:top w:val="nil"/>
              <w:left w:val="single" w:sz="8" w:space="0" w:color="E0E0E0"/>
              <w:bottom w:val="nil"/>
              <w:right w:val="nil"/>
            </w:tcBorders>
            <w:shd w:val="clear" w:color="auto" w:fill="auto"/>
            <w:vAlign w:val="bottom"/>
          </w:tcPr>
          <w:p w14:paraId="11D19B8C" w14:textId="77777777" w:rsidR="00191DD8" w:rsidRPr="003A3B06" w:rsidRDefault="00191DD8" w:rsidP="006F293B">
            <w:pPr>
              <w:autoSpaceDE w:val="0"/>
              <w:autoSpaceDN w:val="0"/>
              <w:adjustRightInd w:val="0"/>
              <w:spacing w:after="0" w:line="240" w:lineRule="auto"/>
              <w:ind w:left="60" w:right="60"/>
              <w:jc w:val="center"/>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95% C.I.for EXP(B)</w:t>
            </w:r>
          </w:p>
        </w:tc>
      </w:tr>
      <w:tr w:rsidR="003A3B06" w:rsidRPr="003A3B06" w14:paraId="4C3CAC59" w14:textId="77777777" w:rsidTr="003A3B06">
        <w:trPr>
          <w:gridAfter w:val="1"/>
          <w:wAfter w:w="18" w:type="pct"/>
          <w:cantSplit/>
        </w:trPr>
        <w:tc>
          <w:tcPr>
            <w:tcW w:w="1784" w:type="pct"/>
            <w:gridSpan w:val="2"/>
            <w:vMerge/>
            <w:tcBorders>
              <w:top w:val="nil"/>
              <w:left w:val="nil"/>
              <w:bottom w:val="nil"/>
              <w:right w:val="nil"/>
            </w:tcBorders>
            <w:shd w:val="clear" w:color="auto" w:fill="auto"/>
            <w:vAlign w:val="bottom"/>
          </w:tcPr>
          <w:p w14:paraId="597ECEA7" w14:textId="77777777" w:rsidR="00191DD8" w:rsidRPr="003A3B06" w:rsidRDefault="00191DD8" w:rsidP="006F293B">
            <w:pPr>
              <w:autoSpaceDE w:val="0"/>
              <w:autoSpaceDN w:val="0"/>
              <w:adjustRightInd w:val="0"/>
              <w:spacing w:after="0" w:line="240" w:lineRule="auto"/>
              <w:rPr>
                <w:rFonts w:ascii="Times New Roman" w:hAnsi="Times New Roman" w:cs="Arial"/>
                <w:color w:val="000000" w:themeColor="text1"/>
                <w:szCs w:val="18"/>
                <w:lang w:val="en-ID"/>
              </w:rPr>
            </w:pPr>
          </w:p>
        </w:tc>
        <w:tc>
          <w:tcPr>
            <w:tcW w:w="425" w:type="pct"/>
            <w:vMerge/>
            <w:tcBorders>
              <w:top w:val="nil"/>
              <w:left w:val="nil"/>
              <w:bottom w:val="nil"/>
              <w:right w:val="single" w:sz="8" w:space="0" w:color="E0E0E0"/>
            </w:tcBorders>
            <w:shd w:val="clear" w:color="auto" w:fill="auto"/>
            <w:vAlign w:val="bottom"/>
          </w:tcPr>
          <w:p w14:paraId="70CAC27E" w14:textId="77777777" w:rsidR="00191DD8" w:rsidRPr="003A3B06" w:rsidRDefault="00191DD8" w:rsidP="006F293B">
            <w:pPr>
              <w:autoSpaceDE w:val="0"/>
              <w:autoSpaceDN w:val="0"/>
              <w:adjustRightInd w:val="0"/>
              <w:spacing w:after="0" w:line="240" w:lineRule="auto"/>
              <w:rPr>
                <w:rFonts w:ascii="Times New Roman" w:hAnsi="Times New Roman" w:cs="Arial"/>
                <w:color w:val="000000" w:themeColor="text1"/>
                <w:szCs w:val="18"/>
                <w:lang w:val="en-ID"/>
              </w:rPr>
            </w:pPr>
          </w:p>
        </w:tc>
        <w:tc>
          <w:tcPr>
            <w:tcW w:w="355" w:type="pct"/>
            <w:vMerge/>
            <w:tcBorders>
              <w:top w:val="nil"/>
              <w:left w:val="single" w:sz="8" w:space="0" w:color="E0E0E0"/>
              <w:bottom w:val="nil"/>
              <w:right w:val="single" w:sz="8" w:space="0" w:color="E0E0E0"/>
            </w:tcBorders>
            <w:shd w:val="clear" w:color="auto" w:fill="auto"/>
            <w:vAlign w:val="bottom"/>
          </w:tcPr>
          <w:p w14:paraId="2D945635" w14:textId="77777777" w:rsidR="00191DD8" w:rsidRPr="003A3B06" w:rsidRDefault="00191DD8" w:rsidP="006F293B">
            <w:pPr>
              <w:autoSpaceDE w:val="0"/>
              <w:autoSpaceDN w:val="0"/>
              <w:adjustRightInd w:val="0"/>
              <w:spacing w:after="0" w:line="240" w:lineRule="auto"/>
              <w:rPr>
                <w:rFonts w:ascii="Times New Roman" w:hAnsi="Times New Roman" w:cs="Arial"/>
                <w:color w:val="000000" w:themeColor="text1"/>
                <w:szCs w:val="18"/>
                <w:lang w:val="en-ID"/>
              </w:rPr>
            </w:pPr>
          </w:p>
        </w:tc>
        <w:tc>
          <w:tcPr>
            <w:tcW w:w="427" w:type="pct"/>
            <w:vMerge/>
            <w:tcBorders>
              <w:top w:val="nil"/>
              <w:left w:val="single" w:sz="8" w:space="0" w:color="E0E0E0"/>
              <w:bottom w:val="nil"/>
              <w:right w:val="single" w:sz="8" w:space="0" w:color="E0E0E0"/>
            </w:tcBorders>
            <w:shd w:val="clear" w:color="auto" w:fill="auto"/>
            <w:vAlign w:val="bottom"/>
          </w:tcPr>
          <w:p w14:paraId="2EBC019A" w14:textId="77777777" w:rsidR="00191DD8" w:rsidRPr="003A3B06" w:rsidRDefault="00191DD8" w:rsidP="006F293B">
            <w:pPr>
              <w:autoSpaceDE w:val="0"/>
              <w:autoSpaceDN w:val="0"/>
              <w:adjustRightInd w:val="0"/>
              <w:spacing w:after="0" w:line="240" w:lineRule="auto"/>
              <w:rPr>
                <w:rFonts w:ascii="Times New Roman" w:hAnsi="Times New Roman" w:cs="Arial"/>
                <w:color w:val="000000" w:themeColor="text1"/>
                <w:szCs w:val="18"/>
                <w:lang w:val="en-ID"/>
              </w:rPr>
            </w:pPr>
          </w:p>
        </w:tc>
        <w:tc>
          <w:tcPr>
            <w:tcW w:w="237" w:type="pct"/>
            <w:vMerge/>
            <w:tcBorders>
              <w:top w:val="nil"/>
              <w:left w:val="single" w:sz="8" w:space="0" w:color="E0E0E0"/>
              <w:bottom w:val="nil"/>
              <w:right w:val="single" w:sz="8" w:space="0" w:color="E0E0E0"/>
            </w:tcBorders>
            <w:shd w:val="clear" w:color="auto" w:fill="auto"/>
            <w:vAlign w:val="bottom"/>
          </w:tcPr>
          <w:p w14:paraId="7D963C52" w14:textId="77777777" w:rsidR="00191DD8" w:rsidRPr="003A3B06" w:rsidRDefault="00191DD8" w:rsidP="006F293B">
            <w:pPr>
              <w:autoSpaceDE w:val="0"/>
              <w:autoSpaceDN w:val="0"/>
              <w:adjustRightInd w:val="0"/>
              <w:spacing w:after="0" w:line="240" w:lineRule="auto"/>
              <w:rPr>
                <w:rFonts w:ascii="Times New Roman" w:hAnsi="Times New Roman" w:cs="Arial"/>
                <w:color w:val="000000" w:themeColor="text1"/>
                <w:szCs w:val="18"/>
                <w:lang w:val="en-ID"/>
              </w:rPr>
            </w:pPr>
          </w:p>
        </w:tc>
        <w:tc>
          <w:tcPr>
            <w:tcW w:w="356" w:type="pct"/>
            <w:vMerge/>
            <w:tcBorders>
              <w:top w:val="nil"/>
              <w:left w:val="single" w:sz="8" w:space="0" w:color="E0E0E0"/>
              <w:bottom w:val="nil"/>
              <w:right w:val="single" w:sz="8" w:space="0" w:color="E0E0E0"/>
            </w:tcBorders>
            <w:shd w:val="clear" w:color="auto" w:fill="auto"/>
            <w:vAlign w:val="bottom"/>
          </w:tcPr>
          <w:p w14:paraId="07950BA8" w14:textId="77777777" w:rsidR="00191DD8" w:rsidRPr="003A3B06" w:rsidRDefault="00191DD8" w:rsidP="006F293B">
            <w:pPr>
              <w:autoSpaceDE w:val="0"/>
              <w:autoSpaceDN w:val="0"/>
              <w:adjustRightInd w:val="0"/>
              <w:spacing w:after="0" w:line="240" w:lineRule="auto"/>
              <w:rPr>
                <w:rFonts w:ascii="Times New Roman" w:hAnsi="Times New Roman" w:cs="Arial"/>
                <w:color w:val="000000" w:themeColor="text1"/>
                <w:szCs w:val="18"/>
                <w:lang w:val="en-ID"/>
              </w:rPr>
            </w:pPr>
          </w:p>
        </w:tc>
        <w:tc>
          <w:tcPr>
            <w:tcW w:w="426" w:type="pct"/>
            <w:vMerge/>
            <w:tcBorders>
              <w:top w:val="nil"/>
              <w:left w:val="single" w:sz="8" w:space="0" w:color="E0E0E0"/>
              <w:bottom w:val="nil"/>
              <w:right w:val="single" w:sz="8" w:space="0" w:color="E0E0E0"/>
            </w:tcBorders>
            <w:shd w:val="clear" w:color="auto" w:fill="auto"/>
            <w:vAlign w:val="bottom"/>
          </w:tcPr>
          <w:p w14:paraId="7BECD4DD" w14:textId="77777777" w:rsidR="00191DD8" w:rsidRPr="003A3B06" w:rsidRDefault="00191DD8" w:rsidP="006F293B">
            <w:pPr>
              <w:autoSpaceDE w:val="0"/>
              <w:autoSpaceDN w:val="0"/>
              <w:adjustRightInd w:val="0"/>
              <w:spacing w:after="0" w:line="240" w:lineRule="auto"/>
              <w:rPr>
                <w:rFonts w:ascii="Times New Roman" w:hAnsi="Times New Roman" w:cs="Arial"/>
                <w:color w:val="000000" w:themeColor="text1"/>
                <w:szCs w:val="18"/>
                <w:lang w:val="en-ID"/>
              </w:rPr>
            </w:pPr>
          </w:p>
        </w:tc>
        <w:tc>
          <w:tcPr>
            <w:tcW w:w="468" w:type="pct"/>
            <w:tcBorders>
              <w:top w:val="nil"/>
              <w:left w:val="single" w:sz="8" w:space="0" w:color="E0E0E0"/>
              <w:bottom w:val="single" w:sz="8" w:space="0" w:color="152935"/>
              <w:right w:val="single" w:sz="8" w:space="0" w:color="E0E0E0"/>
            </w:tcBorders>
            <w:shd w:val="clear" w:color="auto" w:fill="auto"/>
            <w:vAlign w:val="bottom"/>
          </w:tcPr>
          <w:p w14:paraId="47AF2243" w14:textId="77777777" w:rsidR="00191DD8" w:rsidRPr="003A3B06" w:rsidRDefault="00191DD8" w:rsidP="006F293B">
            <w:pPr>
              <w:autoSpaceDE w:val="0"/>
              <w:autoSpaceDN w:val="0"/>
              <w:adjustRightInd w:val="0"/>
              <w:spacing w:after="0" w:line="240" w:lineRule="auto"/>
              <w:ind w:left="60" w:right="60"/>
              <w:jc w:val="center"/>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Lower</w:t>
            </w:r>
          </w:p>
        </w:tc>
        <w:tc>
          <w:tcPr>
            <w:tcW w:w="503" w:type="pct"/>
            <w:tcBorders>
              <w:top w:val="nil"/>
              <w:left w:val="single" w:sz="8" w:space="0" w:color="E0E0E0"/>
              <w:bottom w:val="single" w:sz="8" w:space="0" w:color="152935"/>
              <w:right w:val="nil"/>
            </w:tcBorders>
            <w:shd w:val="clear" w:color="auto" w:fill="auto"/>
            <w:vAlign w:val="bottom"/>
          </w:tcPr>
          <w:p w14:paraId="24C24779" w14:textId="77777777" w:rsidR="00191DD8" w:rsidRPr="003A3B06" w:rsidRDefault="00191DD8" w:rsidP="006F293B">
            <w:pPr>
              <w:autoSpaceDE w:val="0"/>
              <w:autoSpaceDN w:val="0"/>
              <w:adjustRightInd w:val="0"/>
              <w:spacing w:after="0" w:line="240" w:lineRule="auto"/>
              <w:ind w:left="60" w:right="60"/>
              <w:jc w:val="center"/>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Upper</w:t>
            </w:r>
          </w:p>
        </w:tc>
      </w:tr>
      <w:tr w:rsidR="003A3B06" w:rsidRPr="003A3B06" w14:paraId="0B7765A0" w14:textId="77777777" w:rsidTr="003A3B06">
        <w:trPr>
          <w:gridAfter w:val="1"/>
          <w:wAfter w:w="18" w:type="pct"/>
          <w:cantSplit/>
        </w:trPr>
        <w:tc>
          <w:tcPr>
            <w:tcW w:w="503" w:type="pct"/>
            <w:vMerge w:val="restart"/>
            <w:tcBorders>
              <w:top w:val="single" w:sz="8" w:space="0" w:color="152935"/>
              <w:left w:val="nil"/>
              <w:bottom w:val="single" w:sz="8" w:space="0" w:color="152935"/>
              <w:right w:val="nil"/>
            </w:tcBorders>
            <w:shd w:val="clear" w:color="auto" w:fill="auto"/>
          </w:tcPr>
          <w:p w14:paraId="4EAC9F6F" w14:textId="77777777" w:rsidR="00900FF3" w:rsidRPr="003A3B06" w:rsidRDefault="00900FF3" w:rsidP="006F293B">
            <w:pPr>
              <w:autoSpaceDE w:val="0"/>
              <w:autoSpaceDN w:val="0"/>
              <w:adjustRightInd w:val="0"/>
              <w:spacing w:after="0" w:line="240" w:lineRule="auto"/>
              <w:ind w:left="60" w:right="60"/>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Step 1</w:t>
            </w:r>
            <w:r w:rsidRPr="003A3B06">
              <w:rPr>
                <w:rFonts w:ascii="Times New Roman" w:hAnsi="Times New Roman" w:cs="Arial"/>
                <w:color w:val="000000" w:themeColor="text1"/>
                <w:szCs w:val="18"/>
                <w:vertAlign w:val="superscript"/>
                <w:lang w:val="en-ID"/>
              </w:rPr>
              <w:t>a</w:t>
            </w:r>
          </w:p>
        </w:tc>
        <w:tc>
          <w:tcPr>
            <w:tcW w:w="1281" w:type="pct"/>
            <w:tcBorders>
              <w:top w:val="single" w:sz="8" w:space="0" w:color="152935"/>
              <w:left w:val="nil"/>
              <w:bottom w:val="single" w:sz="8" w:space="0" w:color="AEAEAE"/>
              <w:right w:val="nil"/>
            </w:tcBorders>
            <w:shd w:val="clear" w:color="auto" w:fill="auto"/>
          </w:tcPr>
          <w:p w14:paraId="4F6D3BA4" w14:textId="77777777" w:rsidR="00900FF3" w:rsidRPr="003A3B06" w:rsidRDefault="00900FF3" w:rsidP="006F293B">
            <w:pPr>
              <w:autoSpaceDE w:val="0"/>
              <w:autoSpaceDN w:val="0"/>
              <w:adjustRightInd w:val="0"/>
              <w:spacing w:after="0" w:line="240" w:lineRule="auto"/>
              <w:ind w:left="60" w:right="60"/>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Herediter/Riwayat Hipertensi</w:t>
            </w:r>
          </w:p>
        </w:tc>
        <w:tc>
          <w:tcPr>
            <w:tcW w:w="425" w:type="pct"/>
            <w:tcBorders>
              <w:top w:val="single" w:sz="8" w:space="0" w:color="152935"/>
              <w:left w:val="nil"/>
              <w:bottom w:val="single" w:sz="8" w:space="0" w:color="AEAEAE"/>
              <w:right w:val="single" w:sz="8" w:space="0" w:color="E0E0E0"/>
            </w:tcBorders>
            <w:shd w:val="clear" w:color="auto" w:fill="auto"/>
          </w:tcPr>
          <w:p w14:paraId="2C95E602" w14:textId="6C1F92BB"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2.235</w:t>
            </w:r>
          </w:p>
        </w:tc>
        <w:tc>
          <w:tcPr>
            <w:tcW w:w="355" w:type="pct"/>
            <w:tcBorders>
              <w:top w:val="single" w:sz="8" w:space="0" w:color="152935"/>
              <w:left w:val="single" w:sz="8" w:space="0" w:color="E0E0E0"/>
              <w:bottom w:val="single" w:sz="8" w:space="0" w:color="AEAEAE"/>
              <w:right w:val="single" w:sz="8" w:space="0" w:color="E0E0E0"/>
            </w:tcBorders>
            <w:shd w:val="clear" w:color="auto" w:fill="auto"/>
          </w:tcPr>
          <w:p w14:paraId="0DA5B5FE" w14:textId="2ECA7EFC"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.972</w:t>
            </w:r>
          </w:p>
        </w:tc>
        <w:tc>
          <w:tcPr>
            <w:tcW w:w="427" w:type="pct"/>
            <w:tcBorders>
              <w:top w:val="single" w:sz="8" w:space="0" w:color="152935"/>
              <w:left w:val="single" w:sz="8" w:space="0" w:color="E0E0E0"/>
              <w:bottom w:val="single" w:sz="8" w:space="0" w:color="AEAEAE"/>
              <w:right w:val="single" w:sz="8" w:space="0" w:color="E0E0E0"/>
            </w:tcBorders>
            <w:shd w:val="clear" w:color="auto" w:fill="auto"/>
          </w:tcPr>
          <w:p w14:paraId="29438DE4" w14:textId="3B0F5E52"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5.293</w:t>
            </w:r>
          </w:p>
        </w:tc>
        <w:tc>
          <w:tcPr>
            <w:tcW w:w="237" w:type="pct"/>
            <w:tcBorders>
              <w:top w:val="single" w:sz="8" w:space="0" w:color="152935"/>
              <w:left w:val="single" w:sz="8" w:space="0" w:color="E0E0E0"/>
              <w:bottom w:val="single" w:sz="8" w:space="0" w:color="AEAEAE"/>
              <w:right w:val="single" w:sz="8" w:space="0" w:color="E0E0E0"/>
            </w:tcBorders>
            <w:shd w:val="clear" w:color="auto" w:fill="auto"/>
          </w:tcPr>
          <w:p w14:paraId="1FA73BA5" w14:textId="09B2C2DC"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1</w:t>
            </w:r>
          </w:p>
        </w:tc>
        <w:tc>
          <w:tcPr>
            <w:tcW w:w="356" w:type="pct"/>
            <w:tcBorders>
              <w:top w:val="single" w:sz="8" w:space="0" w:color="152935"/>
              <w:left w:val="single" w:sz="8" w:space="0" w:color="E0E0E0"/>
              <w:bottom w:val="single" w:sz="8" w:space="0" w:color="AEAEAE"/>
              <w:right w:val="single" w:sz="8" w:space="0" w:color="E0E0E0"/>
            </w:tcBorders>
            <w:shd w:val="clear" w:color="auto" w:fill="auto"/>
          </w:tcPr>
          <w:p w14:paraId="6DA7FE48" w14:textId="175EA395"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.021</w:t>
            </w:r>
          </w:p>
        </w:tc>
        <w:tc>
          <w:tcPr>
            <w:tcW w:w="426" w:type="pct"/>
            <w:tcBorders>
              <w:top w:val="single" w:sz="8" w:space="0" w:color="152935"/>
              <w:left w:val="single" w:sz="8" w:space="0" w:color="E0E0E0"/>
              <w:bottom w:val="single" w:sz="8" w:space="0" w:color="AEAEAE"/>
              <w:right w:val="single" w:sz="8" w:space="0" w:color="E0E0E0"/>
            </w:tcBorders>
            <w:shd w:val="clear" w:color="auto" w:fill="auto"/>
          </w:tcPr>
          <w:p w14:paraId="60D30C16" w14:textId="7FD1635D"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9.346</w:t>
            </w:r>
          </w:p>
        </w:tc>
        <w:tc>
          <w:tcPr>
            <w:tcW w:w="468" w:type="pct"/>
            <w:tcBorders>
              <w:top w:val="single" w:sz="8" w:space="0" w:color="152935"/>
              <w:left w:val="single" w:sz="8" w:space="0" w:color="E0E0E0"/>
              <w:bottom w:val="single" w:sz="8" w:space="0" w:color="AEAEAE"/>
              <w:right w:val="single" w:sz="8" w:space="0" w:color="E0E0E0"/>
            </w:tcBorders>
            <w:shd w:val="clear" w:color="auto" w:fill="auto"/>
          </w:tcPr>
          <w:p w14:paraId="1B83929E" w14:textId="4115F3B1"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1.392</w:t>
            </w:r>
          </w:p>
        </w:tc>
        <w:tc>
          <w:tcPr>
            <w:tcW w:w="503" w:type="pct"/>
            <w:tcBorders>
              <w:top w:val="single" w:sz="8" w:space="0" w:color="152935"/>
              <w:left w:val="single" w:sz="8" w:space="0" w:color="E0E0E0"/>
              <w:bottom w:val="single" w:sz="8" w:space="0" w:color="AEAEAE"/>
              <w:right w:val="nil"/>
            </w:tcBorders>
            <w:shd w:val="clear" w:color="auto" w:fill="auto"/>
          </w:tcPr>
          <w:p w14:paraId="219C7D15" w14:textId="6A181AB5"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62.746</w:t>
            </w:r>
          </w:p>
        </w:tc>
      </w:tr>
      <w:tr w:rsidR="003A3B06" w:rsidRPr="003A3B06" w14:paraId="42726288" w14:textId="77777777" w:rsidTr="003A3B06">
        <w:trPr>
          <w:gridAfter w:val="1"/>
          <w:wAfter w:w="18" w:type="pct"/>
          <w:cantSplit/>
        </w:trPr>
        <w:tc>
          <w:tcPr>
            <w:tcW w:w="503" w:type="pct"/>
            <w:vMerge/>
            <w:tcBorders>
              <w:top w:val="single" w:sz="8" w:space="0" w:color="152935"/>
              <w:left w:val="nil"/>
              <w:bottom w:val="single" w:sz="8" w:space="0" w:color="152935"/>
              <w:right w:val="nil"/>
            </w:tcBorders>
            <w:shd w:val="clear" w:color="auto" w:fill="auto"/>
          </w:tcPr>
          <w:p w14:paraId="7E825A2D" w14:textId="77777777" w:rsidR="00900FF3" w:rsidRPr="003A3B06" w:rsidRDefault="00900FF3" w:rsidP="006F293B">
            <w:pPr>
              <w:autoSpaceDE w:val="0"/>
              <w:autoSpaceDN w:val="0"/>
              <w:adjustRightInd w:val="0"/>
              <w:spacing w:after="0" w:line="240" w:lineRule="auto"/>
              <w:rPr>
                <w:rFonts w:ascii="Times New Roman" w:hAnsi="Times New Roman" w:cs="Arial"/>
                <w:color w:val="000000" w:themeColor="text1"/>
                <w:szCs w:val="18"/>
                <w:lang w:val="en-ID"/>
              </w:rPr>
            </w:pPr>
          </w:p>
        </w:tc>
        <w:tc>
          <w:tcPr>
            <w:tcW w:w="1281" w:type="pct"/>
            <w:tcBorders>
              <w:top w:val="single" w:sz="8" w:space="0" w:color="AEAEAE"/>
              <w:left w:val="nil"/>
              <w:bottom w:val="single" w:sz="8" w:space="0" w:color="AEAEAE"/>
              <w:right w:val="nil"/>
            </w:tcBorders>
            <w:shd w:val="clear" w:color="auto" w:fill="auto"/>
          </w:tcPr>
          <w:p w14:paraId="69CA733F" w14:textId="77777777" w:rsidR="00900FF3" w:rsidRPr="003A3B06" w:rsidRDefault="00900FF3" w:rsidP="006F293B">
            <w:pPr>
              <w:autoSpaceDE w:val="0"/>
              <w:autoSpaceDN w:val="0"/>
              <w:adjustRightInd w:val="0"/>
              <w:spacing w:after="0" w:line="240" w:lineRule="auto"/>
              <w:ind w:left="60" w:right="60"/>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Obesitas</w:t>
            </w:r>
          </w:p>
        </w:tc>
        <w:tc>
          <w:tcPr>
            <w:tcW w:w="425" w:type="pct"/>
            <w:tcBorders>
              <w:top w:val="single" w:sz="8" w:space="0" w:color="AEAEAE"/>
              <w:left w:val="nil"/>
              <w:bottom w:val="single" w:sz="8" w:space="0" w:color="AEAEAE"/>
              <w:right w:val="single" w:sz="8" w:space="0" w:color="E0E0E0"/>
            </w:tcBorders>
            <w:shd w:val="clear" w:color="auto" w:fill="auto"/>
          </w:tcPr>
          <w:p w14:paraId="16B41E51" w14:textId="77777777"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1.462</w:t>
            </w:r>
          </w:p>
        </w:tc>
        <w:tc>
          <w:tcPr>
            <w:tcW w:w="355" w:type="pct"/>
            <w:tcBorders>
              <w:top w:val="single" w:sz="8" w:space="0" w:color="AEAEAE"/>
              <w:left w:val="single" w:sz="8" w:space="0" w:color="E0E0E0"/>
              <w:bottom w:val="single" w:sz="8" w:space="0" w:color="AEAEAE"/>
              <w:right w:val="single" w:sz="8" w:space="0" w:color="E0E0E0"/>
            </w:tcBorders>
            <w:shd w:val="clear" w:color="auto" w:fill="auto"/>
          </w:tcPr>
          <w:p w14:paraId="16FBC885" w14:textId="77777777"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.980</w:t>
            </w:r>
          </w:p>
        </w:tc>
        <w:tc>
          <w:tcPr>
            <w:tcW w:w="427" w:type="pct"/>
            <w:tcBorders>
              <w:top w:val="single" w:sz="8" w:space="0" w:color="AEAEAE"/>
              <w:left w:val="single" w:sz="8" w:space="0" w:color="E0E0E0"/>
              <w:bottom w:val="single" w:sz="8" w:space="0" w:color="AEAEAE"/>
              <w:right w:val="single" w:sz="8" w:space="0" w:color="E0E0E0"/>
            </w:tcBorders>
            <w:shd w:val="clear" w:color="auto" w:fill="auto"/>
          </w:tcPr>
          <w:p w14:paraId="5448478B" w14:textId="77777777"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2.224</w:t>
            </w:r>
          </w:p>
        </w:tc>
        <w:tc>
          <w:tcPr>
            <w:tcW w:w="237" w:type="pct"/>
            <w:tcBorders>
              <w:top w:val="single" w:sz="8" w:space="0" w:color="AEAEAE"/>
              <w:left w:val="single" w:sz="8" w:space="0" w:color="E0E0E0"/>
              <w:bottom w:val="single" w:sz="8" w:space="0" w:color="AEAEAE"/>
              <w:right w:val="single" w:sz="8" w:space="0" w:color="E0E0E0"/>
            </w:tcBorders>
            <w:shd w:val="clear" w:color="auto" w:fill="auto"/>
          </w:tcPr>
          <w:p w14:paraId="73ED864B" w14:textId="77777777"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1</w:t>
            </w:r>
          </w:p>
        </w:tc>
        <w:tc>
          <w:tcPr>
            <w:tcW w:w="356" w:type="pct"/>
            <w:tcBorders>
              <w:top w:val="single" w:sz="8" w:space="0" w:color="AEAEAE"/>
              <w:left w:val="single" w:sz="8" w:space="0" w:color="E0E0E0"/>
              <w:bottom w:val="single" w:sz="8" w:space="0" w:color="AEAEAE"/>
              <w:right w:val="single" w:sz="8" w:space="0" w:color="E0E0E0"/>
            </w:tcBorders>
            <w:shd w:val="clear" w:color="auto" w:fill="auto"/>
          </w:tcPr>
          <w:p w14:paraId="7A45F38A" w14:textId="77777777"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.136</w:t>
            </w:r>
          </w:p>
        </w:tc>
        <w:tc>
          <w:tcPr>
            <w:tcW w:w="426" w:type="pct"/>
            <w:tcBorders>
              <w:top w:val="single" w:sz="8" w:space="0" w:color="AEAEAE"/>
              <w:left w:val="single" w:sz="8" w:space="0" w:color="E0E0E0"/>
              <w:bottom w:val="single" w:sz="8" w:space="0" w:color="AEAEAE"/>
              <w:right w:val="single" w:sz="8" w:space="0" w:color="E0E0E0"/>
            </w:tcBorders>
            <w:shd w:val="clear" w:color="auto" w:fill="auto"/>
          </w:tcPr>
          <w:p w14:paraId="689CDE8E" w14:textId="77777777"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4.312</w:t>
            </w:r>
          </w:p>
        </w:tc>
        <w:tc>
          <w:tcPr>
            <w:tcW w:w="468" w:type="pct"/>
            <w:tcBorders>
              <w:top w:val="single" w:sz="8" w:space="0" w:color="AEAEAE"/>
              <w:left w:val="single" w:sz="8" w:space="0" w:color="E0E0E0"/>
              <w:bottom w:val="single" w:sz="8" w:space="0" w:color="AEAEAE"/>
              <w:right w:val="single" w:sz="8" w:space="0" w:color="E0E0E0"/>
            </w:tcBorders>
            <w:shd w:val="clear" w:color="auto" w:fill="auto"/>
          </w:tcPr>
          <w:p w14:paraId="6512DD4D" w14:textId="77777777"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.632</w:t>
            </w:r>
          </w:p>
        </w:tc>
        <w:tc>
          <w:tcPr>
            <w:tcW w:w="503" w:type="pct"/>
            <w:tcBorders>
              <w:top w:val="single" w:sz="8" w:space="0" w:color="AEAEAE"/>
              <w:left w:val="single" w:sz="8" w:space="0" w:color="E0E0E0"/>
              <w:bottom w:val="single" w:sz="8" w:space="0" w:color="AEAEAE"/>
              <w:right w:val="nil"/>
            </w:tcBorders>
            <w:shd w:val="clear" w:color="auto" w:fill="auto"/>
          </w:tcPr>
          <w:p w14:paraId="1FC0CC82" w14:textId="77777777"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29.436</w:t>
            </w:r>
          </w:p>
        </w:tc>
      </w:tr>
      <w:tr w:rsidR="003A3B06" w:rsidRPr="003A3B06" w14:paraId="6388A825" w14:textId="77777777" w:rsidTr="003A3B06">
        <w:trPr>
          <w:gridAfter w:val="1"/>
          <w:wAfter w:w="18" w:type="pct"/>
          <w:cantSplit/>
        </w:trPr>
        <w:tc>
          <w:tcPr>
            <w:tcW w:w="503" w:type="pct"/>
            <w:vMerge/>
            <w:tcBorders>
              <w:top w:val="single" w:sz="8" w:space="0" w:color="152935"/>
              <w:left w:val="nil"/>
              <w:bottom w:val="single" w:sz="8" w:space="0" w:color="152935"/>
              <w:right w:val="nil"/>
            </w:tcBorders>
            <w:shd w:val="clear" w:color="auto" w:fill="auto"/>
          </w:tcPr>
          <w:p w14:paraId="393AC3F0" w14:textId="77777777" w:rsidR="00900FF3" w:rsidRPr="003A3B06" w:rsidRDefault="00900FF3" w:rsidP="006F293B">
            <w:pPr>
              <w:autoSpaceDE w:val="0"/>
              <w:autoSpaceDN w:val="0"/>
              <w:adjustRightInd w:val="0"/>
              <w:spacing w:after="0" w:line="240" w:lineRule="auto"/>
              <w:rPr>
                <w:rFonts w:ascii="Times New Roman" w:hAnsi="Times New Roman" w:cs="Arial"/>
                <w:color w:val="000000" w:themeColor="text1"/>
                <w:szCs w:val="18"/>
                <w:lang w:val="en-ID"/>
              </w:rPr>
            </w:pPr>
          </w:p>
        </w:tc>
        <w:tc>
          <w:tcPr>
            <w:tcW w:w="1281" w:type="pct"/>
            <w:tcBorders>
              <w:top w:val="single" w:sz="8" w:space="0" w:color="AEAEAE"/>
              <w:left w:val="nil"/>
              <w:bottom w:val="single" w:sz="8" w:space="0" w:color="AEAEAE"/>
              <w:right w:val="nil"/>
            </w:tcBorders>
            <w:shd w:val="clear" w:color="auto" w:fill="auto"/>
          </w:tcPr>
          <w:p w14:paraId="1E7BA16F" w14:textId="77777777" w:rsidR="00900FF3" w:rsidRPr="003A3B06" w:rsidRDefault="00900FF3" w:rsidP="006F293B">
            <w:pPr>
              <w:autoSpaceDE w:val="0"/>
              <w:autoSpaceDN w:val="0"/>
              <w:adjustRightInd w:val="0"/>
              <w:spacing w:after="0" w:line="240" w:lineRule="auto"/>
              <w:ind w:left="60" w:right="60"/>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Kebiasaan Makan</w:t>
            </w:r>
          </w:p>
        </w:tc>
        <w:tc>
          <w:tcPr>
            <w:tcW w:w="425" w:type="pct"/>
            <w:tcBorders>
              <w:top w:val="single" w:sz="8" w:space="0" w:color="AEAEAE"/>
              <w:left w:val="nil"/>
              <w:bottom w:val="single" w:sz="8" w:space="0" w:color="AEAEAE"/>
              <w:right w:val="single" w:sz="8" w:space="0" w:color="E0E0E0"/>
            </w:tcBorders>
            <w:shd w:val="clear" w:color="auto" w:fill="auto"/>
          </w:tcPr>
          <w:p w14:paraId="07ECF199" w14:textId="66E59AF2"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2.254</w:t>
            </w:r>
          </w:p>
        </w:tc>
        <w:tc>
          <w:tcPr>
            <w:tcW w:w="355" w:type="pct"/>
            <w:tcBorders>
              <w:top w:val="single" w:sz="8" w:space="0" w:color="AEAEAE"/>
              <w:left w:val="single" w:sz="8" w:space="0" w:color="E0E0E0"/>
              <w:bottom w:val="single" w:sz="8" w:space="0" w:color="AEAEAE"/>
              <w:right w:val="single" w:sz="8" w:space="0" w:color="E0E0E0"/>
            </w:tcBorders>
            <w:shd w:val="clear" w:color="auto" w:fill="auto"/>
          </w:tcPr>
          <w:p w14:paraId="27FD3EFE" w14:textId="11761A3F"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.890</w:t>
            </w:r>
          </w:p>
        </w:tc>
        <w:tc>
          <w:tcPr>
            <w:tcW w:w="427" w:type="pct"/>
            <w:tcBorders>
              <w:top w:val="single" w:sz="8" w:space="0" w:color="AEAEAE"/>
              <w:left w:val="single" w:sz="8" w:space="0" w:color="E0E0E0"/>
              <w:bottom w:val="single" w:sz="8" w:space="0" w:color="AEAEAE"/>
              <w:right w:val="single" w:sz="8" w:space="0" w:color="E0E0E0"/>
            </w:tcBorders>
            <w:shd w:val="clear" w:color="auto" w:fill="auto"/>
          </w:tcPr>
          <w:p w14:paraId="396669E5" w14:textId="7AD99EAD"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6.422</w:t>
            </w:r>
          </w:p>
        </w:tc>
        <w:tc>
          <w:tcPr>
            <w:tcW w:w="237" w:type="pct"/>
            <w:tcBorders>
              <w:top w:val="single" w:sz="8" w:space="0" w:color="AEAEAE"/>
              <w:left w:val="single" w:sz="8" w:space="0" w:color="E0E0E0"/>
              <w:bottom w:val="single" w:sz="8" w:space="0" w:color="AEAEAE"/>
              <w:right w:val="single" w:sz="8" w:space="0" w:color="E0E0E0"/>
            </w:tcBorders>
            <w:shd w:val="clear" w:color="auto" w:fill="auto"/>
          </w:tcPr>
          <w:p w14:paraId="28F944F1" w14:textId="09A9511B"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1</w:t>
            </w:r>
          </w:p>
        </w:tc>
        <w:tc>
          <w:tcPr>
            <w:tcW w:w="356" w:type="pct"/>
            <w:tcBorders>
              <w:top w:val="single" w:sz="8" w:space="0" w:color="AEAEAE"/>
              <w:left w:val="single" w:sz="8" w:space="0" w:color="E0E0E0"/>
              <w:bottom w:val="single" w:sz="8" w:space="0" w:color="AEAEAE"/>
              <w:right w:val="single" w:sz="8" w:space="0" w:color="E0E0E0"/>
            </w:tcBorders>
            <w:shd w:val="clear" w:color="auto" w:fill="auto"/>
          </w:tcPr>
          <w:p w14:paraId="7DD6A7B7" w14:textId="3F992ED5"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.011</w:t>
            </w:r>
          </w:p>
        </w:tc>
        <w:tc>
          <w:tcPr>
            <w:tcW w:w="426" w:type="pct"/>
            <w:tcBorders>
              <w:top w:val="single" w:sz="8" w:space="0" w:color="AEAEAE"/>
              <w:left w:val="single" w:sz="8" w:space="0" w:color="E0E0E0"/>
              <w:bottom w:val="single" w:sz="8" w:space="0" w:color="AEAEAE"/>
              <w:right w:val="single" w:sz="8" w:space="0" w:color="E0E0E0"/>
            </w:tcBorders>
            <w:shd w:val="clear" w:color="auto" w:fill="auto"/>
          </w:tcPr>
          <w:p w14:paraId="2EED1357" w14:textId="72A679CB"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9.528</w:t>
            </w:r>
          </w:p>
        </w:tc>
        <w:tc>
          <w:tcPr>
            <w:tcW w:w="468" w:type="pct"/>
            <w:tcBorders>
              <w:top w:val="single" w:sz="8" w:space="0" w:color="AEAEAE"/>
              <w:left w:val="single" w:sz="8" w:space="0" w:color="E0E0E0"/>
              <w:bottom w:val="single" w:sz="8" w:space="0" w:color="AEAEAE"/>
              <w:right w:val="single" w:sz="8" w:space="0" w:color="E0E0E0"/>
            </w:tcBorders>
            <w:shd w:val="clear" w:color="auto" w:fill="auto"/>
          </w:tcPr>
          <w:p w14:paraId="580BADD2" w14:textId="779B4778"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1.666</w:t>
            </w:r>
          </w:p>
        </w:tc>
        <w:tc>
          <w:tcPr>
            <w:tcW w:w="503" w:type="pct"/>
            <w:tcBorders>
              <w:top w:val="single" w:sz="8" w:space="0" w:color="AEAEAE"/>
              <w:left w:val="single" w:sz="8" w:space="0" w:color="E0E0E0"/>
              <w:bottom w:val="single" w:sz="8" w:space="0" w:color="AEAEAE"/>
              <w:right w:val="nil"/>
            </w:tcBorders>
            <w:shd w:val="clear" w:color="auto" w:fill="auto"/>
          </w:tcPr>
          <w:p w14:paraId="53183A7D" w14:textId="1B11C7FF"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54.476</w:t>
            </w:r>
          </w:p>
        </w:tc>
      </w:tr>
      <w:tr w:rsidR="003A3B06" w:rsidRPr="003A3B06" w14:paraId="21138F7C" w14:textId="77777777" w:rsidTr="003A3B06">
        <w:trPr>
          <w:gridAfter w:val="1"/>
          <w:wAfter w:w="18" w:type="pct"/>
          <w:cantSplit/>
        </w:trPr>
        <w:tc>
          <w:tcPr>
            <w:tcW w:w="503" w:type="pct"/>
            <w:vMerge/>
            <w:tcBorders>
              <w:top w:val="single" w:sz="8" w:space="0" w:color="152935"/>
              <w:left w:val="nil"/>
              <w:bottom w:val="single" w:sz="8" w:space="0" w:color="152935"/>
              <w:right w:val="nil"/>
            </w:tcBorders>
            <w:shd w:val="clear" w:color="auto" w:fill="auto"/>
          </w:tcPr>
          <w:p w14:paraId="0CA79260" w14:textId="77777777" w:rsidR="00900FF3" w:rsidRPr="003A3B06" w:rsidRDefault="00900FF3" w:rsidP="006F293B">
            <w:pPr>
              <w:autoSpaceDE w:val="0"/>
              <w:autoSpaceDN w:val="0"/>
              <w:adjustRightInd w:val="0"/>
              <w:spacing w:after="0" w:line="240" w:lineRule="auto"/>
              <w:rPr>
                <w:rFonts w:ascii="Times New Roman" w:hAnsi="Times New Roman" w:cs="Arial"/>
                <w:color w:val="000000" w:themeColor="text1"/>
                <w:szCs w:val="18"/>
                <w:lang w:val="en-ID"/>
              </w:rPr>
            </w:pPr>
          </w:p>
        </w:tc>
        <w:tc>
          <w:tcPr>
            <w:tcW w:w="1281" w:type="pct"/>
            <w:tcBorders>
              <w:top w:val="single" w:sz="8" w:space="0" w:color="AEAEAE"/>
              <w:left w:val="nil"/>
              <w:bottom w:val="single" w:sz="8" w:space="0" w:color="AEAEAE"/>
              <w:right w:val="nil"/>
            </w:tcBorders>
            <w:shd w:val="clear" w:color="auto" w:fill="auto"/>
          </w:tcPr>
          <w:p w14:paraId="13A714D1" w14:textId="77777777" w:rsidR="00900FF3" w:rsidRPr="003A3B06" w:rsidRDefault="00900FF3" w:rsidP="006F293B">
            <w:pPr>
              <w:autoSpaceDE w:val="0"/>
              <w:autoSpaceDN w:val="0"/>
              <w:adjustRightInd w:val="0"/>
              <w:spacing w:after="0" w:line="240" w:lineRule="auto"/>
              <w:ind w:left="60" w:right="60"/>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Aktifitas Fisik</w:t>
            </w:r>
          </w:p>
        </w:tc>
        <w:tc>
          <w:tcPr>
            <w:tcW w:w="425" w:type="pct"/>
            <w:tcBorders>
              <w:top w:val="single" w:sz="8" w:space="0" w:color="AEAEAE"/>
              <w:left w:val="nil"/>
              <w:bottom w:val="single" w:sz="8" w:space="0" w:color="AEAEAE"/>
              <w:right w:val="single" w:sz="8" w:space="0" w:color="E0E0E0"/>
            </w:tcBorders>
            <w:shd w:val="clear" w:color="auto" w:fill="auto"/>
          </w:tcPr>
          <w:p w14:paraId="0BD64249" w14:textId="77777777"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-1.629</w:t>
            </w:r>
          </w:p>
        </w:tc>
        <w:tc>
          <w:tcPr>
            <w:tcW w:w="355" w:type="pct"/>
            <w:tcBorders>
              <w:top w:val="single" w:sz="8" w:space="0" w:color="AEAEAE"/>
              <w:left w:val="single" w:sz="8" w:space="0" w:color="E0E0E0"/>
              <w:bottom w:val="single" w:sz="8" w:space="0" w:color="AEAEAE"/>
              <w:right w:val="single" w:sz="8" w:space="0" w:color="E0E0E0"/>
            </w:tcBorders>
            <w:shd w:val="clear" w:color="auto" w:fill="auto"/>
          </w:tcPr>
          <w:p w14:paraId="35B9B260" w14:textId="77777777"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.728</w:t>
            </w:r>
          </w:p>
        </w:tc>
        <w:tc>
          <w:tcPr>
            <w:tcW w:w="427" w:type="pct"/>
            <w:tcBorders>
              <w:top w:val="single" w:sz="8" w:space="0" w:color="AEAEAE"/>
              <w:left w:val="single" w:sz="8" w:space="0" w:color="E0E0E0"/>
              <w:bottom w:val="single" w:sz="8" w:space="0" w:color="AEAEAE"/>
              <w:right w:val="single" w:sz="8" w:space="0" w:color="E0E0E0"/>
            </w:tcBorders>
            <w:shd w:val="clear" w:color="auto" w:fill="auto"/>
          </w:tcPr>
          <w:p w14:paraId="2FFCEE22" w14:textId="77777777"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5.006</w:t>
            </w:r>
          </w:p>
        </w:tc>
        <w:tc>
          <w:tcPr>
            <w:tcW w:w="237" w:type="pct"/>
            <w:tcBorders>
              <w:top w:val="single" w:sz="8" w:space="0" w:color="AEAEAE"/>
              <w:left w:val="single" w:sz="8" w:space="0" w:color="E0E0E0"/>
              <w:bottom w:val="single" w:sz="8" w:space="0" w:color="AEAEAE"/>
              <w:right w:val="single" w:sz="8" w:space="0" w:color="E0E0E0"/>
            </w:tcBorders>
            <w:shd w:val="clear" w:color="auto" w:fill="auto"/>
          </w:tcPr>
          <w:p w14:paraId="15485F5A" w14:textId="77777777"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1</w:t>
            </w:r>
          </w:p>
        </w:tc>
        <w:tc>
          <w:tcPr>
            <w:tcW w:w="356" w:type="pct"/>
            <w:tcBorders>
              <w:top w:val="single" w:sz="8" w:space="0" w:color="AEAEAE"/>
              <w:left w:val="single" w:sz="8" w:space="0" w:color="E0E0E0"/>
              <w:bottom w:val="single" w:sz="8" w:space="0" w:color="AEAEAE"/>
              <w:right w:val="single" w:sz="8" w:space="0" w:color="E0E0E0"/>
            </w:tcBorders>
            <w:shd w:val="clear" w:color="auto" w:fill="auto"/>
          </w:tcPr>
          <w:p w14:paraId="147EC0BC" w14:textId="77777777"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.025</w:t>
            </w:r>
          </w:p>
        </w:tc>
        <w:tc>
          <w:tcPr>
            <w:tcW w:w="426" w:type="pct"/>
            <w:tcBorders>
              <w:top w:val="single" w:sz="8" w:space="0" w:color="AEAEAE"/>
              <w:left w:val="single" w:sz="8" w:space="0" w:color="E0E0E0"/>
              <w:bottom w:val="single" w:sz="8" w:space="0" w:color="AEAEAE"/>
              <w:right w:val="single" w:sz="8" w:space="0" w:color="E0E0E0"/>
            </w:tcBorders>
            <w:shd w:val="clear" w:color="auto" w:fill="auto"/>
          </w:tcPr>
          <w:p w14:paraId="5DB4B93F" w14:textId="77777777"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.196</w:t>
            </w:r>
          </w:p>
        </w:tc>
        <w:tc>
          <w:tcPr>
            <w:tcW w:w="468" w:type="pct"/>
            <w:tcBorders>
              <w:top w:val="single" w:sz="8" w:space="0" w:color="AEAEAE"/>
              <w:left w:val="single" w:sz="8" w:space="0" w:color="E0E0E0"/>
              <w:bottom w:val="single" w:sz="8" w:space="0" w:color="AEAEAE"/>
              <w:right w:val="single" w:sz="8" w:space="0" w:color="E0E0E0"/>
            </w:tcBorders>
            <w:shd w:val="clear" w:color="auto" w:fill="auto"/>
          </w:tcPr>
          <w:p w14:paraId="793394A1" w14:textId="77777777"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.047</w:t>
            </w:r>
          </w:p>
        </w:tc>
        <w:tc>
          <w:tcPr>
            <w:tcW w:w="503" w:type="pct"/>
            <w:tcBorders>
              <w:top w:val="single" w:sz="8" w:space="0" w:color="AEAEAE"/>
              <w:left w:val="single" w:sz="8" w:space="0" w:color="E0E0E0"/>
              <w:bottom w:val="single" w:sz="8" w:space="0" w:color="AEAEAE"/>
              <w:right w:val="nil"/>
            </w:tcBorders>
            <w:shd w:val="clear" w:color="auto" w:fill="auto"/>
          </w:tcPr>
          <w:p w14:paraId="4AD9D029" w14:textId="77777777"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.817</w:t>
            </w:r>
          </w:p>
        </w:tc>
      </w:tr>
      <w:tr w:rsidR="003A3B06" w:rsidRPr="003A3B06" w14:paraId="536DA55C" w14:textId="77777777" w:rsidTr="003A3B06">
        <w:trPr>
          <w:gridAfter w:val="1"/>
          <w:wAfter w:w="18" w:type="pct"/>
          <w:cantSplit/>
        </w:trPr>
        <w:tc>
          <w:tcPr>
            <w:tcW w:w="503" w:type="pct"/>
            <w:vMerge/>
            <w:tcBorders>
              <w:top w:val="single" w:sz="8" w:space="0" w:color="152935"/>
              <w:left w:val="nil"/>
              <w:bottom w:val="single" w:sz="8" w:space="0" w:color="152935"/>
              <w:right w:val="nil"/>
            </w:tcBorders>
            <w:shd w:val="clear" w:color="auto" w:fill="auto"/>
          </w:tcPr>
          <w:p w14:paraId="067452AE" w14:textId="77777777" w:rsidR="00900FF3" w:rsidRPr="003A3B06" w:rsidRDefault="00900FF3" w:rsidP="006F293B">
            <w:pPr>
              <w:autoSpaceDE w:val="0"/>
              <w:autoSpaceDN w:val="0"/>
              <w:adjustRightInd w:val="0"/>
              <w:spacing w:after="0" w:line="240" w:lineRule="auto"/>
              <w:rPr>
                <w:rFonts w:ascii="Times New Roman" w:hAnsi="Times New Roman" w:cs="Arial"/>
                <w:color w:val="000000" w:themeColor="text1"/>
                <w:szCs w:val="18"/>
                <w:lang w:val="en-ID"/>
              </w:rPr>
            </w:pPr>
          </w:p>
        </w:tc>
        <w:tc>
          <w:tcPr>
            <w:tcW w:w="1281" w:type="pct"/>
            <w:tcBorders>
              <w:top w:val="single" w:sz="8" w:space="0" w:color="AEAEAE"/>
              <w:left w:val="nil"/>
              <w:bottom w:val="single" w:sz="8" w:space="0" w:color="152935"/>
              <w:right w:val="nil"/>
            </w:tcBorders>
            <w:shd w:val="clear" w:color="auto" w:fill="auto"/>
          </w:tcPr>
          <w:p w14:paraId="37948D64" w14:textId="77777777" w:rsidR="00900FF3" w:rsidRPr="003A3B06" w:rsidRDefault="00900FF3" w:rsidP="006F293B">
            <w:pPr>
              <w:autoSpaceDE w:val="0"/>
              <w:autoSpaceDN w:val="0"/>
              <w:adjustRightInd w:val="0"/>
              <w:spacing w:after="0" w:line="240" w:lineRule="auto"/>
              <w:ind w:left="60" w:right="60"/>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Constant</w:t>
            </w:r>
          </w:p>
        </w:tc>
        <w:tc>
          <w:tcPr>
            <w:tcW w:w="425" w:type="pct"/>
            <w:tcBorders>
              <w:top w:val="single" w:sz="8" w:space="0" w:color="AEAEAE"/>
              <w:left w:val="nil"/>
              <w:bottom w:val="single" w:sz="8" w:space="0" w:color="152935"/>
              <w:right w:val="single" w:sz="8" w:space="0" w:color="E0E0E0"/>
            </w:tcBorders>
            <w:shd w:val="clear" w:color="auto" w:fill="auto"/>
          </w:tcPr>
          <w:p w14:paraId="5901074C" w14:textId="77777777"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-1.362</w:t>
            </w:r>
          </w:p>
        </w:tc>
        <w:tc>
          <w:tcPr>
            <w:tcW w:w="355" w:type="pct"/>
            <w:tcBorders>
              <w:top w:val="single" w:sz="8" w:space="0" w:color="AEAEAE"/>
              <w:left w:val="single" w:sz="8" w:space="0" w:color="E0E0E0"/>
              <w:bottom w:val="single" w:sz="8" w:space="0" w:color="152935"/>
              <w:right w:val="single" w:sz="8" w:space="0" w:color="E0E0E0"/>
            </w:tcBorders>
            <w:shd w:val="clear" w:color="auto" w:fill="auto"/>
          </w:tcPr>
          <w:p w14:paraId="1781E3E0" w14:textId="77777777"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.985</w:t>
            </w:r>
          </w:p>
        </w:tc>
        <w:tc>
          <w:tcPr>
            <w:tcW w:w="427" w:type="pct"/>
            <w:tcBorders>
              <w:top w:val="single" w:sz="8" w:space="0" w:color="AEAEAE"/>
              <w:left w:val="single" w:sz="8" w:space="0" w:color="E0E0E0"/>
              <w:bottom w:val="single" w:sz="8" w:space="0" w:color="152935"/>
              <w:right w:val="single" w:sz="8" w:space="0" w:color="E0E0E0"/>
            </w:tcBorders>
            <w:shd w:val="clear" w:color="auto" w:fill="auto"/>
          </w:tcPr>
          <w:p w14:paraId="6D0FC61D" w14:textId="77777777"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1.910</w:t>
            </w:r>
          </w:p>
        </w:tc>
        <w:tc>
          <w:tcPr>
            <w:tcW w:w="237" w:type="pct"/>
            <w:tcBorders>
              <w:top w:val="single" w:sz="8" w:space="0" w:color="AEAEAE"/>
              <w:left w:val="single" w:sz="8" w:space="0" w:color="E0E0E0"/>
              <w:bottom w:val="single" w:sz="8" w:space="0" w:color="152935"/>
              <w:right w:val="single" w:sz="8" w:space="0" w:color="E0E0E0"/>
            </w:tcBorders>
            <w:shd w:val="clear" w:color="auto" w:fill="auto"/>
          </w:tcPr>
          <w:p w14:paraId="11303A27" w14:textId="77777777"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1</w:t>
            </w:r>
          </w:p>
        </w:tc>
        <w:tc>
          <w:tcPr>
            <w:tcW w:w="356" w:type="pct"/>
            <w:tcBorders>
              <w:top w:val="single" w:sz="8" w:space="0" w:color="AEAEAE"/>
              <w:left w:val="single" w:sz="8" w:space="0" w:color="E0E0E0"/>
              <w:bottom w:val="single" w:sz="8" w:space="0" w:color="152935"/>
              <w:right w:val="single" w:sz="8" w:space="0" w:color="E0E0E0"/>
            </w:tcBorders>
            <w:shd w:val="clear" w:color="auto" w:fill="auto"/>
          </w:tcPr>
          <w:p w14:paraId="0233A823" w14:textId="77777777"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.167</w:t>
            </w:r>
          </w:p>
        </w:tc>
        <w:tc>
          <w:tcPr>
            <w:tcW w:w="426" w:type="pct"/>
            <w:tcBorders>
              <w:top w:val="single" w:sz="8" w:space="0" w:color="AEAEAE"/>
              <w:left w:val="single" w:sz="8" w:space="0" w:color="E0E0E0"/>
              <w:bottom w:val="single" w:sz="8" w:space="0" w:color="152935"/>
              <w:right w:val="single" w:sz="8" w:space="0" w:color="E0E0E0"/>
            </w:tcBorders>
            <w:shd w:val="clear" w:color="auto" w:fill="auto"/>
          </w:tcPr>
          <w:p w14:paraId="12C60283" w14:textId="77777777" w:rsidR="00900FF3" w:rsidRPr="003A3B06" w:rsidRDefault="00900FF3"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.256</w:t>
            </w:r>
          </w:p>
        </w:tc>
        <w:tc>
          <w:tcPr>
            <w:tcW w:w="468" w:type="pct"/>
            <w:tcBorders>
              <w:top w:val="single" w:sz="8" w:space="0" w:color="AEAEAE"/>
              <w:left w:val="single" w:sz="8" w:space="0" w:color="E0E0E0"/>
              <w:bottom w:val="single" w:sz="8" w:space="0" w:color="152935"/>
              <w:right w:val="single" w:sz="8" w:space="0" w:color="E0E0E0"/>
            </w:tcBorders>
            <w:shd w:val="clear" w:color="auto" w:fill="auto"/>
            <w:vAlign w:val="center"/>
          </w:tcPr>
          <w:p w14:paraId="515B0D1E" w14:textId="77777777" w:rsidR="00900FF3" w:rsidRPr="003A3B06" w:rsidRDefault="00900FF3" w:rsidP="006F293B">
            <w:pPr>
              <w:autoSpaceDE w:val="0"/>
              <w:autoSpaceDN w:val="0"/>
              <w:adjustRightInd w:val="0"/>
              <w:spacing w:after="0" w:line="240" w:lineRule="auto"/>
              <w:rPr>
                <w:rFonts w:ascii="Times New Roman" w:hAnsi="Times New Roman" w:cs="Times New Roman"/>
                <w:color w:val="000000" w:themeColor="text1"/>
                <w:szCs w:val="24"/>
                <w:lang w:val="en-ID"/>
              </w:rPr>
            </w:pPr>
          </w:p>
        </w:tc>
        <w:tc>
          <w:tcPr>
            <w:tcW w:w="503" w:type="pct"/>
            <w:tcBorders>
              <w:top w:val="single" w:sz="8" w:space="0" w:color="AEAEAE"/>
              <w:left w:val="single" w:sz="8" w:space="0" w:color="E0E0E0"/>
              <w:bottom w:val="single" w:sz="8" w:space="0" w:color="152935"/>
              <w:right w:val="nil"/>
            </w:tcBorders>
            <w:shd w:val="clear" w:color="auto" w:fill="auto"/>
            <w:vAlign w:val="center"/>
          </w:tcPr>
          <w:p w14:paraId="2D132B37" w14:textId="77777777" w:rsidR="00900FF3" w:rsidRPr="003A3B06" w:rsidRDefault="00900FF3" w:rsidP="006F293B">
            <w:pPr>
              <w:autoSpaceDE w:val="0"/>
              <w:autoSpaceDN w:val="0"/>
              <w:adjustRightInd w:val="0"/>
              <w:spacing w:after="0" w:line="240" w:lineRule="auto"/>
              <w:rPr>
                <w:rFonts w:ascii="Times New Roman" w:hAnsi="Times New Roman" w:cs="Times New Roman"/>
                <w:color w:val="000000" w:themeColor="text1"/>
                <w:szCs w:val="24"/>
                <w:lang w:val="en-ID"/>
              </w:rPr>
            </w:pPr>
          </w:p>
        </w:tc>
      </w:tr>
      <w:tr w:rsidR="003A3B06" w:rsidRPr="003A3B06" w14:paraId="7989C13B" w14:textId="77777777" w:rsidTr="003A3B06">
        <w:trPr>
          <w:cantSplit/>
        </w:trPr>
        <w:tc>
          <w:tcPr>
            <w:tcW w:w="5000" w:type="pct"/>
            <w:gridSpan w:val="11"/>
            <w:tcBorders>
              <w:top w:val="nil"/>
              <w:left w:val="nil"/>
              <w:bottom w:val="nil"/>
              <w:right w:val="nil"/>
            </w:tcBorders>
            <w:shd w:val="clear" w:color="auto" w:fill="auto"/>
          </w:tcPr>
          <w:p w14:paraId="306DA618" w14:textId="77777777" w:rsidR="00900FF3" w:rsidRPr="003A3B06" w:rsidRDefault="00900FF3" w:rsidP="006F293B">
            <w:pPr>
              <w:autoSpaceDE w:val="0"/>
              <w:autoSpaceDN w:val="0"/>
              <w:adjustRightInd w:val="0"/>
              <w:spacing w:after="0" w:line="240" w:lineRule="auto"/>
              <w:ind w:left="60" w:right="60"/>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a. Variable(s) entered on step 1: Herediter/Riwayat Hipertensi, Obesitas, Kebiasaan Makan, Aktifitas Fisik.</w:t>
            </w:r>
          </w:p>
        </w:tc>
      </w:tr>
      <w:tr w:rsidR="003A3B06" w:rsidRPr="003A3B06" w14:paraId="700A1F4E" w14:textId="77777777" w:rsidTr="003A3B06">
        <w:trPr>
          <w:cantSplit/>
        </w:trPr>
        <w:tc>
          <w:tcPr>
            <w:tcW w:w="5000" w:type="pct"/>
            <w:gridSpan w:val="11"/>
            <w:tcBorders>
              <w:top w:val="nil"/>
              <w:left w:val="nil"/>
              <w:bottom w:val="nil"/>
              <w:right w:val="nil"/>
            </w:tcBorders>
            <w:shd w:val="clear" w:color="auto" w:fill="auto"/>
          </w:tcPr>
          <w:p w14:paraId="3BB9559C" w14:textId="77777777" w:rsidR="009751B7" w:rsidRPr="003A3B06" w:rsidRDefault="009751B7" w:rsidP="003A3B06">
            <w:pPr>
              <w:autoSpaceDE w:val="0"/>
              <w:autoSpaceDN w:val="0"/>
              <w:adjustRightInd w:val="0"/>
              <w:spacing w:after="0" w:line="240" w:lineRule="auto"/>
              <w:ind w:right="60"/>
              <w:rPr>
                <w:rFonts w:ascii="Times New Roman" w:hAnsi="Times New Roman" w:cs="Arial"/>
                <w:color w:val="000000" w:themeColor="text1"/>
                <w:szCs w:val="18"/>
                <w:lang w:val="en-ID"/>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firstRow="0" w:lastRow="0" w:firstColumn="0" w:lastColumn="0" w:noHBand="0" w:noVBand="0"/>
            </w:tblPr>
            <w:tblGrid>
              <w:gridCol w:w="746"/>
              <w:gridCol w:w="2046"/>
              <w:gridCol w:w="625"/>
              <w:gridCol w:w="546"/>
              <w:gridCol w:w="648"/>
              <w:gridCol w:w="506"/>
              <w:gridCol w:w="536"/>
              <w:gridCol w:w="788"/>
              <w:gridCol w:w="715"/>
              <w:gridCol w:w="782"/>
            </w:tblGrid>
            <w:tr w:rsidR="003A3B06" w:rsidRPr="003A3B06" w14:paraId="7C2FD67D" w14:textId="77777777" w:rsidTr="003A3B06">
              <w:trPr>
                <w:cantSplit/>
              </w:trPr>
              <w:tc>
                <w:tcPr>
                  <w:tcW w:w="5000" w:type="pct"/>
                  <w:gridSpan w:val="10"/>
                  <w:tcBorders>
                    <w:top w:val="nil"/>
                    <w:left w:val="nil"/>
                    <w:bottom w:val="nil"/>
                    <w:right w:val="nil"/>
                  </w:tcBorders>
                  <w:shd w:val="clear" w:color="auto" w:fill="auto"/>
                  <w:vAlign w:val="center"/>
                </w:tcPr>
                <w:p w14:paraId="50162254" w14:textId="77777777" w:rsidR="009751B7" w:rsidRPr="003A3B06" w:rsidRDefault="009751B7" w:rsidP="006F293B">
                  <w:pPr>
                    <w:autoSpaceDE w:val="0"/>
                    <w:autoSpaceDN w:val="0"/>
                    <w:adjustRightInd w:val="0"/>
                    <w:spacing w:after="0" w:line="240" w:lineRule="auto"/>
                    <w:ind w:left="60" w:right="60"/>
                    <w:jc w:val="center"/>
                    <w:rPr>
                      <w:rFonts w:ascii="Times New Roman" w:hAnsi="Times New Roman" w:cs="Arial"/>
                      <w:color w:val="000000" w:themeColor="text1"/>
                      <w:lang w:val="en-ID"/>
                    </w:rPr>
                  </w:pPr>
                  <w:r w:rsidRPr="003A3B06">
                    <w:rPr>
                      <w:rFonts w:ascii="Times New Roman" w:hAnsi="Times New Roman" w:cs="Arial"/>
                      <w:b/>
                      <w:bCs/>
                      <w:color w:val="000000" w:themeColor="text1"/>
                      <w:lang w:val="en-ID"/>
                    </w:rPr>
                    <w:t>Variables in the Equation</w:t>
                  </w:r>
                </w:p>
              </w:tc>
            </w:tr>
            <w:tr w:rsidR="003A3B06" w:rsidRPr="003A3B06" w14:paraId="1BDA9021" w14:textId="77777777" w:rsidTr="003A3B06">
              <w:trPr>
                <w:cantSplit/>
              </w:trPr>
              <w:tc>
                <w:tcPr>
                  <w:tcW w:w="1799" w:type="pct"/>
                  <w:gridSpan w:val="2"/>
                  <w:vMerge w:val="restart"/>
                  <w:tcBorders>
                    <w:top w:val="nil"/>
                    <w:left w:val="nil"/>
                    <w:bottom w:val="nil"/>
                    <w:right w:val="nil"/>
                  </w:tcBorders>
                  <w:shd w:val="clear" w:color="auto" w:fill="auto"/>
                  <w:vAlign w:val="bottom"/>
                </w:tcPr>
                <w:p w14:paraId="524481C7" w14:textId="77777777" w:rsidR="009751B7" w:rsidRPr="003A3B06" w:rsidRDefault="009751B7" w:rsidP="006F293B">
                  <w:pPr>
                    <w:autoSpaceDE w:val="0"/>
                    <w:autoSpaceDN w:val="0"/>
                    <w:adjustRightInd w:val="0"/>
                    <w:spacing w:after="0" w:line="240" w:lineRule="auto"/>
                    <w:rPr>
                      <w:rFonts w:ascii="Times New Roman" w:hAnsi="Times New Roman" w:cs="Times New Roman"/>
                      <w:color w:val="000000" w:themeColor="text1"/>
                      <w:szCs w:val="24"/>
                      <w:lang w:val="en-ID"/>
                    </w:rPr>
                  </w:pPr>
                </w:p>
              </w:tc>
              <w:tc>
                <w:tcPr>
                  <w:tcW w:w="413" w:type="pct"/>
                  <w:vMerge w:val="restart"/>
                  <w:tcBorders>
                    <w:top w:val="nil"/>
                    <w:left w:val="nil"/>
                    <w:bottom w:val="nil"/>
                    <w:right w:val="single" w:sz="8" w:space="0" w:color="E0E0E0"/>
                  </w:tcBorders>
                  <w:shd w:val="clear" w:color="auto" w:fill="auto"/>
                  <w:vAlign w:val="bottom"/>
                </w:tcPr>
                <w:p w14:paraId="29339F9D" w14:textId="77777777" w:rsidR="009751B7" w:rsidRPr="003A3B06" w:rsidRDefault="009751B7" w:rsidP="006F293B">
                  <w:pPr>
                    <w:autoSpaceDE w:val="0"/>
                    <w:autoSpaceDN w:val="0"/>
                    <w:adjustRightInd w:val="0"/>
                    <w:spacing w:after="0" w:line="240" w:lineRule="auto"/>
                    <w:ind w:left="60" w:right="60"/>
                    <w:jc w:val="center"/>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B</w:t>
                  </w:r>
                </w:p>
              </w:tc>
              <w:tc>
                <w:tcPr>
                  <w:tcW w:w="365" w:type="pct"/>
                  <w:vMerge w:val="restart"/>
                  <w:tcBorders>
                    <w:top w:val="nil"/>
                    <w:left w:val="single" w:sz="8" w:space="0" w:color="E0E0E0"/>
                    <w:bottom w:val="nil"/>
                    <w:right w:val="single" w:sz="8" w:space="0" w:color="E0E0E0"/>
                  </w:tcBorders>
                  <w:shd w:val="clear" w:color="auto" w:fill="auto"/>
                  <w:vAlign w:val="bottom"/>
                </w:tcPr>
                <w:p w14:paraId="3C7F083A" w14:textId="77777777" w:rsidR="009751B7" w:rsidRPr="003A3B06" w:rsidRDefault="009751B7" w:rsidP="006F293B">
                  <w:pPr>
                    <w:autoSpaceDE w:val="0"/>
                    <w:autoSpaceDN w:val="0"/>
                    <w:adjustRightInd w:val="0"/>
                    <w:spacing w:after="0" w:line="240" w:lineRule="auto"/>
                    <w:ind w:left="60" w:right="60"/>
                    <w:jc w:val="center"/>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S.E.</w:t>
                  </w:r>
                </w:p>
              </w:tc>
              <w:tc>
                <w:tcPr>
                  <w:tcW w:w="428" w:type="pct"/>
                  <w:vMerge w:val="restart"/>
                  <w:tcBorders>
                    <w:top w:val="nil"/>
                    <w:left w:val="single" w:sz="8" w:space="0" w:color="E0E0E0"/>
                    <w:bottom w:val="nil"/>
                    <w:right w:val="single" w:sz="8" w:space="0" w:color="E0E0E0"/>
                  </w:tcBorders>
                  <w:shd w:val="clear" w:color="auto" w:fill="auto"/>
                  <w:vAlign w:val="bottom"/>
                </w:tcPr>
                <w:p w14:paraId="706B69C4" w14:textId="77777777" w:rsidR="009751B7" w:rsidRPr="003A3B06" w:rsidRDefault="009751B7" w:rsidP="006F293B">
                  <w:pPr>
                    <w:autoSpaceDE w:val="0"/>
                    <w:autoSpaceDN w:val="0"/>
                    <w:adjustRightInd w:val="0"/>
                    <w:spacing w:after="0" w:line="240" w:lineRule="auto"/>
                    <w:ind w:left="60" w:right="60"/>
                    <w:jc w:val="center"/>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Wald</w:t>
                  </w:r>
                </w:p>
              </w:tc>
              <w:tc>
                <w:tcPr>
                  <w:tcW w:w="338" w:type="pct"/>
                  <w:vMerge w:val="restart"/>
                  <w:tcBorders>
                    <w:top w:val="nil"/>
                    <w:left w:val="single" w:sz="8" w:space="0" w:color="E0E0E0"/>
                    <w:bottom w:val="nil"/>
                    <w:right w:val="single" w:sz="8" w:space="0" w:color="E0E0E0"/>
                  </w:tcBorders>
                  <w:shd w:val="clear" w:color="auto" w:fill="auto"/>
                  <w:vAlign w:val="bottom"/>
                </w:tcPr>
                <w:p w14:paraId="63C57618" w14:textId="77777777" w:rsidR="009751B7" w:rsidRPr="003A3B06" w:rsidRDefault="009751B7" w:rsidP="006F293B">
                  <w:pPr>
                    <w:autoSpaceDE w:val="0"/>
                    <w:autoSpaceDN w:val="0"/>
                    <w:adjustRightInd w:val="0"/>
                    <w:spacing w:after="0" w:line="240" w:lineRule="auto"/>
                    <w:ind w:left="60" w:right="60"/>
                    <w:jc w:val="center"/>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df</w:t>
                  </w:r>
                </w:p>
              </w:tc>
              <w:tc>
                <w:tcPr>
                  <w:tcW w:w="357" w:type="pct"/>
                  <w:vMerge w:val="restart"/>
                  <w:tcBorders>
                    <w:top w:val="nil"/>
                    <w:left w:val="single" w:sz="8" w:space="0" w:color="E0E0E0"/>
                    <w:bottom w:val="nil"/>
                    <w:right w:val="single" w:sz="8" w:space="0" w:color="E0E0E0"/>
                  </w:tcBorders>
                  <w:shd w:val="clear" w:color="auto" w:fill="auto"/>
                  <w:vAlign w:val="bottom"/>
                </w:tcPr>
                <w:p w14:paraId="29505428" w14:textId="77777777" w:rsidR="009751B7" w:rsidRPr="003A3B06" w:rsidRDefault="009751B7" w:rsidP="006F293B">
                  <w:pPr>
                    <w:autoSpaceDE w:val="0"/>
                    <w:autoSpaceDN w:val="0"/>
                    <w:adjustRightInd w:val="0"/>
                    <w:spacing w:after="0" w:line="240" w:lineRule="auto"/>
                    <w:ind w:left="60" w:right="60"/>
                    <w:jc w:val="center"/>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Sig.</w:t>
                  </w:r>
                </w:p>
              </w:tc>
              <w:tc>
                <w:tcPr>
                  <w:tcW w:w="428" w:type="pct"/>
                  <w:vMerge w:val="restart"/>
                  <w:tcBorders>
                    <w:top w:val="nil"/>
                    <w:left w:val="single" w:sz="8" w:space="0" w:color="E0E0E0"/>
                    <w:bottom w:val="nil"/>
                    <w:right w:val="single" w:sz="8" w:space="0" w:color="E0E0E0"/>
                  </w:tcBorders>
                  <w:shd w:val="clear" w:color="auto" w:fill="auto"/>
                  <w:vAlign w:val="bottom"/>
                </w:tcPr>
                <w:p w14:paraId="09B9496B" w14:textId="77777777" w:rsidR="009751B7" w:rsidRPr="003A3B06" w:rsidRDefault="009751B7" w:rsidP="006F293B">
                  <w:pPr>
                    <w:autoSpaceDE w:val="0"/>
                    <w:autoSpaceDN w:val="0"/>
                    <w:adjustRightInd w:val="0"/>
                    <w:spacing w:after="0" w:line="240" w:lineRule="auto"/>
                    <w:ind w:left="60" w:right="60"/>
                    <w:jc w:val="center"/>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Exp(B)</w:t>
                  </w:r>
                </w:p>
              </w:tc>
              <w:tc>
                <w:tcPr>
                  <w:tcW w:w="871" w:type="pct"/>
                  <w:gridSpan w:val="2"/>
                  <w:tcBorders>
                    <w:top w:val="nil"/>
                    <w:left w:val="single" w:sz="8" w:space="0" w:color="E0E0E0"/>
                    <w:bottom w:val="nil"/>
                    <w:right w:val="nil"/>
                  </w:tcBorders>
                  <w:shd w:val="clear" w:color="auto" w:fill="auto"/>
                  <w:vAlign w:val="bottom"/>
                </w:tcPr>
                <w:p w14:paraId="24423AE8" w14:textId="77777777" w:rsidR="009751B7" w:rsidRPr="003A3B06" w:rsidRDefault="009751B7" w:rsidP="006F293B">
                  <w:pPr>
                    <w:autoSpaceDE w:val="0"/>
                    <w:autoSpaceDN w:val="0"/>
                    <w:adjustRightInd w:val="0"/>
                    <w:spacing w:after="0" w:line="240" w:lineRule="auto"/>
                    <w:ind w:left="60" w:right="60"/>
                    <w:jc w:val="center"/>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95% C.I.for EXP(B)</w:t>
                  </w:r>
                </w:p>
              </w:tc>
            </w:tr>
            <w:tr w:rsidR="003A3B06" w:rsidRPr="003A3B06" w14:paraId="258EC8B1" w14:textId="77777777" w:rsidTr="003A3B06">
              <w:trPr>
                <w:cantSplit/>
              </w:trPr>
              <w:tc>
                <w:tcPr>
                  <w:tcW w:w="1799" w:type="pct"/>
                  <w:gridSpan w:val="2"/>
                  <w:vMerge/>
                  <w:tcBorders>
                    <w:top w:val="nil"/>
                    <w:left w:val="nil"/>
                    <w:bottom w:val="nil"/>
                    <w:right w:val="nil"/>
                  </w:tcBorders>
                  <w:shd w:val="clear" w:color="auto" w:fill="auto"/>
                  <w:vAlign w:val="bottom"/>
                </w:tcPr>
                <w:p w14:paraId="2AD7FE28" w14:textId="77777777" w:rsidR="009751B7" w:rsidRPr="003A3B06" w:rsidRDefault="009751B7" w:rsidP="006F293B">
                  <w:pPr>
                    <w:autoSpaceDE w:val="0"/>
                    <w:autoSpaceDN w:val="0"/>
                    <w:adjustRightInd w:val="0"/>
                    <w:spacing w:after="0" w:line="240" w:lineRule="auto"/>
                    <w:rPr>
                      <w:rFonts w:ascii="Times New Roman" w:hAnsi="Times New Roman" w:cs="Arial"/>
                      <w:color w:val="000000" w:themeColor="text1"/>
                      <w:szCs w:val="18"/>
                      <w:lang w:val="en-ID"/>
                    </w:rPr>
                  </w:pPr>
                </w:p>
              </w:tc>
              <w:tc>
                <w:tcPr>
                  <w:tcW w:w="413" w:type="pct"/>
                  <w:vMerge/>
                  <w:tcBorders>
                    <w:top w:val="nil"/>
                    <w:left w:val="nil"/>
                    <w:bottom w:val="nil"/>
                    <w:right w:val="single" w:sz="8" w:space="0" w:color="E0E0E0"/>
                  </w:tcBorders>
                  <w:shd w:val="clear" w:color="auto" w:fill="auto"/>
                  <w:vAlign w:val="bottom"/>
                </w:tcPr>
                <w:p w14:paraId="3B3E18E7" w14:textId="77777777" w:rsidR="009751B7" w:rsidRPr="003A3B06" w:rsidRDefault="009751B7" w:rsidP="006F293B">
                  <w:pPr>
                    <w:autoSpaceDE w:val="0"/>
                    <w:autoSpaceDN w:val="0"/>
                    <w:adjustRightInd w:val="0"/>
                    <w:spacing w:after="0" w:line="240" w:lineRule="auto"/>
                    <w:rPr>
                      <w:rFonts w:ascii="Times New Roman" w:hAnsi="Times New Roman" w:cs="Arial"/>
                      <w:color w:val="000000" w:themeColor="text1"/>
                      <w:szCs w:val="18"/>
                      <w:lang w:val="en-ID"/>
                    </w:rPr>
                  </w:pPr>
                </w:p>
              </w:tc>
              <w:tc>
                <w:tcPr>
                  <w:tcW w:w="365" w:type="pct"/>
                  <w:vMerge/>
                  <w:tcBorders>
                    <w:top w:val="nil"/>
                    <w:left w:val="single" w:sz="8" w:space="0" w:color="E0E0E0"/>
                    <w:bottom w:val="nil"/>
                    <w:right w:val="single" w:sz="8" w:space="0" w:color="E0E0E0"/>
                  </w:tcBorders>
                  <w:shd w:val="clear" w:color="auto" w:fill="auto"/>
                  <w:vAlign w:val="bottom"/>
                </w:tcPr>
                <w:p w14:paraId="584E1DA0" w14:textId="77777777" w:rsidR="009751B7" w:rsidRPr="003A3B06" w:rsidRDefault="009751B7" w:rsidP="006F293B">
                  <w:pPr>
                    <w:autoSpaceDE w:val="0"/>
                    <w:autoSpaceDN w:val="0"/>
                    <w:adjustRightInd w:val="0"/>
                    <w:spacing w:after="0" w:line="240" w:lineRule="auto"/>
                    <w:rPr>
                      <w:rFonts w:ascii="Times New Roman" w:hAnsi="Times New Roman" w:cs="Arial"/>
                      <w:color w:val="000000" w:themeColor="text1"/>
                      <w:szCs w:val="18"/>
                      <w:lang w:val="en-ID"/>
                    </w:rPr>
                  </w:pPr>
                </w:p>
              </w:tc>
              <w:tc>
                <w:tcPr>
                  <w:tcW w:w="428" w:type="pct"/>
                  <w:vMerge/>
                  <w:tcBorders>
                    <w:top w:val="nil"/>
                    <w:left w:val="single" w:sz="8" w:space="0" w:color="E0E0E0"/>
                    <w:bottom w:val="nil"/>
                    <w:right w:val="single" w:sz="8" w:space="0" w:color="E0E0E0"/>
                  </w:tcBorders>
                  <w:shd w:val="clear" w:color="auto" w:fill="auto"/>
                  <w:vAlign w:val="bottom"/>
                </w:tcPr>
                <w:p w14:paraId="47D35672" w14:textId="77777777" w:rsidR="009751B7" w:rsidRPr="003A3B06" w:rsidRDefault="009751B7" w:rsidP="006F293B">
                  <w:pPr>
                    <w:autoSpaceDE w:val="0"/>
                    <w:autoSpaceDN w:val="0"/>
                    <w:adjustRightInd w:val="0"/>
                    <w:spacing w:after="0" w:line="240" w:lineRule="auto"/>
                    <w:rPr>
                      <w:rFonts w:ascii="Times New Roman" w:hAnsi="Times New Roman" w:cs="Arial"/>
                      <w:color w:val="000000" w:themeColor="text1"/>
                      <w:szCs w:val="18"/>
                      <w:lang w:val="en-ID"/>
                    </w:rPr>
                  </w:pPr>
                </w:p>
              </w:tc>
              <w:tc>
                <w:tcPr>
                  <w:tcW w:w="338" w:type="pct"/>
                  <w:vMerge/>
                  <w:tcBorders>
                    <w:top w:val="nil"/>
                    <w:left w:val="single" w:sz="8" w:space="0" w:color="E0E0E0"/>
                    <w:bottom w:val="nil"/>
                    <w:right w:val="single" w:sz="8" w:space="0" w:color="E0E0E0"/>
                  </w:tcBorders>
                  <w:shd w:val="clear" w:color="auto" w:fill="auto"/>
                  <w:vAlign w:val="bottom"/>
                </w:tcPr>
                <w:p w14:paraId="11A82CA8" w14:textId="77777777" w:rsidR="009751B7" w:rsidRPr="003A3B06" w:rsidRDefault="009751B7" w:rsidP="006F293B">
                  <w:pPr>
                    <w:autoSpaceDE w:val="0"/>
                    <w:autoSpaceDN w:val="0"/>
                    <w:adjustRightInd w:val="0"/>
                    <w:spacing w:after="0" w:line="240" w:lineRule="auto"/>
                    <w:rPr>
                      <w:rFonts w:ascii="Times New Roman" w:hAnsi="Times New Roman" w:cs="Arial"/>
                      <w:color w:val="000000" w:themeColor="text1"/>
                      <w:szCs w:val="18"/>
                      <w:lang w:val="en-ID"/>
                    </w:rPr>
                  </w:pPr>
                </w:p>
              </w:tc>
              <w:tc>
                <w:tcPr>
                  <w:tcW w:w="357" w:type="pct"/>
                  <w:vMerge/>
                  <w:tcBorders>
                    <w:top w:val="nil"/>
                    <w:left w:val="single" w:sz="8" w:space="0" w:color="E0E0E0"/>
                    <w:bottom w:val="nil"/>
                    <w:right w:val="single" w:sz="8" w:space="0" w:color="E0E0E0"/>
                  </w:tcBorders>
                  <w:shd w:val="clear" w:color="auto" w:fill="auto"/>
                  <w:vAlign w:val="bottom"/>
                </w:tcPr>
                <w:p w14:paraId="7BC5E951" w14:textId="77777777" w:rsidR="009751B7" w:rsidRPr="003A3B06" w:rsidRDefault="009751B7" w:rsidP="006F293B">
                  <w:pPr>
                    <w:autoSpaceDE w:val="0"/>
                    <w:autoSpaceDN w:val="0"/>
                    <w:adjustRightInd w:val="0"/>
                    <w:spacing w:after="0" w:line="240" w:lineRule="auto"/>
                    <w:rPr>
                      <w:rFonts w:ascii="Times New Roman" w:hAnsi="Times New Roman" w:cs="Arial"/>
                      <w:color w:val="000000" w:themeColor="text1"/>
                      <w:szCs w:val="18"/>
                      <w:lang w:val="en-ID"/>
                    </w:rPr>
                  </w:pPr>
                </w:p>
              </w:tc>
              <w:tc>
                <w:tcPr>
                  <w:tcW w:w="428" w:type="pct"/>
                  <w:vMerge/>
                  <w:tcBorders>
                    <w:top w:val="nil"/>
                    <w:left w:val="single" w:sz="8" w:space="0" w:color="E0E0E0"/>
                    <w:bottom w:val="nil"/>
                    <w:right w:val="single" w:sz="8" w:space="0" w:color="E0E0E0"/>
                  </w:tcBorders>
                  <w:shd w:val="clear" w:color="auto" w:fill="auto"/>
                  <w:vAlign w:val="bottom"/>
                </w:tcPr>
                <w:p w14:paraId="7294C2C8" w14:textId="77777777" w:rsidR="009751B7" w:rsidRPr="003A3B06" w:rsidRDefault="009751B7" w:rsidP="006F293B">
                  <w:pPr>
                    <w:autoSpaceDE w:val="0"/>
                    <w:autoSpaceDN w:val="0"/>
                    <w:adjustRightInd w:val="0"/>
                    <w:spacing w:after="0" w:line="240" w:lineRule="auto"/>
                    <w:rPr>
                      <w:rFonts w:ascii="Times New Roman" w:hAnsi="Times New Roman" w:cs="Arial"/>
                      <w:color w:val="000000" w:themeColor="text1"/>
                      <w:szCs w:val="18"/>
                      <w:lang w:val="en-ID"/>
                    </w:rPr>
                  </w:pPr>
                </w:p>
              </w:tc>
              <w:tc>
                <w:tcPr>
                  <w:tcW w:w="360" w:type="pct"/>
                  <w:tcBorders>
                    <w:top w:val="nil"/>
                    <w:left w:val="single" w:sz="8" w:space="0" w:color="E0E0E0"/>
                    <w:bottom w:val="single" w:sz="8" w:space="0" w:color="152935"/>
                    <w:right w:val="single" w:sz="8" w:space="0" w:color="E0E0E0"/>
                  </w:tcBorders>
                  <w:shd w:val="clear" w:color="auto" w:fill="auto"/>
                  <w:vAlign w:val="bottom"/>
                </w:tcPr>
                <w:p w14:paraId="50016452" w14:textId="77777777" w:rsidR="009751B7" w:rsidRPr="003A3B06" w:rsidRDefault="009751B7" w:rsidP="006F293B">
                  <w:pPr>
                    <w:autoSpaceDE w:val="0"/>
                    <w:autoSpaceDN w:val="0"/>
                    <w:adjustRightInd w:val="0"/>
                    <w:spacing w:after="0" w:line="240" w:lineRule="auto"/>
                    <w:ind w:left="60" w:right="60"/>
                    <w:jc w:val="center"/>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Lower</w:t>
                  </w:r>
                </w:p>
              </w:tc>
              <w:tc>
                <w:tcPr>
                  <w:tcW w:w="510" w:type="pct"/>
                  <w:tcBorders>
                    <w:top w:val="nil"/>
                    <w:left w:val="single" w:sz="8" w:space="0" w:color="E0E0E0"/>
                    <w:bottom w:val="single" w:sz="8" w:space="0" w:color="152935"/>
                    <w:right w:val="nil"/>
                  </w:tcBorders>
                  <w:shd w:val="clear" w:color="auto" w:fill="auto"/>
                  <w:vAlign w:val="bottom"/>
                </w:tcPr>
                <w:p w14:paraId="60728CC2" w14:textId="77777777" w:rsidR="009751B7" w:rsidRPr="003A3B06" w:rsidRDefault="009751B7" w:rsidP="006F293B">
                  <w:pPr>
                    <w:autoSpaceDE w:val="0"/>
                    <w:autoSpaceDN w:val="0"/>
                    <w:adjustRightInd w:val="0"/>
                    <w:spacing w:after="0" w:line="240" w:lineRule="auto"/>
                    <w:ind w:left="60" w:right="60"/>
                    <w:jc w:val="center"/>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Upper</w:t>
                  </w:r>
                </w:p>
              </w:tc>
            </w:tr>
            <w:tr w:rsidR="003A3B06" w:rsidRPr="003A3B06" w14:paraId="7A86E087" w14:textId="77777777" w:rsidTr="003A3B06">
              <w:trPr>
                <w:cantSplit/>
              </w:trPr>
              <w:tc>
                <w:tcPr>
                  <w:tcW w:w="490" w:type="pct"/>
                  <w:vMerge w:val="restart"/>
                  <w:tcBorders>
                    <w:top w:val="single" w:sz="8" w:space="0" w:color="152935"/>
                    <w:left w:val="nil"/>
                    <w:bottom w:val="single" w:sz="8" w:space="0" w:color="152935"/>
                    <w:right w:val="nil"/>
                  </w:tcBorders>
                  <w:shd w:val="clear" w:color="auto" w:fill="auto"/>
                </w:tcPr>
                <w:p w14:paraId="71B5FC73" w14:textId="77777777" w:rsidR="009751B7" w:rsidRPr="003A3B06" w:rsidRDefault="009751B7" w:rsidP="006F293B">
                  <w:pPr>
                    <w:autoSpaceDE w:val="0"/>
                    <w:autoSpaceDN w:val="0"/>
                    <w:adjustRightInd w:val="0"/>
                    <w:spacing w:after="0" w:line="240" w:lineRule="auto"/>
                    <w:ind w:left="60" w:right="60"/>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Step 1</w:t>
                  </w:r>
                  <w:r w:rsidRPr="003A3B06">
                    <w:rPr>
                      <w:rFonts w:ascii="Times New Roman" w:hAnsi="Times New Roman" w:cs="Arial"/>
                      <w:color w:val="000000" w:themeColor="text1"/>
                      <w:szCs w:val="18"/>
                      <w:vertAlign w:val="superscript"/>
                      <w:lang w:val="en-ID"/>
                    </w:rPr>
                    <w:t>a</w:t>
                  </w:r>
                </w:p>
              </w:tc>
              <w:tc>
                <w:tcPr>
                  <w:tcW w:w="1309" w:type="pct"/>
                  <w:tcBorders>
                    <w:top w:val="single" w:sz="8" w:space="0" w:color="152935"/>
                    <w:left w:val="nil"/>
                    <w:bottom w:val="single" w:sz="8" w:space="0" w:color="AEAEAE"/>
                    <w:right w:val="nil"/>
                  </w:tcBorders>
                  <w:shd w:val="clear" w:color="auto" w:fill="auto"/>
                </w:tcPr>
                <w:p w14:paraId="6DA2B2EC" w14:textId="77777777" w:rsidR="009751B7" w:rsidRPr="003A3B06" w:rsidRDefault="009751B7" w:rsidP="006F293B">
                  <w:pPr>
                    <w:autoSpaceDE w:val="0"/>
                    <w:autoSpaceDN w:val="0"/>
                    <w:adjustRightInd w:val="0"/>
                    <w:spacing w:after="0" w:line="240" w:lineRule="auto"/>
                    <w:ind w:left="60" w:right="60"/>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Herediter/Riwayat Hipertensi</w:t>
                  </w:r>
                </w:p>
              </w:tc>
              <w:tc>
                <w:tcPr>
                  <w:tcW w:w="413" w:type="pct"/>
                  <w:tcBorders>
                    <w:top w:val="single" w:sz="8" w:space="0" w:color="152935"/>
                    <w:left w:val="nil"/>
                    <w:bottom w:val="single" w:sz="8" w:space="0" w:color="AEAEAE"/>
                    <w:right w:val="single" w:sz="8" w:space="0" w:color="E0E0E0"/>
                  </w:tcBorders>
                  <w:shd w:val="clear" w:color="auto" w:fill="auto"/>
                </w:tcPr>
                <w:p w14:paraId="15B6FE59"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2.160</w:t>
                  </w:r>
                </w:p>
              </w:tc>
              <w:tc>
                <w:tcPr>
                  <w:tcW w:w="365" w:type="pct"/>
                  <w:tcBorders>
                    <w:top w:val="single" w:sz="8" w:space="0" w:color="152935"/>
                    <w:left w:val="single" w:sz="8" w:space="0" w:color="E0E0E0"/>
                    <w:bottom w:val="single" w:sz="8" w:space="0" w:color="AEAEAE"/>
                    <w:right w:val="single" w:sz="8" w:space="0" w:color="E0E0E0"/>
                  </w:tcBorders>
                  <w:shd w:val="clear" w:color="auto" w:fill="auto"/>
                </w:tcPr>
                <w:p w14:paraId="2848647D"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.856</w:t>
                  </w:r>
                </w:p>
              </w:tc>
              <w:tc>
                <w:tcPr>
                  <w:tcW w:w="428" w:type="pct"/>
                  <w:tcBorders>
                    <w:top w:val="single" w:sz="8" w:space="0" w:color="152935"/>
                    <w:left w:val="single" w:sz="8" w:space="0" w:color="E0E0E0"/>
                    <w:bottom w:val="single" w:sz="8" w:space="0" w:color="AEAEAE"/>
                    <w:right w:val="single" w:sz="8" w:space="0" w:color="E0E0E0"/>
                  </w:tcBorders>
                  <w:shd w:val="clear" w:color="auto" w:fill="auto"/>
                </w:tcPr>
                <w:p w14:paraId="7C43E62C"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6.365</w:t>
                  </w:r>
                </w:p>
              </w:tc>
              <w:tc>
                <w:tcPr>
                  <w:tcW w:w="338" w:type="pct"/>
                  <w:tcBorders>
                    <w:top w:val="single" w:sz="8" w:space="0" w:color="152935"/>
                    <w:left w:val="single" w:sz="8" w:space="0" w:color="E0E0E0"/>
                    <w:bottom w:val="single" w:sz="8" w:space="0" w:color="AEAEAE"/>
                    <w:right w:val="single" w:sz="8" w:space="0" w:color="E0E0E0"/>
                  </w:tcBorders>
                  <w:shd w:val="clear" w:color="auto" w:fill="auto"/>
                </w:tcPr>
                <w:p w14:paraId="53E23339"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1</w:t>
                  </w:r>
                </w:p>
              </w:tc>
              <w:tc>
                <w:tcPr>
                  <w:tcW w:w="357" w:type="pct"/>
                  <w:tcBorders>
                    <w:top w:val="single" w:sz="8" w:space="0" w:color="152935"/>
                    <w:left w:val="single" w:sz="8" w:space="0" w:color="E0E0E0"/>
                    <w:bottom w:val="single" w:sz="8" w:space="0" w:color="AEAEAE"/>
                    <w:right w:val="single" w:sz="8" w:space="0" w:color="E0E0E0"/>
                  </w:tcBorders>
                  <w:shd w:val="clear" w:color="auto" w:fill="auto"/>
                </w:tcPr>
                <w:p w14:paraId="27D3FAAF"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.012</w:t>
                  </w:r>
                </w:p>
              </w:tc>
              <w:tc>
                <w:tcPr>
                  <w:tcW w:w="428" w:type="pct"/>
                  <w:tcBorders>
                    <w:top w:val="single" w:sz="8" w:space="0" w:color="152935"/>
                    <w:left w:val="single" w:sz="8" w:space="0" w:color="E0E0E0"/>
                    <w:bottom w:val="single" w:sz="8" w:space="0" w:color="AEAEAE"/>
                    <w:right w:val="single" w:sz="8" w:space="0" w:color="E0E0E0"/>
                  </w:tcBorders>
                  <w:shd w:val="clear" w:color="auto" w:fill="auto"/>
                </w:tcPr>
                <w:p w14:paraId="0A44D169"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8.674</w:t>
                  </w:r>
                </w:p>
              </w:tc>
              <w:tc>
                <w:tcPr>
                  <w:tcW w:w="360" w:type="pct"/>
                  <w:tcBorders>
                    <w:top w:val="single" w:sz="8" w:space="0" w:color="152935"/>
                    <w:left w:val="single" w:sz="8" w:space="0" w:color="E0E0E0"/>
                    <w:bottom w:val="single" w:sz="8" w:space="0" w:color="AEAEAE"/>
                    <w:right w:val="single" w:sz="8" w:space="0" w:color="E0E0E0"/>
                  </w:tcBorders>
                  <w:shd w:val="clear" w:color="auto" w:fill="auto"/>
                </w:tcPr>
                <w:p w14:paraId="0D2267B7"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1.619</w:t>
                  </w:r>
                </w:p>
              </w:tc>
              <w:tc>
                <w:tcPr>
                  <w:tcW w:w="510" w:type="pct"/>
                  <w:tcBorders>
                    <w:top w:val="single" w:sz="8" w:space="0" w:color="152935"/>
                    <w:left w:val="single" w:sz="8" w:space="0" w:color="E0E0E0"/>
                    <w:bottom w:val="single" w:sz="8" w:space="0" w:color="AEAEAE"/>
                    <w:right w:val="nil"/>
                  </w:tcBorders>
                  <w:shd w:val="clear" w:color="auto" w:fill="auto"/>
                </w:tcPr>
                <w:p w14:paraId="7BF17E4A"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46.457</w:t>
                  </w:r>
                </w:p>
              </w:tc>
            </w:tr>
            <w:tr w:rsidR="003A3B06" w:rsidRPr="003A3B06" w14:paraId="41C10B59"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2360A0CB" w14:textId="77777777" w:rsidR="009751B7" w:rsidRPr="003A3B06" w:rsidRDefault="009751B7" w:rsidP="006F293B">
                  <w:pPr>
                    <w:autoSpaceDE w:val="0"/>
                    <w:autoSpaceDN w:val="0"/>
                    <w:adjustRightInd w:val="0"/>
                    <w:spacing w:after="0" w:line="240" w:lineRule="auto"/>
                    <w:rPr>
                      <w:rFonts w:ascii="Times New Roman" w:hAnsi="Times New Roman" w:cs="Arial"/>
                      <w:color w:val="000000" w:themeColor="text1"/>
                      <w:szCs w:val="18"/>
                      <w:lang w:val="en-ID"/>
                    </w:rPr>
                  </w:pPr>
                </w:p>
              </w:tc>
              <w:tc>
                <w:tcPr>
                  <w:tcW w:w="1309" w:type="pct"/>
                  <w:tcBorders>
                    <w:top w:val="single" w:sz="8" w:space="0" w:color="AEAEAE"/>
                    <w:left w:val="nil"/>
                    <w:bottom w:val="single" w:sz="8" w:space="0" w:color="AEAEAE"/>
                    <w:right w:val="nil"/>
                  </w:tcBorders>
                  <w:shd w:val="clear" w:color="auto" w:fill="auto"/>
                </w:tcPr>
                <w:p w14:paraId="4D054810" w14:textId="77777777" w:rsidR="009751B7" w:rsidRPr="003A3B06" w:rsidRDefault="009751B7" w:rsidP="006F293B">
                  <w:pPr>
                    <w:autoSpaceDE w:val="0"/>
                    <w:autoSpaceDN w:val="0"/>
                    <w:adjustRightInd w:val="0"/>
                    <w:spacing w:after="0" w:line="240" w:lineRule="auto"/>
                    <w:ind w:left="60" w:right="60"/>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Kebiasaan Makan</w:t>
                  </w:r>
                </w:p>
              </w:tc>
              <w:tc>
                <w:tcPr>
                  <w:tcW w:w="413" w:type="pct"/>
                  <w:tcBorders>
                    <w:top w:val="single" w:sz="8" w:space="0" w:color="AEAEAE"/>
                    <w:left w:val="nil"/>
                    <w:bottom w:val="single" w:sz="8" w:space="0" w:color="AEAEAE"/>
                    <w:right w:val="single" w:sz="8" w:space="0" w:color="E0E0E0"/>
                  </w:tcBorders>
                  <w:shd w:val="clear" w:color="auto" w:fill="auto"/>
                </w:tcPr>
                <w:p w14:paraId="5EAA701E"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2.751</w:t>
                  </w:r>
                </w:p>
              </w:tc>
              <w:tc>
                <w:tcPr>
                  <w:tcW w:w="365" w:type="pct"/>
                  <w:tcBorders>
                    <w:top w:val="single" w:sz="8" w:space="0" w:color="AEAEAE"/>
                    <w:left w:val="single" w:sz="8" w:space="0" w:color="E0E0E0"/>
                    <w:bottom w:val="single" w:sz="8" w:space="0" w:color="AEAEAE"/>
                    <w:right w:val="single" w:sz="8" w:space="0" w:color="E0E0E0"/>
                  </w:tcBorders>
                  <w:shd w:val="clear" w:color="auto" w:fill="auto"/>
                </w:tcPr>
                <w:p w14:paraId="4B9C14BA"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.895</w:t>
                  </w:r>
                </w:p>
              </w:tc>
              <w:tc>
                <w:tcPr>
                  <w:tcW w:w="428" w:type="pct"/>
                  <w:tcBorders>
                    <w:top w:val="single" w:sz="8" w:space="0" w:color="AEAEAE"/>
                    <w:left w:val="single" w:sz="8" w:space="0" w:color="E0E0E0"/>
                    <w:bottom w:val="single" w:sz="8" w:space="0" w:color="AEAEAE"/>
                    <w:right w:val="single" w:sz="8" w:space="0" w:color="E0E0E0"/>
                  </w:tcBorders>
                  <w:shd w:val="clear" w:color="auto" w:fill="auto"/>
                </w:tcPr>
                <w:p w14:paraId="3DD3F7A4"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9.441</w:t>
                  </w:r>
                </w:p>
              </w:tc>
              <w:tc>
                <w:tcPr>
                  <w:tcW w:w="338" w:type="pct"/>
                  <w:tcBorders>
                    <w:top w:val="single" w:sz="8" w:space="0" w:color="AEAEAE"/>
                    <w:left w:val="single" w:sz="8" w:space="0" w:color="E0E0E0"/>
                    <w:bottom w:val="single" w:sz="8" w:space="0" w:color="AEAEAE"/>
                    <w:right w:val="single" w:sz="8" w:space="0" w:color="E0E0E0"/>
                  </w:tcBorders>
                  <w:shd w:val="clear" w:color="auto" w:fill="auto"/>
                </w:tcPr>
                <w:p w14:paraId="07D020C7"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1</w:t>
                  </w:r>
                </w:p>
              </w:tc>
              <w:tc>
                <w:tcPr>
                  <w:tcW w:w="357" w:type="pct"/>
                  <w:tcBorders>
                    <w:top w:val="single" w:sz="8" w:space="0" w:color="AEAEAE"/>
                    <w:left w:val="single" w:sz="8" w:space="0" w:color="E0E0E0"/>
                    <w:bottom w:val="single" w:sz="8" w:space="0" w:color="AEAEAE"/>
                    <w:right w:val="single" w:sz="8" w:space="0" w:color="E0E0E0"/>
                  </w:tcBorders>
                  <w:shd w:val="clear" w:color="auto" w:fill="auto"/>
                </w:tcPr>
                <w:p w14:paraId="56862FBC"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.002</w:t>
                  </w:r>
                </w:p>
              </w:tc>
              <w:tc>
                <w:tcPr>
                  <w:tcW w:w="428" w:type="pct"/>
                  <w:tcBorders>
                    <w:top w:val="single" w:sz="8" w:space="0" w:color="AEAEAE"/>
                    <w:left w:val="single" w:sz="8" w:space="0" w:color="E0E0E0"/>
                    <w:bottom w:val="single" w:sz="8" w:space="0" w:color="AEAEAE"/>
                    <w:right w:val="single" w:sz="8" w:space="0" w:color="E0E0E0"/>
                  </w:tcBorders>
                  <w:shd w:val="clear" w:color="auto" w:fill="auto"/>
                </w:tcPr>
                <w:p w14:paraId="74E21709"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15.652</w:t>
                  </w:r>
                </w:p>
              </w:tc>
              <w:tc>
                <w:tcPr>
                  <w:tcW w:w="360" w:type="pct"/>
                  <w:tcBorders>
                    <w:top w:val="single" w:sz="8" w:space="0" w:color="AEAEAE"/>
                    <w:left w:val="single" w:sz="8" w:space="0" w:color="E0E0E0"/>
                    <w:bottom w:val="single" w:sz="8" w:space="0" w:color="AEAEAE"/>
                    <w:right w:val="single" w:sz="8" w:space="0" w:color="E0E0E0"/>
                  </w:tcBorders>
                  <w:shd w:val="clear" w:color="auto" w:fill="auto"/>
                </w:tcPr>
                <w:p w14:paraId="209AA903"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2.708</w:t>
                  </w:r>
                </w:p>
              </w:tc>
              <w:tc>
                <w:tcPr>
                  <w:tcW w:w="510" w:type="pct"/>
                  <w:tcBorders>
                    <w:top w:val="single" w:sz="8" w:space="0" w:color="AEAEAE"/>
                    <w:left w:val="single" w:sz="8" w:space="0" w:color="E0E0E0"/>
                    <w:bottom w:val="single" w:sz="8" w:space="0" w:color="AEAEAE"/>
                    <w:right w:val="nil"/>
                  </w:tcBorders>
                  <w:shd w:val="clear" w:color="auto" w:fill="auto"/>
                </w:tcPr>
                <w:p w14:paraId="68528B90"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90.482</w:t>
                  </w:r>
                </w:p>
              </w:tc>
            </w:tr>
            <w:tr w:rsidR="003A3B06" w:rsidRPr="003A3B06" w14:paraId="630E51D8"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25DD2EB9" w14:textId="77777777" w:rsidR="009751B7" w:rsidRPr="003A3B06" w:rsidRDefault="009751B7" w:rsidP="006F293B">
                  <w:pPr>
                    <w:autoSpaceDE w:val="0"/>
                    <w:autoSpaceDN w:val="0"/>
                    <w:adjustRightInd w:val="0"/>
                    <w:spacing w:after="0" w:line="240" w:lineRule="auto"/>
                    <w:rPr>
                      <w:rFonts w:ascii="Times New Roman" w:hAnsi="Times New Roman" w:cs="Arial"/>
                      <w:color w:val="000000" w:themeColor="text1"/>
                      <w:szCs w:val="18"/>
                      <w:lang w:val="en-ID"/>
                    </w:rPr>
                  </w:pPr>
                </w:p>
              </w:tc>
              <w:tc>
                <w:tcPr>
                  <w:tcW w:w="1309" w:type="pct"/>
                  <w:tcBorders>
                    <w:top w:val="single" w:sz="8" w:space="0" w:color="AEAEAE"/>
                    <w:left w:val="nil"/>
                    <w:bottom w:val="single" w:sz="8" w:space="0" w:color="AEAEAE"/>
                    <w:right w:val="nil"/>
                  </w:tcBorders>
                  <w:shd w:val="clear" w:color="auto" w:fill="auto"/>
                </w:tcPr>
                <w:p w14:paraId="31563D6F" w14:textId="77777777" w:rsidR="009751B7" w:rsidRPr="003A3B06" w:rsidRDefault="009751B7" w:rsidP="006F293B">
                  <w:pPr>
                    <w:autoSpaceDE w:val="0"/>
                    <w:autoSpaceDN w:val="0"/>
                    <w:adjustRightInd w:val="0"/>
                    <w:spacing w:after="0" w:line="240" w:lineRule="auto"/>
                    <w:ind w:left="60" w:right="60"/>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Aktifitas Fisik</w:t>
                  </w:r>
                </w:p>
              </w:tc>
              <w:tc>
                <w:tcPr>
                  <w:tcW w:w="413" w:type="pct"/>
                  <w:tcBorders>
                    <w:top w:val="single" w:sz="8" w:space="0" w:color="AEAEAE"/>
                    <w:left w:val="nil"/>
                    <w:bottom w:val="single" w:sz="8" w:space="0" w:color="AEAEAE"/>
                    <w:right w:val="single" w:sz="8" w:space="0" w:color="E0E0E0"/>
                  </w:tcBorders>
                  <w:shd w:val="clear" w:color="auto" w:fill="auto"/>
                </w:tcPr>
                <w:p w14:paraId="547F9713"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-1.427</w:t>
                  </w:r>
                </w:p>
              </w:tc>
              <w:tc>
                <w:tcPr>
                  <w:tcW w:w="365" w:type="pct"/>
                  <w:tcBorders>
                    <w:top w:val="single" w:sz="8" w:space="0" w:color="AEAEAE"/>
                    <w:left w:val="single" w:sz="8" w:space="0" w:color="E0E0E0"/>
                    <w:bottom w:val="single" w:sz="8" w:space="0" w:color="AEAEAE"/>
                    <w:right w:val="single" w:sz="8" w:space="0" w:color="E0E0E0"/>
                  </w:tcBorders>
                  <w:shd w:val="clear" w:color="auto" w:fill="auto"/>
                </w:tcPr>
                <w:p w14:paraId="3DD3A63E"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.675</w:t>
                  </w:r>
                </w:p>
              </w:tc>
              <w:tc>
                <w:tcPr>
                  <w:tcW w:w="428" w:type="pct"/>
                  <w:tcBorders>
                    <w:top w:val="single" w:sz="8" w:space="0" w:color="AEAEAE"/>
                    <w:left w:val="single" w:sz="8" w:space="0" w:color="E0E0E0"/>
                    <w:bottom w:val="single" w:sz="8" w:space="0" w:color="AEAEAE"/>
                    <w:right w:val="single" w:sz="8" w:space="0" w:color="E0E0E0"/>
                  </w:tcBorders>
                  <w:shd w:val="clear" w:color="auto" w:fill="auto"/>
                </w:tcPr>
                <w:p w14:paraId="7B9D7967"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4.469</w:t>
                  </w:r>
                </w:p>
              </w:tc>
              <w:tc>
                <w:tcPr>
                  <w:tcW w:w="338" w:type="pct"/>
                  <w:tcBorders>
                    <w:top w:val="single" w:sz="8" w:space="0" w:color="AEAEAE"/>
                    <w:left w:val="single" w:sz="8" w:space="0" w:color="E0E0E0"/>
                    <w:bottom w:val="single" w:sz="8" w:space="0" w:color="AEAEAE"/>
                    <w:right w:val="single" w:sz="8" w:space="0" w:color="E0E0E0"/>
                  </w:tcBorders>
                  <w:shd w:val="clear" w:color="auto" w:fill="auto"/>
                </w:tcPr>
                <w:p w14:paraId="63475F4C"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1</w:t>
                  </w:r>
                </w:p>
              </w:tc>
              <w:tc>
                <w:tcPr>
                  <w:tcW w:w="357" w:type="pct"/>
                  <w:tcBorders>
                    <w:top w:val="single" w:sz="8" w:space="0" w:color="AEAEAE"/>
                    <w:left w:val="single" w:sz="8" w:space="0" w:color="E0E0E0"/>
                    <w:bottom w:val="single" w:sz="8" w:space="0" w:color="AEAEAE"/>
                    <w:right w:val="single" w:sz="8" w:space="0" w:color="E0E0E0"/>
                  </w:tcBorders>
                  <w:shd w:val="clear" w:color="auto" w:fill="auto"/>
                </w:tcPr>
                <w:p w14:paraId="441FE29E"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.035</w:t>
                  </w:r>
                </w:p>
              </w:tc>
              <w:tc>
                <w:tcPr>
                  <w:tcW w:w="428" w:type="pct"/>
                  <w:tcBorders>
                    <w:top w:val="single" w:sz="8" w:space="0" w:color="AEAEAE"/>
                    <w:left w:val="single" w:sz="8" w:space="0" w:color="E0E0E0"/>
                    <w:bottom w:val="single" w:sz="8" w:space="0" w:color="AEAEAE"/>
                    <w:right w:val="single" w:sz="8" w:space="0" w:color="E0E0E0"/>
                  </w:tcBorders>
                  <w:shd w:val="clear" w:color="auto" w:fill="auto"/>
                </w:tcPr>
                <w:p w14:paraId="1645927B"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.240</w:t>
                  </w:r>
                </w:p>
              </w:tc>
              <w:tc>
                <w:tcPr>
                  <w:tcW w:w="360" w:type="pct"/>
                  <w:tcBorders>
                    <w:top w:val="single" w:sz="8" w:space="0" w:color="AEAEAE"/>
                    <w:left w:val="single" w:sz="8" w:space="0" w:color="E0E0E0"/>
                    <w:bottom w:val="single" w:sz="8" w:space="0" w:color="AEAEAE"/>
                    <w:right w:val="single" w:sz="8" w:space="0" w:color="E0E0E0"/>
                  </w:tcBorders>
                  <w:shd w:val="clear" w:color="auto" w:fill="auto"/>
                </w:tcPr>
                <w:p w14:paraId="06112C50"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.064</w:t>
                  </w:r>
                </w:p>
              </w:tc>
              <w:tc>
                <w:tcPr>
                  <w:tcW w:w="510" w:type="pct"/>
                  <w:tcBorders>
                    <w:top w:val="single" w:sz="8" w:space="0" w:color="AEAEAE"/>
                    <w:left w:val="single" w:sz="8" w:space="0" w:color="E0E0E0"/>
                    <w:bottom w:val="single" w:sz="8" w:space="0" w:color="AEAEAE"/>
                    <w:right w:val="nil"/>
                  </w:tcBorders>
                  <w:shd w:val="clear" w:color="auto" w:fill="auto"/>
                </w:tcPr>
                <w:p w14:paraId="5BDDB24E"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.901</w:t>
                  </w:r>
                </w:p>
              </w:tc>
            </w:tr>
            <w:tr w:rsidR="003A3B06" w:rsidRPr="003A3B06" w14:paraId="57316E3C" w14:textId="77777777" w:rsidTr="003A3B06">
              <w:trPr>
                <w:cantSplit/>
              </w:trPr>
              <w:tc>
                <w:tcPr>
                  <w:tcW w:w="490" w:type="pct"/>
                  <w:vMerge/>
                  <w:tcBorders>
                    <w:top w:val="single" w:sz="8" w:space="0" w:color="152935"/>
                    <w:left w:val="nil"/>
                    <w:bottom w:val="single" w:sz="8" w:space="0" w:color="152935"/>
                    <w:right w:val="nil"/>
                  </w:tcBorders>
                  <w:shd w:val="clear" w:color="auto" w:fill="auto"/>
                </w:tcPr>
                <w:p w14:paraId="3766C0CF" w14:textId="77777777" w:rsidR="009751B7" w:rsidRPr="003A3B06" w:rsidRDefault="009751B7" w:rsidP="006F293B">
                  <w:pPr>
                    <w:autoSpaceDE w:val="0"/>
                    <w:autoSpaceDN w:val="0"/>
                    <w:adjustRightInd w:val="0"/>
                    <w:spacing w:after="0" w:line="240" w:lineRule="auto"/>
                    <w:rPr>
                      <w:rFonts w:ascii="Times New Roman" w:hAnsi="Times New Roman" w:cs="Arial"/>
                      <w:color w:val="000000" w:themeColor="text1"/>
                      <w:szCs w:val="18"/>
                      <w:lang w:val="en-ID"/>
                    </w:rPr>
                  </w:pPr>
                </w:p>
              </w:tc>
              <w:tc>
                <w:tcPr>
                  <w:tcW w:w="1309" w:type="pct"/>
                  <w:tcBorders>
                    <w:top w:val="single" w:sz="8" w:space="0" w:color="AEAEAE"/>
                    <w:left w:val="nil"/>
                    <w:bottom w:val="single" w:sz="8" w:space="0" w:color="152935"/>
                    <w:right w:val="nil"/>
                  </w:tcBorders>
                  <w:shd w:val="clear" w:color="auto" w:fill="auto"/>
                </w:tcPr>
                <w:p w14:paraId="7BFF89E8" w14:textId="77777777" w:rsidR="009751B7" w:rsidRPr="003A3B06" w:rsidRDefault="009751B7" w:rsidP="006F293B">
                  <w:pPr>
                    <w:autoSpaceDE w:val="0"/>
                    <w:autoSpaceDN w:val="0"/>
                    <w:adjustRightInd w:val="0"/>
                    <w:spacing w:after="0" w:line="240" w:lineRule="auto"/>
                    <w:ind w:left="60" w:right="60"/>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Constant</w:t>
                  </w:r>
                </w:p>
              </w:tc>
              <w:tc>
                <w:tcPr>
                  <w:tcW w:w="413" w:type="pct"/>
                  <w:tcBorders>
                    <w:top w:val="single" w:sz="8" w:space="0" w:color="AEAEAE"/>
                    <w:left w:val="nil"/>
                    <w:bottom w:val="single" w:sz="8" w:space="0" w:color="152935"/>
                    <w:right w:val="single" w:sz="8" w:space="0" w:color="E0E0E0"/>
                  </w:tcBorders>
                  <w:shd w:val="clear" w:color="auto" w:fill="auto"/>
                </w:tcPr>
                <w:p w14:paraId="155A78C7"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-1.254</w:t>
                  </w:r>
                </w:p>
              </w:tc>
              <w:tc>
                <w:tcPr>
                  <w:tcW w:w="365" w:type="pct"/>
                  <w:tcBorders>
                    <w:top w:val="single" w:sz="8" w:space="0" w:color="AEAEAE"/>
                    <w:left w:val="single" w:sz="8" w:space="0" w:color="E0E0E0"/>
                    <w:bottom w:val="single" w:sz="8" w:space="0" w:color="152935"/>
                    <w:right w:val="single" w:sz="8" w:space="0" w:color="E0E0E0"/>
                  </w:tcBorders>
                  <w:shd w:val="clear" w:color="auto" w:fill="auto"/>
                </w:tcPr>
                <w:p w14:paraId="4AD8288F"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.940</w:t>
                  </w:r>
                </w:p>
              </w:tc>
              <w:tc>
                <w:tcPr>
                  <w:tcW w:w="428" w:type="pct"/>
                  <w:tcBorders>
                    <w:top w:val="single" w:sz="8" w:space="0" w:color="AEAEAE"/>
                    <w:left w:val="single" w:sz="8" w:space="0" w:color="E0E0E0"/>
                    <w:bottom w:val="single" w:sz="8" w:space="0" w:color="152935"/>
                    <w:right w:val="single" w:sz="8" w:space="0" w:color="E0E0E0"/>
                  </w:tcBorders>
                  <w:shd w:val="clear" w:color="auto" w:fill="auto"/>
                </w:tcPr>
                <w:p w14:paraId="6198CD9D"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1.778</w:t>
                  </w:r>
                </w:p>
              </w:tc>
              <w:tc>
                <w:tcPr>
                  <w:tcW w:w="338" w:type="pct"/>
                  <w:tcBorders>
                    <w:top w:val="single" w:sz="8" w:space="0" w:color="AEAEAE"/>
                    <w:left w:val="single" w:sz="8" w:space="0" w:color="E0E0E0"/>
                    <w:bottom w:val="single" w:sz="8" w:space="0" w:color="152935"/>
                    <w:right w:val="single" w:sz="8" w:space="0" w:color="E0E0E0"/>
                  </w:tcBorders>
                  <w:shd w:val="clear" w:color="auto" w:fill="auto"/>
                </w:tcPr>
                <w:p w14:paraId="3E14EDCE"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1</w:t>
                  </w:r>
                </w:p>
              </w:tc>
              <w:tc>
                <w:tcPr>
                  <w:tcW w:w="357" w:type="pct"/>
                  <w:tcBorders>
                    <w:top w:val="single" w:sz="8" w:space="0" w:color="AEAEAE"/>
                    <w:left w:val="single" w:sz="8" w:space="0" w:color="E0E0E0"/>
                    <w:bottom w:val="single" w:sz="8" w:space="0" w:color="152935"/>
                    <w:right w:val="single" w:sz="8" w:space="0" w:color="E0E0E0"/>
                  </w:tcBorders>
                  <w:shd w:val="clear" w:color="auto" w:fill="auto"/>
                </w:tcPr>
                <w:p w14:paraId="43F3D5A5"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.182</w:t>
                  </w:r>
                </w:p>
              </w:tc>
              <w:tc>
                <w:tcPr>
                  <w:tcW w:w="428" w:type="pct"/>
                  <w:tcBorders>
                    <w:top w:val="single" w:sz="8" w:space="0" w:color="AEAEAE"/>
                    <w:left w:val="single" w:sz="8" w:space="0" w:color="E0E0E0"/>
                    <w:bottom w:val="single" w:sz="8" w:space="0" w:color="152935"/>
                    <w:right w:val="single" w:sz="8" w:space="0" w:color="E0E0E0"/>
                  </w:tcBorders>
                  <w:shd w:val="clear" w:color="auto" w:fill="auto"/>
                </w:tcPr>
                <w:p w14:paraId="7C5804A9" w14:textId="77777777" w:rsidR="009751B7" w:rsidRPr="003A3B06" w:rsidRDefault="009751B7" w:rsidP="006F293B">
                  <w:pPr>
                    <w:autoSpaceDE w:val="0"/>
                    <w:autoSpaceDN w:val="0"/>
                    <w:adjustRightInd w:val="0"/>
                    <w:spacing w:after="0" w:line="240" w:lineRule="auto"/>
                    <w:ind w:left="60" w:right="60"/>
                    <w:jc w:val="right"/>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.285</w:t>
                  </w:r>
                </w:p>
              </w:tc>
              <w:tc>
                <w:tcPr>
                  <w:tcW w:w="360" w:type="pct"/>
                  <w:tcBorders>
                    <w:top w:val="single" w:sz="8" w:space="0" w:color="AEAEAE"/>
                    <w:left w:val="single" w:sz="8" w:space="0" w:color="E0E0E0"/>
                    <w:bottom w:val="single" w:sz="8" w:space="0" w:color="152935"/>
                    <w:right w:val="single" w:sz="8" w:space="0" w:color="E0E0E0"/>
                  </w:tcBorders>
                  <w:shd w:val="clear" w:color="auto" w:fill="auto"/>
                  <w:vAlign w:val="center"/>
                </w:tcPr>
                <w:p w14:paraId="57B7D2E9" w14:textId="77777777" w:rsidR="009751B7" w:rsidRPr="003A3B06" w:rsidRDefault="009751B7" w:rsidP="006F293B">
                  <w:pPr>
                    <w:autoSpaceDE w:val="0"/>
                    <w:autoSpaceDN w:val="0"/>
                    <w:adjustRightInd w:val="0"/>
                    <w:spacing w:after="0" w:line="240" w:lineRule="auto"/>
                    <w:rPr>
                      <w:rFonts w:ascii="Times New Roman" w:hAnsi="Times New Roman" w:cs="Times New Roman"/>
                      <w:color w:val="000000" w:themeColor="text1"/>
                      <w:szCs w:val="24"/>
                      <w:lang w:val="en-ID"/>
                    </w:rPr>
                  </w:pPr>
                </w:p>
              </w:tc>
              <w:tc>
                <w:tcPr>
                  <w:tcW w:w="510" w:type="pct"/>
                  <w:tcBorders>
                    <w:top w:val="single" w:sz="8" w:space="0" w:color="AEAEAE"/>
                    <w:left w:val="single" w:sz="8" w:space="0" w:color="E0E0E0"/>
                    <w:bottom w:val="single" w:sz="8" w:space="0" w:color="152935"/>
                    <w:right w:val="nil"/>
                  </w:tcBorders>
                  <w:shd w:val="clear" w:color="auto" w:fill="auto"/>
                  <w:vAlign w:val="center"/>
                </w:tcPr>
                <w:p w14:paraId="422316E0" w14:textId="77777777" w:rsidR="009751B7" w:rsidRPr="003A3B06" w:rsidRDefault="009751B7" w:rsidP="006F293B">
                  <w:pPr>
                    <w:autoSpaceDE w:val="0"/>
                    <w:autoSpaceDN w:val="0"/>
                    <w:adjustRightInd w:val="0"/>
                    <w:spacing w:after="0" w:line="240" w:lineRule="auto"/>
                    <w:rPr>
                      <w:rFonts w:ascii="Times New Roman" w:hAnsi="Times New Roman" w:cs="Times New Roman"/>
                      <w:color w:val="000000" w:themeColor="text1"/>
                      <w:szCs w:val="24"/>
                      <w:lang w:val="en-ID"/>
                    </w:rPr>
                  </w:pPr>
                </w:p>
              </w:tc>
            </w:tr>
            <w:tr w:rsidR="003A3B06" w:rsidRPr="003A3B06" w14:paraId="35C47ABC" w14:textId="77777777" w:rsidTr="003A3B06">
              <w:trPr>
                <w:cantSplit/>
              </w:trPr>
              <w:tc>
                <w:tcPr>
                  <w:tcW w:w="5000" w:type="pct"/>
                  <w:gridSpan w:val="10"/>
                  <w:tcBorders>
                    <w:top w:val="nil"/>
                    <w:left w:val="nil"/>
                    <w:bottom w:val="nil"/>
                    <w:right w:val="nil"/>
                  </w:tcBorders>
                  <w:shd w:val="clear" w:color="auto" w:fill="auto"/>
                </w:tcPr>
                <w:p w14:paraId="1E5ECBFD" w14:textId="77777777" w:rsidR="009751B7" w:rsidRPr="003A3B06" w:rsidRDefault="009751B7" w:rsidP="006F293B">
                  <w:pPr>
                    <w:autoSpaceDE w:val="0"/>
                    <w:autoSpaceDN w:val="0"/>
                    <w:adjustRightInd w:val="0"/>
                    <w:spacing w:after="0" w:line="240" w:lineRule="auto"/>
                    <w:ind w:left="60" w:right="60"/>
                    <w:rPr>
                      <w:rFonts w:ascii="Times New Roman" w:hAnsi="Times New Roman" w:cs="Arial"/>
                      <w:color w:val="000000" w:themeColor="text1"/>
                      <w:szCs w:val="18"/>
                      <w:lang w:val="en-ID"/>
                    </w:rPr>
                  </w:pPr>
                  <w:r w:rsidRPr="003A3B06">
                    <w:rPr>
                      <w:rFonts w:ascii="Times New Roman" w:hAnsi="Times New Roman" w:cs="Arial"/>
                      <w:color w:val="000000" w:themeColor="text1"/>
                      <w:szCs w:val="18"/>
                      <w:lang w:val="en-ID"/>
                    </w:rPr>
                    <w:t>a. Variable(s) entered on step 1: Herediter/Riwayat Hipertensi, Kebiasaan Makan, Aktifitas Fisik.</w:t>
                  </w:r>
                </w:p>
              </w:tc>
            </w:tr>
          </w:tbl>
          <w:p w14:paraId="0856410C" w14:textId="4BD4BF3D" w:rsidR="009751B7" w:rsidRPr="003A3B06" w:rsidRDefault="009751B7" w:rsidP="006F293B">
            <w:pPr>
              <w:autoSpaceDE w:val="0"/>
              <w:autoSpaceDN w:val="0"/>
              <w:adjustRightInd w:val="0"/>
              <w:spacing w:after="0" w:line="240" w:lineRule="auto"/>
              <w:ind w:left="60" w:right="60"/>
              <w:rPr>
                <w:rFonts w:ascii="Times New Roman" w:hAnsi="Times New Roman" w:cs="Arial"/>
                <w:color w:val="000000" w:themeColor="text1"/>
                <w:szCs w:val="18"/>
                <w:lang w:val="en-ID"/>
              </w:rPr>
            </w:pPr>
          </w:p>
        </w:tc>
      </w:tr>
    </w:tbl>
    <w:p w14:paraId="7581719E" w14:textId="01F0A088" w:rsidR="009751B7" w:rsidRPr="006F293B" w:rsidRDefault="009751B7" w:rsidP="006F293B">
      <w:pPr>
        <w:autoSpaceDE w:val="0"/>
        <w:autoSpaceDN w:val="0"/>
        <w:adjustRightInd w:val="0"/>
        <w:spacing w:after="0" w:line="240" w:lineRule="auto"/>
        <w:rPr>
          <w:rFonts w:ascii="Times New Roman" w:hAnsi="Times New Roman" w:cs="Times New Roman"/>
          <w:sz w:val="24"/>
          <w:szCs w:val="24"/>
          <w:lang w:val="en-ID"/>
        </w:rPr>
      </w:pPr>
    </w:p>
    <w:p w14:paraId="6920AAED" w14:textId="77777777" w:rsidR="009751B7" w:rsidRPr="006F293B" w:rsidRDefault="009751B7" w:rsidP="006F293B">
      <w:pPr>
        <w:autoSpaceDE w:val="0"/>
        <w:autoSpaceDN w:val="0"/>
        <w:adjustRightInd w:val="0"/>
        <w:spacing w:after="0" w:line="240" w:lineRule="auto"/>
        <w:rPr>
          <w:rFonts w:ascii="Times New Roman" w:hAnsi="Times New Roman" w:cs="Times New Roman"/>
          <w:sz w:val="24"/>
          <w:szCs w:val="24"/>
          <w:lang w:val="en-ID"/>
        </w:rPr>
      </w:pPr>
    </w:p>
    <w:p w14:paraId="32D79C85" w14:textId="77777777" w:rsidR="00191DD8" w:rsidRPr="006F293B" w:rsidRDefault="00191DD8" w:rsidP="006F293B">
      <w:pPr>
        <w:spacing w:line="240" w:lineRule="auto"/>
        <w:rPr>
          <w:rFonts w:ascii="Times New Roman" w:hAnsi="Times New Roman"/>
          <w:sz w:val="24"/>
          <w:szCs w:val="20"/>
          <w:lang w:val="en-ID" w:eastAsia="en-ID"/>
        </w:rPr>
      </w:pPr>
      <w:r w:rsidRPr="006F293B">
        <w:rPr>
          <w:rFonts w:ascii="Times New Roman" w:hAnsi="Times New Roman"/>
          <w:sz w:val="24"/>
          <w:szCs w:val="20"/>
          <w:lang w:val="en-ID" w:eastAsia="en-ID"/>
        </w:rPr>
        <w:br w:type="page"/>
      </w:r>
    </w:p>
    <w:p w14:paraId="6CBB5546" w14:textId="09BD00E2" w:rsidR="00C64D16" w:rsidRPr="006170B4" w:rsidRDefault="00191DD8" w:rsidP="00C64D16">
      <w:pPr>
        <w:autoSpaceDE w:val="0"/>
        <w:autoSpaceDN w:val="0"/>
        <w:adjustRightInd w:val="0"/>
        <w:spacing w:after="0"/>
        <w:rPr>
          <w:rFonts w:ascii="Times New Roman" w:hAnsi="Times New Roman"/>
          <w:sz w:val="20"/>
          <w:szCs w:val="20"/>
          <w:lang w:val="en-ID" w:eastAsia="en-ID"/>
        </w:rPr>
      </w:pPr>
      <w:r>
        <w:rPr>
          <w:noProof/>
        </w:rPr>
        <w:lastRenderedPageBreak/>
        <mc:AlternateContent>
          <mc:Choice Requires="wps">
            <w:drawing>
              <wp:anchor distT="0" distB="0" distL="114300" distR="114300" simplePos="0" relativeHeight="251685376" behindDoc="0" locked="0" layoutInCell="1" allowOverlap="1" wp14:anchorId="314BA7CD" wp14:editId="65BF10F8">
                <wp:simplePos x="0" y="0"/>
                <wp:positionH relativeFrom="column">
                  <wp:posOffset>-8890</wp:posOffset>
                </wp:positionH>
                <wp:positionV relativeFrom="paragraph">
                  <wp:posOffset>-391683</wp:posOffset>
                </wp:positionV>
                <wp:extent cx="2096770" cy="292100"/>
                <wp:effectExtent l="0" t="0" r="17780" b="12700"/>
                <wp:wrapNone/>
                <wp:docPr id="48" name="Rectangle 48"/>
                <wp:cNvGraphicFramePr/>
                <a:graphic xmlns:a="http://schemas.openxmlformats.org/drawingml/2006/main">
                  <a:graphicData uri="http://schemas.microsoft.com/office/word/2010/wordprocessingShape">
                    <wps:wsp>
                      <wps:cNvSpPr/>
                      <wps:spPr>
                        <a:xfrm>
                          <a:off x="0" y="0"/>
                          <a:ext cx="2096770" cy="2921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E130AB7" w14:textId="7B9CCD6B" w:rsidR="001B2528" w:rsidRPr="00BE5F66" w:rsidRDefault="001B2528" w:rsidP="00A93B39">
                            <w:pPr>
                              <w:rPr>
                                <w:rFonts w:ascii="Times New Roman" w:hAnsi="Times New Roman" w:cs="Times New Roman"/>
                                <w:b/>
                                <w:sz w:val="24"/>
                                <w:szCs w:val="24"/>
                              </w:rPr>
                            </w:pPr>
                            <w:r w:rsidRPr="00BE5F66">
                              <w:rPr>
                                <w:rFonts w:ascii="Times New Roman" w:hAnsi="Times New Roman" w:cs="Times New Roman"/>
                                <w:b/>
                                <w:sz w:val="24"/>
                                <w:szCs w:val="24"/>
                                <w:lang w:val="id-ID"/>
                              </w:rPr>
                              <w:t xml:space="preserve">Lampiran </w:t>
                            </w:r>
                            <w:r>
                              <w:rPr>
                                <w:rFonts w:ascii="Times New Roman" w:hAnsi="Times New Roman" w:cs="Times New Roman"/>
                                <w:b/>
                                <w:sz w:val="24"/>
                                <w:szCs w:val="24"/>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 o:spid="_x0000_s1034" style="position:absolute;margin-left:-.7pt;margin-top:-30.85pt;width:165.1pt;height:23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" fillcolor="white [3201]" strokecolor="white [3212]" strokeweight="2pt">
                <v:textbox>
                  <w:txbxContent>
                    <w:p w14:paraId="3E130AB7" w14:textId="7B9CCD6B" w:rsidR="001B2528" w:rsidRPr="00BE5F66" w:rsidRDefault="001B2528" w:rsidP="00A93B39">
                      <w:pPr>
                        <w:rPr>
                          <w:rFonts w:ascii="Times New Roman" w:hAnsi="Times New Roman" w:cs="Times New Roman"/>
                          <w:b/>
                          <w:sz w:val="24"/>
                          <w:szCs w:val="24"/>
                        </w:rPr>
                      </w:pPr>
                      <w:r w:rsidRPr="00BE5F66">
                        <w:rPr>
                          <w:rFonts w:ascii="Times New Roman" w:hAnsi="Times New Roman" w:cs="Times New Roman"/>
                          <w:b/>
                          <w:sz w:val="24"/>
                          <w:szCs w:val="24"/>
                          <w:lang w:val="id-ID"/>
                        </w:rPr>
                        <w:t xml:space="preserve">Lampiran </w:t>
                      </w:r>
                      <w:r>
                        <w:rPr>
                          <w:rFonts w:ascii="Times New Roman" w:hAnsi="Times New Roman" w:cs="Times New Roman"/>
                          <w:b/>
                          <w:sz w:val="24"/>
                          <w:szCs w:val="24"/>
                        </w:rPr>
                        <w:t>15</w:t>
                      </w:r>
                    </w:p>
                  </w:txbxContent>
                </v:textbox>
              </v:rect>
            </w:pict>
          </mc:Fallback>
        </mc:AlternateContent>
      </w:r>
    </w:p>
    <w:p w14:paraId="214904E3" w14:textId="143E495C" w:rsidR="00DF24A8" w:rsidRDefault="00DF24A8" w:rsidP="00DF24A8">
      <w:pPr>
        <w:jc w:val="center"/>
        <w:rPr>
          <w:rFonts w:ascii="Times New Roman" w:hAnsi="Times New Roman" w:cs="Times New Roman"/>
          <w:b/>
          <w:sz w:val="24"/>
          <w:szCs w:val="24"/>
        </w:rPr>
      </w:pPr>
      <w:r w:rsidRPr="004B7DA0">
        <w:rPr>
          <w:rFonts w:ascii="Times New Roman" w:hAnsi="Times New Roman" w:cs="Times New Roman"/>
          <w:b/>
          <w:sz w:val="24"/>
          <w:szCs w:val="24"/>
        </w:rPr>
        <w:t>DOKUMENTASI</w:t>
      </w:r>
      <w:r>
        <w:rPr>
          <w:rFonts w:ascii="Times New Roman" w:hAnsi="Times New Roman" w:cs="Times New Roman"/>
          <w:b/>
          <w:sz w:val="24"/>
          <w:szCs w:val="24"/>
        </w:rPr>
        <w:t xml:space="preserve"> PENELITIAN</w:t>
      </w:r>
    </w:p>
    <w:p w14:paraId="094D3084" w14:textId="77777777" w:rsidR="00DF24A8" w:rsidRDefault="00DF24A8" w:rsidP="00DF24A8">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197FF9B" wp14:editId="3F87086B">
            <wp:extent cx="4979963" cy="2780226"/>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47">
                      <a:extLst>
                        <a:ext uri="{28A0092B-C50C-407E-A947-70E740481C1C}">
                          <a14:useLocalDpi xmlns:a14="http://schemas.microsoft.com/office/drawing/2010/main" val="0"/>
                        </a:ext>
                      </a:extLst>
                    </a:blip>
                    <a:srcRect l="1" t="37773" r="-1990" b="19524"/>
                    <a:stretch/>
                  </pic:blipFill>
                  <pic:spPr bwMode="auto">
                    <a:xfrm>
                      <a:off x="0" y="0"/>
                      <a:ext cx="4986341" cy="2783787"/>
                    </a:xfrm>
                    <a:prstGeom prst="rect">
                      <a:avLst/>
                    </a:prstGeom>
                    <a:ln>
                      <a:noFill/>
                    </a:ln>
                    <a:extLst>
                      <a:ext uri="{53640926-AAD7-44D8-BBD7-CCE9431645EC}">
                        <a14:shadowObscured xmlns:a14="http://schemas.microsoft.com/office/drawing/2010/main"/>
                      </a:ext>
                    </a:extLst>
                  </pic:spPr>
                </pic:pic>
              </a:graphicData>
            </a:graphic>
          </wp:inline>
        </w:drawing>
      </w:r>
    </w:p>
    <w:p w14:paraId="714AE655" w14:textId="77777777" w:rsidR="00DF24A8" w:rsidRDefault="00DF24A8" w:rsidP="00DF24A8">
      <w:pPr>
        <w:rPr>
          <w:rFonts w:ascii="Times New Roman" w:hAnsi="Times New Roman" w:cs="Times New Roman"/>
          <w:b/>
          <w:sz w:val="24"/>
          <w:szCs w:val="24"/>
        </w:rPr>
      </w:pPr>
      <w:r>
        <w:rPr>
          <w:rFonts w:ascii="Times New Roman" w:hAnsi="Times New Roman" w:cs="Times New Roman"/>
          <w:b/>
          <w:sz w:val="24"/>
          <w:szCs w:val="24"/>
        </w:rPr>
        <w:t>Gambar 1   Lokasi Penelitian Puskesmas Sitinjak</w:t>
      </w:r>
    </w:p>
    <w:p w14:paraId="6173356D" w14:textId="77777777" w:rsidR="00DF24A8" w:rsidRDefault="00DF24A8" w:rsidP="00DF24A8">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816BD21" wp14:editId="0025A2DC">
            <wp:extent cx="4923692" cy="2969803"/>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48">
                      <a:extLst>
                        <a:ext uri="{28A0092B-C50C-407E-A947-70E740481C1C}">
                          <a14:useLocalDpi xmlns:a14="http://schemas.microsoft.com/office/drawing/2010/main" val="0"/>
                        </a:ext>
                      </a:extLst>
                    </a:blip>
                    <a:srcRect t="32845" r="-1669" b="17416"/>
                    <a:stretch/>
                  </pic:blipFill>
                  <pic:spPr bwMode="auto">
                    <a:xfrm>
                      <a:off x="0" y="0"/>
                      <a:ext cx="4928896" cy="2972942"/>
                    </a:xfrm>
                    <a:prstGeom prst="rect">
                      <a:avLst/>
                    </a:prstGeom>
                    <a:ln>
                      <a:noFill/>
                    </a:ln>
                    <a:extLst>
                      <a:ext uri="{53640926-AAD7-44D8-BBD7-CCE9431645EC}">
                        <a14:shadowObscured xmlns:a14="http://schemas.microsoft.com/office/drawing/2010/main"/>
                      </a:ext>
                    </a:extLst>
                  </pic:spPr>
                </pic:pic>
              </a:graphicData>
            </a:graphic>
          </wp:inline>
        </w:drawing>
      </w:r>
    </w:p>
    <w:p w14:paraId="1BD57BD4" w14:textId="77777777" w:rsidR="00DF24A8" w:rsidRDefault="00DF24A8" w:rsidP="00DF24A8">
      <w:pPr>
        <w:rPr>
          <w:rFonts w:ascii="Times New Roman" w:hAnsi="Times New Roman" w:cs="Times New Roman"/>
          <w:b/>
          <w:sz w:val="24"/>
          <w:szCs w:val="24"/>
        </w:rPr>
      </w:pPr>
      <w:r>
        <w:rPr>
          <w:rFonts w:ascii="Times New Roman" w:hAnsi="Times New Roman" w:cs="Times New Roman"/>
          <w:b/>
          <w:sz w:val="24"/>
          <w:szCs w:val="24"/>
        </w:rPr>
        <w:t>Gambar 2. Melakukan penjelasan dan Informed consent kepada responden</w:t>
      </w:r>
    </w:p>
    <w:p w14:paraId="51CB6431" w14:textId="77777777" w:rsidR="00DF24A8" w:rsidRDefault="00DF24A8" w:rsidP="00DF24A8">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7FB3F49" wp14:editId="4F96669F">
            <wp:extent cx="5050301" cy="2721888"/>
            <wp:effectExtent l="0" t="0" r="0" b="254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49">
                      <a:extLst>
                        <a:ext uri="{28A0092B-C50C-407E-A947-70E740481C1C}">
                          <a14:useLocalDpi xmlns:a14="http://schemas.microsoft.com/office/drawing/2010/main" val="0"/>
                        </a:ext>
                      </a:extLst>
                    </a:blip>
                    <a:srcRect t="30501" r="4887" b="22804"/>
                    <a:stretch/>
                  </pic:blipFill>
                  <pic:spPr bwMode="auto">
                    <a:xfrm>
                      <a:off x="0" y="0"/>
                      <a:ext cx="5067483" cy="2731148"/>
                    </a:xfrm>
                    <a:prstGeom prst="rect">
                      <a:avLst/>
                    </a:prstGeom>
                    <a:ln>
                      <a:noFill/>
                    </a:ln>
                    <a:extLst>
                      <a:ext uri="{53640926-AAD7-44D8-BBD7-CCE9431645EC}">
                        <a14:shadowObscured xmlns:a14="http://schemas.microsoft.com/office/drawing/2010/main"/>
                      </a:ext>
                    </a:extLst>
                  </pic:spPr>
                </pic:pic>
              </a:graphicData>
            </a:graphic>
          </wp:inline>
        </w:drawing>
      </w:r>
    </w:p>
    <w:p w14:paraId="6F520A38" w14:textId="55B86204" w:rsidR="00DF24A8" w:rsidRDefault="00DF24A8" w:rsidP="00DF24A8">
      <w:pPr>
        <w:rPr>
          <w:rFonts w:ascii="Times New Roman" w:hAnsi="Times New Roman" w:cs="Times New Roman"/>
          <w:b/>
          <w:sz w:val="24"/>
          <w:szCs w:val="24"/>
        </w:rPr>
      </w:pPr>
      <w:r>
        <w:rPr>
          <w:rFonts w:ascii="Times New Roman" w:hAnsi="Times New Roman" w:cs="Times New Roman"/>
          <w:b/>
          <w:sz w:val="24"/>
          <w:szCs w:val="24"/>
        </w:rPr>
        <w:t>Gamvar 3. Melakukan Pengukuran Berat Badan</w:t>
      </w:r>
    </w:p>
    <w:p w14:paraId="395F0679" w14:textId="77777777" w:rsidR="00DF24A8" w:rsidRDefault="00DF24A8" w:rsidP="00DF24A8">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FBE7A5B" wp14:editId="7B168CB2">
            <wp:extent cx="4979963" cy="30106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0">
                      <a:extLst>
                        <a:ext uri="{28A0092B-C50C-407E-A947-70E740481C1C}">
                          <a14:useLocalDpi xmlns:a14="http://schemas.microsoft.com/office/drawing/2010/main" val="0"/>
                        </a:ext>
                      </a:extLst>
                    </a:blip>
                    <a:srcRect t="24634" r="-1049" b="6621"/>
                    <a:stretch/>
                  </pic:blipFill>
                  <pic:spPr bwMode="auto">
                    <a:xfrm>
                      <a:off x="0" y="0"/>
                      <a:ext cx="5018548" cy="3034002"/>
                    </a:xfrm>
                    <a:prstGeom prst="rect">
                      <a:avLst/>
                    </a:prstGeom>
                    <a:ln>
                      <a:noFill/>
                    </a:ln>
                    <a:extLst>
                      <a:ext uri="{53640926-AAD7-44D8-BBD7-CCE9431645EC}">
                        <a14:shadowObscured xmlns:a14="http://schemas.microsoft.com/office/drawing/2010/main"/>
                      </a:ext>
                    </a:extLst>
                  </pic:spPr>
                </pic:pic>
              </a:graphicData>
            </a:graphic>
          </wp:inline>
        </w:drawing>
      </w:r>
    </w:p>
    <w:p w14:paraId="3CE8FB13" w14:textId="1D950727" w:rsidR="00DF24A8" w:rsidRDefault="00DF24A8" w:rsidP="00DF24A8">
      <w:pPr>
        <w:rPr>
          <w:rFonts w:ascii="Times New Roman" w:hAnsi="Times New Roman" w:cs="Times New Roman"/>
          <w:b/>
          <w:sz w:val="24"/>
          <w:szCs w:val="24"/>
        </w:rPr>
      </w:pPr>
      <w:r>
        <w:rPr>
          <w:rFonts w:ascii="Times New Roman" w:hAnsi="Times New Roman" w:cs="Times New Roman"/>
          <w:b/>
          <w:sz w:val="24"/>
          <w:szCs w:val="24"/>
        </w:rPr>
        <w:t>Gambar 4. Melakukan Pengukuran Tinggi Badan</w:t>
      </w:r>
    </w:p>
    <w:p w14:paraId="50F4D275" w14:textId="77777777" w:rsidR="00DF24A8" w:rsidRDefault="00DF24A8" w:rsidP="00DF24A8">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859D6BF" wp14:editId="17583F0B">
            <wp:extent cx="5036233" cy="332141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51">
                      <a:extLst>
                        <a:ext uri="{28A0092B-C50C-407E-A947-70E740481C1C}">
                          <a14:useLocalDpi xmlns:a14="http://schemas.microsoft.com/office/drawing/2010/main" val="0"/>
                        </a:ext>
                      </a:extLst>
                    </a:blip>
                    <a:srcRect l="1" t="33315" r="-1048" b="9202"/>
                    <a:stretch/>
                  </pic:blipFill>
                  <pic:spPr bwMode="auto">
                    <a:xfrm>
                      <a:off x="0" y="0"/>
                      <a:ext cx="5049733" cy="3330321"/>
                    </a:xfrm>
                    <a:prstGeom prst="rect">
                      <a:avLst/>
                    </a:prstGeom>
                    <a:ln>
                      <a:noFill/>
                    </a:ln>
                    <a:extLst>
                      <a:ext uri="{53640926-AAD7-44D8-BBD7-CCE9431645EC}">
                        <a14:shadowObscured xmlns:a14="http://schemas.microsoft.com/office/drawing/2010/main"/>
                      </a:ext>
                    </a:extLst>
                  </pic:spPr>
                </pic:pic>
              </a:graphicData>
            </a:graphic>
          </wp:inline>
        </w:drawing>
      </w:r>
    </w:p>
    <w:p w14:paraId="5B3AA214" w14:textId="77777777" w:rsidR="00DF24A8" w:rsidRDefault="00DF24A8" w:rsidP="00DF24A8">
      <w:pPr>
        <w:rPr>
          <w:rFonts w:ascii="Times New Roman" w:hAnsi="Times New Roman" w:cs="Times New Roman"/>
          <w:b/>
          <w:sz w:val="24"/>
          <w:szCs w:val="24"/>
        </w:rPr>
      </w:pPr>
      <w:r>
        <w:rPr>
          <w:rFonts w:ascii="Times New Roman" w:hAnsi="Times New Roman" w:cs="Times New Roman"/>
          <w:b/>
          <w:sz w:val="24"/>
          <w:szCs w:val="24"/>
        </w:rPr>
        <w:t>Gambar 5 Melakukan Pengukuran Tekanan Darah</w:t>
      </w:r>
    </w:p>
    <w:p w14:paraId="7368AF5B" w14:textId="77777777" w:rsidR="00DF24A8" w:rsidRDefault="00DF24A8" w:rsidP="00DF24A8">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EBD058E" wp14:editId="3AC08596">
            <wp:extent cx="5036233" cy="2911715"/>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52">
                      <a:extLst>
                        <a:ext uri="{28A0092B-C50C-407E-A947-70E740481C1C}">
                          <a14:useLocalDpi xmlns:a14="http://schemas.microsoft.com/office/drawing/2010/main" val="0"/>
                        </a:ext>
                      </a:extLst>
                    </a:blip>
                    <a:srcRect t="29093" r="-2302" b="9669"/>
                    <a:stretch/>
                  </pic:blipFill>
                  <pic:spPr bwMode="auto">
                    <a:xfrm>
                      <a:off x="0" y="0"/>
                      <a:ext cx="5054247" cy="2922130"/>
                    </a:xfrm>
                    <a:prstGeom prst="rect">
                      <a:avLst/>
                    </a:prstGeom>
                    <a:ln>
                      <a:noFill/>
                    </a:ln>
                    <a:extLst>
                      <a:ext uri="{53640926-AAD7-44D8-BBD7-CCE9431645EC}">
                        <a14:shadowObscured xmlns:a14="http://schemas.microsoft.com/office/drawing/2010/main"/>
                      </a:ext>
                    </a:extLst>
                  </pic:spPr>
                </pic:pic>
              </a:graphicData>
            </a:graphic>
          </wp:inline>
        </w:drawing>
      </w:r>
    </w:p>
    <w:p w14:paraId="5DA86D8A" w14:textId="418017F7" w:rsidR="00DF24A8" w:rsidRDefault="00DF24A8" w:rsidP="00DF24A8">
      <w:pPr>
        <w:jc w:val="both"/>
        <w:rPr>
          <w:rFonts w:ascii="Times New Roman" w:hAnsi="Times New Roman" w:cs="Times New Roman"/>
          <w:b/>
          <w:sz w:val="24"/>
          <w:szCs w:val="24"/>
        </w:rPr>
      </w:pPr>
      <w:r>
        <w:rPr>
          <w:rFonts w:ascii="Times New Roman" w:hAnsi="Times New Roman" w:cs="Times New Roman"/>
          <w:b/>
          <w:sz w:val="24"/>
          <w:szCs w:val="24"/>
        </w:rPr>
        <w:t>Gambar 6 Responden melakukan pengisian kuesioner</w:t>
      </w:r>
    </w:p>
    <w:p w14:paraId="217F28FE" w14:textId="77777777" w:rsidR="00DF24A8" w:rsidRDefault="00DF24A8" w:rsidP="00DF24A8">
      <w:pPr>
        <w:jc w:val="both"/>
        <w:rPr>
          <w:rFonts w:ascii="Times New Roman" w:hAnsi="Times New Roman" w:cs="Times New Roman"/>
          <w:b/>
          <w:sz w:val="24"/>
          <w:szCs w:val="24"/>
        </w:rPr>
      </w:pPr>
    </w:p>
    <w:p w14:paraId="2654544B" w14:textId="77777777" w:rsidR="00DF24A8" w:rsidRDefault="00DF24A8" w:rsidP="00DF24A8">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6B035A6" wp14:editId="26F73157">
            <wp:extent cx="4979963" cy="3177741"/>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53">
                      <a:extLst>
                        <a:ext uri="{28A0092B-C50C-407E-A947-70E740481C1C}">
                          <a14:useLocalDpi xmlns:a14="http://schemas.microsoft.com/office/drawing/2010/main" val="0"/>
                        </a:ext>
                      </a:extLst>
                    </a:blip>
                    <a:srcRect t="33784" r="10840" b="13660"/>
                    <a:stretch/>
                  </pic:blipFill>
                  <pic:spPr bwMode="auto">
                    <a:xfrm>
                      <a:off x="0" y="0"/>
                      <a:ext cx="4986952" cy="3182201"/>
                    </a:xfrm>
                    <a:prstGeom prst="rect">
                      <a:avLst/>
                    </a:prstGeom>
                    <a:ln>
                      <a:noFill/>
                    </a:ln>
                    <a:extLst>
                      <a:ext uri="{53640926-AAD7-44D8-BBD7-CCE9431645EC}">
                        <a14:shadowObscured xmlns:a14="http://schemas.microsoft.com/office/drawing/2010/main"/>
                      </a:ext>
                    </a:extLst>
                  </pic:spPr>
                </pic:pic>
              </a:graphicData>
            </a:graphic>
          </wp:inline>
        </w:drawing>
      </w:r>
    </w:p>
    <w:p w14:paraId="0C3287AF" w14:textId="77777777" w:rsidR="00DF24A8" w:rsidRDefault="00DF24A8" w:rsidP="00DF24A8">
      <w:pPr>
        <w:jc w:val="both"/>
        <w:rPr>
          <w:rFonts w:ascii="Times New Roman" w:hAnsi="Times New Roman" w:cs="Times New Roman"/>
          <w:b/>
          <w:sz w:val="24"/>
          <w:szCs w:val="24"/>
        </w:rPr>
      </w:pPr>
      <w:r>
        <w:rPr>
          <w:rFonts w:ascii="Times New Roman" w:hAnsi="Times New Roman" w:cs="Times New Roman"/>
          <w:b/>
          <w:sz w:val="24"/>
          <w:szCs w:val="24"/>
        </w:rPr>
        <w:t>Gambar 7 Responden melakukan pengisian kuesioner</w:t>
      </w:r>
    </w:p>
    <w:p w14:paraId="098BEE2A" w14:textId="77777777" w:rsidR="00DF24A8" w:rsidRDefault="00DF24A8" w:rsidP="00DF24A8">
      <w:pPr>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68C8D34" wp14:editId="4B7B5887">
            <wp:extent cx="4996957" cy="236337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4">
                      <a:extLst>
                        <a:ext uri="{28A0092B-C50C-407E-A947-70E740481C1C}">
                          <a14:useLocalDpi xmlns:a14="http://schemas.microsoft.com/office/drawing/2010/main" val="0"/>
                        </a:ext>
                      </a:extLst>
                    </a:blip>
                    <a:stretch>
                      <a:fillRect/>
                    </a:stretch>
                  </pic:blipFill>
                  <pic:spPr>
                    <a:xfrm>
                      <a:off x="0" y="0"/>
                      <a:ext cx="5017016" cy="2372860"/>
                    </a:xfrm>
                    <a:prstGeom prst="rect">
                      <a:avLst/>
                    </a:prstGeom>
                  </pic:spPr>
                </pic:pic>
              </a:graphicData>
            </a:graphic>
          </wp:inline>
        </w:drawing>
      </w:r>
    </w:p>
    <w:p w14:paraId="7DEF7F67" w14:textId="723D6014" w:rsidR="00FB1117" w:rsidRDefault="00DF24A8" w:rsidP="00B92BD9">
      <w:pPr>
        <w:jc w:val="both"/>
        <w:rPr>
          <w:rFonts w:ascii="Times New Roman" w:hAnsi="Times New Roman" w:cs="Times New Roman"/>
          <w:b/>
          <w:sz w:val="24"/>
          <w:szCs w:val="24"/>
        </w:rPr>
      </w:pPr>
      <w:r>
        <w:rPr>
          <w:rFonts w:ascii="Times New Roman" w:hAnsi="Times New Roman" w:cs="Times New Roman"/>
          <w:b/>
          <w:sz w:val="24"/>
          <w:szCs w:val="24"/>
        </w:rPr>
        <w:t>Gambar 8  Responden melakukan pengisian kuesione</w:t>
      </w:r>
      <w:r w:rsidR="00B92BD9">
        <w:rPr>
          <w:rFonts w:ascii="Times New Roman" w:hAnsi="Times New Roman" w:cs="Times New Roman"/>
          <w:b/>
          <w:sz w:val="24"/>
          <w:szCs w:val="24"/>
        </w:rPr>
        <w:t>r</w:t>
      </w:r>
    </w:p>
    <w:p w14:paraId="57123653" w14:textId="77777777" w:rsidR="00EB5AFB" w:rsidRDefault="00EB5AFB" w:rsidP="00B92BD9">
      <w:pPr>
        <w:jc w:val="both"/>
        <w:rPr>
          <w:rFonts w:ascii="Times New Roman" w:hAnsi="Times New Roman" w:cs="Times New Roman"/>
          <w:b/>
          <w:sz w:val="24"/>
          <w:szCs w:val="24"/>
        </w:rPr>
      </w:pPr>
    </w:p>
    <w:p w14:paraId="70BAE6A4" w14:textId="77777777" w:rsidR="00EB5AFB" w:rsidRDefault="00EB5AFB" w:rsidP="00B92BD9">
      <w:pPr>
        <w:jc w:val="both"/>
        <w:rPr>
          <w:rFonts w:ascii="Times New Roman" w:hAnsi="Times New Roman" w:cs="Times New Roman"/>
          <w:b/>
          <w:sz w:val="24"/>
          <w:szCs w:val="24"/>
        </w:rPr>
      </w:pPr>
    </w:p>
    <w:p w14:paraId="4D2F0F46" w14:textId="77777777" w:rsidR="00EB5AFB" w:rsidRDefault="00EB5AFB" w:rsidP="00B92BD9">
      <w:pPr>
        <w:jc w:val="both"/>
        <w:rPr>
          <w:rFonts w:ascii="Times New Roman" w:hAnsi="Times New Roman" w:cs="Times New Roman"/>
          <w:b/>
          <w:sz w:val="24"/>
          <w:szCs w:val="24"/>
        </w:rPr>
      </w:pPr>
    </w:p>
    <w:p w14:paraId="2169C746" w14:textId="77777777" w:rsidR="00EB5AFB" w:rsidRDefault="00EB5AFB" w:rsidP="00B92BD9">
      <w:pPr>
        <w:jc w:val="both"/>
        <w:rPr>
          <w:rFonts w:ascii="Times New Roman" w:hAnsi="Times New Roman" w:cs="Times New Roman"/>
          <w:b/>
          <w:sz w:val="24"/>
          <w:szCs w:val="24"/>
        </w:rPr>
      </w:pPr>
    </w:p>
    <w:p w14:paraId="12368EEA" w14:textId="77777777" w:rsidR="00EB5AFB" w:rsidRDefault="00EB5AFB" w:rsidP="00B92BD9">
      <w:pPr>
        <w:jc w:val="both"/>
        <w:rPr>
          <w:rFonts w:ascii="Times New Roman" w:hAnsi="Times New Roman" w:cs="Times New Roman"/>
          <w:b/>
          <w:sz w:val="24"/>
          <w:szCs w:val="24"/>
        </w:rPr>
      </w:pPr>
    </w:p>
    <w:p w14:paraId="2B3CFCEE" w14:textId="46CF0349" w:rsidR="00BE5F66" w:rsidRDefault="00BE5F66" w:rsidP="00B92BD9">
      <w:pPr>
        <w:jc w:val="both"/>
        <w:rPr>
          <w:rFonts w:ascii="Times New Roman" w:hAnsi="Times New Roman" w:cs="Times New Roman"/>
          <w:b/>
          <w:sz w:val="24"/>
          <w:szCs w:val="24"/>
        </w:rPr>
      </w:pPr>
      <w:r>
        <w:rPr>
          <w:rFonts w:ascii="Times New Roman" w:hAnsi="Times New Roman" w:cs="Times New Roman"/>
          <w:b/>
          <w:sz w:val="24"/>
          <w:szCs w:val="24"/>
        </w:rPr>
        <w:lastRenderedPageBreak/>
        <w:t>Lamprian6. Lembar Bimbingan I</w:t>
      </w:r>
    </w:p>
    <w:p w14:paraId="5DBFFCF8" w14:textId="23C90D23" w:rsidR="00BE5F66" w:rsidRDefault="00BE5F66" w:rsidP="00B92BD9">
      <w:pPr>
        <w:jc w:val="both"/>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16096" behindDoc="0" locked="0" layoutInCell="1" allowOverlap="1" wp14:anchorId="5D7D07C2" wp14:editId="25F3E4CF">
            <wp:simplePos x="0" y="0"/>
            <wp:positionH relativeFrom="column">
              <wp:posOffset>-297034</wp:posOffset>
            </wp:positionH>
            <wp:positionV relativeFrom="paragraph">
              <wp:posOffset>60325</wp:posOffset>
            </wp:positionV>
            <wp:extent cx="5746151" cy="8124092"/>
            <wp:effectExtent l="0" t="0" r="6985" b="0"/>
            <wp:wrapNone/>
            <wp:docPr id="36" name="Picture 36" descr="C:\Users\Komeng\Documents\Scan proposal 1 Di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meng\Documents\Scan proposal 1 Dinda.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46151" cy="81240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588D03" w14:textId="5FBAFEAD" w:rsidR="00BE5F66" w:rsidRDefault="00BE5F66" w:rsidP="00B92BD9">
      <w:pPr>
        <w:jc w:val="both"/>
        <w:rPr>
          <w:rFonts w:ascii="Times New Roman" w:hAnsi="Times New Roman" w:cs="Times New Roman"/>
          <w:b/>
          <w:sz w:val="24"/>
          <w:szCs w:val="24"/>
        </w:rPr>
      </w:pPr>
    </w:p>
    <w:p w14:paraId="45267A8A" w14:textId="77777777" w:rsidR="00BE5F66" w:rsidRDefault="00BE5F66" w:rsidP="00B92BD9">
      <w:pPr>
        <w:jc w:val="both"/>
        <w:rPr>
          <w:rFonts w:ascii="Times New Roman" w:hAnsi="Times New Roman" w:cs="Times New Roman"/>
          <w:b/>
          <w:sz w:val="24"/>
          <w:szCs w:val="24"/>
        </w:rPr>
      </w:pPr>
    </w:p>
    <w:p w14:paraId="7037E0CA" w14:textId="77777777" w:rsidR="00BE5F66" w:rsidRDefault="00BE5F66" w:rsidP="00B92BD9">
      <w:pPr>
        <w:jc w:val="both"/>
        <w:rPr>
          <w:rFonts w:ascii="Times New Roman" w:hAnsi="Times New Roman" w:cs="Times New Roman"/>
          <w:b/>
          <w:sz w:val="24"/>
          <w:szCs w:val="24"/>
        </w:rPr>
      </w:pPr>
    </w:p>
    <w:p w14:paraId="2AB78B5D" w14:textId="77777777" w:rsidR="00BE5F66" w:rsidRDefault="00BE5F66" w:rsidP="00B92BD9">
      <w:pPr>
        <w:jc w:val="both"/>
        <w:rPr>
          <w:rFonts w:ascii="Times New Roman" w:hAnsi="Times New Roman" w:cs="Times New Roman"/>
          <w:b/>
          <w:sz w:val="24"/>
          <w:szCs w:val="24"/>
        </w:rPr>
      </w:pPr>
    </w:p>
    <w:p w14:paraId="0979FE80" w14:textId="5E6A2A80" w:rsidR="00EB5AFB" w:rsidRDefault="00EB5AFB" w:rsidP="00B92BD9">
      <w:pPr>
        <w:jc w:val="both"/>
        <w:rPr>
          <w:rFonts w:ascii="Times New Roman" w:hAnsi="Times New Roman" w:cs="Times New Roman"/>
          <w:b/>
          <w:noProof/>
          <w:sz w:val="24"/>
          <w:szCs w:val="24"/>
        </w:rPr>
      </w:pPr>
    </w:p>
    <w:p w14:paraId="29ED67CA" w14:textId="77777777" w:rsidR="00BE5F66" w:rsidRDefault="00BE5F66" w:rsidP="00B92BD9">
      <w:pPr>
        <w:jc w:val="both"/>
        <w:rPr>
          <w:rFonts w:ascii="Times New Roman" w:hAnsi="Times New Roman" w:cs="Times New Roman"/>
          <w:b/>
          <w:noProof/>
          <w:sz w:val="24"/>
          <w:szCs w:val="24"/>
        </w:rPr>
      </w:pPr>
    </w:p>
    <w:p w14:paraId="13B36A75" w14:textId="77777777" w:rsidR="00BE5F66" w:rsidRDefault="00BE5F66" w:rsidP="00B92BD9">
      <w:pPr>
        <w:jc w:val="both"/>
        <w:rPr>
          <w:rFonts w:ascii="Times New Roman" w:hAnsi="Times New Roman" w:cs="Times New Roman"/>
          <w:b/>
          <w:noProof/>
          <w:sz w:val="24"/>
          <w:szCs w:val="24"/>
        </w:rPr>
      </w:pPr>
    </w:p>
    <w:p w14:paraId="6507B536" w14:textId="77777777" w:rsidR="00BE5F66" w:rsidRDefault="00BE5F66" w:rsidP="00B92BD9">
      <w:pPr>
        <w:jc w:val="both"/>
        <w:rPr>
          <w:rFonts w:ascii="Times New Roman" w:hAnsi="Times New Roman" w:cs="Times New Roman"/>
          <w:b/>
          <w:noProof/>
          <w:sz w:val="24"/>
          <w:szCs w:val="24"/>
        </w:rPr>
      </w:pPr>
    </w:p>
    <w:p w14:paraId="73BFC6FC" w14:textId="77777777" w:rsidR="00BE5F66" w:rsidRDefault="00BE5F66" w:rsidP="00B92BD9">
      <w:pPr>
        <w:jc w:val="both"/>
        <w:rPr>
          <w:rFonts w:ascii="Times New Roman" w:hAnsi="Times New Roman" w:cs="Times New Roman"/>
          <w:b/>
          <w:noProof/>
          <w:sz w:val="24"/>
          <w:szCs w:val="24"/>
        </w:rPr>
      </w:pPr>
    </w:p>
    <w:p w14:paraId="1F41A0BE" w14:textId="77777777" w:rsidR="00BE5F66" w:rsidRDefault="00BE5F66" w:rsidP="00B92BD9">
      <w:pPr>
        <w:jc w:val="both"/>
        <w:rPr>
          <w:rFonts w:ascii="Times New Roman" w:hAnsi="Times New Roman" w:cs="Times New Roman"/>
          <w:b/>
          <w:noProof/>
          <w:sz w:val="24"/>
          <w:szCs w:val="24"/>
        </w:rPr>
      </w:pPr>
    </w:p>
    <w:p w14:paraId="33C061C8" w14:textId="77777777" w:rsidR="00BE5F66" w:rsidRDefault="00BE5F66" w:rsidP="00B92BD9">
      <w:pPr>
        <w:jc w:val="both"/>
        <w:rPr>
          <w:rFonts w:ascii="Times New Roman" w:hAnsi="Times New Roman" w:cs="Times New Roman"/>
          <w:b/>
          <w:noProof/>
          <w:sz w:val="24"/>
          <w:szCs w:val="24"/>
        </w:rPr>
      </w:pPr>
    </w:p>
    <w:p w14:paraId="7673F771" w14:textId="77777777" w:rsidR="00BE5F66" w:rsidRDefault="00BE5F66" w:rsidP="00B92BD9">
      <w:pPr>
        <w:jc w:val="both"/>
        <w:rPr>
          <w:rFonts w:ascii="Times New Roman" w:hAnsi="Times New Roman" w:cs="Times New Roman"/>
          <w:b/>
          <w:noProof/>
          <w:sz w:val="24"/>
          <w:szCs w:val="24"/>
        </w:rPr>
      </w:pPr>
    </w:p>
    <w:p w14:paraId="59E89652" w14:textId="77777777" w:rsidR="00BE5F66" w:rsidRDefault="00BE5F66" w:rsidP="00B92BD9">
      <w:pPr>
        <w:jc w:val="both"/>
        <w:rPr>
          <w:rFonts w:ascii="Times New Roman" w:hAnsi="Times New Roman" w:cs="Times New Roman"/>
          <w:b/>
          <w:noProof/>
          <w:sz w:val="24"/>
          <w:szCs w:val="24"/>
        </w:rPr>
      </w:pPr>
    </w:p>
    <w:p w14:paraId="4ADBB3C3" w14:textId="77777777" w:rsidR="00BE5F66" w:rsidRDefault="00BE5F66" w:rsidP="00B92BD9">
      <w:pPr>
        <w:jc w:val="both"/>
        <w:rPr>
          <w:rFonts w:ascii="Times New Roman" w:hAnsi="Times New Roman" w:cs="Times New Roman"/>
          <w:b/>
          <w:noProof/>
          <w:sz w:val="24"/>
          <w:szCs w:val="24"/>
        </w:rPr>
      </w:pPr>
    </w:p>
    <w:p w14:paraId="698C0FDC" w14:textId="77777777" w:rsidR="00BE5F66" w:rsidRDefault="00BE5F66" w:rsidP="00B92BD9">
      <w:pPr>
        <w:jc w:val="both"/>
        <w:rPr>
          <w:rFonts w:ascii="Times New Roman" w:hAnsi="Times New Roman" w:cs="Times New Roman"/>
          <w:b/>
          <w:noProof/>
          <w:sz w:val="24"/>
          <w:szCs w:val="24"/>
        </w:rPr>
      </w:pPr>
    </w:p>
    <w:p w14:paraId="3D496AD3" w14:textId="77777777" w:rsidR="00BE5F66" w:rsidRDefault="00BE5F66" w:rsidP="00B92BD9">
      <w:pPr>
        <w:jc w:val="both"/>
        <w:rPr>
          <w:rFonts w:ascii="Times New Roman" w:hAnsi="Times New Roman" w:cs="Times New Roman"/>
          <w:b/>
          <w:noProof/>
          <w:sz w:val="24"/>
          <w:szCs w:val="24"/>
        </w:rPr>
      </w:pPr>
    </w:p>
    <w:p w14:paraId="4493FCD0" w14:textId="77777777" w:rsidR="00BE5F66" w:rsidRDefault="00BE5F66" w:rsidP="00B92BD9">
      <w:pPr>
        <w:jc w:val="both"/>
        <w:rPr>
          <w:rFonts w:ascii="Times New Roman" w:hAnsi="Times New Roman" w:cs="Times New Roman"/>
          <w:b/>
          <w:noProof/>
          <w:sz w:val="24"/>
          <w:szCs w:val="24"/>
        </w:rPr>
      </w:pPr>
    </w:p>
    <w:p w14:paraId="7C56A16F" w14:textId="77777777" w:rsidR="00BE5F66" w:rsidRDefault="00BE5F66" w:rsidP="00B92BD9">
      <w:pPr>
        <w:jc w:val="both"/>
        <w:rPr>
          <w:rFonts w:ascii="Times New Roman" w:hAnsi="Times New Roman" w:cs="Times New Roman"/>
          <w:b/>
          <w:noProof/>
          <w:sz w:val="24"/>
          <w:szCs w:val="24"/>
        </w:rPr>
      </w:pPr>
    </w:p>
    <w:p w14:paraId="227C126B" w14:textId="77777777" w:rsidR="00BE5F66" w:rsidRDefault="00BE5F66" w:rsidP="00B92BD9">
      <w:pPr>
        <w:jc w:val="both"/>
        <w:rPr>
          <w:rFonts w:ascii="Times New Roman" w:hAnsi="Times New Roman" w:cs="Times New Roman"/>
          <w:b/>
          <w:noProof/>
          <w:sz w:val="24"/>
          <w:szCs w:val="24"/>
        </w:rPr>
      </w:pPr>
    </w:p>
    <w:p w14:paraId="0CDB465A" w14:textId="77777777" w:rsidR="00BE5F66" w:rsidRDefault="00BE5F66" w:rsidP="00B92BD9">
      <w:pPr>
        <w:jc w:val="both"/>
        <w:rPr>
          <w:rFonts w:ascii="Times New Roman" w:hAnsi="Times New Roman" w:cs="Times New Roman"/>
          <w:b/>
          <w:noProof/>
          <w:sz w:val="24"/>
          <w:szCs w:val="24"/>
        </w:rPr>
      </w:pPr>
    </w:p>
    <w:p w14:paraId="53269601" w14:textId="77777777" w:rsidR="00BE5F66" w:rsidRDefault="00BE5F66" w:rsidP="00B92BD9">
      <w:pPr>
        <w:jc w:val="both"/>
        <w:rPr>
          <w:rFonts w:ascii="Times New Roman" w:hAnsi="Times New Roman" w:cs="Times New Roman"/>
          <w:b/>
          <w:noProof/>
          <w:sz w:val="24"/>
          <w:szCs w:val="24"/>
        </w:rPr>
      </w:pPr>
    </w:p>
    <w:p w14:paraId="0A557DC2" w14:textId="77777777" w:rsidR="00BE5F66" w:rsidRDefault="00BE5F66" w:rsidP="00B92BD9">
      <w:pPr>
        <w:jc w:val="both"/>
        <w:rPr>
          <w:rFonts w:ascii="Times New Roman" w:hAnsi="Times New Roman" w:cs="Times New Roman"/>
          <w:b/>
          <w:noProof/>
          <w:sz w:val="24"/>
          <w:szCs w:val="24"/>
        </w:rPr>
      </w:pPr>
    </w:p>
    <w:p w14:paraId="0CC62358" w14:textId="77777777" w:rsidR="00BE5F66" w:rsidRDefault="00BE5F66" w:rsidP="00B92BD9">
      <w:pPr>
        <w:jc w:val="both"/>
        <w:rPr>
          <w:rFonts w:ascii="Times New Roman" w:hAnsi="Times New Roman" w:cs="Times New Roman"/>
          <w:b/>
          <w:noProof/>
          <w:sz w:val="24"/>
          <w:szCs w:val="24"/>
        </w:rPr>
      </w:pPr>
    </w:p>
    <w:p w14:paraId="28468C5C" w14:textId="47D3E35C" w:rsidR="00BE5F66" w:rsidRDefault="00CA2249" w:rsidP="00B92BD9">
      <w:pPr>
        <w:jc w:val="both"/>
        <w:rPr>
          <w:rFonts w:ascii="Times New Roman" w:hAnsi="Times New Roman" w:cs="Times New Roman"/>
          <w:b/>
          <w:noProof/>
          <w:sz w:val="24"/>
          <w:szCs w:val="24"/>
        </w:rPr>
      </w:pPr>
      <w:r>
        <w:rPr>
          <w:rFonts w:ascii="Times New Roman" w:hAnsi="Times New Roman" w:cs="Times New Roman"/>
          <w:b/>
          <w:noProof/>
          <w:sz w:val="24"/>
          <w:szCs w:val="24"/>
        </w:rPr>
        <w:lastRenderedPageBreak/>
        <w:drawing>
          <wp:anchor distT="0" distB="0" distL="114300" distR="114300" simplePos="0" relativeHeight="251720192" behindDoc="0" locked="0" layoutInCell="1" allowOverlap="1" wp14:anchorId="26C62D12" wp14:editId="619BB9CD">
            <wp:simplePos x="0" y="0"/>
            <wp:positionH relativeFrom="column">
              <wp:posOffset>-356853</wp:posOffset>
            </wp:positionH>
            <wp:positionV relativeFrom="paragraph">
              <wp:posOffset>192700</wp:posOffset>
            </wp:positionV>
            <wp:extent cx="5856402" cy="8281116"/>
            <wp:effectExtent l="0" t="0" r="0" b="5715"/>
            <wp:wrapNone/>
            <wp:docPr id="74" name="Picture 74" descr="C:\Users\Komeng\Documents\Scan Hasil dan Kompre 1 Di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meng\Documents\Scan Hasil dan Kompre 1 Dinda.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56402" cy="828111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37166" w14:textId="77777777" w:rsidR="00BE5F66" w:rsidRDefault="00BE5F66" w:rsidP="00B92BD9">
      <w:pPr>
        <w:jc w:val="both"/>
        <w:rPr>
          <w:rFonts w:ascii="Times New Roman" w:hAnsi="Times New Roman" w:cs="Times New Roman"/>
          <w:b/>
          <w:noProof/>
          <w:sz w:val="24"/>
          <w:szCs w:val="24"/>
        </w:rPr>
      </w:pPr>
    </w:p>
    <w:p w14:paraId="72CA42D8" w14:textId="77777777" w:rsidR="00CA2249" w:rsidRDefault="00CA2249" w:rsidP="00B92BD9">
      <w:pPr>
        <w:jc w:val="both"/>
        <w:rPr>
          <w:rFonts w:ascii="Times New Roman" w:hAnsi="Times New Roman" w:cs="Times New Roman"/>
          <w:b/>
          <w:noProof/>
          <w:sz w:val="24"/>
          <w:szCs w:val="24"/>
        </w:rPr>
      </w:pPr>
    </w:p>
    <w:p w14:paraId="547344E4" w14:textId="77777777" w:rsidR="00CA2249" w:rsidRDefault="00CA2249" w:rsidP="00B92BD9">
      <w:pPr>
        <w:jc w:val="both"/>
        <w:rPr>
          <w:rFonts w:ascii="Times New Roman" w:hAnsi="Times New Roman" w:cs="Times New Roman"/>
          <w:b/>
          <w:noProof/>
          <w:sz w:val="24"/>
          <w:szCs w:val="24"/>
        </w:rPr>
      </w:pPr>
    </w:p>
    <w:p w14:paraId="6526B25F" w14:textId="77777777" w:rsidR="00CA2249" w:rsidRDefault="00CA2249" w:rsidP="00B92BD9">
      <w:pPr>
        <w:jc w:val="both"/>
        <w:rPr>
          <w:rFonts w:ascii="Times New Roman" w:hAnsi="Times New Roman" w:cs="Times New Roman"/>
          <w:b/>
          <w:noProof/>
          <w:sz w:val="24"/>
          <w:szCs w:val="24"/>
        </w:rPr>
      </w:pPr>
    </w:p>
    <w:p w14:paraId="1895D4A9" w14:textId="77777777" w:rsidR="00CA2249" w:rsidRDefault="00CA2249" w:rsidP="00B92BD9">
      <w:pPr>
        <w:jc w:val="both"/>
        <w:rPr>
          <w:rFonts w:ascii="Times New Roman" w:hAnsi="Times New Roman" w:cs="Times New Roman"/>
          <w:b/>
          <w:noProof/>
          <w:sz w:val="24"/>
          <w:szCs w:val="24"/>
        </w:rPr>
      </w:pPr>
    </w:p>
    <w:p w14:paraId="470C0B52" w14:textId="77777777" w:rsidR="00CA2249" w:rsidRDefault="00CA2249" w:rsidP="00B92BD9">
      <w:pPr>
        <w:jc w:val="both"/>
        <w:rPr>
          <w:rFonts w:ascii="Times New Roman" w:hAnsi="Times New Roman" w:cs="Times New Roman"/>
          <w:b/>
          <w:noProof/>
          <w:sz w:val="24"/>
          <w:szCs w:val="24"/>
        </w:rPr>
      </w:pPr>
    </w:p>
    <w:p w14:paraId="341B1DE9" w14:textId="77777777" w:rsidR="00CA2249" w:rsidRDefault="00CA2249" w:rsidP="00B92BD9">
      <w:pPr>
        <w:jc w:val="both"/>
        <w:rPr>
          <w:rFonts w:ascii="Times New Roman" w:hAnsi="Times New Roman" w:cs="Times New Roman"/>
          <w:b/>
          <w:noProof/>
          <w:sz w:val="24"/>
          <w:szCs w:val="24"/>
        </w:rPr>
      </w:pPr>
    </w:p>
    <w:p w14:paraId="0F573450" w14:textId="77777777" w:rsidR="00CA2249" w:rsidRDefault="00CA2249" w:rsidP="00B92BD9">
      <w:pPr>
        <w:jc w:val="both"/>
        <w:rPr>
          <w:rFonts w:ascii="Times New Roman" w:hAnsi="Times New Roman" w:cs="Times New Roman"/>
          <w:b/>
          <w:noProof/>
          <w:sz w:val="24"/>
          <w:szCs w:val="24"/>
        </w:rPr>
      </w:pPr>
    </w:p>
    <w:p w14:paraId="1F7E8B2D" w14:textId="77777777" w:rsidR="00CA2249" w:rsidRDefault="00CA2249" w:rsidP="00B92BD9">
      <w:pPr>
        <w:jc w:val="both"/>
        <w:rPr>
          <w:rFonts w:ascii="Times New Roman" w:hAnsi="Times New Roman" w:cs="Times New Roman"/>
          <w:b/>
          <w:noProof/>
          <w:sz w:val="24"/>
          <w:szCs w:val="24"/>
        </w:rPr>
      </w:pPr>
    </w:p>
    <w:p w14:paraId="54ADF3F8" w14:textId="77777777" w:rsidR="00CA2249" w:rsidRDefault="00CA2249" w:rsidP="00B92BD9">
      <w:pPr>
        <w:jc w:val="both"/>
        <w:rPr>
          <w:rFonts w:ascii="Times New Roman" w:hAnsi="Times New Roman" w:cs="Times New Roman"/>
          <w:b/>
          <w:noProof/>
          <w:sz w:val="24"/>
          <w:szCs w:val="24"/>
        </w:rPr>
      </w:pPr>
    </w:p>
    <w:p w14:paraId="30755AE5" w14:textId="77777777" w:rsidR="00CA2249" w:rsidRDefault="00CA2249" w:rsidP="00B92BD9">
      <w:pPr>
        <w:jc w:val="both"/>
        <w:rPr>
          <w:rFonts w:ascii="Times New Roman" w:hAnsi="Times New Roman" w:cs="Times New Roman"/>
          <w:b/>
          <w:noProof/>
          <w:sz w:val="24"/>
          <w:szCs w:val="24"/>
        </w:rPr>
      </w:pPr>
    </w:p>
    <w:p w14:paraId="212CC8F4" w14:textId="77777777" w:rsidR="00CA2249" w:rsidRDefault="00CA2249" w:rsidP="00B92BD9">
      <w:pPr>
        <w:jc w:val="both"/>
        <w:rPr>
          <w:rFonts w:ascii="Times New Roman" w:hAnsi="Times New Roman" w:cs="Times New Roman"/>
          <w:b/>
          <w:noProof/>
          <w:sz w:val="24"/>
          <w:szCs w:val="24"/>
        </w:rPr>
      </w:pPr>
    </w:p>
    <w:p w14:paraId="4E25F03D" w14:textId="77777777" w:rsidR="00CA2249" w:rsidRDefault="00CA2249" w:rsidP="00B92BD9">
      <w:pPr>
        <w:jc w:val="both"/>
        <w:rPr>
          <w:rFonts w:ascii="Times New Roman" w:hAnsi="Times New Roman" w:cs="Times New Roman"/>
          <w:b/>
          <w:noProof/>
          <w:sz w:val="24"/>
          <w:szCs w:val="24"/>
        </w:rPr>
      </w:pPr>
    </w:p>
    <w:p w14:paraId="207E2576" w14:textId="77777777" w:rsidR="00CA2249" w:rsidRDefault="00CA2249" w:rsidP="00B92BD9">
      <w:pPr>
        <w:jc w:val="both"/>
        <w:rPr>
          <w:rFonts w:ascii="Times New Roman" w:hAnsi="Times New Roman" w:cs="Times New Roman"/>
          <w:b/>
          <w:noProof/>
          <w:sz w:val="24"/>
          <w:szCs w:val="24"/>
        </w:rPr>
      </w:pPr>
    </w:p>
    <w:p w14:paraId="226FD66B" w14:textId="77777777" w:rsidR="00CA2249" w:rsidRDefault="00CA2249" w:rsidP="00B92BD9">
      <w:pPr>
        <w:jc w:val="both"/>
        <w:rPr>
          <w:rFonts w:ascii="Times New Roman" w:hAnsi="Times New Roman" w:cs="Times New Roman"/>
          <w:b/>
          <w:noProof/>
          <w:sz w:val="24"/>
          <w:szCs w:val="24"/>
        </w:rPr>
      </w:pPr>
    </w:p>
    <w:p w14:paraId="37818357" w14:textId="77777777" w:rsidR="00CA2249" w:rsidRDefault="00CA2249" w:rsidP="00B92BD9">
      <w:pPr>
        <w:jc w:val="both"/>
        <w:rPr>
          <w:rFonts w:ascii="Times New Roman" w:hAnsi="Times New Roman" w:cs="Times New Roman"/>
          <w:b/>
          <w:noProof/>
          <w:sz w:val="24"/>
          <w:szCs w:val="24"/>
        </w:rPr>
      </w:pPr>
    </w:p>
    <w:p w14:paraId="7E986A7B" w14:textId="77777777" w:rsidR="00CA2249" w:rsidRDefault="00CA2249" w:rsidP="00B92BD9">
      <w:pPr>
        <w:jc w:val="both"/>
        <w:rPr>
          <w:rFonts w:ascii="Times New Roman" w:hAnsi="Times New Roman" w:cs="Times New Roman"/>
          <w:b/>
          <w:noProof/>
          <w:sz w:val="24"/>
          <w:szCs w:val="24"/>
        </w:rPr>
      </w:pPr>
    </w:p>
    <w:p w14:paraId="3839F4A2" w14:textId="77777777" w:rsidR="00CA2249" w:rsidRDefault="00CA2249" w:rsidP="00B92BD9">
      <w:pPr>
        <w:jc w:val="both"/>
        <w:rPr>
          <w:rFonts w:ascii="Times New Roman" w:hAnsi="Times New Roman" w:cs="Times New Roman"/>
          <w:b/>
          <w:noProof/>
          <w:sz w:val="24"/>
          <w:szCs w:val="24"/>
        </w:rPr>
      </w:pPr>
    </w:p>
    <w:p w14:paraId="226ABFBF" w14:textId="77777777" w:rsidR="00CA2249" w:rsidRDefault="00CA2249" w:rsidP="00B92BD9">
      <w:pPr>
        <w:jc w:val="both"/>
        <w:rPr>
          <w:rFonts w:ascii="Times New Roman" w:hAnsi="Times New Roman" w:cs="Times New Roman"/>
          <w:b/>
          <w:noProof/>
          <w:sz w:val="24"/>
          <w:szCs w:val="24"/>
        </w:rPr>
      </w:pPr>
    </w:p>
    <w:p w14:paraId="744AD481" w14:textId="77777777" w:rsidR="00CA2249" w:rsidRDefault="00CA2249" w:rsidP="00B92BD9">
      <w:pPr>
        <w:jc w:val="both"/>
        <w:rPr>
          <w:rFonts w:ascii="Times New Roman" w:hAnsi="Times New Roman" w:cs="Times New Roman"/>
          <w:b/>
          <w:noProof/>
          <w:sz w:val="24"/>
          <w:szCs w:val="24"/>
        </w:rPr>
      </w:pPr>
    </w:p>
    <w:p w14:paraId="75C75C0F" w14:textId="77777777" w:rsidR="00CA2249" w:rsidRDefault="00CA2249" w:rsidP="00B92BD9">
      <w:pPr>
        <w:jc w:val="both"/>
        <w:rPr>
          <w:rFonts w:ascii="Times New Roman" w:hAnsi="Times New Roman" w:cs="Times New Roman"/>
          <w:b/>
          <w:noProof/>
          <w:sz w:val="24"/>
          <w:szCs w:val="24"/>
        </w:rPr>
      </w:pPr>
    </w:p>
    <w:p w14:paraId="7C23ADBF" w14:textId="77777777" w:rsidR="00CA2249" w:rsidRDefault="00CA2249" w:rsidP="00B92BD9">
      <w:pPr>
        <w:jc w:val="both"/>
        <w:rPr>
          <w:rFonts w:ascii="Times New Roman" w:hAnsi="Times New Roman" w:cs="Times New Roman"/>
          <w:b/>
          <w:noProof/>
          <w:sz w:val="24"/>
          <w:szCs w:val="24"/>
        </w:rPr>
      </w:pPr>
    </w:p>
    <w:p w14:paraId="7FCD73CA" w14:textId="77777777" w:rsidR="00CA2249" w:rsidRDefault="00CA2249" w:rsidP="00B92BD9">
      <w:pPr>
        <w:jc w:val="both"/>
        <w:rPr>
          <w:rFonts w:ascii="Times New Roman" w:hAnsi="Times New Roman" w:cs="Times New Roman"/>
          <w:b/>
          <w:noProof/>
          <w:sz w:val="24"/>
          <w:szCs w:val="24"/>
        </w:rPr>
      </w:pPr>
    </w:p>
    <w:p w14:paraId="07E012E2" w14:textId="77777777" w:rsidR="00CA2249" w:rsidRDefault="00CA2249" w:rsidP="00B92BD9">
      <w:pPr>
        <w:jc w:val="both"/>
        <w:rPr>
          <w:rFonts w:ascii="Times New Roman" w:hAnsi="Times New Roman" w:cs="Times New Roman"/>
          <w:b/>
          <w:noProof/>
          <w:sz w:val="24"/>
          <w:szCs w:val="24"/>
        </w:rPr>
      </w:pPr>
    </w:p>
    <w:p w14:paraId="42DF5CD1" w14:textId="10E3FEC0" w:rsidR="00EB5AFB" w:rsidRDefault="00CA2249" w:rsidP="00B92BD9">
      <w:pPr>
        <w:jc w:val="both"/>
        <w:rPr>
          <w:rFonts w:ascii="Times New Roman" w:hAnsi="Times New Roman" w:cs="Times New Roman"/>
          <w:b/>
          <w:sz w:val="24"/>
          <w:szCs w:val="24"/>
        </w:rPr>
      </w:pPr>
      <w:r>
        <w:rPr>
          <w:rFonts w:ascii="Times New Roman" w:hAnsi="Times New Roman" w:cs="Times New Roman"/>
          <w:b/>
          <w:sz w:val="24"/>
          <w:szCs w:val="24"/>
        </w:rPr>
        <w:lastRenderedPageBreak/>
        <w:t>Lampiran 17. Lembar Bimbingan II</w:t>
      </w:r>
    </w:p>
    <w:p w14:paraId="0DF88D47" w14:textId="367CCB76" w:rsidR="00EB5AFB" w:rsidRDefault="00CA2249" w:rsidP="00B92BD9">
      <w:pPr>
        <w:jc w:val="both"/>
        <w:rPr>
          <w:rFonts w:ascii="Times New Roman" w:hAnsi="Times New Roman" w:cs="Times New Roman"/>
          <w:b/>
          <w:sz w:val="24"/>
          <w:szCs w:val="24"/>
        </w:rPr>
      </w:pPr>
      <w:r w:rsidRPr="00EB5AFB">
        <w:rPr>
          <w:rFonts w:ascii="Times New Roman" w:hAnsi="Times New Roman" w:cs="Times New Roman"/>
          <w:b/>
          <w:noProof/>
          <w:sz w:val="24"/>
          <w:szCs w:val="24"/>
        </w:rPr>
        <w:drawing>
          <wp:anchor distT="0" distB="0" distL="114300" distR="114300" simplePos="0" relativeHeight="251692544" behindDoc="0" locked="0" layoutInCell="1" allowOverlap="1" wp14:anchorId="20BA9E98" wp14:editId="6C964B27">
            <wp:simplePos x="0" y="0"/>
            <wp:positionH relativeFrom="column">
              <wp:posOffset>-384810</wp:posOffset>
            </wp:positionH>
            <wp:positionV relativeFrom="paragraph">
              <wp:posOffset>47625</wp:posOffset>
            </wp:positionV>
            <wp:extent cx="5833745" cy="8355965"/>
            <wp:effectExtent l="0" t="0" r="0" b="6985"/>
            <wp:wrapNone/>
            <wp:docPr id="52" name="Picture 52" descr="C:\Users\Six-Net\Desktop\New folder\2022111507131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ix-Net\Desktop\New folder\20221115071316_001.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33745" cy="8355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509DFC" w14:textId="77777777" w:rsidR="00EB5AFB" w:rsidRDefault="00EB5AFB" w:rsidP="00B92BD9">
      <w:pPr>
        <w:jc w:val="both"/>
        <w:rPr>
          <w:rFonts w:ascii="Times New Roman" w:hAnsi="Times New Roman" w:cs="Times New Roman"/>
          <w:b/>
          <w:sz w:val="24"/>
          <w:szCs w:val="24"/>
        </w:rPr>
      </w:pPr>
    </w:p>
    <w:p w14:paraId="16C98113" w14:textId="76B26FED" w:rsidR="00EB5AFB" w:rsidRDefault="00EB5AFB" w:rsidP="00B92BD9">
      <w:pPr>
        <w:jc w:val="both"/>
        <w:rPr>
          <w:rFonts w:ascii="Times New Roman" w:hAnsi="Times New Roman" w:cs="Times New Roman"/>
          <w:b/>
          <w:sz w:val="24"/>
          <w:szCs w:val="24"/>
        </w:rPr>
      </w:pPr>
    </w:p>
    <w:p w14:paraId="4B69760A" w14:textId="77777777" w:rsidR="00EB5AFB" w:rsidRDefault="00EB5AFB" w:rsidP="00B92BD9">
      <w:pPr>
        <w:jc w:val="both"/>
        <w:rPr>
          <w:rFonts w:ascii="Times New Roman" w:hAnsi="Times New Roman" w:cs="Times New Roman"/>
          <w:b/>
          <w:sz w:val="24"/>
          <w:szCs w:val="24"/>
        </w:rPr>
      </w:pPr>
    </w:p>
    <w:p w14:paraId="27E24A0E" w14:textId="77777777" w:rsidR="00EB5AFB" w:rsidRDefault="00EB5AFB" w:rsidP="00B92BD9">
      <w:pPr>
        <w:jc w:val="both"/>
        <w:rPr>
          <w:rFonts w:ascii="Times New Roman" w:hAnsi="Times New Roman" w:cs="Times New Roman"/>
          <w:b/>
          <w:sz w:val="24"/>
          <w:szCs w:val="24"/>
        </w:rPr>
      </w:pPr>
    </w:p>
    <w:p w14:paraId="2F3FCE8F" w14:textId="77777777" w:rsidR="00EB5AFB" w:rsidRDefault="00EB5AFB" w:rsidP="00B92BD9">
      <w:pPr>
        <w:jc w:val="both"/>
        <w:rPr>
          <w:rFonts w:ascii="Times New Roman" w:hAnsi="Times New Roman" w:cs="Times New Roman"/>
          <w:b/>
          <w:sz w:val="24"/>
          <w:szCs w:val="24"/>
        </w:rPr>
      </w:pPr>
    </w:p>
    <w:p w14:paraId="3DE404C3" w14:textId="77777777" w:rsidR="00EB5AFB" w:rsidRDefault="00EB5AFB" w:rsidP="00B92BD9">
      <w:pPr>
        <w:jc w:val="both"/>
        <w:rPr>
          <w:rFonts w:ascii="Times New Roman" w:hAnsi="Times New Roman" w:cs="Times New Roman"/>
          <w:b/>
          <w:sz w:val="24"/>
          <w:szCs w:val="24"/>
        </w:rPr>
      </w:pPr>
    </w:p>
    <w:p w14:paraId="6F978B3F" w14:textId="77777777" w:rsidR="00EB5AFB" w:rsidRDefault="00EB5AFB" w:rsidP="00B92BD9">
      <w:pPr>
        <w:jc w:val="both"/>
        <w:rPr>
          <w:rFonts w:ascii="Times New Roman" w:hAnsi="Times New Roman" w:cs="Times New Roman"/>
          <w:b/>
          <w:sz w:val="24"/>
          <w:szCs w:val="24"/>
        </w:rPr>
      </w:pPr>
    </w:p>
    <w:p w14:paraId="23C5EAFF" w14:textId="77777777" w:rsidR="00EB5AFB" w:rsidRDefault="00EB5AFB" w:rsidP="00B92BD9">
      <w:pPr>
        <w:jc w:val="both"/>
        <w:rPr>
          <w:rFonts w:ascii="Times New Roman" w:hAnsi="Times New Roman" w:cs="Times New Roman"/>
          <w:b/>
          <w:sz w:val="24"/>
          <w:szCs w:val="24"/>
        </w:rPr>
      </w:pPr>
    </w:p>
    <w:p w14:paraId="7AD4FCE5" w14:textId="77777777" w:rsidR="00EB5AFB" w:rsidRDefault="00EB5AFB" w:rsidP="00B92BD9">
      <w:pPr>
        <w:jc w:val="both"/>
        <w:rPr>
          <w:rFonts w:ascii="Times New Roman" w:hAnsi="Times New Roman" w:cs="Times New Roman"/>
          <w:b/>
          <w:sz w:val="24"/>
          <w:szCs w:val="24"/>
        </w:rPr>
      </w:pPr>
    </w:p>
    <w:p w14:paraId="57F6C93D" w14:textId="77777777" w:rsidR="00EB5AFB" w:rsidRDefault="00EB5AFB" w:rsidP="00B92BD9">
      <w:pPr>
        <w:jc w:val="both"/>
        <w:rPr>
          <w:rFonts w:ascii="Times New Roman" w:hAnsi="Times New Roman" w:cs="Times New Roman"/>
          <w:b/>
          <w:sz w:val="24"/>
          <w:szCs w:val="24"/>
        </w:rPr>
      </w:pPr>
    </w:p>
    <w:p w14:paraId="3193004E" w14:textId="77777777" w:rsidR="00EB5AFB" w:rsidRDefault="00EB5AFB" w:rsidP="00B92BD9">
      <w:pPr>
        <w:jc w:val="both"/>
        <w:rPr>
          <w:rFonts w:ascii="Times New Roman" w:hAnsi="Times New Roman" w:cs="Times New Roman"/>
          <w:b/>
          <w:sz w:val="24"/>
          <w:szCs w:val="24"/>
        </w:rPr>
      </w:pPr>
    </w:p>
    <w:p w14:paraId="6F7F6D53" w14:textId="77777777" w:rsidR="00EB5AFB" w:rsidRDefault="00EB5AFB" w:rsidP="00B92BD9">
      <w:pPr>
        <w:jc w:val="both"/>
        <w:rPr>
          <w:rFonts w:ascii="Times New Roman" w:hAnsi="Times New Roman" w:cs="Times New Roman"/>
          <w:b/>
          <w:sz w:val="24"/>
          <w:szCs w:val="24"/>
        </w:rPr>
      </w:pPr>
    </w:p>
    <w:p w14:paraId="069203D0" w14:textId="77777777" w:rsidR="00EB5AFB" w:rsidRDefault="00EB5AFB" w:rsidP="00B92BD9">
      <w:pPr>
        <w:jc w:val="both"/>
        <w:rPr>
          <w:rFonts w:ascii="Times New Roman" w:hAnsi="Times New Roman" w:cs="Times New Roman"/>
          <w:b/>
          <w:sz w:val="24"/>
          <w:szCs w:val="24"/>
        </w:rPr>
      </w:pPr>
    </w:p>
    <w:p w14:paraId="2AA90361" w14:textId="77777777" w:rsidR="00EB5AFB" w:rsidRDefault="00EB5AFB" w:rsidP="00B92BD9">
      <w:pPr>
        <w:jc w:val="both"/>
        <w:rPr>
          <w:rFonts w:ascii="Times New Roman" w:hAnsi="Times New Roman" w:cs="Times New Roman"/>
          <w:b/>
          <w:sz w:val="24"/>
          <w:szCs w:val="24"/>
        </w:rPr>
      </w:pPr>
    </w:p>
    <w:p w14:paraId="30F35849" w14:textId="77777777" w:rsidR="00EB5AFB" w:rsidRDefault="00EB5AFB" w:rsidP="00B92BD9">
      <w:pPr>
        <w:jc w:val="both"/>
        <w:rPr>
          <w:rFonts w:ascii="Times New Roman" w:hAnsi="Times New Roman" w:cs="Times New Roman"/>
          <w:b/>
          <w:sz w:val="24"/>
          <w:szCs w:val="24"/>
        </w:rPr>
      </w:pPr>
    </w:p>
    <w:p w14:paraId="028EBD44" w14:textId="77777777" w:rsidR="00EB5AFB" w:rsidRDefault="00EB5AFB" w:rsidP="00B92BD9">
      <w:pPr>
        <w:jc w:val="both"/>
        <w:rPr>
          <w:rFonts w:ascii="Times New Roman" w:hAnsi="Times New Roman" w:cs="Times New Roman"/>
          <w:b/>
          <w:sz w:val="24"/>
          <w:szCs w:val="24"/>
        </w:rPr>
      </w:pPr>
    </w:p>
    <w:p w14:paraId="38FF9DE3" w14:textId="77777777" w:rsidR="00EB5AFB" w:rsidRDefault="00EB5AFB" w:rsidP="00B92BD9">
      <w:pPr>
        <w:jc w:val="both"/>
        <w:rPr>
          <w:rFonts w:ascii="Times New Roman" w:hAnsi="Times New Roman" w:cs="Times New Roman"/>
          <w:b/>
          <w:sz w:val="24"/>
          <w:szCs w:val="24"/>
        </w:rPr>
      </w:pPr>
    </w:p>
    <w:p w14:paraId="4158F28C" w14:textId="77777777" w:rsidR="00EB5AFB" w:rsidRDefault="00EB5AFB" w:rsidP="00B92BD9">
      <w:pPr>
        <w:jc w:val="both"/>
        <w:rPr>
          <w:rFonts w:ascii="Times New Roman" w:hAnsi="Times New Roman" w:cs="Times New Roman"/>
          <w:b/>
          <w:sz w:val="24"/>
          <w:szCs w:val="24"/>
        </w:rPr>
      </w:pPr>
    </w:p>
    <w:p w14:paraId="0C5DB09E" w14:textId="77777777" w:rsidR="00EB5AFB" w:rsidRDefault="00EB5AFB" w:rsidP="00B92BD9">
      <w:pPr>
        <w:jc w:val="both"/>
        <w:rPr>
          <w:rFonts w:ascii="Times New Roman" w:hAnsi="Times New Roman" w:cs="Times New Roman"/>
          <w:b/>
          <w:sz w:val="24"/>
          <w:szCs w:val="24"/>
        </w:rPr>
      </w:pPr>
    </w:p>
    <w:p w14:paraId="014D4304" w14:textId="77777777" w:rsidR="00EB5AFB" w:rsidRDefault="00EB5AFB" w:rsidP="00B92BD9">
      <w:pPr>
        <w:jc w:val="both"/>
        <w:rPr>
          <w:rFonts w:ascii="Times New Roman" w:hAnsi="Times New Roman" w:cs="Times New Roman"/>
          <w:b/>
          <w:sz w:val="24"/>
          <w:szCs w:val="24"/>
        </w:rPr>
      </w:pPr>
    </w:p>
    <w:p w14:paraId="0C10AAFA" w14:textId="77777777" w:rsidR="00EB5AFB" w:rsidRDefault="00EB5AFB" w:rsidP="00B92BD9">
      <w:pPr>
        <w:jc w:val="both"/>
        <w:rPr>
          <w:rFonts w:ascii="Times New Roman" w:hAnsi="Times New Roman" w:cs="Times New Roman"/>
          <w:b/>
          <w:sz w:val="24"/>
          <w:szCs w:val="24"/>
        </w:rPr>
      </w:pPr>
    </w:p>
    <w:p w14:paraId="767BE6F9" w14:textId="77777777" w:rsidR="00EB5AFB" w:rsidRDefault="00EB5AFB" w:rsidP="00B92BD9">
      <w:pPr>
        <w:jc w:val="both"/>
        <w:rPr>
          <w:rFonts w:ascii="Times New Roman" w:hAnsi="Times New Roman" w:cs="Times New Roman"/>
          <w:b/>
          <w:sz w:val="24"/>
          <w:szCs w:val="24"/>
        </w:rPr>
      </w:pPr>
    </w:p>
    <w:p w14:paraId="0A58E5F8" w14:textId="77777777" w:rsidR="00EB5AFB" w:rsidRDefault="00EB5AFB" w:rsidP="00B92BD9">
      <w:pPr>
        <w:jc w:val="both"/>
        <w:rPr>
          <w:rFonts w:ascii="Times New Roman" w:hAnsi="Times New Roman" w:cs="Times New Roman"/>
          <w:b/>
          <w:sz w:val="24"/>
          <w:szCs w:val="24"/>
        </w:rPr>
      </w:pPr>
    </w:p>
    <w:p w14:paraId="0F7B0E93" w14:textId="2085434D" w:rsidR="00EB5AFB" w:rsidRDefault="0057240D" w:rsidP="00B92BD9">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27360" behindDoc="0" locked="0" layoutInCell="1" allowOverlap="1" wp14:anchorId="3CE658AF" wp14:editId="1D4147C5">
            <wp:simplePos x="0" y="0"/>
            <wp:positionH relativeFrom="column">
              <wp:posOffset>-332597</wp:posOffset>
            </wp:positionH>
            <wp:positionV relativeFrom="paragraph">
              <wp:posOffset>195437</wp:posOffset>
            </wp:positionV>
            <wp:extent cx="5856402" cy="8281115"/>
            <wp:effectExtent l="0" t="0" r="0" b="5715"/>
            <wp:wrapNone/>
            <wp:docPr id="77" name="Picture 77" descr="C:\Users\Komeng\Documents\Scan Hasil dan Kompre 2 Di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meng\Documents\Scan Hasil dan Kompre 2 Dinda.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862205" cy="828932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EAC8B5" w14:textId="2521089F" w:rsidR="00EB5AFB" w:rsidRDefault="00EB5AFB" w:rsidP="00B92BD9">
      <w:pPr>
        <w:jc w:val="both"/>
        <w:rPr>
          <w:rFonts w:ascii="Times New Roman" w:hAnsi="Times New Roman" w:cs="Times New Roman"/>
          <w:b/>
          <w:sz w:val="24"/>
          <w:szCs w:val="24"/>
        </w:rPr>
      </w:pPr>
    </w:p>
    <w:p w14:paraId="092CFFEA" w14:textId="77777777" w:rsidR="00EB5AFB" w:rsidRDefault="00EB5AFB" w:rsidP="00B92BD9">
      <w:pPr>
        <w:jc w:val="both"/>
        <w:rPr>
          <w:rFonts w:ascii="Times New Roman" w:hAnsi="Times New Roman" w:cs="Times New Roman"/>
          <w:b/>
          <w:sz w:val="24"/>
          <w:szCs w:val="24"/>
        </w:rPr>
      </w:pPr>
    </w:p>
    <w:p w14:paraId="1E627187" w14:textId="77777777" w:rsidR="00EB5AFB" w:rsidRDefault="00EB5AFB" w:rsidP="00B92BD9">
      <w:pPr>
        <w:jc w:val="both"/>
        <w:rPr>
          <w:rFonts w:ascii="Times New Roman" w:hAnsi="Times New Roman" w:cs="Times New Roman"/>
          <w:b/>
          <w:sz w:val="24"/>
          <w:szCs w:val="24"/>
        </w:rPr>
      </w:pPr>
    </w:p>
    <w:p w14:paraId="41AA0064" w14:textId="77777777" w:rsidR="00EB5AFB" w:rsidRDefault="00EB5AFB" w:rsidP="00B92BD9">
      <w:pPr>
        <w:jc w:val="both"/>
        <w:rPr>
          <w:rFonts w:ascii="Times New Roman" w:hAnsi="Times New Roman" w:cs="Times New Roman"/>
          <w:b/>
          <w:sz w:val="24"/>
          <w:szCs w:val="24"/>
        </w:rPr>
      </w:pPr>
    </w:p>
    <w:p w14:paraId="31DDC695" w14:textId="77777777" w:rsidR="00EB5AFB" w:rsidRDefault="00EB5AFB" w:rsidP="00B92BD9">
      <w:pPr>
        <w:jc w:val="both"/>
        <w:rPr>
          <w:rFonts w:ascii="Times New Roman" w:hAnsi="Times New Roman" w:cs="Times New Roman"/>
          <w:b/>
          <w:sz w:val="24"/>
          <w:szCs w:val="24"/>
        </w:rPr>
      </w:pPr>
    </w:p>
    <w:p w14:paraId="24181C32" w14:textId="77777777" w:rsidR="00EB5AFB" w:rsidRDefault="00EB5AFB" w:rsidP="00B92BD9">
      <w:pPr>
        <w:jc w:val="both"/>
        <w:rPr>
          <w:rFonts w:ascii="Times New Roman" w:hAnsi="Times New Roman" w:cs="Times New Roman"/>
          <w:b/>
          <w:sz w:val="24"/>
          <w:szCs w:val="24"/>
        </w:rPr>
      </w:pPr>
    </w:p>
    <w:p w14:paraId="4BFE6A61" w14:textId="77777777" w:rsidR="00EB5AFB" w:rsidRDefault="00EB5AFB" w:rsidP="00B92BD9">
      <w:pPr>
        <w:jc w:val="both"/>
        <w:rPr>
          <w:rFonts w:ascii="Times New Roman" w:hAnsi="Times New Roman" w:cs="Times New Roman"/>
          <w:b/>
          <w:sz w:val="24"/>
          <w:szCs w:val="24"/>
        </w:rPr>
      </w:pPr>
    </w:p>
    <w:p w14:paraId="7A43D843" w14:textId="77777777" w:rsidR="00EB5AFB" w:rsidRDefault="00EB5AFB" w:rsidP="00B92BD9">
      <w:pPr>
        <w:jc w:val="both"/>
        <w:rPr>
          <w:rFonts w:ascii="Times New Roman" w:hAnsi="Times New Roman" w:cs="Times New Roman"/>
          <w:b/>
          <w:sz w:val="24"/>
          <w:szCs w:val="24"/>
        </w:rPr>
      </w:pPr>
    </w:p>
    <w:p w14:paraId="17CC780E" w14:textId="77777777" w:rsidR="00EB5AFB" w:rsidRDefault="00EB5AFB" w:rsidP="00B92BD9">
      <w:pPr>
        <w:jc w:val="both"/>
        <w:rPr>
          <w:rFonts w:ascii="Times New Roman" w:hAnsi="Times New Roman" w:cs="Times New Roman"/>
          <w:b/>
          <w:sz w:val="24"/>
          <w:szCs w:val="24"/>
        </w:rPr>
      </w:pPr>
    </w:p>
    <w:p w14:paraId="1A26725A" w14:textId="77777777" w:rsidR="00EB5AFB" w:rsidRDefault="00EB5AFB" w:rsidP="00B92BD9">
      <w:pPr>
        <w:jc w:val="both"/>
        <w:rPr>
          <w:rFonts w:ascii="Times New Roman" w:hAnsi="Times New Roman" w:cs="Times New Roman"/>
          <w:b/>
          <w:sz w:val="24"/>
          <w:szCs w:val="24"/>
        </w:rPr>
      </w:pPr>
    </w:p>
    <w:p w14:paraId="4FFDA230" w14:textId="77777777" w:rsidR="00EB5AFB" w:rsidRDefault="00EB5AFB" w:rsidP="00B92BD9">
      <w:pPr>
        <w:jc w:val="both"/>
        <w:rPr>
          <w:rFonts w:ascii="Times New Roman" w:hAnsi="Times New Roman" w:cs="Times New Roman"/>
          <w:b/>
          <w:sz w:val="24"/>
          <w:szCs w:val="24"/>
        </w:rPr>
      </w:pPr>
    </w:p>
    <w:p w14:paraId="5043EDD1" w14:textId="77777777" w:rsidR="00EB5AFB" w:rsidRDefault="00EB5AFB" w:rsidP="00B92BD9">
      <w:pPr>
        <w:jc w:val="both"/>
        <w:rPr>
          <w:rFonts w:ascii="Times New Roman" w:hAnsi="Times New Roman" w:cs="Times New Roman"/>
          <w:b/>
          <w:sz w:val="24"/>
          <w:szCs w:val="24"/>
        </w:rPr>
      </w:pPr>
    </w:p>
    <w:p w14:paraId="590757B8" w14:textId="77777777" w:rsidR="00EB5AFB" w:rsidRDefault="00EB5AFB" w:rsidP="00B92BD9">
      <w:pPr>
        <w:jc w:val="both"/>
        <w:rPr>
          <w:rFonts w:ascii="Times New Roman" w:hAnsi="Times New Roman" w:cs="Times New Roman"/>
          <w:b/>
          <w:sz w:val="24"/>
          <w:szCs w:val="24"/>
        </w:rPr>
      </w:pPr>
    </w:p>
    <w:p w14:paraId="09BD2429" w14:textId="77777777" w:rsidR="00EB5AFB" w:rsidRDefault="00EB5AFB" w:rsidP="00B92BD9">
      <w:pPr>
        <w:jc w:val="both"/>
        <w:rPr>
          <w:rFonts w:ascii="Times New Roman" w:hAnsi="Times New Roman" w:cs="Times New Roman"/>
          <w:b/>
          <w:sz w:val="24"/>
          <w:szCs w:val="24"/>
        </w:rPr>
      </w:pPr>
    </w:p>
    <w:p w14:paraId="3820E51A" w14:textId="77777777" w:rsidR="00EB5AFB" w:rsidRDefault="00EB5AFB" w:rsidP="00B92BD9">
      <w:pPr>
        <w:jc w:val="both"/>
        <w:rPr>
          <w:rFonts w:ascii="Times New Roman" w:hAnsi="Times New Roman" w:cs="Times New Roman"/>
          <w:b/>
          <w:sz w:val="24"/>
          <w:szCs w:val="24"/>
        </w:rPr>
      </w:pPr>
    </w:p>
    <w:p w14:paraId="6101F6BA" w14:textId="77777777" w:rsidR="00EB5AFB" w:rsidRDefault="00EB5AFB" w:rsidP="00B92BD9">
      <w:pPr>
        <w:jc w:val="both"/>
        <w:rPr>
          <w:rFonts w:ascii="Times New Roman" w:hAnsi="Times New Roman" w:cs="Times New Roman"/>
          <w:b/>
          <w:sz w:val="24"/>
          <w:szCs w:val="24"/>
        </w:rPr>
      </w:pPr>
    </w:p>
    <w:p w14:paraId="23632712" w14:textId="77777777" w:rsidR="00EB5AFB" w:rsidRDefault="00EB5AFB" w:rsidP="00B92BD9">
      <w:pPr>
        <w:jc w:val="both"/>
        <w:rPr>
          <w:rFonts w:ascii="Times New Roman" w:hAnsi="Times New Roman" w:cs="Times New Roman"/>
          <w:b/>
          <w:sz w:val="24"/>
          <w:szCs w:val="24"/>
        </w:rPr>
      </w:pPr>
    </w:p>
    <w:p w14:paraId="2DDEADCA" w14:textId="77777777" w:rsidR="00EB5AFB" w:rsidRDefault="00EB5AFB" w:rsidP="00B92BD9">
      <w:pPr>
        <w:jc w:val="both"/>
        <w:rPr>
          <w:rFonts w:ascii="Times New Roman" w:hAnsi="Times New Roman" w:cs="Times New Roman"/>
          <w:b/>
          <w:sz w:val="24"/>
          <w:szCs w:val="24"/>
        </w:rPr>
      </w:pPr>
    </w:p>
    <w:p w14:paraId="52BDE677" w14:textId="77777777" w:rsidR="00EB5AFB" w:rsidRDefault="00EB5AFB" w:rsidP="00B92BD9">
      <w:pPr>
        <w:jc w:val="both"/>
        <w:rPr>
          <w:rFonts w:ascii="Times New Roman" w:hAnsi="Times New Roman" w:cs="Times New Roman"/>
          <w:b/>
          <w:sz w:val="24"/>
          <w:szCs w:val="24"/>
        </w:rPr>
      </w:pPr>
    </w:p>
    <w:p w14:paraId="5A3F3307" w14:textId="77777777" w:rsidR="00EB5AFB" w:rsidRDefault="00EB5AFB" w:rsidP="00B92BD9">
      <w:pPr>
        <w:jc w:val="both"/>
        <w:rPr>
          <w:rFonts w:ascii="Times New Roman" w:hAnsi="Times New Roman" w:cs="Times New Roman"/>
          <w:b/>
          <w:sz w:val="24"/>
          <w:szCs w:val="24"/>
        </w:rPr>
      </w:pPr>
    </w:p>
    <w:p w14:paraId="45957E8A" w14:textId="77777777" w:rsidR="00EB5AFB" w:rsidRDefault="00EB5AFB" w:rsidP="00B92BD9">
      <w:pPr>
        <w:jc w:val="both"/>
        <w:rPr>
          <w:rFonts w:ascii="Times New Roman" w:hAnsi="Times New Roman" w:cs="Times New Roman"/>
          <w:b/>
          <w:sz w:val="24"/>
          <w:szCs w:val="24"/>
        </w:rPr>
      </w:pPr>
    </w:p>
    <w:p w14:paraId="13245CA9" w14:textId="77777777" w:rsidR="00EB5AFB" w:rsidRDefault="00EB5AFB" w:rsidP="00B92BD9">
      <w:pPr>
        <w:jc w:val="both"/>
        <w:rPr>
          <w:rFonts w:ascii="Times New Roman" w:hAnsi="Times New Roman" w:cs="Times New Roman"/>
          <w:b/>
          <w:sz w:val="24"/>
          <w:szCs w:val="24"/>
        </w:rPr>
      </w:pPr>
    </w:p>
    <w:p w14:paraId="750381C7" w14:textId="77777777" w:rsidR="00EB5AFB" w:rsidRDefault="00EB5AFB" w:rsidP="00B92BD9">
      <w:pPr>
        <w:jc w:val="both"/>
        <w:rPr>
          <w:rFonts w:ascii="Times New Roman" w:hAnsi="Times New Roman" w:cs="Times New Roman"/>
          <w:b/>
          <w:sz w:val="24"/>
          <w:szCs w:val="24"/>
        </w:rPr>
      </w:pPr>
    </w:p>
    <w:p w14:paraId="2296ACF3" w14:textId="77777777" w:rsidR="00EB5AFB" w:rsidRDefault="00EB5AFB" w:rsidP="00B92BD9">
      <w:pPr>
        <w:jc w:val="both"/>
        <w:rPr>
          <w:rFonts w:ascii="Times New Roman" w:hAnsi="Times New Roman" w:cs="Times New Roman"/>
          <w:b/>
          <w:sz w:val="24"/>
          <w:szCs w:val="24"/>
        </w:rPr>
      </w:pPr>
    </w:p>
    <w:p w14:paraId="7FCE1F1A" w14:textId="2D15445C" w:rsidR="00EB5AFB" w:rsidRDefault="00CA2249" w:rsidP="00B92BD9">
      <w:pPr>
        <w:jc w:val="both"/>
        <w:rPr>
          <w:rFonts w:ascii="Times New Roman" w:hAnsi="Times New Roman" w:cs="Times New Roman"/>
          <w:b/>
          <w:sz w:val="24"/>
          <w:szCs w:val="24"/>
        </w:rPr>
      </w:pPr>
      <w:r w:rsidRPr="00EB5AFB">
        <w:rPr>
          <w:rFonts w:ascii="Times New Roman" w:hAnsi="Times New Roman" w:cs="Times New Roman"/>
          <w:b/>
          <w:noProof/>
          <w:sz w:val="24"/>
          <w:szCs w:val="24"/>
        </w:rPr>
        <w:lastRenderedPageBreak/>
        <w:drawing>
          <wp:anchor distT="0" distB="0" distL="114300" distR="114300" simplePos="0" relativeHeight="251718144" behindDoc="0" locked="0" layoutInCell="1" allowOverlap="1" wp14:anchorId="4FC1E83D" wp14:editId="23EC3625">
            <wp:simplePos x="0" y="0"/>
            <wp:positionH relativeFrom="column">
              <wp:posOffset>-294640</wp:posOffset>
            </wp:positionH>
            <wp:positionV relativeFrom="paragraph">
              <wp:posOffset>281305</wp:posOffset>
            </wp:positionV>
            <wp:extent cx="5730875" cy="8112125"/>
            <wp:effectExtent l="0" t="0" r="3175" b="3175"/>
            <wp:wrapNone/>
            <wp:docPr id="50" name="Picture 50" descr="C:\Users\Six-Net\Downloads\CamScanner 11-15-2022 14.39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ix-Net\Downloads\CamScanner 11-15-2022 14.39_page-0001.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30875" cy="81121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24"/>
          <w:szCs w:val="24"/>
        </w:rPr>
        <w:t>Lampiran 18. Lembar Revisi</w:t>
      </w:r>
    </w:p>
    <w:p w14:paraId="218C220E" w14:textId="3F2771C4" w:rsidR="00EB5AFB" w:rsidRDefault="00EB5AFB" w:rsidP="00B92BD9">
      <w:pPr>
        <w:jc w:val="both"/>
        <w:rPr>
          <w:rFonts w:ascii="Times New Roman" w:hAnsi="Times New Roman" w:cs="Times New Roman"/>
          <w:b/>
          <w:sz w:val="24"/>
          <w:szCs w:val="24"/>
        </w:rPr>
      </w:pPr>
    </w:p>
    <w:p w14:paraId="1803456F" w14:textId="06595B6E" w:rsidR="00EB5AFB" w:rsidRDefault="00EB5AFB" w:rsidP="00B92BD9">
      <w:pPr>
        <w:jc w:val="both"/>
        <w:rPr>
          <w:rFonts w:ascii="Times New Roman" w:hAnsi="Times New Roman" w:cs="Times New Roman"/>
          <w:b/>
          <w:sz w:val="24"/>
          <w:szCs w:val="24"/>
        </w:rPr>
      </w:pPr>
    </w:p>
    <w:p w14:paraId="508B7EB4" w14:textId="77777777" w:rsidR="00EB5AFB" w:rsidRDefault="00EB5AFB" w:rsidP="00B92BD9">
      <w:pPr>
        <w:jc w:val="both"/>
        <w:rPr>
          <w:rFonts w:ascii="Times New Roman" w:hAnsi="Times New Roman" w:cs="Times New Roman"/>
          <w:b/>
          <w:sz w:val="24"/>
          <w:szCs w:val="24"/>
        </w:rPr>
      </w:pPr>
    </w:p>
    <w:p w14:paraId="12888EE5" w14:textId="77777777" w:rsidR="00EB5AFB" w:rsidRDefault="00EB5AFB" w:rsidP="00B92BD9">
      <w:pPr>
        <w:jc w:val="both"/>
        <w:rPr>
          <w:rFonts w:ascii="Times New Roman" w:hAnsi="Times New Roman" w:cs="Times New Roman"/>
          <w:b/>
          <w:sz w:val="24"/>
          <w:szCs w:val="24"/>
        </w:rPr>
      </w:pPr>
    </w:p>
    <w:p w14:paraId="1BDE8FF4" w14:textId="271B16F9" w:rsidR="00EB5AFB" w:rsidRDefault="00EB5AFB" w:rsidP="00B92BD9">
      <w:pPr>
        <w:jc w:val="both"/>
        <w:rPr>
          <w:rFonts w:ascii="Times New Roman" w:hAnsi="Times New Roman" w:cs="Times New Roman"/>
          <w:b/>
          <w:sz w:val="24"/>
          <w:szCs w:val="24"/>
        </w:rPr>
      </w:pPr>
    </w:p>
    <w:p w14:paraId="60B5D1DB" w14:textId="77777777" w:rsidR="009E3C32" w:rsidRDefault="009E3C32" w:rsidP="00B92BD9">
      <w:pPr>
        <w:jc w:val="both"/>
        <w:rPr>
          <w:rFonts w:ascii="Times New Roman" w:hAnsi="Times New Roman" w:cs="Times New Roman"/>
          <w:b/>
          <w:sz w:val="24"/>
          <w:szCs w:val="24"/>
        </w:rPr>
      </w:pPr>
    </w:p>
    <w:p w14:paraId="3A409733" w14:textId="77777777" w:rsidR="009E3C32" w:rsidRDefault="009E3C32" w:rsidP="00B92BD9">
      <w:pPr>
        <w:jc w:val="both"/>
        <w:rPr>
          <w:rFonts w:ascii="Times New Roman" w:hAnsi="Times New Roman" w:cs="Times New Roman"/>
          <w:b/>
          <w:sz w:val="24"/>
          <w:szCs w:val="24"/>
        </w:rPr>
      </w:pPr>
    </w:p>
    <w:p w14:paraId="5AF554CB" w14:textId="77777777" w:rsidR="009E3C32" w:rsidRDefault="009E3C32" w:rsidP="00B92BD9">
      <w:pPr>
        <w:jc w:val="both"/>
        <w:rPr>
          <w:rFonts w:ascii="Times New Roman" w:hAnsi="Times New Roman" w:cs="Times New Roman"/>
          <w:b/>
          <w:sz w:val="24"/>
          <w:szCs w:val="24"/>
        </w:rPr>
      </w:pPr>
    </w:p>
    <w:p w14:paraId="10C2E4B6" w14:textId="77777777" w:rsidR="009E3C32" w:rsidRDefault="009E3C32" w:rsidP="00B92BD9">
      <w:pPr>
        <w:jc w:val="both"/>
        <w:rPr>
          <w:rFonts w:ascii="Times New Roman" w:hAnsi="Times New Roman" w:cs="Times New Roman"/>
          <w:b/>
          <w:sz w:val="24"/>
          <w:szCs w:val="24"/>
        </w:rPr>
      </w:pPr>
    </w:p>
    <w:p w14:paraId="1FCCE25A" w14:textId="77777777" w:rsidR="009E3C32" w:rsidRDefault="009E3C32" w:rsidP="00B92BD9">
      <w:pPr>
        <w:jc w:val="both"/>
        <w:rPr>
          <w:rFonts w:ascii="Times New Roman" w:hAnsi="Times New Roman" w:cs="Times New Roman"/>
          <w:b/>
          <w:sz w:val="24"/>
          <w:szCs w:val="24"/>
        </w:rPr>
      </w:pPr>
    </w:p>
    <w:p w14:paraId="12144E12" w14:textId="77777777" w:rsidR="009E3C32" w:rsidRDefault="009E3C32" w:rsidP="00B92BD9">
      <w:pPr>
        <w:jc w:val="both"/>
        <w:rPr>
          <w:rFonts w:ascii="Times New Roman" w:hAnsi="Times New Roman" w:cs="Times New Roman"/>
          <w:b/>
          <w:sz w:val="24"/>
          <w:szCs w:val="24"/>
        </w:rPr>
      </w:pPr>
    </w:p>
    <w:p w14:paraId="3003C4EF" w14:textId="77777777" w:rsidR="009E3C32" w:rsidRDefault="009E3C32" w:rsidP="00B92BD9">
      <w:pPr>
        <w:jc w:val="both"/>
        <w:rPr>
          <w:rFonts w:ascii="Times New Roman" w:hAnsi="Times New Roman" w:cs="Times New Roman"/>
          <w:b/>
          <w:sz w:val="24"/>
          <w:szCs w:val="24"/>
        </w:rPr>
      </w:pPr>
    </w:p>
    <w:p w14:paraId="1BA6C7BD" w14:textId="77777777" w:rsidR="009E3C32" w:rsidRDefault="009E3C32" w:rsidP="00B92BD9">
      <w:pPr>
        <w:jc w:val="both"/>
        <w:rPr>
          <w:rFonts w:ascii="Times New Roman" w:hAnsi="Times New Roman" w:cs="Times New Roman"/>
          <w:b/>
          <w:sz w:val="24"/>
          <w:szCs w:val="24"/>
        </w:rPr>
      </w:pPr>
    </w:p>
    <w:p w14:paraId="68495900" w14:textId="77777777" w:rsidR="009E3C32" w:rsidRDefault="009E3C32" w:rsidP="00B92BD9">
      <w:pPr>
        <w:jc w:val="both"/>
        <w:rPr>
          <w:rFonts w:ascii="Times New Roman" w:hAnsi="Times New Roman" w:cs="Times New Roman"/>
          <w:b/>
          <w:sz w:val="24"/>
          <w:szCs w:val="24"/>
        </w:rPr>
      </w:pPr>
    </w:p>
    <w:p w14:paraId="60E84FCE" w14:textId="77777777" w:rsidR="009E3C32" w:rsidRDefault="009E3C32" w:rsidP="00B92BD9">
      <w:pPr>
        <w:jc w:val="both"/>
        <w:rPr>
          <w:rFonts w:ascii="Times New Roman" w:hAnsi="Times New Roman" w:cs="Times New Roman"/>
          <w:b/>
          <w:sz w:val="24"/>
          <w:szCs w:val="24"/>
        </w:rPr>
      </w:pPr>
    </w:p>
    <w:p w14:paraId="4B4A86E0" w14:textId="77777777" w:rsidR="009E3C32" w:rsidRDefault="009E3C32" w:rsidP="00B92BD9">
      <w:pPr>
        <w:jc w:val="both"/>
        <w:rPr>
          <w:rFonts w:ascii="Times New Roman" w:hAnsi="Times New Roman" w:cs="Times New Roman"/>
          <w:b/>
          <w:sz w:val="24"/>
          <w:szCs w:val="24"/>
        </w:rPr>
      </w:pPr>
    </w:p>
    <w:p w14:paraId="05250E94" w14:textId="77777777" w:rsidR="009E3C32" w:rsidRDefault="009E3C32" w:rsidP="00B92BD9">
      <w:pPr>
        <w:jc w:val="both"/>
        <w:rPr>
          <w:rFonts w:ascii="Times New Roman" w:hAnsi="Times New Roman" w:cs="Times New Roman"/>
          <w:b/>
          <w:sz w:val="24"/>
          <w:szCs w:val="24"/>
        </w:rPr>
      </w:pPr>
    </w:p>
    <w:p w14:paraId="79ACF703" w14:textId="77777777" w:rsidR="009E3C32" w:rsidRDefault="009E3C32" w:rsidP="00B92BD9">
      <w:pPr>
        <w:jc w:val="both"/>
        <w:rPr>
          <w:rFonts w:ascii="Times New Roman" w:hAnsi="Times New Roman" w:cs="Times New Roman"/>
          <w:b/>
          <w:sz w:val="24"/>
          <w:szCs w:val="24"/>
        </w:rPr>
      </w:pPr>
    </w:p>
    <w:p w14:paraId="7B8D3794" w14:textId="77777777" w:rsidR="009E3C32" w:rsidRDefault="009E3C32" w:rsidP="00B92BD9">
      <w:pPr>
        <w:jc w:val="both"/>
        <w:rPr>
          <w:rFonts w:ascii="Times New Roman" w:hAnsi="Times New Roman" w:cs="Times New Roman"/>
          <w:b/>
          <w:sz w:val="24"/>
          <w:szCs w:val="24"/>
        </w:rPr>
      </w:pPr>
    </w:p>
    <w:p w14:paraId="739A34F4" w14:textId="77777777" w:rsidR="009E3C32" w:rsidRDefault="009E3C32" w:rsidP="00B92BD9">
      <w:pPr>
        <w:jc w:val="both"/>
        <w:rPr>
          <w:rFonts w:ascii="Times New Roman" w:hAnsi="Times New Roman" w:cs="Times New Roman"/>
          <w:b/>
          <w:sz w:val="24"/>
          <w:szCs w:val="24"/>
        </w:rPr>
      </w:pPr>
    </w:p>
    <w:p w14:paraId="7DEE6F25" w14:textId="77777777" w:rsidR="009E3C32" w:rsidRDefault="009E3C32" w:rsidP="00B92BD9">
      <w:pPr>
        <w:jc w:val="both"/>
        <w:rPr>
          <w:rFonts w:ascii="Times New Roman" w:hAnsi="Times New Roman" w:cs="Times New Roman"/>
          <w:b/>
          <w:sz w:val="24"/>
          <w:szCs w:val="24"/>
        </w:rPr>
      </w:pPr>
    </w:p>
    <w:p w14:paraId="3F2ADE0B" w14:textId="77777777" w:rsidR="009E3C32" w:rsidRDefault="009E3C32" w:rsidP="00B92BD9">
      <w:pPr>
        <w:jc w:val="both"/>
        <w:rPr>
          <w:rFonts w:ascii="Times New Roman" w:hAnsi="Times New Roman" w:cs="Times New Roman"/>
          <w:b/>
          <w:sz w:val="24"/>
          <w:szCs w:val="24"/>
        </w:rPr>
      </w:pPr>
    </w:p>
    <w:p w14:paraId="6A9532B8" w14:textId="77777777" w:rsidR="009E3C32" w:rsidRDefault="009E3C32" w:rsidP="00B92BD9">
      <w:pPr>
        <w:jc w:val="both"/>
        <w:rPr>
          <w:rFonts w:ascii="Times New Roman" w:hAnsi="Times New Roman" w:cs="Times New Roman"/>
          <w:b/>
          <w:sz w:val="24"/>
          <w:szCs w:val="24"/>
        </w:rPr>
      </w:pPr>
    </w:p>
    <w:p w14:paraId="78C7BE2B" w14:textId="77777777" w:rsidR="009E3C32" w:rsidRDefault="009E3C32" w:rsidP="00B92BD9">
      <w:pPr>
        <w:jc w:val="both"/>
        <w:rPr>
          <w:rFonts w:ascii="Times New Roman" w:hAnsi="Times New Roman" w:cs="Times New Roman"/>
          <w:b/>
          <w:sz w:val="24"/>
          <w:szCs w:val="24"/>
        </w:rPr>
      </w:pPr>
    </w:p>
    <w:p w14:paraId="21D76518" w14:textId="5C5586EE" w:rsidR="009E3C32" w:rsidRDefault="0057240D" w:rsidP="00B92BD9">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28384" behindDoc="0" locked="0" layoutInCell="1" allowOverlap="1" wp14:anchorId="0103B46E" wp14:editId="4D3E5F61">
            <wp:simplePos x="0" y="0"/>
            <wp:positionH relativeFrom="column">
              <wp:posOffset>-358140</wp:posOffset>
            </wp:positionH>
            <wp:positionV relativeFrom="paragraph">
              <wp:posOffset>226714</wp:posOffset>
            </wp:positionV>
            <wp:extent cx="5838186" cy="8255357"/>
            <wp:effectExtent l="0" t="0" r="0" b="0"/>
            <wp:wrapNone/>
            <wp:docPr id="78" name="Picture 78" descr="C:\Users\Komeng\Documents\Scan Revisi 1 Di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omeng\Documents\Scan Revisi 1 Dinda.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38186" cy="82553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4E0BBB" w14:textId="464D6D10" w:rsidR="009E3C32" w:rsidRDefault="009E3C32" w:rsidP="00B92BD9">
      <w:pPr>
        <w:jc w:val="both"/>
        <w:rPr>
          <w:rFonts w:ascii="Times New Roman" w:hAnsi="Times New Roman" w:cs="Times New Roman"/>
          <w:b/>
          <w:sz w:val="24"/>
          <w:szCs w:val="24"/>
        </w:rPr>
      </w:pPr>
    </w:p>
    <w:p w14:paraId="5024DFBF" w14:textId="77777777" w:rsidR="009E3C32" w:rsidRDefault="009E3C32" w:rsidP="00B92BD9">
      <w:pPr>
        <w:jc w:val="both"/>
        <w:rPr>
          <w:rFonts w:ascii="Times New Roman" w:hAnsi="Times New Roman" w:cs="Times New Roman"/>
          <w:b/>
          <w:sz w:val="24"/>
          <w:szCs w:val="24"/>
        </w:rPr>
      </w:pPr>
    </w:p>
    <w:p w14:paraId="6BE5AC1D" w14:textId="77777777" w:rsidR="009E3C32" w:rsidRDefault="009E3C32" w:rsidP="00B92BD9">
      <w:pPr>
        <w:jc w:val="both"/>
        <w:rPr>
          <w:rFonts w:ascii="Times New Roman" w:hAnsi="Times New Roman" w:cs="Times New Roman"/>
          <w:b/>
          <w:sz w:val="24"/>
          <w:szCs w:val="24"/>
        </w:rPr>
      </w:pPr>
    </w:p>
    <w:p w14:paraId="6508C2DD" w14:textId="77777777" w:rsidR="009E3C32" w:rsidRDefault="009E3C32" w:rsidP="00B92BD9">
      <w:pPr>
        <w:jc w:val="both"/>
        <w:rPr>
          <w:rFonts w:ascii="Times New Roman" w:hAnsi="Times New Roman" w:cs="Times New Roman"/>
          <w:b/>
          <w:sz w:val="24"/>
          <w:szCs w:val="24"/>
        </w:rPr>
      </w:pPr>
    </w:p>
    <w:p w14:paraId="1C288037" w14:textId="77777777" w:rsidR="009E3C32" w:rsidRDefault="009E3C32" w:rsidP="00B92BD9">
      <w:pPr>
        <w:jc w:val="both"/>
        <w:rPr>
          <w:rFonts w:ascii="Times New Roman" w:hAnsi="Times New Roman" w:cs="Times New Roman"/>
          <w:b/>
          <w:sz w:val="24"/>
          <w:szCs w:val="24"/>
        </w:rPr>
      </w:pPr>
    </w:p>
    <w:p w14:paraId="58CB6EFB" w14:textId="77777777" w:rsidR="009E3C32" w:rsidRDefault="009E3C32" w:rsidP="00B92BD9">
      <w:pPr>
        <w:jc w:val="both"/>
        <w:rPr>
          <w:rFonts w:ascii="Times New Roman" w:hAnsi="Times New Roman" w:cs="Times New Roman"/>
          <w:b/>
          <w:sz w:val="24"/>
          <w:szCs w:val="24"/>
        </w:rPr>
      </w:pPr>
    </w:p>
    <w:p w14:paraId="0F6D8B72" w14:textId="77777777" w:rsidR="009E3C32" w:rsidRDefault="009E3C32" w:rsidP="00B92BD9">
      <w:pPr>
        <w:jc w:val="both"/>
        <w:rPr>
          <w:rFonts w:ascii="Times New Roman" w:hAnsi="Times New Roman" w:cs="Times New Roman"/>
          <w:b/>
          <w:sz w:val="24"/>
          <w:szCs w:val="24"/>
        </w:rPr>
      </w:pPr>
    </w:p>
    <w:p w14:paraId="788B5C58" w14:textId="77777777" w:rsidR="009E3C32" w:rsidRDefault="009E3C32" w:rsidP="00B92BD9">
      <w:pPr>
        <w:jc w:val="both"/>
        <w:rPr>
          <w:rFonts w:ascii="Times New Roman" w:hAnsi="Times New Roman" w:cs="Times New Roman"/>
          <w:b/>
          <w:sz w:val="24"/>
          <w:szCs w:val="24"/>
        </w:rPr>
      </w:pPr>
    </w:p>
    <w:p w14:paraId="15628432" w14:textId="77777777" w:rsidR="009E3C32" w:rsidRDefault="009E3C32" w:rsidP="00B92BD9">
      <w:pPr>
        <w:jc w:val="both"/>
        <w:rPr>
          <w:rFonts w:ascii="Times New Roman" w:hAnsi="Times New Roman" w:cs="Times New Roman"/>
          <w:b/>
          <w:sz w:val="24"/>
          <w:szCs w:val="24"/>
        </w:rPr>
      </w:pPr>
    </w:p>
    <w:p w14:paraId="7F763F1D" w14:textId="77777777" w:rsidR="009E3C32" w:rsidRDefault="009E3C32" w:rsidP="00B92BD9">
      <w:pPr>
        <w:jc w:val="both"/>
        <w:rPr>
          <w:rFonts w:ascii="Times New Roman" w:hAnsi="Times New Roman" w:cs="Times New Roman"/>
          <w:b/>
          <w:sz w:val="24"/>
          <w:szCs w:val="24"/>
        </w:rPr>
      </w:pPr>
    </w:p>
    <w:p w14:paraId="76602A47" w14:textId="77777777" w:rsidR="009E3C32" w:rsidRDefault="009E3C32" w:rsidP="00B92BD9">
      <w:pPr>
        <w:jc w:val="both"/>
        <w:rPr>
          <w:rFonts w:ascii="Times New Roman" w:hAnsi="Times New Roman" w:cs="Times New Roman"/>
          <w:b/>
          <w:sz w:val="24"/>
          <w:szCs w:val="24"/>
        </w:rPr>
      </w:pPr>
    </w:p>
    <w:p w14:paraId="6242D19D" w14:textId="77777777" w:rsidR="009E3C32" w:rsidRDefault="009E3C32" w:rsidP="00B92BD9">
      <w:pPr>
        <w:jc w:val="both"/>
        <w:rPr>
          <w:rFonts w:ascii="Times New Roman" w:hAnsi="Times New Roman" w:cs="Times New Roman"/>
          <w:b/>
          <w:sz w:val="24"/>
          <w:szCs w:val="24"/>
        </w:rPr>
      </w:pPr>
    </w:p>
    <w:p w14:paraId="38705C90" w14:textId="77777777" w:rsidR="009E3C32" w:rsidRDefault="009E3C32" w:rsidP="00B92BD9">
      <w:pPr>
        <w:jc w:val="both"/>
        <w:rPr>
          <w:rFonts w:ascii="Times New Roman" w:hAnsi="Times New Roman" w:cs="Times New Roman"/>
          <w:b/>
          <w:sz w:val="24"/>
          <w:szCs w:val="24"/>
        </w:rPr>
      </w:pPr>
    </w:p>
    <w:p w14:paraId="499BC2B3" w14:textId="77777777" w:rsidR="009E3C32" w:rsidRDefault="009E3C32" w:rsidP="00B92BD9">
      <w:pPr>
        <w:jc w:val="both"/>
        <w:rPr>
          <w:rFonts w:ascii="Times New Roman" w:hAnsi="Times New Roman" w:cs="Times New Roman"/>
          <w:b/>
          <w:sz w:val="24"/>
          <w:szCs w:val="24"/>
        </w:rPr>
      </w:pPr>
    </w:p>
    <w:p w14:paraId="77892451" w14:textId="77777777" w:rsidR="009E3C32" w:rsidRDefault="009E3C32" w:rsidP="00B92BD9">
      <w:pPr>
        <w:jc w:val="both"/>
        <w:rPr>
          <w:rFonts w:ascii="Times New Roman" w:hAnsi="Times New Roman" w:cs="Times New Roman"/>
          <w:b/>
          <w:sz w:val="24"/>
          <w:szCs w:val="24"/>
        </w:rPr>
      </w:pPr>
    </w:p>
    <w:p w14:paraId="634328B7" w14:textId="77777777" w:rsidR="009E3C32" w:rsidRDefault="009E3C32" w:rsidP="00B92BD9">
      <w:pPr>
        <w:jc w:val="both"/>
        <w:rPr>
          <w:rFonts w:ascii="Times New Roman" w:hAnsi="Times New Roman" w:cs="Times New Roman"/>
          <w:b/>
          <w:sz w:val="24"/>
          <w:szCs w:val="24"/>
        </w:rPr>
      </w:pPr>
    </w:p>
    <w:p w14:paraId="227DE6E6" w14:textId="77777777" w:rsidR="009E3C32" w:rsidRDefault="009E3C32" w:rsidP="00B92BD9">
      <w:pPr>
        <w:jc w:val="both"/>
        <w:rPr>
          <w:rFonts w:ascii="Times New Roman" w:hAnsi="Times New Roman" w:cs="Times New Roman"/>
          <w:b/>
          <w:sz w:val="24"/>
          <w:szCs w:val="24"/>
        </w:rPr>
      </w:pPr>
    </w:p>
    <w:p w14:paraId="530FC70B" w14:textId="77777777" w:rsidR="009E3C32" w:rsidRDefault="009E3C32" w:rsidP="00B92BD9">
      <w:pPr>
        <w:jc w:val="both"/>
        <w:rPr>
          <w:rFonts w:ascii="Times New Roman" w:hAnsi="Times New Roman" w:cs="Times New Roman"/>
          <w:b/>
          <w:sz w:val="24"/>
          <w:szCs w:val="24"/>
        </w:rPr>
      </w:pPr>
    </w:p>
    <w:p w14:paraId="1F53C165" w14:textId="77777777" w:rsidR="009E3C32" w:rsidRDefault="009E3C32" w:rsidP="00B92BD9">
      <w:pPr>
        <w:jc w:val="both"/>
        <w:rPr>
          <w:rFonts w:ascii="Times New Roman" w:hAnsi="Times New Roman" w:cs="Times New Roman"/>
          <w:b/>
          <w:sz w:val="24"/>
          <w:szCs w:val="24"/>
        </w:rPr>
      </w:pPr>
    </w:p>
    <w:p w14:paraId="6B2F15B5" w14:textId="77777777" w:rsidR="009E3C32" w:rsidRDefault="009E3C32" w:rsidP="00B92BD9">
      <w:pPr>
        <w:jc w:val="both"/>
        <w:rPr>
          <w:rFonts w:ascii="Times New Roman" w:hAnsi="Times New Roman" w:cs="Times New Roman"/>
          <w:b/>
          <w:sz w:val="24"/>
          <w:szCs w:val="24"/>
        </w:rPr>
      </w:pPr>
    </w:p>
    <w:p w14:paraId="0860AEAD" w14:textId="77777777" w:rsidR="009E3C32" w:rsidRDefault="009E3C32" w:rsidP="00B92BD9">
      <w:pPr>
        <w:jc w:val="both"/>
        <w:rPr>
          <w:rFonts w:ascii="Times New Roman" w:hAnsi="Times New Roman" w:cs="Times New Roman"/>
          <w:b/>
          <w:sz w:val="24"/>
          <w:szCs w:val="24"/>
        </w:rPr>
      </w:pPr>
    </w:p>
    <w:p w14:paraId="0019E84F" w14:textId="77777777" w:rsidR="009E3C32" w:rsidRDefault="009E3C32" w:rsidP="00B92BD9">
      <w:pPr>
        <w:jc w:val="both"/>
        <w:rPr>
          <w:rFonts w:ascii="Times New Roman" w:hAnsi="Times New Roman" w:cs="Times New Roman"/>
          <w:b/>
          <w:sz w:val="24"/>
          <w:szCs w:val="24"/>
        </w:rPr>
      </w:pPr>
    </w:p>
    <w:p w14:paraId="7CF1E0C8" w14:textId="77777777" w:rsidR="009E3C32" w:rsidRDefault="009E3C32" w:rsidP="00B92BD9">
      <w:pPr>
        <w:jc w:val="both"/>
        <w:rPr>
          <w:rFonts w:ascii="Times New Roman" w:hAnsi="Times New Roman" w:cs="Times New Roman"/>
          <w:b/>
          <w:sz w:val="24"/>
          <w:szCs w:val="24"/>
        </w:rPr>
      </w:pPr>
    </w:p>
    <w:p w14:paraId="664960CD" w14:textId="77777777" w:rsidR="009E3C32" w:rsidRDefault="009E3C32" w:rsidP="00B92BD9">
      <w:pPr>
        <w:jc w:val="both"/>
        <w:rPr>
          <w:rFonts w:ascii="Times New Roman" w:hAnsi="Times New Roman" w:cs="Times New Roman"/>
          <w:b/>
          <w:sz w:val="24"/>
          <w:szCs w:val="24"/>
        </w:rPr>
      </w:pPr>
    </w:p>
    <w:p w14:paraId="28138199" w14:textId="5696A0A9" w:rsidR="009E3C32" w:rsidRDefault="0057240D" w:rsidP="00B92BD9">
      <w:pPr>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29408" behindDoc="0" locked="0" layoutInCell="1" allowOverlap="1" wp14:anchorId="208DF429" wp14:editId="63541BAE">
            <wp:simplePos x="0" y="0"/>
            <wp:positionH relativeFrom="column">
              <wp:posOffset>-345476</wp:posOffset>
            </wp:positionH>
            <wp:positionV relativeFrom="paragraph">
              <wp:posOffset>221195</wp:posOffset>
            </wp:positionV>
            <wp:extent cx="5847294" cy="8268236"/>
            <wp:effectExtent l="0" t="0" r="1270" b="0"/>
            <wp:wrapNone/>
            <wp:docPr id="79" name="Picture 79" descr="C:\Users\Komeng\Documents\Scan Revisi 2 Di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omeng\Documents\Scan Revisi 2 Dinda.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53088" cy="82764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F9E5B" w14:textId="43320E72" w:rsidR="009E3C32" w:rsidRDefault="009E3C32" w:rsidP="00B92BD9">
      <w:pPr>
        <w:jc w:val="both"/>
        <w:rPr>
          <w:rFonts w:ascii="Times New Roman" w:hAnsi="Times New Roman" w:cs="Times New Roman"/>
          <w:b/>
          <w:sz w:val="24"/>
          <w:szCs w:val="24"/>
        </w:rPr>
      </w:pPr>
    </w:p>
    <w:p w14:paraId="624ABF61" w14:textId="77777777" w:rsidR="009E3C32" w:rsidRDefault="009E3C32" w:rsidP="00B92BD9">
      <w:pPr>
        <w:jc w:val="both"/>
        <w:rPr>
          <w:rFonts w:ascii="Times New Roman" w:hAnsi="Times New Roman" w:cs="Times New Roman"/>
          <w:b/>
          <w:sz w:val="24"/>
          <w:szCs w:val="24"/>
        </w:rPr>
      </w:pPr>
    </w:p>
    <w:p w14:paraId="689CE086" w14:textId="77777777" w:rsidR="009E3C32" w:rsidRDefault="009E3C32" w:rsidP="00B92BD9">
      <w:pPr>
        <w:jc w:val="both"/>
        <w:rPr>
          <w:rFonts w:ascii="Times New Roman" w:hAnsi="Times New Roman" w:cs="Times New Roman"/>
          <w:b/>
          <w:sz w:val="24"/>
          <w:szCs w:val="24"/>
        </w:rPr>
      </w:pPr>
    </w:p>
    <w:p w14:paraId="655E7149" w14:textId="77777777" w:rsidR="009E3C32" w:rsidRDefault="009E3C32" w:rsidP="00B92BD9">
      <w:pPr>
        <w:jc w:val="both"/>
        <w:rPr>
          <w:rFonts w:ascii="Times New Roman" w:hAnsi="Times New Roman" w:cs="Times New Roman"/>
          <w:b/>
          <w:sz w:val="24"/>
          <w:szCs w:val="24"/>
        </w:rPr>
      </w:pPr>
    </w:p>
    <w:p w14:paraId="732CD9FA" w14:textId="77777777" w:rsidR="009E3C32" w:rsidRDefault="009E3C32" w:rsidP="00B92BD9">
      <w:pPr>
        <w:jc w:val="both"/>
        <w:rPr>
          <w:rFonts w:ascii="Times New Roman" w:hAnsi="Times New Roman" w:cs="Times New Roman"/>
          <w:b/>
          <w:sz w:val="24"/>
          <w:szCs w:val="24"/>
        </w:rPr>
      </w:pPr>
    </w:p>
    <w:p w14:paraId="1AB35192" w14:textId="77777777" w:rsidR="009E3C32" w:rsidRDefault="009E3C32" w:rsidP="00B92BD9">
      <w:pPr>
        <w:jc w:val="both"/>
        <w:rPr>
          <w:rFonts w:ascii="Times New Roman" w:hAnsi="Times New Roman" w:cs="Times New Roman"/>
          <w:b/>
          <w:sz w:val="24"/>
          <w:szCs w:val="24"/>
        </w:rPr>
      </w:pPr>
    </w:p>
    <w:p w14:paraId="6C4D0A5B" w14:textId="77777777" w:rsidR="009E3C32" w:rsidRDefault="009E3C32" w:rsidP="00B92BD9">
      <w:pPr>
        <w:jc w:val="both"/>
        <w:rPr>
          <w:rFonts w:ascii="Times New Roman" w:hAnsi="Times New Roman" w:cs="Times New Roman"/>
          <w:b/>
          <w:sz w:val="24"/>
          <w:szCs w:val="24"/>
        </w:rPr>
      </w:pPr>
    </w:p>
    <w:p w14:paraId="6293275D" w14:textId="77777777" w:rsidR="009E3C32" w:rsidRDefault="009E3C32" w:rsidP="00B92BD9">
      <w:pPr>
        <w:jc w:val="both"/>
        <w:rPr>
          <w:rFonts w:ascii="Times New Roman" w:hAnsi="Times New Roman" w:cs="Times New Roman"/>
          <w:b/>
          <w:sz w:val="24"/>
          <w:szCs w:val="24"/>
        </w:rPr>
      </w:pPr>
    </w:p>
    <w:p w14:paraId="425A009D" w14:textId="77777777" w:rsidR="009E3C32" w:rsidRDefault="009E3C32" w:rsidP="00B92BD9">
      <w:pPr>
        <w:jc w:val="both"/>
        <w:rPr>
          <w:rFonts w:ascii="Times New Roman" w:hAnsi="Times New Roman" w:cs="Times New Roman"/>
          <w:b/>
          <w:sz w:val="24"/>
          <w:szCs w:val="24"/>
        </w:rPr>
      </w:pPr>
    </w:p>
    <w:p w14:paraId="11D65B1C" w14:textId="77777777" w:rsidR="009E3C32" w:rsidRDefault="009E3C32" w:rsidP="00B92BD9">
      <w:pPr>
        <w:jc w:val="both"/>
        <w:rPr>
          <w:rFonts w:ascii="Times New Roman" w:hAnsi="Times New Roman" w:cs="Times New Roman"/>
          <w:b/>
          <w:sz w:val="24"/>
          <w:szCs w:val="24"/>
        </w:rPr>
      </w:pPr>
    </w:p>
    <w:p w14:paraId="6771ED01" w14:textId="77777777" w:rsidR="009E3C32" w:rsidRDefault="009E3C32" w:rsidP="00B92BD9">
      <w:pPr>
        <w:jc w:val="both"/>
        <w:rPr>
          <w:rFonts w:ascii="Times New Roman" w:hAnsi="Times New Roman" w:cs="Times New Roman"/>
          <w:b/>
          <w:sz w:val="24"/>
          <w:szCs w:val="24"/>
        </w:rPr>
      </w:pPr>
    </w:p>
    <w:p w14:paraId="189E232C" w14:textId="77777777" w:rsidR="009E3C32" w:rsidRDefault="009E3C32" w:rsidP="00B92BD9">
      <w:pPr>
        <w:jc w:val="both"/>
        <w:rPr>
          <w:rFonts w:ascii="Times New Roman" w:hAnsi="Times New Roman" w:cs="Times New Roman"/>
          <w:b/>
          <w:sz w:val="24"/>
          <w:szCs w:val="24"/>
        </w:rPr>
      </w:pPr>
    </w:p>
    <w:p w14:paraId="05B8005E" w14:textId="77777777" w:rsidR="009E3C32" w:rsidRDefault="009E3C32" w:rsidP="00B92BD9">
      <w:pPr>
        <w:jc w:val="both"/>
        <w:rPr>
          <w:rFonts w:ascii="Times New Roman" w:hAnsi="Times New Roman" w:cs="Times New Roman"/>
          <w:b/>
          <w:sz w:val="24"/>
          <w:szCs w:val="24"/>
        </w:rPr>
      </w:pPr>
    </w:p>
    <w:p w14:paraId="7EF2BE28" w14:textId="77777777" w:rsidR="009E3C32" w:rsidRDefault="009E3C32" w:rsidP="00B92BD9">
      <w:pPr>
        <w:jc w:val="both"/>
        <w:rPr>
          <w:rFonts w:ascii="Times New Roman" w:hAnsi="Times New Roman" w:cs="Times New Roman"/>
          <w:b/>
          <w:sz w:val="24"/>
          <w:szCs w:val="24"/>
        </w:rPr>
      </w:pPr>
    </w:p>
    <w:p w14:paraId="41760495" w14:textId="77777777" w:rsidR="009E3C32" w:rsidRDefault="009E3C32" w:rsidP="00B92BD9">
      <w:pPr>
        <w:jc w:val="both"/>
        <w:rPr>
          <w:rFonts w:ascii="Times New Roman" w:hAnsi="Times New Roman" w:cs="Times New Roman"/>
          <w:b/>
          <w:sz w:val="24"/>
          <w:szCs w:val="24"/>
        </w:rPr>
      </w:pPr>
    </w:p>
    <w:p w14:paraId="679AB24D" w14:textId="77777777" w:rsidR="009E3C32" w:rsidRDefault="009E3C32" w:rsidP="00B92BD9">
      <w:pPr>
        <w:jc w:val="both"/>
        <w:rPr>
          <w:rFonts w:ascii="Times New Roman" w:hAnsi="Times New Roman" w:cs="Times New Roman"/>
          <w:b/>
          <w:sz w:val="24"/>
          <w:szCs w:val="24"/>
        </w:rPr>
      </w:pPr>
    </w:p>
    <w:p w14:paraId="34B71C93" w14:textId="77777777" w:rsidR="009E3C32" w:rsidRDefault="009E3C32" w:rsidP="00B92BD9">
      <w:pPr>
        <w:jc w:val="both"/>
        <w:rPr>
          <w:rFonts w:ascii="Times New Roman" w:hAnsi="Times New Roman" w:cs="Times New Roman"/>
          <w:b/>
          <w:sz w:val="24"/>
          <w:szCs w:val="24"/>
        </w:rPr>
      </w:pPr>
    </w:p>
    <w:p w14:paraId="6FCFFCC1" w14:textId="77777777" w:rsidR="009E3C32" w:rsidRDefault="009E3C32" w:rsidP="00B92BD9">
      <w:pPr>
        <w:jc w:val="both"/>
        <w:rPr>
          <w:rFonts w:ascii="Times New Roman" w:hAnsi="Times New Roman" w:cs="Times New Roman"/>
          <w:b/>
          <w:sz w:val="24"/>
          <w:szCs w:val="24"/>
        </w:rPr>
      </w:pPr>
    </w:p>
    <w:p w14:paraId="192071A6" w14:textId="77777777" w:rsidR="009E3C32" w:rsidRDefault="009E3C32" w:rsidP="00B92BD9">
      <w:pPr>
        <w:jc w:val="both"/>
        <w:rPr>
          <w:rFonts w:ascii="Times New Roman" w:hAnsi="Times New Roman" w:cs="Times New Roman"/>
          <w:b/>
          <w:sz w:val="24"/>
          <w:szCs w:val="24"/>
        </w:rPr>
      </w:pPr>
    </w:p>
    <w:p w14:paraId="0CB4B8C3" w14:textId="77777777" w:rsidR="009E3C32" w:rsidRDefault="009E3C32" w:rsidP="00B92BD9">
      <w:pPr>
        <w:jc w:val="both"/>
        <w:rPr>
          <w:rFonts w:ascii="Times New Roman" w:hAnsi="Times New Roman" w:cs="Times New Roman"/>
          <w:b/>
          <w:sz w:val="24"/>
          <w:szCs w:val="24"/>
        </w:rPr>
      </w:pPr>
    </w:p>
    <w:p w14:paraId="0C20C0F3" w14:textId="77777777" w:rsidR="009E3C32" w:rsidRDefault="009E3C32" w:rsidP="00B92BD9">
      <w:pPr>
        <w:jc w:val="both"/>
        <w:rPr>
          <w:rFonts w:ascii="Times New Roman" w:hAnsi="Times New Roman" w:cs="Times New Roman"/>
          <w:b/>
          <w:sz w:val="24"/>
          <w:szCs w:val="24"/>
        </w:rPr>
      </w:pPr>
    </w:p>
    <w:p w14:paraId="5F96CEEA" w14:textId="77777777" w:rsidR="009E3C32" w:rsidRDefault="009E3C32" w:rsidP="00B92BD9">
      <w:pPr>
        <w:jc w:val="both"/>
        <w:rPr>
          <w:rFonts w:ascii="Times New Roman" w:hAnsi="Times New Roman" w:cs="Times New Roman"/>
          <w:b/>
          <w:sz w:val="24"/>
          <w:szCs w:val="24"/>
        </w:rPr>
      </w:pPr>
    </w:p>
    <w:p w14:paraId="378CE064" w14:textId="77777777" w:rsidR="009E3C32" w:rsidRDefault="009E3C32" w:rsidP="00B92BD9">
      <w:pPr>
        <w:jc w:val="both"/>
        <w:rPr>
          <w:rFonts w:ascii="Times New Roman" w:hAnsi="Times New Roman" w:cs="Times New Roman"/>
          <w:b/>
          <w:sz w:val="24"/>
          <w:szCs w:val="24"/>
        </w:rPr>
      </w:pPr>
    </w:p>
    <w:p w14:paraId="092DC239" w14:textId="77777777" w:rsidR="009E3C32" w:rsidRDefault="009E3C32" w:rsidP="00B92BD9">
      <w:pPr>
        <w:jc w:val="both"/>
        <w:rPr>
          <w:rFonts w:ascii="Times New Roman" w:hAnsi="Times New Roman" w:cs="Times New Roman"/>
          <w:b/>
          <w:sz w:val="24"/>
          <w:szCs w:val="24"/>
        </w:rPr>
      </w:pPr>
    </w:p>
    <w:sectPr w:rsidR="009E3C32" w:rsidSect="00BE5F66">
      <w:headerReference w:type="default" r:id="rId62"/>
      <w:footerReference w:type="default" r:id="rId63"/>
      <w:pgSz w:w="11907" w:h="16840" w:code="9"/>
      <w:pgMar w:top="2268" w:right="1701" w:bottom="1701" w:left="2268" w:header="720" w:footer="720" w:gutter="0"/>
      <w:pgNumType w:start="107"/>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4DD70D" w14:textId="77777777" w:rsidR="001B2528" w:rsidRDefault="001B2528">
      <w:pPr>
        <w:spacing w:after="0" w:line="240" w:lineRule="auto"/>
      </w:pPr>
      <w:r>
        <w:separator/>
      </w:r>
    </w:p>
  </w:endnote>
  <w:endnote w:type="continuationSeparator" w:id="0">
    <w:p w14:paraId="239F9791" w14:textId="77777777" w:rsidR="001B2528" w:rsidRDefault="001B2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Times New Roman Bold">
    <w:panose1 w:val="02020803070505020304"/>
    <w:charset w:val="00"/>
    <w:family w:val="roman"/>
    <w:notTrueType/>
    <w:pitch w:val="default"/>
  </w:font>
  <w:font w:name="Segoe UI Semilight">
    <w:altName w:val="Arial"/>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1E067" w14:textId="0398F9FE" w:rsidR="001B2528" w:rsidRPr="00A66605" w:rsidRDefault="001B2528">
    <w:pPr>
      <w:pStyle w:val="Footer"/>
      <w:jc w:val="center"/>
      <w:rPr>
        <w:sz w:val="24"/>
      </w:rPr>
    </w:pPr>
  </w:p>
  <w:p w14:paraId="2FEAB386" w14:textId="77777777" w:rsidR="001B2528" w:rsidRDefault="001B25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1841001140"/>
      <w:docPartObj>
        <w:docPartGallery w:val="Page Numbers (Bottom of Page)"/>
        <w:docPartUnique/>
      </w:docPartObj>
    </w:sdtPr>
    <w:sdtEndPr>
      <w:rPr>
        <w:noProof/>
      </w:rPr>
    </w:sdtEndPr>
    <w:sdtContent>
      <w:p w14:paraId="5273EAAF" w14:textId="2C836E11" w:rsidR="003C4A9A" w:rsidRPr="003C4A9A" w:rsidRDefault="003C4A9A">
        <w:pPr>
          <w:pStyle w:val="Footer"/>
          <w:jc w:val="center"/>
          <w:rPr>
            <w:sz w:val="24"/>
          </w:rPr>
        </w:pPr>
        <w:r w:rsidRPr="003C4A9A">
          <w:rPr>
            <w:sz w:val="24"/>
          </w:rPr>
          <w:fldChar w:fldCharType="begin"/>
        </w:r>
        <w:r w:rsidRPr="003C4A9A">
          <w:rPr>
            <w:sz w:val="24"/>
          </w:rPr>
          <w:instrText xml:space="preserve"> PAGE   \* MERGEFORMAT </w:instrText>
        </w:r>
        <w:r w:rsidRPr="003C4A9A">
          <w:rPr>
            <w:sz w:val="24"/>
          </w:rPr>
          <w:fldChar w:fldCharType="separate"/>
        </w:r>
        <w:r w:rsidR="002B07B7">
          <w:rPr>
            <w:noProof/>
            <w:sz w:val="24"/>
          </w:rPr>
          <w:t>iii</w:t>
        </w:r>
        <w:r w:rsidRPr="003C4A9A">
          <w:rPr>
            <w:noProof/>
            <w:sz w:val="24"/>
          </w:rPr>
          <w:fldChar w:fldCharType="end"/>
        </w:r>
      </w:p>
    </w:sdtContent>
  </w:sdt>
  <w:p w14:paraId="5BE3EFD0" w14:textId="77777777" w:rsidR="003C4A9A" w:rsidRDefault="003C4A9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1854538081"/>
      <w:docPartObj>
        <w:docPartGallery w:val="Page Numbers (Bottom of Page)"/>
        <w:docPartUnique/>
      </w:docPartObj>
    </w:sdtPr>
    <w:sdtEndPr>
      <w:rPr>
        <w:noProof/>
      </w:rPr>
    </w:sdtEndPr>
    <w:sdtContent>
      <w:p w14:paraId="5235F1FE" w14:textId="3A179F42" w:rsidR="003C4A9A" w:rsidRPr="003C4A9A" w:rsidRDefault="003C4A9A">
        <w:pPr>
          <w:pStyle w:val="Footer"/>
          <w:jc w:val="center"/>
          <w:rPr>
            <w:sz w:val="24"/>
          </w:rPr>
        </w:pPr>
        <w:r w:rsidRPr="003C4A9A">
          <w:rPr>
            <w:sz w:val="24"/>
          </w:rPr>
          <w:fldChar w:fldCharType="begin"/>
        </w:r>
        <w:r w:rsidRPr="003C4A9A">
          <w:rPr>
            <w:sz w:val="24"/>
          </w:rPr>
          <w:instrText xml:space="preserve"> PAGE   \* MERGEFORMAT </w:instrText>
        </w:r>
        <w:r w:rsidRPr="003C4A9A">
          <w:rPr>
            <w:sz w:val="24"/>
          </w:rPr>
          <w:fldChar w:fldCharType="separate"/>
        </w:r>
        <w:r w:rsidR="002B07B7">
          <w:rPr>
            <w:noProof/>
            <w:sz w:val="24"/>
          </w:rPr>
          <w:t>i</w:t>
        </w:r>
        <w:r w:rsidRPr="003C4A9A">
          <w:rPr>
            <w:noProof/>
            <w:sz w:val="24"/>
          </w:rPr>
          <w:fldChar w:fldCharType="end"/>
        </w:r>
      </w:p>
    </w:sdtContent>
  </w:sdt>
  <w:p w14:paraId="0BADE705" w14:textId="77777777" w:rsidR="003C4A9A" w:rsidRDefault="003C4A9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B0D148" w14:textId="10B762D4" w:rsidR="001B2528" w:rsidRPr="00A66605" w:rsidRDefault="001B2528">
    <w:pPr>
      <w:pStyle w:val="Footer"/>
      <w:jc w:val="center"/>
      <w:rPr>
        <w:sz w:val="24"/>
      </w:rPr>
    </w:pPr>
  </w:p>
  <w:p w14:paraId="5959A79F" w14:textId="77777777" w:rsidR="001B2528" w:rsidRDefault="001B252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982115963"/>
      <w:docPartObj>
        <w:docPartGallery w:val="Page Numbers (Bottom of Page)"/>
        <w:docPartUnique/>
      </w:docPartObj>
    </w:sdtPr>
    <w:sdtEndPr>
      <w:rPr>
        <w:noProof/>
      </w:rPr>
    </w:sdtEndPr>
    <w:sdtContent>
      <w:p w14:paraId="3905CBED" w14:textId="291ECA54" w:rsidR="001B2528" w:rsidRPr="003A3B06" w:rsidRDefault="001B2528">
        <w:pPr>
          <w:pStyle w:val="Footer"/>
          <w:jc w:val="center"/>
          <w:rPr>
            <w:sz w:val="24"/>
            <w:szCs w:val="24"/>
          </w:rPr>
        </w:pPr>
        <w:r w:rsidRPr="003A3B06">
          <w:rPr>
            <w:sz w:val="24"/>
            <w:szCs w:val="24"/>
          </w:rPr>
          <w:fldChar w:fldCharType="begin"/>
        </w:r>
        <w:r w:rsidRPr="003A3B06">
          <w:rPr>
            <w:sz w:val="24"/>
            <w:szCs w:val="24"/>
          </w:rPr>
          <w:instrText xml:space="preserve"> PAGE   \* MERGEFORMAT </w:instrText>
        </w:r>
        <w:r w:rsidRPr="003A3B06">
          <w:rPr>
            <w:sz w:val="24"/>
            <w:szCs w:val="24"/>
          </w:rPr>
          <w:fldChar w:fldCharType="separate"/>
        </w:r>
        <w:r w:rsidR="002B07B7">
          <w:rPr>
            <w:noProof/>
            <w:sz w:val="24"/>
            <w:szCs w:val="24"/>
          </w:rPr>
          <w:t>89</w:t>
        </w:r>
        <w:r w:rsidRPr="003A3B06">
          <w:rPr>
            <w:noProof/>
            <w:sz w:val="24"/>
            <w:szCs w:val="24"/>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4731009"/>
      <w:docPartObj>
        <w:docPartGallery w:val="Page Numbers (Bottom of Page)"/>
        <w:docPartUnique/>
      </w:docPartObj>
    </w:sdtPr>
    <w:sdtEndPr>
      <w:rPr>
        <w:noProof/>
        <w:sz w:val="24"/>
      </w:rPr>
    </w:sdtEndPr>
    <w:sdtContent>
      <w:p w14:paraId="1F64A34C" w14:textId="77777777" w:rsidR="001B2528" w:rsidRPr="000337FF" w:rsidRDefault="001B2528">
        <w:pPr>
          <w:pStyle w:val="Footer"/>
          <w:jc w:val="center"/>
          <w:rPr>
            <w:sz w:val="24"/>
          </w:rPr>
        </w:pPr>
        <w:r w:rsidRPr="000337FF">
          <w:rPr>
            <w:sz w:val="24"/>
          </w:rPr>
          <w:fldChar w:fldCharType="begin"/>
        </w:r>
        <w:r w:rsidRPr="000337FF">
          <w:rPr>
            <w:sz w:val="24"/>
          </w:rPr>
          <w:instrText xml:space="preserve"> PAGE   \* MERGEFORMAT </w:instrText>
        </w:r>
        <w:r w:rsidRPr="000337FF">
          <w:rPr>
            <w:sz w:val="24"/>
          </w:rPr>
          <w:fldChar w:fldCharType="separate"/>
        </w:r>
        <w:r w:rsidR="002B07B7">
          <w:rPr>
            <w:noProof/>
            <w:sz w:val="24"/>
          </w:rPr>
          <w:t>92</w:t>
        </w:r>
        <w:r w:rsidRPr="000337FF">
          <w:rPr>
            <w:noProof/>
            <w:sz w:val="24"/>
          </w:rPr>
          <w:fldChar w:fldCharType="end"/>
        </w:r>
      </w:p>
    </w:sdtContent>
  </w:sdt>
  <w:p w14:paraId="72D9507B" w14:textId="77777777" w:rsidR="001B2528" w:rsidRDefault="001B252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C1A6A" w14:textId="134F961E" w:rsidR="001B2528" w:rsidRPr="000337FF" w:rsidRDefault="001B2528">
    <w:pPr>
      <w:pStyle w:val="Footer"/>
      <w:jc w:val="center"/>
      <w:rPr>
        <w:sz w:val="24"/>
      </w:rPr>
    </w:pPr>
  </w:p>
  <w:p w14:paraId="03DE3BB0" w14:textId="77777777" w:rsidR="001B2528" w:rsidRDefault="001B252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E685B" w14:textId="77777777" w:rsidR="001B2528" w:rsidRDefault="001B2528">
    <w:pPr>
      <w:pStyle w:val="Footer"/>
      <w:jc w:val="center"/>
    </w:pPr>
  </w:p>
  <w:p w14:paraId="1C162C19" w14:textId="77777777" w:rsidR="001B2528" w:rsidRDefault="001B25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B42679" w14:textId="77777777" w:rsidR="001B2528" w:rsidRDefault="001B2528">
      <w:pPr>
        <w:spacing w:after="0" w:line="240" w:lineRule="auto"/>
      </w:pPr>
      <w:r>
        <w:separator/>
      </w:r>
    </w:p>
  </w:footnote>
  <w:footnote w:type="continuationSeparator" w:id="0">
    <w:p w14:paraId="27378AED" w14:textId="77777777" w:rsidR="001B2528" w:rsidRDefault="001B25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F0A21C" w14:textId="77777777" w:rsidR="001B2528" w:rsidRPr="00C11EF9" w:rsidRDefault="001B2528">
    <w:pPr>
      <w:pStyle w:val="Header"/>
      <w:jc w:val="right"/>
      <w:rPr>
        <w:sz w:val="24"/>
        <w:szCs w:val="24"/>
      </w:rPr>
    </w:pPr>
  </w:p>
  <w:p w14:paraId="658801CF" w14:textId="77777777" w:rsidR="001B2528" w:rsidRPr="00C11EF9" w:rsidRDefault="001B2528">
    <w:pPr>
      <w:pStyle w:val="Header"/>
      <w:rPr>
        <w:sz w:val="24"/>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0746191"/>
      <w:docPartObj>
        <w:docPartGallery w:val="Page Numbers (Top of Page)"/>
        <w:docPartUnique/>
      </w:docPartObj>
    </w:sdtPr>
    <w:sdtEndPr>
      <w:rPr>
        <w:noProof/>
        <w:sz w:val="24"/>
      </w:rPr>
    </w:sdtEndPr>
    <w:sdtContent>
      <w:p w14:paraId="41240C25" w14:textId="61AB9BCD" w:rsidR="001B2528" w:rsidRPr="00A66605" w:rsidRDefault="001B2528">
        <w:pPr>
          <w:pStyle w:val="Header"/>
          <w:jc w:val="right"/>
          <w:rPr>
            <w:sz w:val="24"/>
          </w:rPr>
        </w:pPr>
        <w:r w:rsidRPr="00A66605">
          <w:rPr>
            <w:sz w:val="24"/>
          </w:rPr>
          <w:fldChar w:fldCharType="begin"/>
        </w:r>
        <w:r w:rsidRPr="00A66605">
          <w:rPr>
            <w:sz w:val="24"/>
          </w:rPr>
          <w:instrText xml:space="preserve"> PAGE   \* MERGEFORMAT </w:instrText>
        </w:r>
        <w:r w:rsidRPr="00A66605">
          <w:rPr>
            <w:sz w:val="24"/>
          </w:rPr>
          <w:fldChar w:fldCharType="separate"/>
        </w:r>
        <w:r w:rsidR="002B07B7">
          <w:rPr>
            <w:noProof/>
            <w:sz w:val="24"/>
          </w:rPr>
          <w:t>91</w:t>
        </w:r>
        <w:r w:rsidRPr="00A66605">
          <w:rPr>
            <w:noProof/>
            <w:sz w:val="24"/>
          </w:rPr>
          <w:fldChar w:fldCharType="end"/>
        </w:r>
      </w:p>
    </w:sdtContent>
  </w:sdt>
  <w:p w14:paraId="25FCD048" w14:textId="77777777" w:rsidR="001B2528" w:rsidRPr="00C11EF9" w:rsidRDefault="001B2528">
    <w:pPr>
      <w:pStyle w:val="Header"/>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rPr>
      <w:id w:val="1937403421"/>
      <w:docPartObj>
        <w:docPartGallery w:val="Page Numbers (Top of Page)"/>
        <w:docPartUnique/>
      </w:docPartObj>
    </w:sdtPr>
    <w:sdtEndPr>
      <w:rPr>
        <w:noProof/>
      </w:rPr>
    </w:sdtEndPr>
    <w:sdtContent>
      <w:p w14:paraId="3556CF4D" w14:textId="77777777" w:rsidR="001B2528" w:rsidRPr="000337FF" w:rsidRDefault="001B2528">
        <w:pPr>
          <w:pStyle w:val="Header"/>
          <w:jc w:val="right"/>
          <w:rPr>
            <w:sz w:val="24"/>
          </w:rPr>
        </w:pPr>
        <w:r w:rsidRPr="000337FF">
          <w:rPr>
            <w:sz w:val="24"/>
          </w:rPr>
          <w:fldChar w:fldCharType="begin"/>
        </w:r>
        <w:r w:rsidRPr="000337FF">
          <w:rPr>
            <w:sz w:val="24"/>
          </w:rPr>
          <w:instrText xml:space="preserve"> PAGE   \* MERGEFORMAT </w:instrText>
        </w:r>
        <w:r w:rsidRPr="000337FF">
          <w:rPr>
            <w:sz w:val="24"/>
          </w:rPr>
          <w:fldChar w:fldCharType="separate"/>
        </w:r>
        <w:r w:rsidR="002B07B7">
          <w:rPr>
            <w:noProof/>
            <w:sz w:val="24"/>
          </w:rPr>
          <w:t>101</w:t>
        </w:r>
        <w:r w:rsidRPr="000337FF">
          <w:rPr>
            <w:noProof/>
            <w:sz w:val="24"/>
          </w:rPr>
          <w:fldChar w:fldCharType="end"/>
        </w:r>
      </w:p>
    </w:sdtContent>
  </w:sdt>
  <w:p w14:paraId="5E5B91F1" w14:textId="77777777" w:rsidR="001B2528" w:rsidRPr="000337FF" w:rsidRDefault="001B2528">
    <w:pPr>
      <w:pStyle w:val="Header"/>
      <w:rPr>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9344E6" w14:textId="17F271AB" w:rsidR="001B2528" w:rsidRPr="000337FF" w:rsidRDefault="001B2528">
    <w:pPr>
      <w:pStyle w:val="Header"/>
      <w:jc w:val="right"/>
      <w:rPr>
        <w:sz w:val="24"/>
      </w:rPr>
    </w:pPr>
  </w:p>
  <w:p w14:paraId="4DC6F3B6" w14:textId="77777777" w:rsidR="001B2528" w:rsidRPr="000337FF" w:rsidRDefault="001B2528">
    <w:pPr>
      <w:pStyle w:val="Header"/>
      <w:rPr>
        <w:sz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ADFD9" w14:textId="77777777" w:rsidR="001B2528" w:rsidRPr="00F96F4C" w:rsidRDefault="001B2528">
    <w:pPr>
      <w:pStyle w:val="Header"/>
      <w:rPr>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DBA02180"/>
    <w:lvl w:ilvl="0">
      <w:start w:val="1"/>
      <w:numFmt w:val="decimal"/>
      <w:lvlText w:val="%1"/>
      <w:lvlJc w:val="left"/>
      <w:pPr>
        <w:ind w:left="2060" w:hanging="360"/>
      </w:pPr>
    </w:lvl>
    <w:lvl w:ilvl="1">
      <w:start w:val="1"/>
      <w:numFmt w:val="decimal"/>
      <w:lvlText w:val="%1.%2"/>
      <w:lvlJc w:val="left"/>
      <w:pPr>
        <w:ind w:left="2060" w:hanging="360"/>
      </w:pPr>
    </w:lvl>
    <w:lvl w:ilvl="2">
      <w:start w:val="1"/>
      <w:numFmt w:val="decimal"/>
      <w:lvlText w:val="%1.%2.%3"/>
      <w:lvlJc w:val="left"/>
      <w:pPr>
        <w:ind w:left="2420" w:hanging="720"/>
      </w:pPr>
    </w:lvl>
    <w:lvl w:ilvl="3">
      <w:start w:val="1"/>
      <w:numFmt w:val="decimal"/>
      <w:lvlText w:val="%1.%2.%3.%4"/>
      <w:lvlJc w:val="left"/>
      <w:pPr>
        <w:ind w:left="2420" w:hanging="720"/>
      </w:pPr>
    </w:lvl>
    <w:lvl w:ilvl="4">
      <w:start w:val="1"/>
      <w:numFmt w:val="decimal"/>
      <w:lvlText w:val="%1.%2.%3.%4.%5"/>
      <w:lvlJc w:val="left"/>
      <w:pPr>
        <w:ind w:left="2780" w:hanging="1080"/>
      </w:pPr>
    </w:lvl>
    <w:lvl w:ilvl="5">
      <w:start w:val="1"/>
      <w:numFmt w:val="decimal"/>
      <w:lvlText w:val="%1.%2.%3.%4.%5.%6"/>
      <w:lvlJc w:val="left"/>
      <w:pPr>
        <w:ind w:left="2780" w:hanging="1080"/>
      </w:pPr>
    </w:lvl>
    <w:lvl w:ilvl="6">
      <w:start w:val="1"/>
      <w:numFmt w:val="decimal"/>
      <w:lvlText w:val="%1.%2.%3.%4.%5.%6.%7"/>
      <w:lvlJc w:val="left"/>
      <w:pPr>
        <w:ind w:left="3140" w:hanging="1440"/>
      </w:pPr>
    </w:lvl>
    <w:lvl w:ilvl="7">
      <w:start w:val="1"/>
      <w:numFmt w:val="decimal"/>
      <w:lvlText w:val="%1.%2.%3.%4.%5.%6.%7.%8"/>
      <w:lvlJc w:val="left"/>
      <w:pPr>
        <w:ind w:left="3140" w:hanging="1440"/>
      </w:pPr>
    </w:lvl>
    <w:lvl w:ilvl="8">
      <w:start w:val="1"/>
      <w:numFmt w:val="decimal"/>
      <w:lvlText w:val="%1.%2.%3.%4.%5.%6.%7.%8.%9"/>
      <w:lvlJc w:val="left"/>
      <w:pPr>
        <w:ind w:left="3500" w:hanging="1800"/>
      </w:pPr>
    </w:lvl>
  </w:abstractNum>
  <w:abstractNum w:abstractNumId="1">
    <w:nsid w:val="00000003"/>
    <w:multiLevelType w:val="multilevel"/>
    <w:tmpl w:val="CBCE5350"/>
    <w:lvl w:ilvl="0">
      <w:start w:val="3"/>
      <w:numFmt w:val="decimal"/>
      <w:lvlText w:val="%1"/>
      <w:lvlJc w:val="left"/>
      <w:pPr>
        <w:ind w:left="360" w:hanging="360"/>
      </w:pPr>
      <w:rPr>
        <w:rFonts w:hint="default"/>
      </w:rPr>
    </w:lvl>
    <w:lvl w:ilvl="1">
      <w:start w:val="1"/>
      <w:numFmt w:val="decimal"/>
      <w:lvlText w:val="%1.%2"/>
      <w:lvlJc w:val="left"/>
      <w:pPr>
        <w:ind w:left="1778" w:hanging="360"/>
      </w:pPr>
      <w:rPr>
        <w:rFonts w:hint="default"/>
      </w:rPr>
    </w:lvl>
    <w:lvl w:ilvl="2">
      <w:start w:val="1"/>
      <w:numFmt w:val="decimal"/>
      <w:lvlText w:val="%1.%2.%3"/>
      <w:lvlJc w:val="left"/>
      <w:pPr>
        <w:ind w:left="3556" w:hanging="720"/>
      </w:pPr>
      <w:rPr>
        <w:rFonts w:hint="default"/>
      </w:rPr>
    </w:lvl>
    <w:lvl w:ilvl="3">
      <w:start w:val="1"/>
      <w:numFmt w:val="decimal"/>
      <w:lvlText w:val="%1.%2.%3.%4"/>
      <w:lvlJc w:val="left"/>
      <w:pPr>
        <w:ind w:left="4974" w:hanging="72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170" w:hanging="108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366" w:hanging="1440"/>
      </w:pPr>
      <w:rPr>
        <w:rFonts w:hint="default"/>
      </w:rPr>
    </w:lvl>
    <w:lvl w:ilvl="8">
      <w:start w:val="1"/>
      <w:numFmt w:val="decimal"/>
      <w:lvlText w:val="%1.%2.%3.%4.%5.%6.%7.%8.%9"/>
      <w:lvlJc w:val="left"/>
      <w:pPr>
        <w:ind w:left="13144" w:hanging="1800"/>
      </w:pPr>
      <w:rPr>
        <w:rFonts w:hint="default"/>
      </w:rPr>
    </w:lvl>
  </w:abstractNum>
  <w:abstractNum w:abstractNumId="2">
    <w:nsid w:val="00000006"/>
    <w:multiLevelType w:val="hybridMultilevel"/>
    <w:tmpl w:val="38A0BA10"/>
    <w:lvl w:ilvl="0" w:tplc="38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1D6065"/>
    <w:multiLevelType w:val="multilevel"/>
    <w:tmpl w:val="46746642"/>
    <w:lvl w:ilvl="0">
      <w:start w:val="1"/>
      <w:numFmt w:val="decimal"/>
      <w:lvlText w:val="%1."/>
      <w:lvlJc w:val="left"/>
      <w:pPr>
        <w:ind w:left="1425" w:hanging="360"/>
      </w:pPr>
      <w:rPr>
        <w:b w:val="0"/>
        <w:bCs/>
      </w:rPr>
    </w:lvl>
    <w:lvl w:ilvl="1">
      <w:start w:val="1"/>
      <w:numFmt w:val="decimal"/>
      <w:isLgl/>
      <w:lvlText w:val="%1.%2"/>
      <w:lvlJc w:val="left"/>
      <w:pPr>
        <w:ind w:left="1425" w:hanging="360"/>
      </w:pPr>
      <w:rPr>
        <w:rFonts w:hint="default"/>
        <w:b/>
      </w:rPr>
    </w:lvl>
    <w:lvl w:ilvl="2">
      <w:start w:val="1"/>
      <w:numFmt w:val="decimal"/>
      <w:isLgl/>
      <w:lvlText w:val="%1.%2.%3"/>
      <w:lvlJc w:val="left"/>
      <w:pPr>
        <w:ind w:left="1785" w:hanging="720"/>
      </w:pPr>
      <w:rPr>
        <w:rFonts w:hint="default"/>
      </w:rPr>
    </w:lvl>
    <w:lvl w:ilvl="3">
      <w:start w:val="1"/>
      <w:numFmt w:val="decimal"/>
      <w:isLgl/>
      <w:lvlText w:val="%1.%2.%3.%4"/>
      <w:lvlJc w:val="left"/>
      <w:pPr>
        <w:ind w:left="1785" w:hanging="720"/>
      </w:pPr>
      <w:rPr>
        <w:rFonts w:hint="default"/>
      </w:rPr>
    </w:lvl>
    <w:lvl w:ilvl="4">
      <w:start w:val="1"/>
      <w:numFmt w:val="decimal"/>
      <w:isLgl/>
      <w:lvlText w:val="%1.%2.%3.%4.%5"/>
      <w:lvlJc w:val="left"/>
      <w:pPr>
        <w:ind w:left="2145" w:hanging="108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505" w:hanging="1440"/>
      </w:pPr>
      <w:rPr>
        <w:rFonts w:hint="default"/>
      </w:rPr>
    </w:lvl>
    <w:lvl w:ilvl="7">
      <w:start w:val="1"/>
      <w:numFmt w:val="decimal"/>
      <w:isLgl/>
      <w:lvlText w:val="%1.%2.%3.%4.%5.%6.%7.%8"/>
      <w:lvlJc w:val="left"/>
      <w:pPr>
        <w:ind w:left="2505" w:hanging="1440"/>
      </w:pPr>
      <w:rPr>
        <w:rFonts w:hint="default"/>
      </w:rPr>
    </w:lvl>
    <w:lvl w:ilvl="8">
      <w:start w:val="1"/>
      <w:numFmt w:val="decimal"/>
      <w:isLgl/>
      <w:lvlText w:val="%1.%2.%3.%4.%5.%6.%7.%8.%9"/>
      <w:lvlJc w:val="left"/>
      <w:pPr>
        <w:ind w:left="2865" w:hanging="1800"/>
      </w:pPr>
      <w:rPr>
        <w:rFonts w:hint="default"/>
      </w:rPr>
    </w:lvl>
  </w:abstractNum>
  <w:abstractNum w:abstractNumId="4">
    <w:nsid w:val="08E73673"/>
    <w:multiLevelType w:val="hybridMultilevel"/>
    <w:tmpl w:val="C60686A8"/>
    <w:lvl w:ilvl="0" w:tplc="AF3875C6">
      <w:start w:val="1"/>
      <w:numFmt w:val="lowerLetter"/>
      <w:lvlText w:val="%1."/>
      <w:lvlJc w:val="left"/>
      <w:pPr>
        <w:ind w:left="938" w:hanging="360"/>
      </w:pPr>
      <w:rPr>
        <w:rFonts w:hint="default"/>
      </w:rPr>
    </w:lvl>
    <w:lvl w:ilvl="1" w:tplc="04090019" w:tentative="1">
      <w:start w:val="1"/>
      <w:numFmt w:val="lowerLetter"/>
      <w:lvlText w:val="%2."/>
      <w:lvlJc w:val="left"/>
      <w:pPr>
        <w:ind w:left="1658" w:hanging="360"/>
      </w:pPr>
    </w:lvl>
    <w:lvl w:ilvl="2" w:tplc="0409001B" w:tentative="1">
      <w:start w:val="1"/>
      <w:numFmt w:val="lowerRoman"/>
      <w:lvlText w:val="%3."/>
      <w:lvlJc w:val="right"/>
      <w:pPr>
        <w:ind w:left="2378" w:hanging="180"/>
      </w:pPr>
    </w:lvl>
    <w:lvl w:ilvl="3" w:tplc="0409000F" w:tentative="1">
      <w:start w:val="1"/>
      <w:numFmt w:val="decimal"/>
      <w:lvlText w:val="%4."/>
      <w:lvlJc w:val="left"/>
      <w:pPr>
        <w:ind w:left="3098" w:hanging="360"/>
      </w:pPr>
    </w:lvl>
    <w:lvl w:ilvl="4" w:tplc="04090019" w:tentative="1">
      <w:start w:val="1"/>
      <w:numFmt w:val="lowerLetter"/>
      <w:lvlText w:val="%5."/>
      <w:lvlJc w:val="left"/>
      <w:pPr>
        <w:ind w:left="3818" w:hanging="360"/>
      </w:pPr>
    </w:lvl>
    <w:lvl w:ilvl="5" w:tplc="0409001B" w:tentative="1">
      <w:start w:val="1"/>
      <w:numFmt w:val="lowerRoman"/>
      <w:lvlText w:val="%6."/>
      <w:lvlJc w:val="right"/>
      <w:pPr>
        <w:ind w:left="4538" w:hanging="180"/>
      </w:pPr>
    </w:lvl>
    <w:lvl w:ilvl="6" w:tplc="0409000F" w:tentative="1">
      <w:start w:val="1"/>
      <w:numFmt w:val="decimal"/>
      <w:lvlText w:val="%7."/>
      <w:lvlJc w:val="left"/>
      <w:pPr>
        <w:ind w:left="5258" w:hanging="360"/>
      </w:pPr>
    </w:lvl>
    <w:lvl w:ilvl="7" w:tplc="04090019" w:tentative="1">
      <w:start w:val="1"/>
      <w:numFmt w:val="lowerLetter"/>
      <w:lvlText w:val="%8."/>
      <w:lvlJc w:val="left"/>
      <w:pPr>
        <w:ind w:left="5978" w:hanging="360"/>
      </w:pPr>
    </w:lvl>
    <w:lvl w:ilvl="8" w:tplc="0409001B" w:tentative="1">
      <w:start w:val="1"/>
      <w:numFmt w:val="lowerRoman"/>
      <w:lvlText w:val="%9."/>
      <w:lvlJc w:val="right"/>
      <w:pPr>
        <w:ind w:left="6698" w:hanging="180"/>
      </w:pPr>
    </w:lvl>
  </w:abstractNum>
  <w:abstractNum w:abstractNumId="5">
    <w:nsid w:val="0CCE702C"/>
    <w:multiLevelType w:val="multilevel"/>
    <w:tmpl w:val="AB1A95B8"/>
    <w:lvl w:ilvl="0">
      <w:start w:val="1"/>
      <w:numFmt w:val="decimal"/>
      <w:lvlText w:val="%1."/>
      <w:lvlJc w:val="left"/>
      <w:pPr>
        <w:ind w:left="1636" w:hanging="360"/>
      </w:pPr>
      <w:rPr>
        <w:rFonts w:eastAsiaTheme="minorHAnsi" w:cs="Times New Roman" w:hint="default"/>
        <w:i w:val="0"/>
        <w:iCs w:val="0"/>
        <w:color w:val="000000"/>
        <w:sz w:val="22"/>
      </w:rPr>
    </w:lvl>
    <w:lvl w:ilvl="1">
      <w:start w:val="8"/>
      <w:numFmt w:val="decimal"/>
      <w:isLgl/>
      <w:lvlText w:val="%1.%2"/>
      <w:lvlJc w:val="left"/>
      <w:pPr>
        <w:ind w:left="1756" w:hanging="480"/>
      </w:pPr>
      <w:rPr>
        <w:rFonts w:hint="default"/>
      </w:rPr>
    </w:lvl>
    <w:lvl w:ilvl="2">
      <w:start w:val="2"/>
      <w:numFmt w:val="decimal"/>
      <w:isLgl/>
      <w:lvlText w:val="%1.%2.%3"/>
      <w:lvlJc w:val="left"/>
      <w:pPr>
        <w:ind w:left="1996" w:hanging="720"/>
      </w:pPr>
      <w:rPr>
        <w:rFonts w:hint="default"/>
      </w:rPr>
    </w:lvl>
    <w:lvl w:ilvl="3">
      <w:start w:val="1"/>
      <w:numFmt w:val="decimal"/>
      <w:isLgl/>
      <w:lvlText w:val="%1.%2.%3.%4"/>
      <w:lvlJc w:val="left"/>
      <w:pPr>
        <w:ind w:left="1996" w:hanging="720"/>
      </w:pPr>
      <w:rPr>
        <w:rFonts w:hint="default"/>
      </w:rPr>
    </w:lvl>
    <w:lvl w:ilvl="4">
      <w:start w:val="1"/>
      <w:numFmt w:val="decimal"/>
      <w:isLgl/>
      <w:lvlText w:val="%1.%2.%3.%4.%5"/>
      <w:lvlJc w:val="left"/>
      <w:pPr>
        <w:ind w:left="2356" w:hanging="1080"/>
      </w:pPr>
      <w:rPr>
        <w:rFonts w:hint="default"/>
      </w:rPr>
    </w:lvl>
    <w:lvl w:ilvl="5">
      <w:start w:val="1"/>
      <w:numFmt w:val="decimal"/>
      <w:isLgl/>
      <w:lvlText w:val="%1.%2.%3.%4.%5.%6"/>
      <w:lvlJc w:val="left"/>
      <w:pPr>
        <w:ind w:left="2356" w:hanging="1080"/>
      </w:pPr>
      <w:rPr>
        <w:rFonts w:hint="default"/>
      </w:rPr>
    </w:lvl>
    <w:lvl w:ilvl="6">
      <w:start w:val="1"/>
      <w:numFmt w:val="decimal"/>
      <w:isLgl/>
      <w:lvlText w:val="%1.%2.%3.%4.%5.%6.%7"/>
      <w:lvlJc w:val="left"/>
      <w:pPr>
        <w:ind w:left="2716" w:hanging="1440"/>
      </w:pPr>
      <w:rPr>
        <w:rFonts w:hint="default"/>
      </w:rPr>
    </w:lvl>
    <w:lvl w:ilvl="7">
      <w:start w:val="1"/>
      <w:numFmt w:val="decimal"/>
      <w:isLgl/>
      <w:lvlText w:val="%1.%2.%3.%4.%5.%6.%7.%8"/>
      <w:lvlJc w:val="left"/>
      <w:pPr>
        <w:ind w:left="2716" w:hanging="1440"/>
      </w:pPr>
      <w:rPr>
        <w:rFonts w:hint="default"/>
      </w:rPr>
    </w:lvl>
    <w:lvl w:ilvl="8">
      <w:start w:val="1"/>
      <w:numFmt w:val="decimal"/>
      <w:isLgl/>
      <w:lvlText w:val="%1.%2.%3.%4.%5.%6.%7.%8.%9"/>
      <w:lvlJc w:val="left"/>
      <w:pPr>
        <w:ind w:left="3076" w:hanging="1800"/>
      </w:pPr>
      <w:rPr>
        <w:rFonts w:hint="default"/>
      </w:rPr>
    </w:lvl>
  </w:abstractNum>
  <w:abstractNum w:abstractNumId="6">
    <w:nsid w:val="0D9539D2"/>
    <w:multiLevelType w:val="hybridMultilevel"/>
    <w:tmpl w:val="D206D146"/>
    <w:lvl w:ilvl="0" w:tplc="F9B098A0">
      <w:start w:val="1"/>
      <w:numFmt w:val="upperLetter"/>
      <w:lvlText w:val="%1."/>
      <w:lvlJc w:val="left"/>
      <w:pPr>
        <w:ind w:left="502"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F014A94"/>
    <w:multiLevelType w:val="hybridMultilevel"/>
    <w:tmpl w:val="4F76C70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nsid w:val="0FAA15CD"/>
    <w:multiLevelType w:val="hybridMultilevel"/>
    <w:tmpl w:val="2EB65BEA"/>
    <w:lvl w:ilvl="0" w:tplc="FC6447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FB121A"/>
    <w:multiLevelType w:val="hybridMultilevel"/>
    <w:tmpl w:val="60F05D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552E57"/>
    <w:multiLevelType w:val="multilevel"/>
    <w:tmpl w:val="FB7C8A9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2B97E33"/>
    <w:multiLevelType w:val="hybridMultilevel"/>
    <w:tmpl w:val="12B071D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2">
    <w:nsid w:val="130D1BF5"/>
    <w:multiLevelType w:val="multilevel"/>
    <w:tmpl w:val="7CD09A26"/>
    <w:lvl w:ilvl="0">
      <w:start w:val="1"/>
      <w:numFmt w:val="decimal"/>
      <w:lvlText w:val="%1."/>
      <w:lvlJc w:val="left"/>
      <w:pPr>
        <w:ind w:left="360" w:hanging="360"/>
      </w:pPr>
      <w:rPr>
        <w:rFonts w:hint="default"/>
      </w:rPr>
    </w:lvl>
    <w:lvl w:ilvl="1">
      <w:start w:val="1"/>
      <w:numFmt w:val="decimal"/>
      <w:lvlText w:val="%1.%2."/>
      <w:lvlJc w:val="left"/>
      <w:pPr>
        <w:ind w:left="2060" w:hanging="360"/>
      </w:pPr>
      <w:rPr>
        <w:rFonts w:hint="default"/>
        <w:b w:val="0"/>
      </w:rPr>
    </w:lvl>
    <w:lvl w:ilvl="2">
      <w:start w:val="1"/>
      <w:numFmt w:val="decimal"/>
      <w:lvlText w:val="%1.%2.%3."/>
      <w:lvlJc w:val="left"/>
      <w:pPr>
        <w:ind w:left="4120" w:hanging="720"/>
      </w:pPr>
      <w:rPr>
        <w:rFonts w:hint="default"/>
      </w:rPr>
    </w:lvl>
    <w:lvl w:ilvl="3">
      <w:start w:val="1"/>
      <w:numFmt w:val="decimal"/>
      <w:lvlText w:val="%1.%2.%3.%4."/>
      <w:lvlJc w:val="left"/>
      <w:pPr>
        <w:ind w:left="5820" w:hanging="720"/>
      </w:pPr>
      <w:rPr>
        <w:rFonts w:hint="default"/>
      </w:rPr>
    </w:lvl>
    <w:lvl w:ilvl="4">
      <w:start w:val="1"/>
      <w:numFmt w:val="decimal"/>
      <w:lvlText w:val="%1.%2.%3.%4.%5."/>
      <w:lvlJc w:val="left"/>
      <w:pPr>
        <w:ind w:left="7880" w:hanging="1080"/>
      </w:pPr>
      <w:rPr>
        <w:rFonts w:hint="default"/>
      </w:rPr>
    </w:lvl>
    <w:lvl w:ilvl="5">
      <w:start w:val="1"/>
      <w:numFmt w:val="decimal"/>
      <w:lvlText w:val="%1.%2.%3.%4.%5.%6."/>
      <w:lvlJc w:val="left"/>
      <w:pPr>
        <w:ind w:left="9580" w:hanging="1080"/>
      </w:pPr>
      <w:rPr>
        <w:rFonts w:hint="default"/>
      </w:rPr>
    </w:lvl>
    <w:lvl w:ilvl="6">
      <w:start w:val="1"/>
      <w:numFmt w:val="decimal"/>
      <w:lvlText w:val="%1.%2.%3.%4.%5.%6.%7."/>
      <w:lvlJc w:val="left"/>
      <w:pPr>
        <w:ind w:left="11640" w:hanging="1440"/>
      </w:pPr>
      <w:rPr>
        <w:rFonts w:hint="default"/>
      </w:rPr>
    </w:lvl>
    <w:lvl w:ilvl="7">
      <w:start w:val="1"/>
      <w:numFmt w:val="decimal"/>
      <w:lvlText w:val="%1.%2.%3.%4.%5.%6.%7.%8."/>
      <w:lvlJc w:val="left"/>
      <w:pPr>
        <w:ind w:left="13340" w:hanging="1440"/>
      </w:pPr>
      <w:rPr>
        <w:rFonts w:hint="default"/>
      </w:rPr>
    </w:lvl>
    <w:lvl w:ilvl="8">
      <w:start w:val="1"/>
      <w:numFmt w:val="decimal"/>
      <w:lvlText w:val="%1.%2.%3.%4.%5.%6.%7.%8.%9."/>
      <w:lvlJc w:val="left"/>
      <w:pPr>
        <w:ind w:left="15400" w:hanging="1800"/>
      </w:pPr>
      <w:rPr>
        <w:rFonts w:hint="default"/>
      </w:rPr>
    </w:lvl>
  </w:abstractNum>
  <w:abstractNum w:abstractNumId="13">
    <w:nsid w:val="14441E2F"/>
    <w:multiLevelType w:val="hybridMultilevel"/>
    <w:tmpl w:val="21CE3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54C355D"/>
    <w:multiLevelType w:val="hybridMultilevel"/>
    <w:tmpl w:val="F72260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194E734F"/>
    <w:multiLevelType w:val="hybridMultilevel"/>
    <w:tmpl w:val="4FFA8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33565E"/>
    <w:multiLevelType w:val="multilevel"/>
    <w:tmpl w:val="6114B5C0"/>
    <w:lvl w:ilvl="0">
      <w:start w:val="1"/>
      <w:numFmt w:val="upperRoman"/>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AFB57F8"/>
    <w:multiLevelType w:val="hybridMultilevel"/>
    <w:tmpl w:val="89A2931E"/>
    <w:lvl w:ilvl="0" w:tplc="2C1810D8">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18">
    <w:nsid w:val="1DEB07F3"/>
    <w:multiLevelType w:val="hybridMultilevel"/>
    <w:tmpl w:val="324E3174"/>
    <w:lvl w:ilvl="0" w:tplc="7702EA18">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19">
    <w:nsid w:val="1EC8035E"/>
    <w:multiLevelType w:val="multilevel"/>
    <w:tmpl w:val="219E0FDC"/>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sz w:val="24"/>
        <w:szCs w:val="24"/>
        <w:vertAlign w:val="baseline"/>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F6237F1"/>
    <w:multiLevelType w:val="hybridMultilevel"/>
    <w:tmpl w:val="C6181170"/>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nsid w:val="24CF552D"/>
    <w:multiLevelType w:val="hybridMultilevel"/>
    <w:tmpl w:val="E468F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4DA7698"/>
    <w:multiLevelType w:val="hybridMultilevel"/>
    <w:tmpl w:val="1FD22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67D4B96"/>
    <w:multiLevelType w:val="hybridMultilevel"/>
    <w:tmpl w:val="107E14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70D585D"/>
    <w:multiLevelType w:val="hybridMultilevel"/>
    <w:tmpl w:val="B99AC7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7D016AF"/>
    <w:multiLevelType w:val="hybridMultilevel"/>
    <w:tmpl w:val="3522E542"/>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nsid w:val="27E41032"/>
    <w:multiLevelType w:val="multilevel"/>
    <w:tmpl w:val="05F49FA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2A1522F1"/>
    <w:multiLevelType w:val="multilevel"/>
    <w:tmpl w:val="3740FC0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nsid w:val="2A182898"/>
    <w:multiLevelType w:val="hybridMultilevel"/>
    <w:tmpl w:val="6CFEA464"/>
    <w:lvl w:ilvl="0" w:tplc="04090019">
      <w:start w:val="1"/>
      <w:numFmt w:val="lowerLetter"/>
      <w:lvlText w:val="%1."/>
      <w:lvlJc w:val="left"/>
      <w:pPr>
        <w:ind w:left="3338" w:hanging="360"/>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9">
    <w:nsid w:val="2C9F0534"/>
    <w:multiLevelType w:val="hybridMultilevel"/>
    <w:tmpl w:val="D0D6189C"/>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0">
    <w:nsid w:val="2D566727"/>
    <w:multiLevelType w:val="hybridMultilevel"/>
    <w:tmpl w:val="E5244376"/>
    <w:lvl w:ilvl="0" w:tplc="8AB0F3C2">
      <w:start w:val="1"/>
      <w:numFmt w:val="decimal"/>
      <w:lvlText w:val="%1."/>
      <w:lvlJc w:val="left"/>
      <w:pPr>
        <w:ind w:left="1353" w:hanging="360"/>
      </w:pPr>
      <w:rPr>
        <w:rFonts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31">
    <w:nsid w:val="2EAB2432"/>
    <w:multiLevelType w:val="hybridMultilevel"/>
    <w:tmpl w:val="F03CBF56"/>
    <w:lvl w:ilvl="0" w:tplc="0409000F">
      <w:start w:val="1"/>
      <w:numFmt w:val="decimal"/>
      <w:lvlText w:val="%1."/>
      <w:lvlJc w:val="left"/>
      <w:pPr>
        <w:ind w:left="3621"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F1A31C7"/>
    <w:multiLevelType w:val="multilevel"/>
    <w:tmpl w:val="4364C440"/>
    <w:lvl w:ilvl="0">
      <w:start w:val="2"/>
      <w:numFmt w:val="decimal"/>
      <w:lvlText w:val="%1"/>
      <w:lvlJc w:val="left"/>
      <w:pPr>
        <w:ind w:left="2248" w:hanging="360"/>
      </w:pPr>
      <w:rPr>
        <w:rFonts w:hint="default"/>
        <w:lang w:eastAsia="en-US" w:bidi="ar-SA"/>
      </w:rPr>
    </w:lvl>
    <w:lvl w:ilvl="1">
      <w:start w:val="1"/>
      <w:numFmt w:val="decimal"/>
      <w:lvlText w:val="%1.%2"/>
      <w:lvlJc w:val="left"/>
      <w:pPr>
        <w:ind w:left="2248" w:hanging="360"/>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2428" w:hanging="540"/>
      </w:pPr>
      <w:rPr>
        <w:rFonts w:ascii="Times New Roman" w:eastAsia="Times New Roman" w:hAnsi="Times New Roman" w:cs="Times New Roman" w:hint="default"/>
        <w:b/>
        <w:bCs/>
        <w:w w:val="100"/>
        <w:sz w:val="24"/>
        <w:szCs w:val="24"/>
        <w:lang w:eastAsia="en-US" w:bidi="ar-SA"/>
      </w:rPr>
    </w:lvl>
    <w:lvl w:ilvl="3">
      <w:start w:val="1"/>
      <w:numFmt w:val="decimal"/>
      <w:lvlText w:val="%4."/>
      <w:lvlJc w:val="left"/>
      <w:pPr>
        <w:ind w:left="2882" w:hanging="322"/>
      </w:pPr>
      <w:rPr>
        <w:rFonts w:ascii="Times New Roman" w:eastAsia="Times New Roman" w:hAnsi="Times New Roman" w:cs="Times New Roman"/>
        <w:w w:val="100"/>
        <w:sz w:val="24"/>
        <w:szCs w:val="24"/>
        <w:lang w:eastAsia="en-US" w:bidi="ar-SA"/>
      </w:rPr>
    </w:lvl>
    <w:lvl w:ilvl="4">
      <w:start w:val="1"/>
      <w:numFmt w:val="lowerLetter"/>
      <w:lvlText w:val="%5."/>
      <w:lvlJc w:val="left"/>
      <w:pPr>
        <w:ind w:left="3021" w:hanging="281"/>
      </w:pPr>
      <w:rPr>
        <w:rFonts w:ascii="Times New Roman" w:eastAsia="Times New Roman" w:hAnsi="Times New Roman" w:cs="Times New Roman" w:hint="default"/>
        <w:spacing w:val="-1"/>
        <w:w w:val="100"/>
        <w:sz w:val="24"/>
        <w:szCs w:val="24"/>
        <w:lang w:eastAsia="en-US" w:bidi="ar-SA"/>
      </w:rPr>
    </w:lvl>
    <w:lvl w:ilvl="5">
      <w:numFmt w:val="bullet"/>
      <w:lvlText w:val="•"/>
      <w:lvlJc w:val="left"/>
      <w:pPr>
        <w:ind w:left="3020" w:hanging="281"/>
      </w:pPr>
      <w:rPr>
        <w:rFonts w:hint="default"/>
        <w:lang w:eastAsia="en-US" w:bidi="ar-SA"/>
      </w:rPr>
    </w:lvl>
    <w:lvl w:ilvl="6">
      <w:numFmt w:val="bullet"/>
      <w:lvlText w:val="•"/>
      <w:lvlJc w:val="left"/>
      <w:pPr>
        <w:ind w:left="4689" w:hanging="281"/>
      </w:pPr>
      <w:rPr>
        <w:rFonts w:hint="default"/>
        <w:lang w:eastAsia="en-US" w:bidi="ar-SA"/>
      </w:rPr>
    </w:lvl>
    <w:lvl w:ilvl="7">
      <w:numFmt w:val="bullet"/>
      <w:lvlText w:val="•"/>
      <w:lvlJc w:val="left"/>
      <w:pPr>
        <w:ind w:left="6358" w:hanging="281"/>
      </w:pPr>
      <w:rPr>
        <w:rFonts w:hint="default"/>
        <w:lang w:eastAsia="en-US" w:bidi="ar-SA"/>
      </w:rPr>
    </w:lvl>
    <w:lvl w:ilvl="8">
      <w:numFmt w:val="bullet"/>
      <w:lvlText w:val="•"/>
      <w:lvlJc w:val="left"/>
      <w:pPr>
        <w:ind w:left="8027" w:hanging="281"/>
      </w:pPr>
      <w:rPr>
        <w:rFonts w:hint="default"/>
        <w:lang w:eastAsia="en-US" w:bidi="ar-SA"/>
      </w:rPr>
    </w:lvl>
  </w:abstractNum>
  <w:abstractNum w:abstractNumId="33">
    <w:nsid w:val="319A2FCE"/>
    <w:multiLevelType w:val="hybridMultilevel"/>
    <w:tmpl w:val="3CFC0E22"/>
    <w:lvl w:ilvl="0" w:tplc="04210017">
      <w:start w:val="1"/>
      <w:numFmt w:val="lowerLetter"/>
      <w:lvlText w:val="%1)"/>
      <w:lvlJc w:val="left"/>
      <w:pPr>
        <w:ind w:left="1647" w:hanging="360"/>
      </w:pPr>
    </w:lvl>
    <w:lvl w:ilvl="1" w:tplc="04210019" w:tentative="1">
      <w:start w:val="1"/>
      <w:numFmt w:val="lowerLetter"/>
      <w:lvlText w:val="%2."/>
      <w:lvlJc w:val="left"/>
      <w:pPr>
        <w:ind w:left="2367" w:hanging="360"/>
      </w:pPr>
    </w:lvl>
    <w:lvl w:ilvl="2" w:tplc="0421001B" w:tentative="1">
      <w:start w:val="1"/>
      <w:numFmt w:val="lowerRoman"/>
      <w:lvlText w:val="%3."/>
      <w:lvlJc w:val="right"/>
      <w:pPr>
        <w:ind w:left="3087" w:hanging="180"/>
      </w:pPr>
    </w:lvl>
    <w:lvl w:ilvl="3" w:tplc="0421000F" w:tentative="1">
      <w:start w:val="1"/>
      <w:numFmt w:val="decimal"/>
      <w:lvlText w:val="%4."/>
      <w:lvlJc w:val="left"/>
      <w:pPr>
        <w:ind w:left="3807" w:hanging="360"/>
      </w:pPr>
    </w:lvl>
    <w:lvl w:ilvl="4" w:tplc="04210019" w:tentative="1">
      <w:start w:val="1"/>
      <w:numFmt w:val="lowerLetter"/>
      <w:lvlText w:val="%5."/>
      <w:lvlJc w:val="left"/>
      <w:pPr>
        <w:ind w:left="4527" w:hanging="360"/>
      </w:pPr>
    </w:lvl>
    <w:lvl w:ilvl="5" w:tplc="0421001B" w:tentative="1">
      <w:start w:val="1"/>
      <w:numFmt w:val="lowerRoman"/>
      <w:lvlText w:val="%6."/>
      <w:lvlJc w:val="right"/>
      <w:pPr>
        <w:ind w:left="5247" w:hanging="180"/>
      </w:pPr>
    </w:lvl>
    <w:lvl w:ilvl="6" w:tplc="0421000F" w:tentative="1">
      <w:start w:val="1"/>
      <w:numFmt w:val="decimal"/>
      <w:lvlText w:val="%7."/>
      <w:lvlJc w:val="left"/>
      <w:pPr>
        <w:ind w:left="5967" w:hanging="360"/>
      </w:pPr>
    </w:lvl>
    <w:lvl w:ilvl="7" w:tplc="04210019" w:tentative="1">
      <w:start w:val="1"/>
      <w:numFmt w:val="lowerLetter"/>
      <w:lvlText w:val="%8."/>
      <w:lvlJc w:val="left"/>
      <w:pPr>
        <w:ind w:left="6687" w:hanging="360"/>
      </w:pPr>
    </w:lvl>
    <w:lvl w:ilvl="8" w:tplc="0421001B" w:tentative="1">
      <w:start w:val="1"/>
      <w:numFmt w:val="lowerRoman"/>
      <w:lvlText w:val="%9."/>
      <w:lvlJc w:val="right"/>
      <w:pPr>
        <w:ind w:left="7407" w:hanging="180"/>
      </w:pPr>
    </w:lvl>
  </w:abstractNum>
  <w:abstractNum w:abstractNumId="34">
    <w:nsid w:val="329C4C18"/>
    <w:multiLevelType w:val="multilevel"/>
    <w:tmpl w:val="160293A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3254C88"/>
    <w:multiLevelType w:val="multilevel"/>
    <w:tmpl w:val="944836D8"/>
    <w:lvl w:ilvl="0">
      <w:start w:val="4"/>
      <w:numFmt w:val="decimal"/>
      <w:lvlText w:val="%1."/>
      <w:lvlJc w:val="left"/>
      <w:pPr>
        <w:ind w:left="360" w:hanging="360"/>
      </w:pPr>
      <w:rPr>
        <w:rFonts w:eastAsiaTheme="minorHAnsi" w:hint="default"/>
      </w:rPr>
    </w:lvl>
    <w:lvl w:ilvl="1">
      <w:start w:val="1"/>
      <w:numFmt w:val="decimal"/>
      <w:lvlText w:val="%1.%2."/>
      <w:lvlJc w:val="left"/>
      <w:pPr>
        <w:ind w:left="2060" w:hanging="360"/>
      </w:pPr>
      <w:rPr>
        <w:rFonts w:eastAsiaTheme="minorHAnsi" w:hint="default"/>
      </w:rPr>
    </w:lvl>
    <w:lvl w:ilvl="2">
      <w:start w:val="1"/>
      <w:numFmt w:val="decimal"/>
      <w:lvlText w:val="%1.%2.%3."/>
      <w:lvlJc w:val="left"/>
      <w:pPr>
        <w:ind w:left="4120" w:hanging="720"/>
      </w:pPr>
      <w:rPr>
        <w:rFonts w:eastAsiaTheme="minorHAnsi" w:hint="default"/>
      </w:rPr>
    </w:lvl>
    <w:lvl w:ilvl="3">
      <w:start w:val="1"/>
      <w:numFmt w:val="decimal"/>
      <w:lvlText w:val="%1.%2.%3.%4."/>
      <w:lvlJc w:val="left"/>
      <w:pPr>
        <w:ind w:left="5820" w:hanging="720"/>
      </w:pPr>
      <w:rPr>
        <w:rFonts w:eastAsiaTheme="minorHAnsi" w:hint="default"/>
      </w:rPr>
    </w:lvl>
    <w:lvl w:ilvl="4">
      <w:start w:val="1"/>
      <w:numFmt w:val="decimal"/>
      <w:lvlText w:val="%1.%2.%3.%4.%5."/>
      <w:lvlJc w:val="left"/>
      <w:pPr>
        <w:ind w:left="7880" w:hanging="1080"/>
      </w:pPr>
      <w:rPr>
        <w:rFonts w:eastAsiaTheme="minorHAnsi" w:hint="default"/>
      </w:rPr>
    </w:lvl>
    <w:lvl w:ilvl="5">
      <w:start w:val="1"/>
      <w:numFmt w:val="decimal"/>
      <w:lvlText w:val="%1.%2.%3.%4.%5.%6."/>
      <w:lvlJc w:val="left"/>
      <w:pPr>
        <w:ind w:left="9580" w:hanging="1080"/>
      </w:pPr>
      <w:rPr>
        <w:rFonts w:eastAsiaTheme="minorHAnsi" w:hint="default"/>
      </w:rPr>
    </w:lvl>
    <w:lvl w:ilvl="6">
      <w:start w:val="1"/>
      <w:numFmt w:val="decimal"/>
      <w:lvlText w:val="%1.%2.%3.%4.%5.%6.%7."/>
      <w:lvlJc w:val="left"/>
      <w:pPr>
        <w:ind w:left="11640" w:hanging="1440"/>
      </w:pPr>
      <w:rPr>
        <w:rFonts w:eastAsiaTheme="minorHAnsi" w:hint="default"/>
      </w:rPr>
    </w:lvl>
    <w:lvl w:ilvl="7">
      <w:start w:val="1"/>
      <w:numFmt w:val="decimal"/>
      <w:lvlText w:val="%1.%2.%3.%4.%5.%6.%7.%8."/>
      <w:lvlJc w:val="left"/>
      <w:pPr>
        <w:ind w:left="13340" w:hanging="1440"/>
      </w:pPr>
      <w:rPr>
        <w:rFonts w:eastAsiaTheme="minorHAnsi" w:hint="default"/>
      </w:rPr>
    </w:lvl>
    <w:lvl w:ilvl="8">
      <w:start w:val="1"/>
      <w:numFmt w:val="decimal"/>
      <w:lvlText w:val="%1.%2.%3.%4.%5.%6.%7.%8.%9."/>
      <w:lvlJc w:val="left"/>
      <w:pPr>
        <w:ind w:left="15400" w:hanging="1800"/>
      </w:pPr>
      <w:rPr>
        <w:rFonts w:eastAsiaTheme="minorHAnsi" w:hint="default"/>
      </w:rPr>
    </w:lvl>
  </w:abstractNum>
  <w:abstractNum w:abstractNumId="36">
    <w:nsid w:val="34BA749F"/>
    <w:multiLevelType w:val="hybridMultilevel"/>
    <w:tmpl w:val="F0FCA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6412B09"/>
    <w:multiLevelType w:val="hybridMultilevel"/>
    <w:tmpl w:val="328235DA"/>
    <w:lvl w:ilvl="0" w:tplc="04090019">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398C7D7C"/>
    <w:multiLevelType w:val="hybridMultilevel"/>
    <w:tmpl w:val="AC5CF71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9">
    <w:nsid w:val="3CB47768"/>
    <w:multiLevelType w:val="hybridMultilevel"/>
    <w:tmpl w:val="EC4A75B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F2D65BA"/>
    <w:multiLevelType w:val="hybridMultilevel"/>
    <w:tmpl w:val="9FB440DA"/>
    <w:lvl w:ilvl="0" w:tplc="9C7E2668">
      <w:start w:val="1"/>
      <w:numFmt w:val="lowerLetter"/>
      <w:lvlText w:val="%1."/>
      <w:lvlJc w:val="left"/>
      <w:pPr>
        <w:ind w:left="5889" w:hanging="360"/>
      </w:pPr>
      <w:rPr>
        <w:rFonts w:hint="default"/>
        <w:spacing w:val="-1"/>
        <w:w w:val="100"/>
        <w:sz w:val="24"/>
        <w:szCs w:val="24"/>
        <w:lang w:eastAsia="en-US" w:bidi="ar-SA"/>
      </w:rPr>
    </w:lvl>
    <w:lvl w:ilvl="1" w:tplc="CB6438BA">
      <w:numFmt w:val="bullet"/>
      <w:lvlText w:val="•"/>
      <w:lvlJc w:val="left"/>
      <w:pPr>
        <w:ind w:left="6814" w:hanging="360"/>
      </w:pPr>
      <w:rPr>
        <w:rFonts w:hint="default"/>
        <w:lang w:eastAsia="en-US" w:bidi="ar-SA"/>
      </w:rPr>
    </w:lvl>
    <w:lvl w:ilvl="2" w:tplc="89AACEFC">
      <w:numFmt w:val="bullet"/>
      <w:lvlText w:val="•"/>
      <w:lvlJc w:val="left"/>
      <w:pPr>
        <w:ind w:left="7735" w:hanging="360"/>
      </w:pPr>
      <w:rPr>
        <w:rFonts w:hint="default"/>
        <w:lang w:eastAsia="en-US" w:bidi="ar-SA"/>
      </w:rPr>
    </w:lvl>
    <w:lvl w:ilvl="3" w:tplc="2396B5A8">
      <w:numFmt w:val="bullet"/>
      <w:lvlText w:val="•"/>
      <w:lvlJc w:val="left"/>
      <w:pPr>
        <w:ind w:left="8655" w:hanging="360"/>
      </w:pPr>
      <w:rPr>
        <w:rFonts w:hint="default"/>
        <w:lang w:eastAsia="en-US" w:bidi="ar-SA"/>
      </w:rPr>
    </w:lvl>
    <w:lvl w:ilvl="4" w:tplc="8506D9AC">
      <w:numFmt w:val="bullet"/>
      <w:lvlText w:val="•"/>
      <w:lvlJc w:val="left"/>
      <w:pPr>
        <w:ind w:left="9576" w:hanging="360"/>
      </w:pPr>
      <w:rPr>
        <w:rFonts w:hint="default"/>
        <w:lang w:eastAsia="en-US" w:bidi="ar-SA"/>
      </w:rPr>
    </w:lvl>
    <w:lvl w:ilvl="5" w:tplc="4EACAFC8">
      <w:numFmt w:val="bullet"/>
      <w:lvlText w:val="•"/>
      <w:lvlJc w:val="left"/>
      <w:pPr>
        <w:ind w:left="10497" w:hanging="360"/>
      </w:pPr>
      <w:rPr>
        <w:rFonts w:hint="default"/>
        <w:lang w:eastAsia="en-US" w:bidi="ar-SA"/>
      </w:rPr>
    </w:lvl>
    <w:lvl w:ilvl="6" w:tplc="3CEEF4F8">
      <w:numFmt w:val="bullet"/>
      <w:lvlText w:val="•"/>
      <w:lvlJc w:val="left"/>
      <w:pPr>
        <w:ind w:left="11417" w:hanging="360"/>
      </w:pPr>
      <w:rPr>
        <w:rFonts w:hint="default"/>
        <w:lang w:eastAsia="en-US" w:bidi="ar-SA"/>
      </w:rPr>
    </w:lvl>
    <w:lvl w:ilvl="7" w:tplc="560A19E0">
      <w:numFmt w:val="bullet"/>
      <w:lvlText w:val="•"/>
      <w:lvlJc w:val="left"/>
      <w:pPr>
        <w:ind w:left="12338" w:hanging="360"/>
      </w:pPr>
      <w:rPr>
        <w:rFonts w:hint="default"/>
        <w:lang w:eastAsia="en-US" w:bidi="ar-SA"/>
      </w:rPr>
    </w:lvl>
    <w:lvl w:ilvl="8" w:tplc="E45E76A4">
      <w:numFmt w:val="bullet"/>
      <w:lvlText w:val="•"/>
      <w:lvlJc w:val="left"/>
      <w:pPr>
        <w:ind w:left="13259" w:hanging="360"/>
      </w:pPr>
      <w:rPr>
        <w:rFonts w:hint="default"/>
        <w:lang w:eastAsia="en-US" w:bidi="ar-SA"/>
      </w:rPr>
    </w:lvl>
  </w:abstractNum>
  <w:abstractNum w:abstractNumId="41">
    <w:nsid w:val="3F77782E"/>
    <w:multiLevelType w:val="hybridMultilevel"/>
    <w:tmpl w:val="122213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2271DB5"/>
    <w:multiLevelType w:val="hybridMultilevel"/>
    <w:tmpl w:val="D1D47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446E70DC"/>
    <w:multiLevelType w:val="hybridMultilevel"/>
    <w:tmpl w:val="0E8EC3D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2DB86C48">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4F11CEC"/>
    <w:multiLevelType w:val="multilevel"/>
    <w:tmpl w:val="61882BB6"/>
    <w:lvl w:ilvl="0">
      <w:start w:val="4"/>
      <w:numFmt w:val="decimal"/>
      <w:lvlText w:val="%1"/>
      <w:lvlJc w:val="left"/>
      <w:pPr>
        <w:ind w:left="360" w:hanging="360"/>
      </w:pPr>
      <w:rPr>
        <w:rFonts w:hint="default"/>
      </w:rPr>
    </w:lvl>
    <w:lvl w:ilvl="1">
      <w:start w:val="1"/>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45">
    <w:nsid w:val="45324ACA"/>
    <w:multiLevelType w:val="multilevel"/>
    <w:tmpl w:val="1226B5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483D1D8B"/>
    <w:multiLevelType w:val="hybridMultilevel"/>
    <w:tmpl w:val="1DD268F4"/>
    <w:lvl w:ilvl="0" w:tplc="D438DE8C">
      <w:start w:val="1"/>
      <w:numFmt w:val="decimal"/>
      <w:lvlText w:val="%1."/>
      <w:lvlJc w:val="left"/>
      <w:pPr>
        <w:ind w:left="720" w:hanging="360"/>
      </w:pPr>
      <w:rPr>
        <w:rFonts w:ascii="Times New Roman" w:eastAsiaTheme="minorHAnsi" w:hAnsi="Times New Roman" w:cs="Times New Roman" w:hint="default"/>
        <w:b/>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A6F4222"/>
    <w:multiLevelType w:val="multilevel"/>
    <w:tmpl w:val="55EE072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8">
    <w:nsid w:val="4C732112"/>
    <w:multiLevelType w:val="hybridMultilevel"/>
    <w:tmpl w:val="E8489C36"/>
    <w:lvl w:ilvl="0" w:tplc="F5E604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29154E7"/>
    <w:multiLevelType w:val="hybridMultilevel"/>
    <w:tmpl w:val="80F6F35A"/>
    <w:lvl w:ilvl="0" w:tplc="38090011">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529C7484"/>
    <w:multiLevelType w:val="hybridMultilevel"/>
    <w:tmpl w:val="BBA078BC"/>
    <w:lvl w:ilvl="0" w:tplc="162C10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53193E84"/>
    <w:multiLevelType w:val="hybridMultilevel"/>
    <w:tmpl w:val="AD123D4A"/>
    <w:lvl w:ilvl="0" w:tplc="04090019">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2">
    <w:nsid w:val="56B10527"/>
    <w:multiLevelType w:val="multilevel"/>
    <w:tmpl w:val="8D8A6D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57481BF9"/>
    <w:multiLevelType w:val="multilevel"/>
    <w:tmpl w:val="3B0EEF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A7639F9"/>
    <w:multiLevelType w:val="multilevel"/>
    <w:tmpl w:val="7EA62CC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BAD3980"/>
    <w:multiLevelType w:val="hybridMultilevel"/>
    <w:tmpl w:val="047E9B46"/>
    <w:lvl w:ilvl="0" w:tplc="0409000F">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6">
    <w:nsid w:val="5EEC46A2"/>
    <w:multiLevelType w:val="multilevel"/>
    <w:tmpl w:val="D034DF4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nsid w:val="5FDC55AF"/>
    <w:multiLevelType w:val="multilevel"/>
    <w:tmpl w:val="DD409408"/>
    <w:lvl w:ilvl="0">
      <w:start w:val="2"/>
      <w:numFmt w:val="decimal"/>
      <w:lvlText w:val="%1"/>
      <w:lvlJc w:val="left"/>
      <w:pPr>
        <w:ind w:left="1814" w:hanging="567"/>
      </w:pPr>
      <w:rPr>
        <w:rFonts w:hint="default"/>
        <w:lang w:eastAsia="en-US" w:bidi="ar-SA"/>
      </w:rPr>
    </w:lvl>
    <w:lvl w:ilvl="1">
      <w:start w:val="1"/>
      <w:numFmt w:val="decimal"/>
      <w:lvlText w:val="%1.%2"/>
      <w:lvlJc w:val="left"/>
      <w:pPr>
        <w:ind w:left="1814" w:hanging="567"/>
      </w:pPr>
      <w:rPr>
        <w:rFonts w:ascii="Times New Roman" w:eastAsia="Times New Roman" w:hAnsi="Times New Roman" w:cs="Times New Roman" w:hint="default"/>
        <w:b/>
        <w:bCs/>
        <w:w w:val="100"/>
        <w:sz w:val="24"/>
        <w:szCs w:val="24"/>
        <w:lang w:eastAsia="en-US" w:bidi="ar-SA"/>
      </w:rPr>
    </w:lvl>
    <w:lvl w:ilvl="2">
      <w:start w:val="1"/>
      <w:numFmt w:val="decimal"/>
      <w:lvlText w:val="%1.%2.%3"/>
      <w:lvlJc w:val="left"/>
      <w:pPr>
        <w:ind w:left="1814" w:hanging="567"/>
      </w:pPr>
      <w:rPr>
        <w:rFonts w:ascii="Times New Roman" w:eastAsia="Times New Roman" w:hAnsi="Times New Roman" w:cs="Times New Roman" w:hint="default"/>
        <w:b/>
        <w:bCs/>
        <w:w w:val="100"/>
        <w:sz w:val="24"/>
        <w:szCs w:val="24"/>
        <w:lang w:eastAsia="en-US" w:bidi="ar-SA"/>
      </w:rPr>
    </w:lvl>
    <w:lvl w:ilvl="3">
      <w:start w:val="1"/>
      <w:numFmt w:val="decimal"/>
      <w:lvlText w:val="%4."/>
      <w:lvlJc w:val="left"/>
      <w:pPr>
        <w:ind w:left="1968" w:hanging="360"/>
      </w:pPr>
      <w:rPr>
        <w:rFonts w:ascii="Times New Roman" w:eastAsia="Times New Roman" w:hAnsi="Times New Roman" w:cs="Times New Roman" w:hint="default"/>
        <w:w w:val="100"/>
        <w:sz w:val="24"/>
        <w:szCs w:val="24"/>
        <w:lang w:eastAsia="en-US" w:bidi="ar-SA"/>
      </w:rPr>
    </w:lvl>
    <w:lvl w:ilvl="4">
      <w:start w:val="1"/>
      <w:numFmt w:val="lowerLetter"/>
      <w:lvlText w:val="%5."/>
      <w:lvlJc w:val="left"/>
      <w:pPr>
        <w:ind w:left="2328" w:hanging="360"/>
      </w:pPr>
      <w:rPr>
        <w:rFonts w:ascii="Times New Roman" w:eastAsiaTheme="minorHAnsi" w:hAnsi="Times New Roman" w:cs="Times New Roman"/>
        <w:w w:val="100"/>
        <w:sz w:val="24"/>
        <w:szCs w:val="24"/>
        <w:lang w:eastAsia="en-US" w:bidi="ar-SA"/>
      </w:rPr>
    </w:lvl>
    <w:lvl w:ilvl="5">
      <w:numFmt w:val="bullet"/>
      <w:lvlText w:val="•"/>
      <w:lvlJc w:val="left"/>
      <w:pPr>
        <w:ind w:left="5299" w:hanging="360"/>
      </w:pPr>
      <w:rPr>
        <w:rFonts w:hint="default"/>
        <w:lang w:eastAsia="en-US" w:bidi="ar-SA"/>
      </w:rPr>
    </w:lvl>
    <w:lvl w:ilvl="6">
      <w:numFmt w:val="bullet"/>
      <w:lvlText w:val="•"/>
      <w:lvlJc w:val="left"/>
      <w:pPr>
        <w:ind w:left="6293" w:hanging="360"/>
      </w:pPr>
      <w:rPr>
        <w:rFonts w:hint="default"/>
        <w:lang w:eastAsia="en-US" w:bidi="ar-SA"/>
      </w:rPr>
    </w:lvl>
    <w:lvl w:ilvl="7">
      <w:numFmt w:val="bullet"/>
      <w:lvlText w:val="•"/>
      <w:lvlJc w:val="left"/>
      <w:pPr>
        <w:ind w:left="7286" w:hanging="360"/>
      </w:pPr>
      <w:rPr>
        <w:rFonts w:hint="default"/>
        <w:lang w:eastAsia="en-US" w:bidi="ar-SA"/>
      </w:rPr>
    </w:lvl>
    <w:lvl w:ilvl="8">
      <w:numFmt w:val="bullet"/>
      <w:lvlText w:val="•"/>
      <w:lvlJc w:val="left"/>
      <w:pPr>
        <w:ind w:left="8279" w:hanging="360"/>
      </w:pPr>
      <w:rPr>
        <w:rFonts w:hint="default"/>
        <w:lang w:eastAsia="en-US" w:bidi="ar-SA"/>
      </w:rPr>
    </w:lvl>
  </w:abstractNum>
  <w:abstractNum w:abstractNumId="58">
    <w:nsid w:val="623A19AB"/>
    <w:multiLevelType w:val="hybridMultilevel"/>
    <w:tmpl w:val="3746D368"/>
    <w:lvl w:ilvl="0" w:tplc="0409000F">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59">
    <w:nsid w:val="624966FA"/>
    <w:multiLevelType w:val="multilevel"/>
    <w:tmpl w:val="5F68A892"/>
    <w:lvl w:ilvl="0">
      <w:start w:val="2"/>
      <w:numFmt w:val="decimal"/>
      <w:lvlText w:val="%1"/>
      <w:lvlJc w:val="left"/>
      <w:pPr>
        <w:ind w:left="360" w:hanging="360"/>
      </w:pPr>
      <w:rPr>
        <w:rFonts w:hint="default"/>
      </w:rPr>
    </w:lvl>
    <w:lvl w:ilvl="1">
      <w:start w:val="1"/>
      <w:numFmt w:val="decimal"/>
      <w:lvlText w:val="%1.%2"/>
      <w:lvlJc w:val="left"/>
      <w:pPr>
        <w:ind w:left="1212" w:hanging="360"/>
      </w:pPr>
      <w:rPr>
        <w:rFonts w:hint="default"/>
        <w:b w:val="0"/>
      </w:rPr>
    </w:lvl>
    <w:lvl w:ilvl="2">
      <w:start w:val="1"/>
      <w:numFmt w:val="decimal"/>
      <w:lvlText w:val="%1.%2.%3"/>
      <w:lvlJc w:val="left"/>
      <w:pPr>
        <w:ind w:left="2430" w:hanging="720"/>
      </w:pPr>
      <w:rPr>
        <w:rFonts w:hint="default"/>
      </w:rPr>
    </w:lvl>
    <w:lvl w:ilvl="3">
      <w:start w:val="1"/>
      <w:numFmt w:val="decimal"/>
      <w:lvlText w:val="%1.%2.%3.%4"/>
      <w:lvlJc w:val="left"/>
      <w:pPr>
        <w:ind w:left="3285" w:hanging="720"/>
      </w:pPr>
      <w:rPr>
        <w:rFonts w:hint="default"/>
      </w:rPr>
    </w:lvl>
    <w:lvl w:ilvl="4">
      <w:start w:val="1"/>
      <w:numFmt w:val="decimal"/>
      <w:lvlText w:val="%1.%2.%3.%4.%5"/>
      <w:lvlJc w:val="left"/>
      <w:pPr>
        <w:ind w:left="4500" w:hanging="1080"/>
      </w:pPr>
      <w:rPr>
        <w:rFonts w:hint="default"/>
      </w:rPr>
    </w:lvl>
    <w:lvl w:ilvl="5">
      <w:start w:val="1"/>
      <w:numFmt w:val="decimal"/>
      <w:lvlText w:val="%1.%2.%3.%4.%5.%6"/>
      <w:lvlJc w:val="left"/>
      <w:pPr>
        <w:ind w:left="5355" w:hanging="1080"/>
      </w:pPr>
      <w:rPr>
        <w:rFonts w:hint="default"/>
      </w:rPr>
    </w:lvl>
    <w:lvl w:ilvl="6">
      <w:start w:val="1"/>
      <w:numFmt w:val="decimal"/>
      <w:lvlText w:val="%1.%2.%3.%4.%5.%6.%7"/>
      <w:lvlJc w:val="left"/>
      <w:pPr>
        <w:ind w:left="6570" w:hanging="1440"/>
      </w:pPr>
      <w:rPr>
        <w:rFonts w:hint="default"/>
      </w:rPr>
    </w:lvl>
    <w:lvl w:ilvl="7">
      <w:start w:val="1"/>
      <w:numFmt w:val="decimal"/>
      <w:lvlText w:val="%1.%2.%3.%4.%5.%6.%7.%8"/>
      <w:lvlJc w:val="left"/>
      <w:pPr>
        <w:ind w:left="7425" w:hanging="1440"/>
      </w:pPr>
      <w:rPr>
        <w:rFonts w:hint="default"/>
      </w:rPr>
    </w:lvl>
    <w:lvl w:ilvl="8">
      <w:start w:val="1"/>
      <w:numFmt w:val="decimal"/>
      <w:lvlText w:val="%1.%2.%3.%4.%5.%6.%7.%8.%9"/>
      <w:lvlJc w:val="left"/>
      <w:pPr>
        <w:ind w:left="8640" w:hanging="1800"/>
      </w:pPr>
      <w:rPr>
        <w:rFonts w:hint="default"/>
      </w:rPr>
    </w:lvl>
  </w:abstractNum>
  <w:abstractNum w:abstractNumId="60">
    <w:nsid w:val="640D0BAE"/>
    <w:multiLevelType w:val="hybridMultilevel"/>
    <w:tmpl w:val="5EA2BF5A"/>
    <w:lvl w:ilvl="0" w:tplc="0409000F">
      <w:start w:val="1"/>
      <w:numFmt w:val="decimal"/>
      <w:lvlText w:val="%1."/>
      <w:lvlJc w:val="left"/>
      <w:pPr>
        <w:ind w:left="1412" w:hanging="284"/>
      </w:pPr>
      <w:rPr>
        <w:rFonts w:hint="default"/>
        <w:spacing w:val="-1"/>
        <w:w w:val="100"/>
        <w:sz w:val="24"/>
        <w:szCs w:val="24"/>
        <w:lang w:eastAsia="en-US" w:bidi="ar-SA"/>
      </w:rPr>
    </w:lvl>
    <w:lvl w:ilvl="1" w:tplc="AF20E970">
      <w:numFmt w:val="bullet"/>
      <w:lvlText w:val="•"/>
      <w:lvlJc w:val="left"/>
      <w:pPr>
        <w:ind w:left="2298" w:hanging="284"/>
      </w:pPr>
      <w:rPr>
        <w:rFonts w:hint="default"/>
        <w:lang w:eastAsia="en-US" w:bidi="ar-SA"/>
      </w:rPr>
    </w:lvl>
    <w:lvl w:ilvl="2" w:tplc="2F2288A6">
      <w:numFmt w:val="bullet"/>
      <w:lvlText w:val="•"/>
      <w:lvlJc w:val="left"/>
      <w:pPr>
        <w:ind w:left="3177" w:hanging="284"/>
      </w:pPr>
      <w:rPr>
        <w:rFonts w:hint="default"/>
        <w:lang w:eastAsia="en-US" w:bidi="ar-SA"/>
      </w:rPr>
    </w:lvl>
    <w:lvl w:ilvl="3" w:tplc="F1C0F80C">
      <w:numFmt w:val="bullet"/>
      <w:lvlText w:val="•"/>
      <w:lvlJc w:val="left"/>
      <w:pPr>
        <w:ind w:left="4056" w:hanging="284"/>
      </w:pPr>
      <w:rPr>
        <w:rFonts w:hint="default"/>
        <w:lang w:eastAsia="en-US" w:bidi="ar-SA"/>
      </w:rPr>
    </w:lvl>
    <w:lvl w:ilvl="4" w:tplc="AB927040">
      <w:numFmt w:val="bullet"/>
      <w:lvlText w:val="•"/>
      <w:lvlJc w:val="left"/>
      <w:pPr>
        <w:ind w:left="4935" w:hanging="284"/>
      </w:pPr>
      <w:rPr>
        <w:rFonts w:hint="default"/>
        <w:lang w:eastAsia="en-US" w:bidi="ar-SA"/>
      </w:rPr>
    </w:lvl>
    <w:lvl w:ilvl="5" w:tplc="B0AAECFA">
      <w:numFmt w:val="bullet"/>
      <w:lvlText w:val="•"/>
      <w:lvlJc w:val="left"/>
      <w:pPr>
        <w:ind w:left="5814" w:hanging="284"/>
      </w:pPr>
      <w:rPr>
        <w:rFonts w:hint="default"/>
        <w:lang w:eastAsia="en-US" w:bidi="ar-SA"/>
      </w:rPr>
    </w:lvl>
    <w:lvl w:ilvl="6" w:tplc="E8B4F906">
      <w:numFmt w:val="bullet"/>
      <w:lvlText w:val="•"/>
      <w:lvlJc w:val="left"/>
      <w:pPr>
        <w:ind w:left="6692" w:hanging="284"/>
      </w:pPr>
      <w:rPr>
        <w:rFonts w:hint="default"/>
        <w:lang w:eastAsia="en-US" w:bidi="ar-SA"/>
      </w:rPr>
    </w:lvl>
    <w:lvl w:ilvl="7" w:tplc="ECEA79F8">
      <w:numFmt w:val="bullet"/>
      <w:lvlText w:val="•"/>
      <w:lvlJc w:val="left"/>
      <w:pPr>
        <w:ind w:left="7571" w:hanging="284"/>
      </w:pPr>
      <w:rPr>
        <w:rFonts w:hint="default"/>
        <w:lang w:eastAsia="en-US" w:bidi="ar-SA"/>
      </w:rPr>
    </w:lvl>
    <w:lvl w:ilvl="8" w:tplc="B456D7E0">
      <w:numFmt w:val="bullet"/>
      <w:lvlText w:val="•"/>
      <w:lvlJc w:val="left"/>
      <w:pPr>
        <w:ind w:left="8450" w:hanging="284"/>
      </w:pPr>
      <w:rPr>
        <w:rFonts w:hint="default"/>
        <w:lang w:eastAsia="en-US" w:bidi="ar-SA"/>
      </w:rPr>
    </w:lvl>
  </w:abstractNum>
  <w:abstractNum w:abstractNumId="61">
    <w:nsid w:val="6C4A1FFA"/>
    <w:multiLevelType w:val="hybridMultilevel"/>
    <w:tmpl w:val="FCCEF3A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6F636FB9"/>
    <w:multiLevelType w:val="hybridMultilevel"/>
    <w:tmpl w:val="1B42FBD2"/>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3">
    <w:nsid w:val="73F01F42"/>
    <w:multiLevelType w:val="hybridMultilevel"/>
    <w:tmpl w:val="FFF857F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64">
    <w:nsid w:val="74694359"/>
    <w:multiLevelType w:val="multilevel"/>
    <w:tmpl w:val="89DE95D0"/>
    <w:lvl w:ilvl="0">
      <w:start w:val="1"/>
      <w:numFmt w:val="decimal"/>
      <w:lvlText w:val="%1."/>
      <w:lvlJc w:val="left"/>
      <w:pPr>
        <w:ind w:left="720" w:hanging="360"/>
      </w:pPr>
    </w:lvl>
    <w:lvl w:ilvl="1">
      <w:start w:val="5"/>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75521F81"/>
    <w:multiLevelType w:val="hybridMultilevel"/>
    <w:tmpl w:val="EBC8196E"/>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6">
    <w:nsid w:val="758010DB"/>
    <w:multiLevelType w:val="multilevel"/>
    <w:tmpl w:val="A03A83D0"/>
    <w:lvl w:ilvl="0">
      <w:start w:val="1"/>
      <w:numFmt w:val="decimal"/>
      <w:lvlText w:val="%1."/>
      <w:lvlJc w:val="left"/>
      <w:pPr>
        <w:ind w:left="720" w:hanging="360"/>
      </w:pPr>
      <w:rPr>
        <w:rFonts w:hint="default"/>
        <w:i w:val="0"/>
      </w:rPr>
    </w:lvl>
    <w:lvl w:ilvl="1">
      <w:start w:val="1"/>
      <w:numFmt w:val="decimal"/>
      <w:isLgl/>
      <w:lvlText w:val="%1.%2."/>
      <w:lvlJc w:val="left"/>
      <w:pPr>
        <w:ind w:left="1425" w:hanging="360"/>
      </w:pPr>
      <w:rPr>
        <w:rFonts w:hint="default"/>
        <w:b/>
      </w:rPr>
    </w:lvl>
    <w:lvl w:ilvl="2">
      <w:start w:val="1"/>
      <w:numFmt w:val="decimal"/>
      <w:isLgl/>
      <w:lvlText w:val="%1.%2.%3."/>
      <w:lvlJc w:val="left"/>
      <w:pPr>
        <w:ind w:left="2490" w:hanging="720"/>
      </w:pPr>
      <w:rPr>
        <w:rFonts w:hint="default"/>
      </w:rPr>
    </w:lvl>
    <w:lvl w:ilvl="3">
      <w:start w:val="1"/>
      <w:numFmt w:val="decimal"/>
      <w:isLgl/>
      <w:lvlText w:val="%1.%2.%3.%4."/>
      <w:lvlJc w:val="left"/>
      <w:pPr>
        <w:ind w:left="3195" w:hanging="720"/>
      </w:pPr>
      <w:rPr>
        <w:rFonts w:hint="default"/>
      </w:rPr>
    </w:lvl>
    <w:lvl w:ilvl="4">
      <w:start w:val="1"/>
      <w:numFmt w:val="decimal"/>
      <w:isLgl/>
      <w:lvlText w:val="%1.%2.%3.%4.%5."/>
      <w:lvlJc w:val="left"/>
      <w:pPr>
        <w:ind w:left="4260" w:hanging="1080"/>
      </w:pPr>
      <w:rPr>
        <w:rFonts w:hint="default"/>
      </w:rPr>
    </w:lvl>
    <w:lvl w:ilvl="5">
      <w:start w:val="1"/>
      <w:numFmt w:val="decimal"/>
      <w:isLgl/>
      <w:lvlText w:val="%1.%2.%3.%4.%5.%6."/>
      <w:lvlJc w:val="left"/>
      <w:pPr>
        <w:ind w:left="4965" w:hanging="1080"/>
      </w:pPr>
      <w:rPr>
        <w:rFonts w:hint="default"/>
      </w:rPr>
    </w:lvl>
    <w:lvl w:ilvl="6">
      <w:start w:val="1"/>
      <w:numFmt w:val="decimal"/>
      <w:isLgl/>
      <w:lvlText w:val="%1.%2.%3.%4.%5.%6.%7."/>
      <w:lvlJc w:val="left"/>
      <w:pPr>
        <w:ind w:left="6030" w:hanging="1440"/>
      </w:pPr>
      <w:rPr>
        <w:rFonts w:hint="default"/>
      </w:rPr>
    </w:lvl>
    <w:lvl w:ilvl="7">
      <w:start w:val="1"/>
      <w:numFmt w:val="decimal"/>
      <w:isLgl/>
      <w:lvlText w:val="%1.%2.%3.%4.%5.%6.%7.%8."/>
      <w:lvlJc w:val="left"/>
      <w:pPr>
        <w:ind w:left="6735" w:hanging="1440"/>
      </w:pPr>
      <w:rPr>
        <w:rFonts w:hint="default"/>
      </w:rPr>
    </w:lvl>
    <w:lvl w:ilvl="8">
      <w:start w:val="1"/>
      <w:numFmt w:val="decimal"/>
      <w:isLgl/>
      <w:lvlText w:val="%1.%2.%3.%4.%5.%6.%7.%8.%9."/>
      <w:lvlJc w:val="left"/>
      <w:pPr>
        <w:ind w:left="7800" w:hanging="1800"/>
      </w:pPr>
      <w:rPr>
        <w:rFonts w:hint="default"/>
      </w:rPr>
    </w:lvl>
  </w:abstractNum>
  <w:abstractNum w:abstractNumId="67">
    <w:nsid w:val="75830136"/>
    <w:multiLevelType w:val="hybridMultilevel"/>
    <w:tmpl w:val="B07E62EC"/>
    <w:lvl w:ilvl="0" w:tplc="B0AA082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768E6BAD"/>
    <w:multiLevelType w:val="hybridMultilevel"/>
    <w:tmpl w:val="37FC3942"/>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9">
    <w:nsid w:val="77413D06"/>
    <w:multiLevelType w:val="hybridMultilevel"/>
    <w:tmpl w:val="A0EC0E50"/>
    <w:lvl w:ilvl="0" w:tplc="0409000F">
      <w:start w:val="1"/>
      <w:numFmt w:val="decimal"/>
      <w:lvlText w:val="%1."/>
      <w:lvlJc w:val="left"/>
      <w:pPr>
        <w:ind w:left="2629"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7A07B54"/>
    <w:multiLevelType w:val="hybridMultilevel"/>
    <w:tmpl w:val="9DE28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77D31B4D"/>
    <w:multiLevelType w:val="hybridMultilevel"/>
    <w:tmpl w:val="F230CB52"/>
    <w:lvl w:ilvl="0" w:tplc="0409000F">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77DB51E0"/>
    <w:multiLevelType w:val="hybridMultilevel"/>
    <w:tmpl w:val="D11CA09A"/>
    <w:lvl w:ilvl="0" w:tplc="8F7E59F0">
      <w:start w:val="1"/>
      <w:numFmt w:val="decimal"/>
      <w:lvlText w:val="%1."/>
      <w:lvlJc w:val="left"/>
      <w:pPr>
        <w:ind w:left="1353" w:hanging="360"/>
      </w:pPr>
      <w:rPr>
        <w:rFonts w:eastAsiaTheme="minorEastAsia" w:hint="default"/>
      </w:rPr>
    </w:lvl>
    <w:lvl w:ilvl="1" w:tplc="38090019" w:tentative="1">
      <w:start w:val="1"/>
      <w:numFmt w:val="lowerLetter"/>
      <w:lvlText w:val="%2."/>
      <w:lvlJc w:val="left"/>
      <w:pPr>
        <w:ind w:left="2073" w:hanging="360"/>
      </w:pPr>
    </w:lvl>
    <w:lvl w:ilvl="2" w:tplc="3809001B" w:tentative="1">
      <w:start w:val="1"/>
      <w:numFmt w:val="lowerRoman"/>
      <w:lvlText w:val="%3."/>
      <w:lvlJc w:val="right"/>
      <w:pPr>
        <w:ind w:left="2793" w:hanging="180"/>
      </w:pPr>
    </w:lvl>
    <w:lvl w:ilvl="3" w:tplc="3809000F" w:tentative="1">
      <w:start w:val="1"/>
      <w:numFmt w:val="decimal"/>
      <w:lvlText w:val="%4."/>
      <w:lvlJc w:val="left"/>
      <w:pPr>
        <w:ind w:left="3513" w:hanging="360"/>
      </w:pPr>
    </w:lvl>
    <w:lvl w:ilvl="4" w:tplc="38090019" w:tentative="1">
      <w:start w:val="1"/>
      <w:numFmt w:val="lowerLetter"/>
      <w:lvlText w:val="%5."/>
      <w:lvlJc w:val="left"/>
      <w:pPr>
        <w:ind w:left="4233" w:hanging="360"/>
      </w:pPr>
    </w:lvl>
    <w:lvl w:ilvl="5" w:tplc="3809001B" w:tentative="1">
      <w:start w:val="1"/>
      <w:numFmt w:val="lowerRoman"/>
      <w:lvlText w:val="%6."/>
      <w:lvlJc w:val="right"/>
      <w:pPr>
        <w:ind w:left="4953" w:hanging="180"/>
      </w:pPr>
    </w:lvl>
    <w:lvl w:ilvl="6" w:tplc="3809000F" w:tentative="1">
      <w:start w:val="1"/>
      <w:numFmt w:val="decimal"/>
      <w:lvlText w:val="%7."/>
      <w:lvlJc w:val="left"/>
      <w:pPr>
        <w:ind w:left="5673" w:hanging="360"/>
      </w:pPr>
    </w:lvl>
    <w:lvl w:ilvl="7" w:tplc="38090019" w:tentative="1">
      <w:start w:val="1"/>
      <w:numFmt w:val="lowerLetter"/>
      <w:lvlText w:val="%8."/>
      <w:lvlJc w:val="left"/>
      <w:pPr>
        <w:ind w:left="6393" w:hanging="360"/>
      </w:pPr>
    </w:lvl>
    <w:lvl w:ilvl="8" w:tplc="3809001B" w:tentative="1">
      <w:start w:val="1"/>
      <w:numFmt w:val="lowerRoman"/>
      <w:lvlText w:val="%9."/>
      <w:lvlJc w:val="right"/>
      <w:pPr>
        <w:ind w:left="7113" w:hanging="180"/>
      </w:pPr>
    </w:lvl>
  </w:abstractNum>
  <w:abstractNum w:abstractNumId="73">
    <w:nsid w:val="7C5C2CA5"/>
    <w:multiLevelType w:val="multilevel"/>
    <w:tmpl w:val="D6028A8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4">
    <w:nsid w:val="7CCA16BA"/>
    <w:multiLevelType w:val="hybridMultilevel"/>
    <w:tmpl w:val="2BCCA610"/>
    <w:lvl w:ilvl="0" w:tplc="50C89D0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F2E6793"/>
    <w:multiLevelType w:val="hybridMultilevel"/>
    <w:tmpl w:val="6136BE12"/>
    <w:lvl w:ilvl="0" w:tplc="04090019">
      <w:start w:val="1"/>
      <w:numFmt w:val="lowerLetter"/>
      <w:lvlText w:val="%1."/>
      <w:lvlJc w:val="left"/>
      <w:pPr>
        <w:ind w:left="720" w:hanging="360"/>
      </w:pPr>
      <w:rPr>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21"/>
  </w:num>
  <w:num w:numId="3">
    <w:abstractNumId w:val="60"/>
  </w:num>
  <w:num w:numId="4">
    <w:abstractNumId w:val="32"/>
  </w:num>
  <w:num w:numId="5">
    <w:abstractNumId w:val="57"/>
  </w:num>
  <w:num w:numId="6">
    <w:abstractNumId w:val="19"/>
  </w:num>
  <w:num w:numId="7">
    <w:abstractNumId w:val="48"/>
  </w:num>
  <w:num w:numId="8">
    <w:abstractNumId w:val="40"/>
  </w:num>
  <w:num w:numId="9">
    <w:abstractNumId w:val="23"/>
  </w:num>
  <w:num w:numId="10">
    <w:abstractNumId w:val="27"/>
  </w:num>
  <w:num w:numId="11">
    <w:abstractNumId w:val="55"/>
  </w:num>
  <w:num w:numId="12">
    <w:abstractNumId w:val="43"/>
  </w:num>
  <w:num w:numId="13">
    <w:abstractNumId w:val="75"/>
  </w:num>
  <w:num w:numId="14">
    <w:abstractNumId w:val="61"/>
  </w:num>
  <w:num w:numId="15">
    <w:abstractNumId w:val="58"/>
  </w:num>
  <w:num w:numId="16">
    <w:abstractNumId w:val="37"/>
  </w:num>
  <w:num w:numId="17">
    <w:abstractNumId w:val="31"/>
  </w:num>
  <w:num w:numId="18">
    <w:abstractNumId w:val="63"/>
  </w:num>
  <w:num w:numId="19">
    <w:abstractNumId w:val="28"/>
  </w:num>
  <w:num w:numId="20">
    <w:abstractNumId w:val="33"/>
  </w:num>
  <w:num w:numId="21">
    <w:abstractNumId w:val="46"/>
  </w:num>
  <w:num w:numId="22">
    <w:abstractNumId w:val="9"/>
  </w:num>
  <w:num w:numId="23">
    <w:abstractNumId w:val="6"/>
  </w:num>
  <w:num w:numId="24">
    <w:abstractNumId w:val="51"/>
  </w:num>
  <w:num w:numId="25">
    <w:abstractNumId w:val="41"/>
  </w:num>
  <w:num w:numId="26">
    <w:abstractNumId w:val="50"/>
  </w:num>
  <w:num w:numId="27">
    <w:abstractNumId w:val="4"/>
  </w:num>
  <w:num w:numId="28">
    <w:abstractNumId w:val="39"/>
  </w:num>
  <w:num w:numId="29">
    <w:abstractNumId w:val="36"/>
  </w:num>
  <w:num w:numId="30">
    <w:abstractNumId w:val="13"/>
  </w:num>
  <w:num w:numId="31">
    <w:abstractNumId w:val="67"/>
  </w:num>
  <w:num w:numId="32">
    <w:abstractNumId w:val="5"/>
  </w:num>
  <w:num w:numId="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59"/>
  </w:num>
  <w:num w:numId="36">
    <w:abstractNumId w:val="69"/>
  </w:num>
  <w:num w:numId="37">
    <w:abstractNumId w:val="3"/>
  </w:num>
  <w:num w:numId="38">
    <w:abstractNumId w:val="71"/>
  </w:num>
  <w:num w:numId="39">
    <w:abstractNumId w:val="14"/>
  </w:num>
  <w:num w:numId="40">
    <w:abstractNumId w:val="47"/>
  </w:num>
  <w:num w:numId="41">
    <w:abstractNumId w:val="15"/>
  </w:num>
  <w:num w:numId="42">
    <w:abstractNumId w:val="24"/>
  </w:num>
  <w:num w:numId="43">
    <w:abstractNumId w:val="2"/>
  </w:num>
  <w:num w:numId="44">
    <w:abstractNumId w:val="74"/>
  </w:num>
  <w:num w:numId="45">
    <w:abstractNumId w:val="65"/>
  </w:num>
  <w:num w:numId="46">
    <w:abstractNumId w:val="64"/>
  </w:num>
  <w:num w:numId="47">
    <w:abstractNumId w:val="16"/>
  </w:num>
  <w:num w:numId="48">
    <w:abstractNumId w:val="38"/>
  </w:num>
  <w:num w:numId="49">
    <w:abstractNumId w:val="49"/>
  </w:num>
  <w:num w:numId="50">
    <w:abstractNumId w:val="11"/>
  </w:num>
  <w:num w:numId="51">
    <w:abstractNumId w:val="68"/>
  </w:num>
  <w:num w:numId="52">
    <w:abstractNumId w:val="7"/>
  </w:num>
  <w:num w:numId="53">
    <w:abstractNumId w:val="20"/>
  </w:num>
  <w:num w:numId="54">
    <w:abstractNumId w:val="25"/>
  </w:num>
  <w:num w:numId="55">
    <w:abstractNumId w:val="29"/>
  </w:num>
  <w:num w:numId="56">
    <w:abstractNumId w:val="62"/>
  </w:num>
  <w:num w:numId="57">
    <w:abstractNumId w:val="45"/>
  </w:num>
  <w:num w:numId="58">
    <w:abstractNumId w:val="53"/>
  </w:num>
  <w:num w:numId="59">
    <w:abstractNumId w:val="22"/>
  </w:num>
  <w:num w:numId="60">
    <w:abstractNumId w:val="70"/>
  </w:num>
  <w:num w:numId="61">
    <w:abstractNumId w:val="44"/>
  </w:num>
  <w:num w:numId="62">
    <w:abstractNumId w:val="34"/>
  </w:num>
  <w:num w:numId="63">
    <w:abstractNumId w:val="10"/>
  </w:num>
  <w:num w:numId="64">
    <w:abstractNumId w:val="18"/>
  </w:num>
  <w:num w:numId="65">
    <w:abstractNumId w:val="17"/>
  </w:num>
  <w:num w:numId="66">
    <w:abstractNumId w:val="72"/>
  </w:num>
  <w:num w:numId="67">
    <w:abstractNumId w:val="30"/>
  </w:num>
  <w:num w:numId="68">
    <w:abstractNumId w:val="8"/>
  </w:num>
  <w:num w:numId="69">
    <w:abstractNumId w:val="66"/>
  </w:num>
  <w:num w:numId="70">
    <w:abstractNumId w:val="12"/>
  </w:num>
  <w:num w:numId="71">
    <w:abstractNumId w:val="35"/>
  </w:num>
  <w:num w:numId="72">
    <w:abstractNumId w:val="52"/>
  </w:num>
  <w:num w:numId="73">
    <w:abstractNumId w:val="54"/>
  </w:num>
  <w:num w:numId="74">
    <w:abstractNumId w:val="26"/>
  </w:num>
  <w:num w:numId="75">
    <w:abstractNumId w:val="73"/>
  </w:num>
  <w:num w:numId="76">
    <w:abstractNumId w:val="56"/>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hideSpellingError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210"/>
    <w:rsid w:val="00000EEB"/>
    <w:rsid w:val="00015B8C"/>
    <w:rsid w:val="00015DFC"/>
    <w:rsid w:val="00017C6A"/>
    <w:rsid w:val="00021341"/>
    <w:rsid w:val="00026C0D"/>
    <w:rsid w:val="000322B1"/>
    <w:rsid w:val="00033157"/>
    <w:rsid w:val="000337FF"/>
    <w:rsid w:val="00033972"/>
    <w:rsid w:val="0005116C"/>
    <w:rsid w:val="00051780"/>
    <w:rsid w:val="000529D8"/>
    <w:rsid w:val="0005322B"/>
    <w:rsid w:val="00055DB6"/>
    <w:rsid w:val="00060682"/>
    <w:rsid w:val="00061E3E"/>
    <w:rsid w:val="000629A6"/>
    <w:rsid w:val="00065182"/>
    <w:rsid w:val="00065EB5"/>
    <w:rsid w:val="0006730A"/>
    <w:rsid w:val="00072B88"/>
    <w:rsid w:val="00072CD7"/>
    <w:rsid w:val="000813CB"/>
    <w:rsid w:val="00081731"/>
    <w:rsid w:val="0008406F"/>
    <w:rsid w:val="00093AAE"/>
    <w:rsid w:val="00097F4A"/>
    <w:rsid w:val="000A48F4"/>
    <w:rsid w:val="000A65E3"/>
    <w:rsid w:val="000A670C"/>
    <w:rsid w:val="000B1BBE"/>
    <w:rsid w:val="000B5D25"/>
    <w:rsid w:val="000B695B"/>
    <w:rsid w:val="000B7366"/>
    <w:rsid w:val="000B762B"/>
    <w:rsid w:val="000C0301"/>
    <w:rsid w:val="000C372D"/>
    <w:rsid w:val="000D1BEE"/>
    <w:rsid w:val="000D41FE"/>
    <w:rsid w:val="000E0DB2"/>
    <w:rsid w:val="000E0E8F"/>
    <w:rsid w:val="000E30E4"/>
    <w:rsid w:val="000E3C45"/>
    <w:rsid w:val="000E4175"/>
    <w:rsid w:val="000E44BD"/>
    <w:rsid w:val="000E4F52"/>
    <w:rsid w:val="000E584A"/>
    <w:rsid w:val="000E7440"/>
    <w:rsid w:val="000F3700"/>
    <w:rsid w:val="000F7BE9"/>
    <w:rsid w:val="00100BF1"/>
    <w:rsid w:val="0010281D"/>
    <w:rsid w:val="0010300C"/>
    <w:rsid w:val="00103C46"/>
    <w:rsid w:val="00112CA2"/>
    <w:rsid w:val="00114E1D"/>
    <w:rsid w:val="001169CC"/>
    <w:rsid w:val="00120F2F"/>
    <w:rsid w:val="001240DC"/>
    <w:rsid w:val="00130B5E"/>
    <w:rsid w:val="001352FC"/>
    <w:rsid w:val="00135A8E"/>
    <w:rsid w:val="00145B79"/>
    <w:rsid w:val="00151F29"/>
    <w:rsid w:val="00153F0D"/>
    <w:rsid w:val="00157F08"/>
    <w:rsid w:val="001620BE"/>
    <w:rsid w:val="00171861"/>
    <w:rsid w:val="0017222E"/>
    <w:rsid w:val="0017532F"/>
    <w:rsid w:val="0018115C"/>
    <w:rsid w:val="00185FA8"/>
    <w:rsid w:val="001875D0"/>
    <w:rsid w:val="00191DD8"/>
    <w:rsid w:val="0019776E"/>
    <w:rsid w:val="001A0D7E"/>
    <w:rsid w:val="001A3A80"/>
    <w:rsid w:val="001B2528"/>
    <w:rsid w:val="001B3419"/>
    <w:rsid w:val="001B46A7"/>
    <w:rsid w:val="001B6032"/>
    <w:rsid w:val="001B6317"/>
    <w:rsid w:val="001B7A94"/>
    <w:rsid w:val="001C2E05"/>
    <w:rsid w:val="001C3C6E"/>
    <w:rsid w:val="001D0D42"/>
    <w:rsid w:val="001D2F05"/>
    <w:rsid w:val="001D3030"/>
    <w:rsid w:val="001D5EF5"/>
    <w:rsid w:val="001D6F1F"/>
    <w:rsid w:val="001E4747"/>
    <w:rsid w:val="001E4891"/>
    <w:rsid w:val="001E7120"/>
    <w:rsid w:val="001E7155"/>
    <w:rsid w:val="001F3D59"/>
    <w:rsid w:val="001F5900"/>
    <w:rsid w:val="00202A98"/>
    <w:rsid w:val="002030ED"/>
    <w:rsid w:val="0020720A"/>
    <w:rsid w:val="00207D16"/>
    <w:rsid w:val="00211906"/>
    <w:rsid w:val="00212261"/>
    <w:rsid w:val="00212EA4"/>
    <w:rsid w:val="002205C3"/>
    <w:rsid w:val="0022250E"/>
    <w:rsid w:val="00227040"/>
    <w:rsid w:val="00233288"/>
    <w:rsid w:val="00234959"/>
    <w:rsid w:val="00236FB3"/>
    <w:rsid w:val="00237A3D"/>
    <w:rsid w:val="00241516"/>
    <w:rsid w:val="002461B4"/>
    <w:rsid w:val="0025111F"/>
    <w:rsid w:val="00252FFF"/>
    <w:rsid w:val="00253527"/>
    <w:rsid w:val="002549AE"/>
    <w:rsid w:val="00255AE9"/>
    <w:rsid w:val="00261CE7"/>
    <w:rsid w:val="00262BCF"/>
    <w:rsid w:val="00263136"/>
    <w:rsid w:val="00265989"/>
    <w:rsid w:val="0027360B"/>
    <w:rsid w:val="00276782"/>
    <w:rsid w:val="002777DE"/>
    <w:rsid w:val="0028035D"/>
    <w:rsid w:val="0028325C"/>
    <w:rsid w:val="002834B2"/>
    <w:rsid w:val="00285C20"/>
    <w:rsid w:val="002873D6"/>
    <w:rsid w:val="0029183A"/>
    <w:rsid w:val="0029257D"/>
    <w:rsid w:val="002A03DC"/>
    <w:rsid w:val="002A045E"/>
    <w:rsid w:val="002A1246"/>
    <w:rsid w:val="002A1AFB"/>
    <w:rsid w:val="002B02FD"/>
    <w:rsid w:val="002B07B7"/>
    <w:rsid w:val="002B14A2"/>
    <w:rsid w:val="002B410A"/>
    <w:rsid w:val="002B4BA3"/>
    <w:rsid w:val="002B5AC7"/>
    <w:rsid w:val="002C1215"/>
    <w:rsid w:val="002C3527"/>
    <w:rsid w:val="002C3F99"/>
    <w:rsid w:val="002C6366"/>
    <w:rsid w:val="002D2BB3"/>
    <w:rsid w:val="002D686A"/>
    <w:rsid w:val="002D7C40"/>
    <w:rsid w:val="002E37FA"/>
    <w:rsid w:val="002E55E9"/>
    <w:rsid w:val="002F14DB"/>
    <w:rsid w:val="002F25DD"/>
    <w:rsid w:val="002F4C1C"/>
    <w:rsid w:val="002F561C"/>
    <w:rsid w:val="00302BDF"/>
    <w:rsid w:val="00302E82"/>
    <w:rsid w:val="00304B9F"/>
    <w:rsid w:val="00310BD7"/>
    <w:rsid w:val="003116E1"/>
    <w:rsid w:val="00314F70"/>
    <w:rsid w:val="00321001"/>
    <w:rsid w:val="00335A6D"/>
    <w:rsid w:val="0035123B"/>
    <w:rsid w:val="0035391D"/>
    <w:rsid w:val="00353BA6"/>
    <w:rsid w:val="00361EE8"/>
    <w:rsid w:val="00367E84"/>
    <w:rsid w:val="00381A4F"/>
    <w:rsid w:val="00384DD6"/>
    <w:rsid w:val="0038585B"/>
    <w:rsid w:val="00397309"/>
    <w:rsid w:val="003A093C"/>
    <w:rsid w:val="003A147A"/>
    <w:rsid w:val="003A3B06"/>
    <w:rsid w:val="003A4CB1"/>
    <w:rsid w:val="003B2DEF"/>
    <w:rsid w:val="003B46C3"/>
    <w:rsid w:val="003B5B78"/>
    <w:rsid w:val="003B7223"/>
    <w:rsid w:val="003B784F"/>
    <w:rsid w:val="003C2CB8"/>
    <w:rsid w:val="003C3F47"/>
    <w:rsid w:val="003C4A9A"/>
    <w:rsid w:val="003C6CB0"/>
    <w:rsid w:val="003C7F90"/>
    <w:rsid w:val="003D5032"/>
    <w:rsid w:val="003E1CA5"/>
    <w:rsid w:val="003E3088"/>
    <w:rsid w:val="003E4907"/>
    <w:rsid w:val="003F11B0"/>
    <w:rsid w:val="003F2663"/>
    <w:rsid w:val="003F3BFB"/>
    <w:rsid w:val="003F7A9C"/>
    <w:rsid w:val="00401EE3"/>
    <w:rsid w:val="00406197"/>
    <w:rsid w:val="00411B50"/>
    <w:rsid w:val="00412105"/>
    <w:rsid w:val="00414427"/>
    <w:rsid w:val="00425742"/>
    <w:rsid w:val="00426D19"/>
    <w:rsid w:val="00427446"/>
    <w:rsid w:val="0043273D"/>
    <w:rsid w:val="00440467"/>
    <w:rsid w:val="004445CC"/>
    <w:rsid w:val="00454849"/>
    <w:rsid w:val="00460806"/>
    <w:rsid w:val="00463C42"/>
    <w:rsid w:val="0046642A"/>
    <w:rsid w:val="00470366"/>
    <w:rsid w:val="00472BC3"/>
    <w:rsid w:val="00474347"/>
    <w:rsid w:val="0048085D"/>
    <w:rsid w:val="00480CF2"/>
    <w:rsid w:val="004819B1"/>
    <w:rsid w:val="0049008E"/>
    <w:rsid w:val="00494E53"/>
    <w:rsid w:val="00495CF7"/>
    <w:rsid w:val="00496D7D"/>
    <w:rsid w:val="004A6233"/>
    <w:rsid w:val="004A6C6C"/>
    <w:rsid w:val="004B2ED3"/>
    <w:rsid w:val="004C54CA"/>
    <w:rsid w:val="004C690D"/>
    <w:rsid w:val="004C6E6E"/>
    <w:rsid w:val="004D14F4"/>
    <w:rsid w:val="004D43D8"/>
    <w:rsid w:val="004D670E"/>
    <w:rsid w:val="004D6D8D"/>
    <w:rsid w:val="004E2B01"/>
    <w:rsid w:val="004E5C12"/>
    <w:rsid w:val="004F3BBE"/>
    <w:rsid w:val="004F5810"/>
    <w:rsid w:val="004F6E90"/>
    <w:rsid w:val="00504161"/>
    <w:rsid w:val="0050601E"/>
    <w:rsid w:val="0051469D"/>
    <w:rsid w:val="00516706"/>
    <w:rsid w:val="005241DF"/>
    <w:rsid w:val="005265B1"/>
    <w:rsid w:val="0053360B"/>
    <w:rsid w:val="005361C9"/>
    <w:rsid w:val="0054340B"/>
    <w:rsid w:val="005500EE"/>
    <w:rsid w:val="00561756"/>
    <w:rsid w:val="00564013"/>
    <w:rsid w:val="00564902"/>
    <w:rsid w:val="005718E7"/>
    <w:rsid w:val="0057240D"/>
    <w:rsid w:val="00575C95"/>
    <w:rsid w:val="0057620E"/>
    <w:rsid w:val="0058224A"/>
    <w:rsid w:val="00582D63"/>
    <w:rsid w:val="00585942"/>
    <w:rsid w:val="005969B8"/>
    <w:rsid w:val="005B57BF"/>
    <w:rsid w:val="005B5A4C"/>
    <w:rsid w:val="005C21E7"/>
    <w:rsid w:val="005C37A9"/>
    <w:rsid w:val="005C5469"/>
    <w:rsid w:val="005C70F5"/>
    <w:rsid w:val="005D1770"/>
    <w:rsid w:val="005D418C"/>
    <w:rsid w:val="005D49E7"/>
    <w:rsid w:val="005E3522"/>
    <w:rsid w:val="005F06BE"/>
    <w:rsid w:val="005F3F01"/>
    <w:rsid w:val="005F7DE1"/>
    <w:rsid w:val="00600C38"/>
    <w:rsid w:val="00601177"/>
    <w:rsid w:val="006029E2"/>
    <w:rsid w:val="00602FE5"/>
    <w:rsid w:val="00605CD0"/>
    <w:rsid w:val="006066B4"/>
    <w:rsid w:val="00606F92"/>
    <w:rsid w:val="00607869"/>
    <w:rsid w:val="006106EA"/>
    <w:rsid w:val="00611AE5"/>
    <w:rsid w:val="00622227"/>
    <w:rsid w:val="0062512C"/>
    <w:rsid w:val="00626C00"/>
    <w:rsid w:val="006304AC"/>
    <w:rsid w:val="006322FC"/>
    <w:rsid w:val="00636C10"/>
    <w:rsid w:val="00640516"/>
    <w:rsid w:val="00646D91"/>
    <w:rsid w:val="00656D5F"/>
    <w:rsid w:val="006635A3"/>
    <w:rsid w:val="00663A45"/>
    <w:rsid w:val="00664AB2"/>
    <w:rsid w:val="00664F7C"/>
    <w:rsid w:val="006653C9"/>
    <w:rsid w:val="00681887"/>
    <w:rsid w:val="006875B3"/>
    <w:rsid w:val="00697495"/>
    <w:rsid w:val="006A2311"/>
    <w:rsid w:val="006A3614"/>
    <w:rsid w:val="006A5555"/>
    <w:rsid w:val="006A6990"/>
    <w:rsid w:val="006B67B7"/>
    <w:rsid w:val="006C55F0"/>
    <w:rsid w:val="006E5C0D"/>
    <w:rsid w:val="006E5E14"/>
    <w:rsid w:val="006E60A1"/>
    <w:rsid w:val="006E64D2"/>
    <w:rsid w:val="006E6A74"/>
    <w:rsid w:val="006E7712"/>
    <w:rsid w:val="006F15C8"/>
    <w:rsid w:val="006F172A"/>
    <w:rsid w:val="006F239A"/>
    <w:rsid w:val="006F293B"/>
    <w:rsid w:val="006F707C"/>
    <w:rsid w:val="00700ED0"/>
    <w:rsid w:val="00702488"/>
    <w:rsid w:val="007047A9"/>
    <w:rsid w:val="00705C0E"/>
    <w:rsid w:val="007143D2"/>
    <w:rsid w:val="00716FA2"/>
    <w:rsid w:val="007179F2"/>
    <w:rsid w:val="00734A91"/>
    <w:rsid w:val="0074597D"/>
    <w:rsid w:val="00747251"/>
    <w:rsid w:val="007538D5"/>
    <w:rsid w:val="00755236"/>
    <w:rsid w:val="00761B41"/>
    <w:rsid w:val="007620B1"/>
    <w:rsid w:val="0076395B"/>
    <w:rsid w:val="0076697C"/>
    <w:rsid w:val="007733DC"/>
    <w:rsid w:val="00775378"/>
    <w:rsid w:val="00783F5D"/>
    <w:rsid w:val="007853F7"/>
    <w:rsid w:val="00791937"/>
    <w:rsid w:val="00792135"/>
    <w:rsid w:val="007A243F"/>
    <w:rsid w:val="007A37C9"/>
    <w:rsid w:val="007A47F0"/>
    <w:rsid w:val="007A6EE1"/>
    <w:rsid w:val="007B2A3E"/>
    <w:rsid w:val="007B387C"/>
    <w:rsid w:val="007C0B4B"/>
    <w:rsid w:val="007C1E32"/>
    <w:rsid w:val="007C3451"/>
    <w:rsid w:val="007D31A2"/>
    <w:rsid w:val="007E1269"/>
    <w:rsid w:val="007E197B"/>
    <w:rsid w:val="007E1F89"/>
    <w:rsid w:val="007E5B20"/>
    <w:rsid w:val="007E6585"/>
    <w:rsid w:val="007F033B"/>
    <w:rsid w:val="007F04F0"/>
    <w:rsid w:val="007F22B9"/>
    <w:rsid w:val="007F6A0D"/>
    <w:rsid w:val="007F7CC4"/>
    <w:rsid w:val="008020A7"/>
    <w:rsid w:val="008043B1"/>
    <w:rsid w:val="00811854"/>
    <w:rsid w:val="008142CF"/>
    <w:rsid w:val="0081578A"/>
    <w:rsid w:val="00820CBF"/>
    <w:rsid w:val="00824783"/>
    <w:rsid w:val="00825B03"/>
    <w:rsid w:val="008330D0"/>
    <w:rsid w:val="0083446D"/>
    <w:rsid w:val="00840185"/>
    <w:rsid w:val="00847871"/>
    <w:rsid w:val="008513CC"/>
    <w:rsid w:val="008523E9"/>
    <w:rsid w:val="00854A55"/>
    <w:rsid w:val="0085747D"/>
    <w:rsid w:val="0086075E"/>
    <w:rsid w:val="0086144A"/>
    <w:rsid w:val="00865628"/>
    <w:rsid w:val="008709D8"/>
    <w:rsid w:val="00873F72"/>
    <w:rsid w:val="00874386"/>
    <w:rsid w:val="0087447B"/>
    <w:rsid w:val="00874574"/>
    <w:rsid w:val="00874C2C"/>
    <w:rsid w:val="00876EAD"/>
    <w:rsid w:val="008827F1"/>
    <w:rsid w:val="00884CB0"/>
    <w:rsid w:val="00894E73"/>
    <w:rsid w:val="008955E4"/>
    <w:rsid w:val="008A0231"/>
    <w:rsid w:val="008A061E"/>
    <w:rsid w:val="008A4084"/>
    <w:rsid w:val="008B4F3D"/>
    <w:rsid w:val="008B5D16"/>
    <w:rsid w:val="008C07D6"/>
    <w:rsid w:val="008C19E5"/>
    <w:rsid w:val="008C2EAC"/>
    <w:rsid w:val="008C2F91"/>
    <w:rsid w:val="008C3718"/>
    <w:rsid w:val="008C37DE"/>
    <w:rsid w:val="008C4462"/>
    <w:rsid w:val="008C610F"/>
    <w:rsid w:val="008D1357"/>
    <w:rsid w:val="008D24E4"/>
    <w:rsid w:val="008D39D0"/>
    <w:rsid w:val="008D5DBD"/>
    <w:rsid w:val="008E3547"/>
    <w:rsid w:val="008E47B5"/>
    <w:rsid w:val="008E5B68"/>
    <w:rsid w:val="008E75B3"/>
    <w:rsid w:val="008F15CE"/>
    <w:rsid w:val="008F3154"/>
    <w:rsid w:val="008F3763"/>
    <w:rsid w:val="008F47F4"/>
    <w:rsid w:val="008F48AC"/>
    <w:rsid w:val="00900FF3"/>
    <w:rsid w:val="00902A12"/>
    <w:rsid w:val="009068D6"/>
    <w:rsid w:val="0091649F"/>
    <w:rsid w:val="00920518"/>
    <w:rsid w:val="00920CA0"/>
    <w:rsid w:val="00920E1D"/>
    <w:rsid w:val="0092432A"/>
    <w:rsid w:val="00926028"/>
    <w:rsid w:val="0092744A"/>
    <w:rsid w:val="00932BF2"/>
    <w:rsid w:val="00933C08"/>
    <w:rsid w:val="00951836"/>
    <w:rsid w:val="00954A35"/>
    <w:rsid w:val="00962ABC"/>
    <w:rsid w:val="00963AFE"/>
    <w:rsid w:val="00965803"/>
    <w:rsid w:val="009672FE"/>
    <w:rsid w:val="00974C25"/>
    <w:rsid w:val="009751B7"/>
    <w:rsid w:val="00984A5A"/>
    <w:rsid w:val="009859ED"/>
    <w:rsid w:val="0098741F"/>
    <w:rsid w:val="009939DE"/>
    <w:rsid w:val="0099571E"/>
    <w:rsid w:val="009971BD"/>
    <w:rsid w:val="009975FA"/>
    <w:rsid w:val="00997DB2"/>
    <w:rsid w:val="009A36E8"/>
    <w:rsid w:val="009A3B2E"/>
    <w:rsid w:val="009A49A1"/>
    <w:rsid w:val="009A5FB8"/>
    <w:rsid w:val="009A6F99"/>
    <w:rsid w:val="009B3FB8"/>
    <w:rsid w:val="009B7351"/>
    <w:rsid w:val="009C28EC"/>
    <w:rsid w:val="009C65AF"/>
    <w:rsid w:val="009D08B7"/>
    <w:rsid w:val="009D166D"/>
    <w:rsid w:val="009D3062"/>
    <w:rsid w:val="009E1B7E"/>
    <w:rsid w:val="009E2167"/>
    <w:rsid w:val="009E21E1"/>
    <w:rsid w:val="009E3C32"/>
    <w:rsid w:val="009E5D7F"/>
    <w:rsid w:val="009F430F"/>
    <w:rsid w:val="009F477A"/>
    <w:rsid w:val="009F4AF0"/>
    <w:rsid w:val="009F509E"/>
    <w:rsid w:val="009F56D7"/>
    <w:rsid w:val="009F5766"/>
    <w:rsid w:val="009F7B49"/>
    <w:rsid w:val="009F7B75"/>
    <w:rsid w:val="00A01B57"/>
    <w:rsid w:val="00A02BAD"/>
    <w:rsid w:val="00A02E5D"/>
    <w:rsid w:val="00A03D34"/>
    <w:rsid w:val="00A05EB5"/>
    <w:rsid w:val="00A132D8"/>
    <w:rsid w:val="00A20891"/>
    <w:rsid w:val="00A2113E"/>
    <w:rsid w:val="00A211E2"/>
    <w:rsid w:val="00A24B03"/>
    <w:rsid w:val="00A24FC9"/>
    <w:rsid w:val="00A27C30"/>
    <w:rsid w:val="00A30D85"/>
    <w:rsid w:val="00A353BB"/>
    <w:rsid w:val="00A3583C"/>
    <w:rsid w:val="00A37B0A"/>
    <w:rsid w:val="00A4079A"/>
    <w:rsid w:val="00A42D13"/>
    <w:rsid w:val="00A437C2"/>
    <w:rsid w:val="00A43B7E"/>
    <w:rsid w:val="00A44062"/>
    <w:rsid w:val="00A45709"/>
    <w:rsid w:val="00A45724"/>
    <w:rsid w:val="00A479B9"/>
    <w:rsid w:val="00A511D2"/>
    <w:rsid w:val="00A51E79"/>
    <w:rsid w:val="00A52258"/>
    <w:rsid w:val="00A57565"/>
    <w:rsid w:val="00A64625"/>
    <w:rsid w:val="00A64B36"/>
    <w:rsid w:val="00A66605"/>
    <w:rsid w:val="00A70209"/>
    <w:rsid w:val="00A7459F"/>
    <w:rsid w:val="00A75EF3"/>
    <w:rsid w:val="00A76343"/>
    <w:rsid w:val="00A83AF5"/>
    <w:rsid w:val="00A847DB"/>
    <w:rsid w:val="00A84A6C"/>
    <w:rsid w:val="00A8735D"/>
    <w:rsid w:val="00A911D3"/>
    <w:rsid w:val="00A919FB"/>
    <w:rsid w:val="00A927D8"/>
    <w:rsid w:val="00A93B39"/>
    <w:rsid w:val="00A95BF6"/>
    <w:rsid w:val="00AA30E8"/>
    <w:rsid w:val="00AA3C6F"/>
    <w:rsid w:val="00AA505C"/>
    <w:rsid w:val="00AA78E2"/>
    <w:rsid w:val="00AB00E1"/>
    <w:rsid w:val="00AB4638"/>
    <w:rsid w:val="00AB46FE"/>
    <w:rsid w:val="00AC0E28"/>
    <w:rsid w:val="00AC2B50"/>
    <w:rsid w:val="00AC46CD"/>
    <w:rsid w:val="00AC5EC3"/>
    <w:rsid w:val="00AD1507"/>
    <w:rsid w:val="00AE784A"/>
    <w:rsid w:val="00AF7E3A"/>
    <w:rsid w:val="00B04165"/>
    <w:rsid w:val="00B0730F"/>
    <w:rsid w:val="00B07668"/>
    <w:rsid w:val="00B15130"/>
    <w:rsid w:val="00B235BF"/>
    <w:rsid w:val="00B3429A"/>
    <w:rsid w:val="00B35876"/>
    <w:rsid w:val="00B37D3F"/>
    <w:rsid w:val="00B43DC1"/>
    <w:rsid w:val="00B43EEE"/>
    <w:rsid w:val="00B5368D"/>
    <w:rsid w:val="00B56F4D"/>
    <w:rsid w:val="00B57395"/>
    <w:rsid w:val="00B61CB3"/>
    <w:rsid w:val="00B63943"/>
    <w:rsid w:val="00B704E0"/>
    <w:rsid w:val="00B72623"/>
    <w:rsid w:val="00B726BE"/>
    <w:rsid w:val="00B87669"/>
    <w:rsid w:val="00B92BD9"/>
    <w:rsid w:val="00B94EED"/>
    <w:rsid w:val="00BA0160"/>
    <w:rsid w:val="00BA23F1"/>
    <w:rsid w:val="00BB755A"/>
    <w:rsid w:val="00BC3DE9"/>
    <w:rsid w:val="00BD260C"/>
    <w:rsid w:val="00BD2B7F"/>
    <w:rsid w:val="00BD648D"/>
    <w:rsid w:val="00BE1A91"/>
    <w:rsid w:val="00BE4D3B"/>
    <w:rsid w:val="00BE5E4A"/>
    <w:rsid w:val="00BE5F66"/>
    <w:rsid w:val="00C033EE"/>
    <w:rsid w:val="00C03E12"/>
    <w:rsid w:val="00C0693E"/>
    <w:rsid w:val="00C11EF9"/>
    <w:rsid w:val="00C13902"/>
    <w:rsid w:val="00C13A89"/>
    <w:rsid w:val="00C16062"/>
    <w:rsid w:val="00C21E5B"/>
    <w:rsid w:val="00C25884"/>
    <w:rsid w:val="00C26BE0"/>
    <w:rsid w:val="00C311E8"/>
    <w:rsid w:val="00C37E50"/>
    <w:rsid w:val="00C42301"/>
    <w:rsid w:val="00C4374D"/>
    <w:rsid w:val="00C43A54"/>
    <w:rsid w:val="00C450F2"/>
    <w:rsid w:val="00C46DAF"/>
    <w:rsid w:val="00C50829"/>
    <w:rsid w:val="00C52DA1"/>
    <w:rsid w:val="00C61B59"/>
    <w:rsid w:val="00C63EE0"/>
    <w:rsid w:val="00C64D16"/>
    <w:rsid w:val="00C66D55"/>
    <w:rsid w:val="00C676AE"/>
    <w:rsid w:val="00C70B74"/>
    <w:rsid w:val="00C7160E"/>
    <w:rsid w:val="00C71FB0"/>
    <w:rsid w:val="00C72651"/>
    <w:rsid w:val="00C72FF8"/>
    <w:rsid w:val="00C75B31"/>
    <w:rsid w:val="00C760FD"/>
    <w:rsid w:val="00C827A4"/>
    <w:rsid w:val="00C842FB"/>
    <w:rsid w:val="00C93161"/>
    <w:rsid w:val="00C939E5"/>
    <w:rsid w:val="00C95159"/>
    <w:rsid w:val="00C9564A"/>
    <w:rsid w:val="00C96000"/>
    <w:rsid w:val="00CA2249"/>
    <w:rsid w:val="00CA6348"/>
    <w:rsid w:val="00CA6D2E"/>
    <w:rsid w:val="00CC08C2"/>
    <w:rsid w:val="00CC0B14"/>
    <w:rsid w:val="00CC0E7D"/>
    <w:rsid w:val="00CC523D"/>
    <w:rsid w:val="00CC6767"/>
    <w:rsid w:val="00CC7EC5"/>
    <w:rsid w:val="00CD686B"/>
    <w:rsid w:val="00CE0772"/>
    <w:rsid w:val="00CE2146"/>
    <w:rsid w:val="00CE539B"/>
    <w:rsid w:val="00CE7F03"/>
    <w:rsid w:val="00CF08BD"/>
    <w:rsid w:val="00CF0FE5"/>
    <w:rsid w:val="00CF2BD0"/>
    <w:rsid w:val="00CF7BA0"/>
    <w:rsid w:val="00D006A9"/>
    <w:rsid w:val="00D05C51"/>
    <w:rsid w:val="00D063CD"/>
    <w:rsid w:val="00D1085F"/>
    <w:rsid w:val="00D126EB"/>
    <w:rsid w:val="00D14C84"/>
    <w:rsid w:val="00D210EF"/>
    <w:rsid w:val="00D2627F"/>
    <w:rsid w:val="00D26BFD"/>
    <w:rsid w:val="00D27793"/>
    <w:rsid w:val="00D4030C"/>
    <w:rsid w:val="00D40A22"/>
    <w:rsid w:val="00D428B6"/>
    <w:rsid w:val="00D43E76"/>
    <w:rsid w:val="00D47210"/>
    <w:rsid w:val="00D51692"/>
    <w:rsid w:val="00D56437"/>
    <w:rsid w:val="00D56497"/>
    <w:rsid w:val="00D600AA"/>
    <w:rsid w:val="00D618AA"/>
    <w:rsid w:val="00D66F47"/>
    <w:rsid w:val="00D674BE"/>
    <w:rsid w:val="00D75D90"/>
    <w:rsid w:val="00D762C7"/>
    <w:rsid w:val="00D76D78"/>
    <w:rsid w:val="00D81C2F"/>
    <w:rsid w:val="00D82A87"/>
    <w:rsid w:val="00D96553"/>
    <w:rsid w:val="00D96D44"/>
    <w:rsid w:val="00DA1BE4"/>
    <w:rsid w:val="00DA2B72"/>
    <w:rsid w:val="00DA4A52"/>
    <w:rsid w:val="00DB16C0"/>
    <w:rsid w:val="00DB54C8"/>
    <w:rsid w:val="00DB60A7"/>
    <w:rsid w:val="00DB623E"/>
    <w:rsid w:val="00DB672A"/>
    <w:rsid w:val="00DC61C0"/>
    <w:rsid w:val="00DC64C6"/>
    <w:rsid w:val="00DD3D49"/>
    <w:rsid w:val="00DD48CB"/>
    <w:rsid w:val="00DD54C2"/>
    <w:rsid w:val="00DE0C05"/>
    <w:rsid w:val="00DF0AFF"/>
    <w:rsid w:val="00DF0E62"/>
    <w:rsid w:val="00DF24A8"/>
    <w:rsid w:val="00DF2D0A"/>
    <w:rsid w:val="00DF3C91"/>
    <w:rsid w:val="00DF456E"/>
    <w:rsid w:val="00DF7354"/>
    <w:rsid w:val="00E02C23"/>
    <w:rsid w:val="00E061C1"/>
    <w:rsid w:val="00E06579"/>
    <w:rsid w:val="00E10AEF"/>
    <w:rsid w:val="00E11ADF"/>
    <w:rsid w:val="00E121B1"/>
    <w:rsid w:val="00E21F39"/>
    <w:rsid w:val="00E2322F"/>
    <w:rsid w:val="00E268F4"/>
    <w:rsid w:val="00E27D68"/>
    <w:rsid w:val="00E3178B"/>
    <w:rsid w:val="00E31931"/>
    <w:rsid w:val="00E31937"/>
    <w:rsid w:val="00E33067"/>
    <w:rsid w:val="00E37D56"/>
    <w:rsid w:val="00E50258"/>
    <w:rsid w:val="00E54061"/>
    <w:rsid w:val="00E57257"/>
    <w:rsid w:val="00E62DD2"/>
    <w:rsid w:val="00E664C2"/>
    <w:rsid w:val="00E66A5D"/>
    <w:rsid w:val="00E717B6"/>
    <w:rsid w:val="00E73E42"/>
    <w:rsid w:val="00E77B7F"/>
    <w:rsid w:val="00E84284"/>
    <w:rsid w:val="00E85E60"/>
    <w:rsid w:val="00E87F1D"/>
    <w:rsid w:val="00E90E6E"/>
    <w:rsid w:val="00E93F7D"/>
    <w:rsid w:val="00EA00EB"/>
    <w:rsid w:val="00EA0126"/>
    <w:rsid w:val="00EA1207"/>
    <w:rsid w:val="00EA38F8"/>
    <w:rsid w:val="00EA4085"/>
    <w:rsid w:val="00EB05FB"/>
    <w:rsid w:val="00EB15E8"/>
    <w:rsid w:val="00EB232A"/>
    <w:rsid w:val="00EB23EF"/>
    <w:rsid w:val="00EB4AB7"/>
    <w:rsid w:val="00EB5AFB"/>
    <w:rsid w:val="00EB769D"/>
    <w:rsid w:val="00EC0DC4"/>
    <w:rsid w:val="00EC1FB7"/>
    <w:rsid w:val="00EC6258"/>
    <w:rsid w:val="00ED0034"/>
    <w:rsid w:val="00ED1EB8"/>
    <w:rsid w:val="00ED22C5"/>
    <w:rsid w:val="00EE3D99"/>
    <w:rsid w:val="00EE46A9"/>
    <w:rsid w:val="00EE55C9"/>
    <w:rsid w:val="00EE60F9"/>
    <w:rsid w:val="00EF3769"/>
    <w:rsid w:val="00F1167C"/>
    <w:rsid w:val="00F11F13"/>
    <w:rsid w:val="00F26E95"/>
    <w:rsid w:val="00F31530"/>
    <w:rsid w:val="00F31F09"/>
    <w:rsid w:val="00F36F1C"/>
    <w:rsid w:val="00F37A12"/>
    <w:rsid w:val="00F43D0F"/>
    <w:rsid w:val="00F46D61"/>
    <w:rsid w:val="00F52AAE"/>
    <w:rsid w:val="00F62060"/>
    <w:rsid w:val="00F632DB"/>
    <w:rsid w:val="00F676EC"/>
    <w:rsid w:val="00F75E9D"/>
    <w:rsid w:val="00F778E0"/>
    <w:rsid w:val="00F87A1D"/>
    <w:rsid w:val="00F87CF3"/>
    <w:rsid w:val="00FA0182"/>
    <w:rsid w:val="00FA01B8"/>
    <w:rsid w:val="00FA44A3"/>
    <w:rsid w:val="00FA453D"/>
    <w:rsid w:val="00FA4610"/>
    <w:rsid w:val="00FA4B25"/>
    <w:rsid w:val="00FB1117"/>
    <w:rsid w:val="00FB22E9"/>
    <w:rsid w:val="00FB3E8D"/>
    <w:rsid w:val="00FB50F7"/>
    <w:rsid w:val="00FC21EF"/>
    <w:rsid w:val="00FC4215"/>
    <w:rsid w:val="00FD17E2"/>
    <w:rsid w:val="00FD2376"/>
    <w:rsid w:val="00FD56F2"/>
    <w:rsid w:val="00FD6296"/>
    <w:rsid w:val="00FD67A8"/>
    <w:rsid w:val="00FE1A8F"/>
    <w:rsid w:val="00FF17B6"/>
    <w:rsid w:val="00FF4D10"/>
    <w:rsid w:val="00FF7D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7F95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7D6"/>
  </w:style>
  <w:style w:type="paragraph" w:styleId="Heading1">
    <w:name w:val="heading 1"/>
    <w:basedOn w:val="Normal"/>
    <w:next w:val="Normal"/>
    <w:link w:val="Heading1Char"/>
    <w:qFormat/>
    <w:rsid w:val="000B69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E02C23"/>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uiPriority w:val="9"/>
    <w:semiHidden/>
    <w:unhideWhenUsed/>
    <w:qFormat/>
    <w:rsid w:val="0074597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695B"/>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First Level Outline,lampiran,Body of text,List Paragraph1,Medium Grid 1 - Accent 21,Body of text+1,Body of text+2,Body of text+3,List Paragraph11,Body of text1,Body of text2,List Paragraph12,Body of text3,List Paragraph13,Body of textCxSp"/>
    <w:basedOn w:val="Normal"/>
    <w:link w:val="ListParagraphChar"/>
    <w:uiPriority w:val="34"/>
    <w:qFormat/>
    <w:rsid w:val="000A65E3"/>
    <w:pPr>
      <w:ind w:left="720"/>
      <w:contextualSpacing/>
    </w:pPr>
  </w:style>
  <w:style w:type="paragraph" w:customStyle="1" w:styleId="Default">
    <w:name w:val="Default"/>
    <w:rsid w:val="0058224A"/>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0322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42D13"/>
    <w:rPr>
      <w:color w:val="0000FF" w:themeColor="hyperlink"/>
      <w:u w:val="single"/>
    </w:rPr>
  </w:style>
  <w:style w:type="paragraph" w:styleId="BodyText">
    <w:name w:val="Body Text"/>
    <w:basedOn w:val="Normal"/>
    <w:link w:val="BodyTextChar"/>
    <w:qFormat/>
    <w:rsid w:val="008F48A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F48AC"/>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E5E4A"/>
    <w:pPr>
      <w:widowControl w:val="0"/>
      <w:autoSpaceDE w:val="0"/>
      <w:autoSpaceDN w:val="0"/>
      <w:spacing w:after="0" w:line="240" w:lineRule="auto"/>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E02C23"/>
    <w:rPr>
      <w:rFonts w:asciiTheme="majorHAnsi" w:eastAsiaTheme="majorEastAsia" w:hAnsiTheme="majorHAnsi" w:cstheme="majorBidi"/>
      <w:b/>
      <w:bCs/>
      <w:color w:val="4F81BD" w:themeColor="accent1"/>
      <w:sz w:val="26"/>
      <w:szCs w:val="26"/>
    </w:rPr>
  </w:style>
  <w:style w:type="paragraph" w:styleId="TOC1">
    <w:name w:val="toc 1"/>
    <w:basedOn w:val="Normal"/>
    <w:uiPriority w:val="1"/>
    <w:qFormat/>
    <w:rsid w:val="00E02C23"/>
    <w:pPr>
      <w:widowControl w:val="0"/>
      <w:autoSpaceDE w:val="0"/>
      <w:autoSpaceDN w:val="0"/>
      <w:spacing w:before="62" w:after="0" w:line="240" w:lineRule="auto"/>
      <w:ind w:left="682"/>
      <w:jc w:val="center"/>
    </w:pPr>
    <w:rPr>
      <w:rFonts w:ascii="Times New Roman" w:eastAsia="Times New Roman" w:hAnsi="Times New Roman" w:cs="Times New Roman"/>
      <w:sz w:val="24"/>
      <w:szCs w:val="24"/>
    </w:rPr>
  </w:style>
  <w:style w:type="paragraph" w:styleId="TOC2">
    <w:name w:val="toc 2"/>
    <w:basedOn w:val="Normal"/>
    <w:uiPriority w:val="1"/>
    <w:qFormat/>
    <w:rsid w:val="00E02C23"/>
    <w:pPr>
      <w:widowControl w:val="0"/>
      <w:autoSpaceDE w:val="0"/>
      <w:autoSpaceDN w:val="0"/>
      <w:spacing w:before="101" w:after="0" w:line="240" w:lineRule="auto"/>
      <w:ind w:left="2108"/>
    </w:pPr>
    <w:rPr>
      <w:rFonts w:ascii="Times New Roman" w:eastAsia="Times New Roman" w:hAnsi="Times New Roman" w:cs="Times New Roman"/>
      <w:sz w:val="24"/>
      <w:szCs w:val="24"/>
    </w:rPr>
  </w:style>
  <w:style w:type="paragraph" w:styleId="TOC3">
    <w:name w:val="toc 3"/>
    <w:basedOn w:val="Normal"/>
    <w:uiPriority w:val="1"/>
    <w:qFormat/>
    <w:rsid w:val="00E02C23"/>
    <w:pPr>
      <w:widowControl w:val="0"/>
      <w:autoSpaceDE w:val="0"/>
      <w:autoSpaceDN w:val="0"/>
      <w:spacing w:before="101" w:after="0" w:line="240" w:lineRule="auto"/>
      <w:ind w:left="2989" w:hanging="642"/>
    </w:pPr>
    <w:rPr>
      <w:rFonts w:ascii="Times New Roman" w:eastAsia="Times New Roman" w:hAnsi="Times New Roman" w:cs="Times New Roman"/>
      <w:sz w:val="24"/>
      <w:szCs w:val="24"/>
    </w:rPr>
  </w:style>
  <w:style w:type="paragraph" w:styleId="TOC4">
    <w:name w:val="toc 4"/>
    <w:basedOn w:val="Normal"/>
    <w:uiPriority w:val="1"/>
    <w:qFormat/>
    <w:rsid w:val="00E02C23"/>
    <w:pPr>
      <w:widowControl w:val="0"/>
      <w:autoSpaceDE w:val="0"/>
      <w:autoSpaceDN w:val="0"/>
      <w:spacing w:before="101" w:after="0" w:line="240" w:lineRule="auto"/>
      <w:ind w:left="3428" w:hanging="841"/>
    </w:pPr>
    <w:rPr>
      <w:rFonts w:ascii="Times New Roman" w:eastAsia="Times New Roman" w:hAnsi="Times New Roman" w:cs="Times New Roman"/>
      <w:sz w:val="24"/>
      <w:szCs w:val="24"/>
    </w:rPr>
  </w:style>
  <w:style w:type="paragraph" w:styleId="TOC5">
    <w:name w:val="toc 5"/>
    <w:basedOn w:val="Normal"/>
    <w:uiPriority w:val="1"/>
    <w:qFormat/>
    <w:rsid w:val="00E02C23"/>
    <w:pPr>
      <w:widowControl w:val="0"/>
      <w:autoSpaceDE w:val="0"/>
      <w:autoSpaceDN w:val="0"/>
      <w:spacing w:before="101" w:after="0" w:line="240" w:lineRule="auto"/>
      <w:ind w:left="3428" w:hanging="841"/>
    </w:pPr>
    <w:rPr>
      <w:rFonts w:ascii="Times New Roman" w:eastAsia="Times New Roman" w:hAnsi="Times New Roman" w:cs="Times New Roman"/>
      <w:b/>
      <w:bCs/>
      <w:i/>
      <w:iCs/>
    </w:rPr>
  </w:style>
  <w:style w:type="paragraph" w:styleId="TOC6">
    <w:name w:val="toc 6"/>
    <w:basedOn w:val="Normal"/>
    <w:uiPriority w:val="1"/>
    <w:qFormat/>
    <w:rsid w:val="00E02C23"/>
    <w:pPr>
      <w:widowControl w:val="0"/>
      <w:autoSpaceDE w:val="0"/>
      <w:autoSpaceDN w:val="0"/>
      <w:spacing w:before="20" w:after="0" w:line="240" w:lineRule="auto"/>
      <w:ind w:left="4188" w:right="3499"/>
      <w:jc w:val="center"/>
    </w:pPr>
    <w:rPr>
      <w:rFonts w:ascii="Times New Roman" w:eastAsia="Times New Roman" w:hAnsi="Times New Roman" w:cs="Times New Roman"/>
      <w:sz w:val="24"/>
      <w:szCs w:val="24"/>
    </w:rPr>
  </w:style>
  <w:style w:type="paragraph" w:styleId="TOC7">
    <w:name w:val="toc 7"/>
    <w:basedOn w:val="Normal"/>
    <w:uiPriority w:val="1"/>
    <w:qFormat/>
    <w:rsid w:val="00E02C23"/>
    <w:pPr>
      <w:widowControl w:val="0"/>
      <w:autoSpaceDE w:val="0"/>
      <w:autoSpaceDN w:val="0"/>
      <w:spacing w:before="560" w:after="0" w:line="240" w:lineRule="auto"/>
      <w:ind w:left="2108" w:right="1416" w:firstLine="7355"/>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02C23"/>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02C23"/>
    <w:rPr>
      <w:rFonts w:ascii="Tahoma" w:eastAsia="Times New Roman" w:hAnsi="Tahoma" w:cs="Tahoma"/>
      <w:sz w:val="16"/>
      <w:szCs w:val="16"/>
    </w:rPr>
  </w:style>
  <w:style w:type="paragraph" w:styleId="Header">
    <w:name w:val="header"/>
    <w:basedOn w:val="Normal"/>
    <w:link w:val="HeaderChar"/>
    <w:uiPriority w:val="99"/>
    <w:unhideWhenUsed/>
    <w:rsid w:val="00E02C23"/>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rsid w:val="00E02C23"/>
    <w:rPr>
      <w:rFonts w:ascii="Times New Roman" w:eastAsia="Times New Roman" w:hAnsi="Times New Roman" w:cs="Times New Roman"/>
    </w:rPr>
  </w:style>
  <w:style w:type="paragraph" w:styleId="Footer">
    <w:name w:val="footer"/>
    <w:basedOn w:val="Normal"/>
    <w:link w:val="FooterChar"/>
    <w:uiPriority w:val="99"/>
    <w:unhideWhenUsed/>
    <w:rsid w:val="00E02C23"/>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FooterChar">
    <w:name w:val="Footer Char"/>
    <w:basedOn w:val="DefaultParagraphFont"/>
    <w:link w:val="Footer"/>
    <w:uiPriority w:val="99"/>
    <w:rsid w:val="00E02C23"/>
    <w:rPr>
      <w:rFonts w:ascii="Times New Roman" w:eastAsia="Times New Roman" w:hAnsi="Times New Roman" w:cs="Times New Roman"/>
    </w:rPr>
  </w:style>
  <w:style w:type="table" w:customStyle="1" w:styleId="TableGrid1">
    <w:name w:val="Table Grid1"/>
    <w:basedOn w:val="TableNormal"/>
    <w:next w:val="TableGrid"/>
    <w:uiPriority w:val="59"/>
    <w:rsid w:val="00FF7D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First Level Outline Char,lampiran Char,Body of text Char,List Paragraph1 Char,Medium Grid 1 - Accent 21 Char,Body of text+1 Char,Body of text+2 Char,Body of text+3 Char,List Paragraph11 Char,Body of text1 Char,Body of text2 Char"/>
    <w:link w:val="ListParagraph"/>
    <w:uiPriority w:val="34"/>
    <w:qFormat/>
    <w:rsid w:val="00A57565"/>
  </w:style>
  <w:style w:type="table" w:customStyle="1" w:styleId="TableGrid2">
    <w:name w:val="Table Grid2"/>
    <w:basedOn w:val="TableNormal"/>
    <w:next w:val="TableGrid"/>
    <w:uiPriority w:val="59"/>
    <w:rsid w:val="00055D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D81C2F"/>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B1117"/>
    <w:rPr>
      <w:color w:val="808080"/>
    </w:rPr>
  </w:style>
  <w:style w:type="character" w:customStyle="1" w:styleId="UnresolvedMention1">
    <w:name w:val="Unresolved Mention1"/>
    <w:basedOn w:val="DefaultParagraphFont"/>
    <w:uiPriority w:val="99"/>
    <w:rsid w:val="00A2113E"/>
    <w:rPr>
      <w:color w:val="808080"/>
      <w:shd w:val="clear" w:color="auto" w:fill="E6E6E6"/>
    </w:rPr>
  </w:style>
  <w:style w:type="character" w:customStyle="1" w:styleId="apple-converted-space">
    <w:name w:val="apple-converted-space"/>
    <w:basedOn w:val="DefaultParagraphFont"/>
    <w:rsid w:val="00A2113E"/>
  </w:style>
  <w:style w:type="character" w:customStyle="1" w:styleId="A2">
    <w:name w:val="A2"/>
    <w:uiPriority w:val="99"/>
    <w:rsid w:val="00A2113E"/>
    <w:rPr>
      <w:color w:val="000000"/>
      <w:sz w:val="22"/>
      <w:szCs w:val="22"/>
    </w:rPr>
  </w:style>
  <w:style w:type="character" w:styleId="PageNumber">
    <w:name w:val="page number"/>
    <w:basedOn w:val="DefaultParagraphFont"/>
    <w:rsid w:val="002A1AFB"/>
  </w:style>
  <w:style w:type="character" w:customStyle="1" w:styleId="FontStyle160">
    <w:name w:val="Font Style160"/>
    <w:rsid w:val="002A1AFB"/>
    <w:rPr>
      <w:rFonts w:ascii="Times New Roman" w:hAnsi="Times New Roman" w:cs="Times New Roman"/>
      <w:color w:val="000000"/>
      <w:sz w:val="22"/>
      <w:szCs w:val="22"/>
    </w:rPr>
  </w:style>
  <w:style w:type="paragraph" w:customStyle="1" w:styleId="Style7">
    <w:name w:val="Style7"/>
    <w:basedOn w:val="Normal"/>
    <w:rsid w:val="002A1AFB"/>
    <w:pPr>
      <w:widowControl w:val="0"/>
      <w:autoSpaceDE w:val="0"/>
      <w:autoSpaceDN w:val="0"/>
      <w:adjustRightInd w:val="0"/>
      <w:spacing w:after="0" w:line="552" w:lineRule="exact"/>
      <w:ind w:hanging="355"/>
      <w:jc w:val="both"/>
    </w:pPr>
    <w:rPr>
      <w:rFonts w:ascii="Times New Roman" w:eastAsia="Times New Roman" w:hAnsi="Times New Roman" w:cs="Times New Roman"/>
      <w:sz w:val="24"/>
      <w:szCs w:val="24"/>
    </w:rPr>
  </w:style>
  <w:style w:type="character" w:customStyle="1" w:styleId="FontStyle23">
    <w:name w:val="Font Style23"/>
    <w:rsid w:val="002A1AFB"/>
    <w:rPr>
      <w:rFonts w:ascii="Times New Roman" w:hAnsi="Times New Roman" w:cs="Times New Roman"/>
      <w:i/>
      <w:iCs/>
      <w:color w:val="000000"/>
      <w:sz w:val="22"/>
      <w:szCs w:val="22"/>
    </w:rPr>
  </w:style>
  <w:style w:type="character" w:customStyle="1" w:styleId="FontStyle25">
    <w:name w:val="Font Style25"/>
    <w:rsid w:val="002A1AFB"/>
    <w:rPr>
      <w:rFonts w:ascii="Times New Roman" w:hAnsi="Times New Roman" w:cs="Times New Roman"/>
      <w:color w:val="000000"/>
      <w:sz w:val="22"/>
      <w:szCs w:val="22"/>
    </w:rPr>
  </w:style>
  <w:style w:type="paragraph" w:styleId="BodyTextIndent2">
    <w:name w:val="Body Text Indent 2"/>
    <w:basedOn w:val="Normal"/>
    <w:link w:val="BodyTextIndent2Char"/>
    <w:rsid w:val="002A1AFB"/>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2A1AFB"/>
    <w:rPr>
      <w:rFonts w:ascii="Times New Roman" w:eastAsia="Times New Roman" w:hAnsi="Times New Roman" w:cs="Times New Roman"/>
      <w:sz w:val="24"/>
      <w:szCs w:val="24"/>
    </w:rPr>
  </w:style>
  <w:style w:type="character" w:customStyle="1" w:styleId="FontStyle112">
    <w:name w:val="Font Style112"/>
    <w:rsid w:val="002A1AFB"/>
    <w:rPr>
      <w:rFonts w:ascii="Times New Roman" w:hAnsi="Times New Roman" w:cs="Times New Roman"/>
      <w:color w:val="000000"/>
      <w:sz w:val="22"/>
      <w:szCs w:val="22"/>
    </w:rPr>
  </w:style>
  <w:style w:type="character" w:customStyle="1" w:styleId="longtext">
    <w:name w:val="long_text"/>
    <w:basedOn w:val="DefaultParagraphFont"/>
    <w:rsid w:val="002A1AFB"/>
  </w:style>
  <w:style w:type="table" w:customStyle="1" w:styleId="TableGrid3">
    <w:name w:val="Table Grid3"/>
    <w:basedOn w:val="TableNormal"/>
    <w:next w:val="TableGrid"/>
    <w:uiPriority w:val="59"/>
    <w:rsid w:val="002A1AFB"/>
    <w:rPr>
      <w:rFonts w:ascii="Calibri" w:eastAsia="Calibri" w:hAnsi="Calibri" w:cs="Times New Roman"/>
      <w:sz w:val="20"/>
      <w:szCs w:val="20"/>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DefaultParagraphFont"/>
    <w:rsid w:val="002A1AFB"/>
  </w:style>
  <w:style w:type="character" w:styleId="Emphasis">
    <w:name w:val="Emphasis"/>
    <w:qFormat/>
    <w:rsid w:val="002A1AFB"/>
  </w:style>
  <w:style w:type="paragraph" w:styleId="BodyTextIndent3">
    <w:name w:val="Body Text Indent 3"/>
    <w:basedOn w:val="Normal"/>
    <w:link w:val="BodyTextIndent3Char"/>
    <w:rsid w:val="002A1AFB"/>
    <w:pPr>
      <w:spacing w:after="0" w:line="480" w:lineRule="auto"/>
      <w:ind w:left="1080"/>
      <w:jc w:val="both"/>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2A1AFB"/>
    <w:rPr>
      <w:rFonts w:ascii="Times New Roman" w:eastAsia="Times New Roman" w:hAnsi="Times New Roman" w:cs="Times New Roman"/>
      <w:sz w:val="24"/>
      <w:szCs w:val="24"/>
    </w:rPr>
  </w:style>
  <w:style w:type="character" w:styleId="FollowedHyperlink">
    <w:name w:val="FollowedHyperlink"/>
    <w:uiPriority w:val="99"/>
    <w:rsid w:val="002A1AFB"/>
    <w:rPr>
      <w:color w:val="800080"/>
      <w:u w:val="single"/>
    </w:rPr>
  </w:style>
  <w:style w:type="paragraph" w:customStyle="1" w:styleId="xl24">
    <w:name w:val="xl24"/>
    <w:basedOn w:val="Normal"/>
    <w:rsid w:val="002A1AFB"/>
    <w:pPr>
      <w:spacing w:before="100" w:beforeAutospacing="1" w:after="100" w:afterAutospacing="1" w:line="240" w:lineRule="auto"/>
      <w:jc w:val="center"/>
    </w:pPr>
    <w:rPr>
      <w:rFonts w:ascii="Times New Roman" w:eastAsia="Times New Roman" w:hAnsi="Times New Roman" w:cs="Times New Roman"/>
      <w:b/>
      <w:bCs/>
      <w:sz w:val="26"/>
      <w:szCs w:val="26"/>
      <w:lang w:val="en-GB" w:eastAsia="en-GB"/>
    </w:rPr>
  </w:style>
  <w:style w:type="paragraph" w:customStyle="1" w:styleId="xl25">
    <w:name w:val="xl25"/>
    <w:basedOn w:val="Normal"/>
    <w:rsid w:val="002A1AF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26">
    <w:name w:val="xl26"/>
    <w:basedOn w:val="Normal"/>
    <w:rsid w:val="002A1A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27">
    <w:name w:val="xl27"/>
    <w:basedOn w:val="Normal"/>
    <w:rsid w:val="002A1A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28">
    <w:name w:val="xl28"/>
    <w:basedOn w:val="Normal"/>
    <w:rsid w:val="002A1AF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29">
    <w:name w:val="xl29"/>
    <w:basedOn w:val="Normal"/>
    <w:rsid w:val="002A1AF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30">
    <w:name w:val="xl30"/>
    <w:basedOn w:val="Normal"/>
    <w:rsid w:val="002A1A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31">
    <w:name w:val="xl31"/>
    <w:basedOn w:val="Normal"/>
    <w:rsid w:val="002A1AF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32">
    <w:name w:val="xl32"/>
    <w:basedOn w:val="Normal"/>
    <w:rsid w:val="002A1AF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33">
    <w:name w:val="xl33"/>
    <w:basedOn w:val="Normal"/>
    <w:rsid w:val="002A1AF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34">
    <w:name w:val="xl34"/>
    <w:basedOn w:val="Normal"/>
    <w:rsid w:val="002A1A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35">
    <w:name w:val="xl35"/>
    <w:basedOn w:val="Normal"/>
    <w:rsid w:val="002A1AF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styleId="Title">
    <w:name w:val="Title"/>
    <w:basedOn w:val="Normal"/>
    <w:link w:val="TitleChar"/>
    <w:qFormat/>
    <w:rsid w:val="002A1AFB"/>
    <w:pPr>
      <w:spacing w:after="0" w:line="240" w:lineRule="auto"/>
      <w:jc w:val="center"/>
    </w:pPr>
    <w:rPr>
      <w:rFonts w:ascii="Times New Roman" w:eastAsia="Times New Roman" w:hAnsi="Times New Roman" w:cs="Times New Roman"/>
      <w:b/>
      <w:sz w:val="24"/>
      <w:szCs w:val="20"/>
      <w:lang w:val="en-GB"/>
    </w:rPr>
  </w:style>
  <w:style w:type="character" w:customStyle="1" w:styleId="TitleChar">
    <w:name w:val="Title Char"/>
    <w:basedOn w:val="DefaultParagraphFont"/>
    <w:link w:val="Title"/>
    <w:rsid w:val="002A1AFB"/>
    <w:rPr>
      <w:rFonts w:ascii="Times New Roman" w:eastAsia="Times New Roman" w:hAnsi="Times New Roman" w:cs="Times New Roman"/>
      <w:b/>
      <w:sz w:val="24"/>
      <w:szCs w:val="20"/>
      <w:lang w:val="en-GB"/>
    </w:rPr>
  </w:style>
  <w:style w:type="paragraph" w:styleId="BodyTextIndent">
    <w:name w:val="Body Text Indent"/>
    <w:basedOn w:val="Normal"/>
    <w:link w:val="BodyTextIndentChar"/>
    <w:rsid w:val="002A1AFB"/>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2A1AFB"/>
    <w:rPr>
      <w:rFonts w:ascii="Times New Roman" w:eastAsia="Times New Roman" w:hAnsi="Times New Roman" w:cs="Times New Roman"/>
      <w:sz w:val="24"/>
      <w:szCs w:val="24"/>
    </w:rPr>
  </w:style>
  <w:style w:type="paragraph" w:customStyle="1" w:styleId="table-keterangan">
    <w:name w:val="table-keterangan"/>
    <w:basedOn w:val="Normal"/>
    <w:rsid w:val="002A1AF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1">
    <w:name w:val="Light Shading1"/>
    <w:basedOn w:val="TableNormal"/>
    <w:uiPriority w:val="60"/>
    <w:rsid w:val="002A1AFB"/>
    <w:pPr>
      <w:spacing w:after="0" w:line="240" w:lineRule="auto"/>
    </w:pPr>
    <w:rPr>
      <w:rFonts w:ascii="Calibri" w:eastAsia="Calibri" w:hAnsi="Calibri" w:cs="Times New Roman"/>
      <w:color w:val="000000"/>
      <w:sz w:val="20"/>
      <w:szCs w:val="20"/>
      <w:lang w:val="en-ID" w:eastAsia="en-ID"/>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TMLPreformatted">
    <w:name w:val="HTML Preformatted"/>
    <w:basedOn w:val="Normal"/>
    <w:link w:val="HTMLPreformattedChar"/>
    <w:uiPriority w:val="99"/>
    <w:unhideWhenUsed/>
    <w:rsid w:val="00EA4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A4085"/>
    <w:rPr>
      <w:rFonts w:ascii="Courier New" w:eastAsia="Times New Roman" w:hAnsi="Courier New" w:cs="Courier New"/>
      <w:sz w:val="20"/>
      <w:szCs w:val="20"/>
    </w:rPr>
  </w:style>
  <w:style w:type="paragraph" w:customStyle="1" w:styleId="msonormal0">
    <w:name w:val="msonormal"/>
    <w:basedOn w:val="Normal"/>
    <w:rsid w:val="00B3429A"/>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5">
    <w:name w:val="xl65"/>
    <w:basedOn w:val="Normal"/>
    <w:rsid w:val="00B3429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ID" w:eastAsia="en-ID"/>
    </w:rPr>
  </w:style>
  <w:style w:type="paragraph" w:customStyle="1" w:styleId="xl66">
    <w:name w:val="xl66"/>
    <w:basedOn w:val="Normal"/>
    <w:rsid w:val="00B342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ID" w:eastAsia="en-ID"/>
    </w:rPr>
  </w:style>
  <w:style w:type="paragraph" w:customStyle="1" w:styleId="xl67">
    <w:name w:val="xl67"/>
    <w:basedOn w:val="Normal"/>
    <w:rsid w:val="00B342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ID" w:eastAsia="en-ID"/>
    </w:rPr>
  </w:style>
  <w:style w:type="paragraph" w:customStyle="1" w:styleId="xl68">
    <w:name w:val="xl68"/>
    <w:basedOn w:val="Normal"/>
    <w:rsid w:val="00B342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ID" w:eastAsia="en-ID"/>
    </w:rPr>
  </w:style>
  <w:style w:type="paragraph" w:customStyle="1" w:styleId="xl69">
    <w:name w:val="xl69"/>
    <w:basedOn w:val="Normal"/>
    <w:rsid w:val="00B3429A"/>
    <w:pPr>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70">
    <w:name w:val="xl70"/>
    <w:basedOn w:val="Normal"/>
    <w:rsid w:val="00B3429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ID" w:eastAsia="en-ID"/>
    </w:rPr>
  </w:style>
  <w:style w:type="paragraph" w:customStyle="1" w:styleId="xl71">
    <w:name w:val="xl71"/>
    <w:basedOn w:val="Normal"/>
    <w:rsid w:val="00B3429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ID" w:eastAsia="en-ID"/>
    </w:rPr>
  </w:style>
  <w:style w:type="paragraph" w:customStyle="1" w:styleId="xl72">
    <w:name w:val="xl72"/>
    <w:basedOn w:val="Normal"/>
    <w:rsid w:val="00B3429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ID" w:eastAsia="en-ID"/>
    </w:rPr>
  </w:style>
  <w:style w:type="paragraph" w:customStyle="1" w:styleId="xl73">
    <w:name w:val="xl73"/>
    <w:basedOn w:val="Normal"/>
    <w:rsid w:val="00B3429A"/>
    <w:pPr>
      <w:spacing w:before="100" w:beforeAutospacing="1" w:after="100" w:afterAutospacing="1" w:line="240" w:lineRule="auto"/>
      <w:jc w:val="center"/>
    </w:pPr>
    <w:rPr>
      <w:rFonts w:ascii="Times New Roman" w:eastAsia="Times New Roman" w:hAnsi="Times New Roman" w:cs="Times New Roman"/>
      <w:sz w:val="20"/>
      <w:szCs w:val="20"/>
      <w:lang w:val="en-ID" w:eastAsia="en-ID"/>
    </w:rPr>
  </w:style>
  <w:style w:type="paragraph" w:customStyle="1" w:styleId="xl74">
    <w:name w:val="xl74"/>
    <w:basedOn w:val="Normal"/>
    <w:rsid w:val="00B3429A"/>
    <w:pPr>
      <w:spacing w:before="100" w:beforeAutospacing="1" w:after="100" w:afterAutospacing="1" w:line="240" w:lineRule="auto"/>
      <w:jc w:val="center"/>
      <w:textAlignment w:val="center"/>
    </w:pPr>
    <w:rPr>
      <w:rFonts w:ascii="Times New Roman" w:eastAsia="Times New Roman" w:hAnsi="Times New Roman" w:cs="Times New Roman"/>
      <w:sz w:val="20"/>
      <w:szCs w:val="20"/>
      <w:lang w:val="en-ID" w:eastAsia="en-ID"/>
    </w:rPr>
  </w:style>
  <w:style w:type="paragraph" w:customStyle="1" w:styleId="xl75">
    <w:name w:val="xl75"/>
    <w:basedOn w:val="Normal"/>
    <w:rsid w:val="00B3429A"/>
    <w:pPr>
      <w:spacing w:before="100" w:beforeAutospacing="1" w:after="100" w:afterAutospacing="1" w:line="240" w:lineRule="auto"/>
      <w:textAlignment w:val="center"/>
    </w:pPr>
    <w:rPr>
      <w:rFonts w:ascii="Times New Roman" w:eastAsia="Times New Roman" w:hAnsi="Times New Roman" w:cs="Times New Roman"/>
      <w:sz w:val="20"/>
      <w:szCs w:val="20"/>
      <w:lang w:val="en-ID" w:eastAsia="en-ID"/>
    </w:rPr>
  </w:style>
  <w:style w:type="paragraph" w:customStyle="1" w:styleId="xl76">
    <w:name w:val="xl76"/>
    <w:basedOn w:val="Normal"/>
    <w:rsid w:val="00B3429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ID" w:eastAsia="en-ID"/>
    </w:rPr>
  </w:style>
  <w:style w:type="paragraph" w:customStyle="1" w:styleId="xl77">
    <w:name w:val="xl77"/>
    <w:basedOn w:val="Normal"/>
    <w:rsid w:val="00B3429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ID" w:eastAsia="en-ID"/>
    </w:rPr>
  </w:style>
  <w:style w:type="paragraph" w:customStyle="1" w:styleId="xl78">
    <w:name w:val="xl78"/>
    <w:basedOn w:val="Normal"/>
    <w:rsid w:val="00B3429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ID" w:eastAsia="en-ID"/>
    </w:rPr>
  </w:style>
  <w:style w:type="paragraph" w:customStyle="1" w:styleId="xl79">
    <w:name w:val="xl79"/>
    <w:basedOn w:val="Normal"/>
    <w:rsid w:val="00B3429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ID" w:eastAsia="en-ID"/>
    </w:rPr>
  </w:style>
  <w:style w:type="paragraph" w:customStyle="1" w:styleId="xl80">
    <w:name w:val="xl80"/>
    <w:basedOn w:val="Normal"/>
    <w:rsid w:val="00B3429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ID" w:eastAsia="en-ID"/>
    </w:rPr>
  </w:style>
  <w:style w:type="paragraph" w:customStyle="1" w:styleId="xl81">
    <w:name w:val="xl81"/>
    <w:basedOn w:val="Normal"/>
    <w:rsid w:val="00B3429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ID" w:eastAsia="en-ID"/>
    </w:rPr>
  </w:style>
  <w:style w:type="paragraph" w:customStyle="1" w:styleId="xl82">
    <w:name w:val="xl82"/>
    <w:basedOn w:val="Normal"/>
    <w:rsid w:val="00B342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ID" w:eastAsia="en-ID"/>
    </w:rPr>
  </w:style>
  <w:style w:type="paragraph" w:customStyle="1" w:styleId="xl83">
    <w:name w:val="xl83"/>
    <w:basedOn w:val="Normal"/>
    <w:rsid w:val="00B3429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ID" w:eastAsia="en-ID"/>
    </w:rPr>
  </w:style>
  <w:style w:type="paragraph" w:customStyle="1" w:styleId="xl84">
    <w:name w:val="xl84"/>
    <w:basedOn w:val="Normal"/>
    <w:rsid w:val="00B3429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ID" w:eastAsia="en-ID"/>
    </w:rPr>
  </w:style>
  <w:style w:type="paragraph" w:customStyle="1" w:styleId="xl85">
    <w:name w:val="xl85"/>
    <w:basedOn w:val="Normal"/>
    <w:rsid w:val="00B3429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ID" w:eastAsia="en-ID"/>
    </w:rPr>
  </w:style>
  <w:style w:type="paragraph" w:customStyle="1" w:styleId="xl86">
    <w:name w:val="xl86"/>
    <w:basedOn w:val="Normal"/>
    <w:rsid w:val="00B3429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ID" w:eastAsia="en-ID"/>
    </w:rPr>
  </w:style>
  <w:style w:type="numbering" w:customStyle="1" w:styleId="NoList1">
    <w:name w:val="No List1"/>
    <w:next w:val="NoList"/>
    <w:uiPriority w:val="99"/>
    <w:semiHidden/>
    <w:unhideWhenUsed/>
    <w:rsid w:val="00884CB0"/>
  </w:style>
  <w:style w:type="paragraph" w:styleId="NoSpacing">
    <w:name w:val="No Spacing"/>
    <w:qFormat/>
    <w:rsid w:val="0086075E"/>
    <w:pPr>
      <w:spacing w:after="0" w:line="240" w:lineRule="auto"/>
    </w:pPr>
    <w:rPr>
      <w:rFonts w:ascii="Calibri" w:eastAsia="Calibri" w:hAnsi="Calibri" w:cs="Times New Roman"/>
    </w:rPr>
  </w:style>
  <w:style w:type="paragraph" w:styleId="Caption">
    <w:name w:val="caption"/>
    <w:basedOn w:val="Normal"/>
    <w:next w:val="Normal"/>
    <w:uiPriority w:val="35"/>
    <w:unhideWhenUsed/>
    <w:qFormat/>
    <w:rsid w:val="006F293B"/>
    <w:pPr>
      <w:spacing w:line="240" w:lineRule="auto"/>
    </w:pPr>
    <w:rPr>
      <w:b/>
      <w:bCs/>
      <w:color w:val="4F81BD" w:themeColor="accent1"/>
      <w:sz w:val="18"/>
      <w:szCs w:val="18"/>
    </w:rPr>
  </w:style>
  <w:style w:type="character" w:customStyle="1" w:styleId="Heading8Char">
    <w:name w:val="Heading 8 Char"/>
    <w:basedOn w:val="DefaultParagraphFont"/>
    <w:link w:val="Heading8"/>
    <w:uiPriority w:val="9"/>
    <w:semiHidden/>
    <w:rsid w:val="0074597D"/>
    <w:rPr>
      <w:rFonts w:asciiTheme="majorHAnsi" w:eastAsiaTheme="majorEastAsia" w:hAnsiTheme="majorHAnsi" w:cstheme="majorBidi"/>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1" w:qFormat="1"/>
    <w:lsdException w:name="toc 4" w:uiPriority="1" w:qFormat="1"/>
    <w:lsdException w:name="toc 5" w:uiPriority="1" w:qFormat="1"/>
    <w:lsdException w:name="toc 6" w:uiPriority="1" w:qFormat="1"/>
    <w:lsdException w:name="toc 7" w:uiPriority="1" w:qFormat="1"/>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07D6"/>
  </w:style>
  <w:style w:type="paragraph" w:styleId="Heading1">
    <w:name w:val="heading 1"/>
    <w:basedOn w:val="Normal"/>
    <w:next w:val="Normal"/>
    <w:link w:val="Heading1Char"/>
    <w:qFormat/>
    <w:rsid w:val="000B695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E02C23"/>
    <w:pPr>
      <w:keepNext/>
      <w:keepLines/>
      <w:widowControl w:val="0"/>
      <w:autoSpaceDE w:val="0"/>
      <w:autoSpaceDN w:val="0"/>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8">
    <w:name w:val="heading 8"/>
    <w:basedOn w:val="Normal"/>
    <w:next w:val="Normal"/>
    <w:link w:val="Heading8Char"/>
    <w:uiPriority w:val="9"/>
    <w:semiHidden/>
    <w:unhideWhenUsed/>
    <w:qFormat/>
    <w:rsid w:val="0074597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695B"/>
    <w:rPr>
      <w:rFonts w:asciiTheme="majorHAnsi" w:eastAsiaTheme="majorEastAsia" w:hAnsiTheme="majorHAnsi" w:cstheme="majorBidi"/>
      <w:b/>
      <w:bCs/>
      <w:color w:val="365F91" w:themeColor="accent1" w:themeShade="BF"/>
      <w:sz w:val="28"/>
      <w:szCs w:val="28"/>
    </w:rPr>
  </w:style>
  <w:style w:type="paragraph" w:styleId="ListParagraph">
    <w:name w:val="List Paragraph"/>
    <w:aliases w:val="First Level Outline,lampiran,Body of text,List Paragraph1,Medium Grid 1 - Accent 21,Body of text+1,Body of text+2,Body of text+3,List Paragraph11,Body of text1,Body of text2,List Paragraph12,Body of text3,List Paragraph13,Body of textCxSp"/>
    <w:basedOn w:val="Normal"/>
    <w:link w:val="ListParagraphChar"/>
    <w:uiPriority w:val="34"/>
    <w:qFormat/>
    <w:rsid w:val="000A65E3"/>
    <w:pPr>
      <w:ind w:left="720"/>
      <w:contextualSpacing/>
    </w:pPr>
  </w:style>
  <w:style w:type="paragraph" w:customStyle="1" w:styleId="Default">
    <w:name w:val="Default"/>
    <w:rsid w:val="0058224A"/>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0322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A42D13"/>
    <w:rPr>
      <w:color w:val="0000FF" w:themeColor="hyperlink"/>
      <w:u w:val="single"/>
    </w:rPr>
  </w:style>
  <w:style w:type="paragraph" w:styleId="BodyText">
    <w:name w:val="Body Text"/>
    <w:basedOn w:val="Normal"/>
    <w:link w:val="BodyTextChar"/>
    <w:qFormat/>
    <w:rsid w:val="008F48A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8F48AC"/>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BE5E4A"/>
    <w:pPr>
      <w:widowControl w:val="0"/>
      <w:autoSpaceDE w:val="0"/>
      <w:autoSpaceDN w:val="0"/>
      <w:spacing w:after="0" w:line="240" w:lineRule="auto"/>
    </w:pPr>
    <w:rPr>
      <w:rFonts w:ascii="Times New Roman" w:eastAsia="Times New Roman" w:hAnsi="Times New Roman" w:cs="Times New Roman"/>
    </w:rPr>
  </w:style>
  <w:style w:type="character" w:customStyle="1" w:styleId="Heading2Char">
    <w:name w:val="Heading 2 Char"/>
    <w:basedOn w:val="DefaultParagraphFont"/>
    <w:link w:val="Heading2"/>
    <w:uiPriority w:val="9"/>
    <w:rsid w:val="00E02C23"/>
    <w:rPr>
      <w:rFonts w:asciiTheme="majorHAnsi" w:eastAsiaTheme="majorEastAsia" w:hAnsiTheme="majorHAnsi" w:cstheme="majorBidi"/>
      <w:b/>
      <w:bCs/>
      <w:color w:val="4F81BD" w:themeColor="accent1"/>
      <w:sz w:val="26"/>
      <w:szCs w:val="26"/>
    </w:rPr>
  </w:style>
  <w:style w:type="paragraph" w:styleId="TOC1">
    <w:name w:val="toc 1"/>
    <w:basedOn w:val="Normal"/>
    <w:uiPriority w:val="1"/>
    <w:qFormat/>
    <w:rsid w:val="00E02C23"/>
    <w:pPr>
      <w:widowControl w:val="0"/>
      <w:autoSpaceDE w:val="0"/>
      <w:autoSpaceDN w:val="0"/>
      <w:spacing w:before="62" w:after="0" w:line="240" w:lineRule="auto"/>
      <w:ind w:left="682"/>
      <w:jc w:val="center"/>
    </w:pPr>
    <w:rPr>
      <w:rFonts w:ascii="Times New Roman" w:eastAsia="Times New Roman" w:hAnsi="Times New Roman" w:cs="Times New Roman"/>
      <w:sz w:val="24"/>
      <w:szCs w:val="24"/>
    </w:rPr>
  </w:style>
  <w:style w:type="paragraph" w:styleId="TOC2">
    <w:name w:val="toc 2"/>
    <w:basedOn w:val="Normal"/>
    <w:uiPriority w:val="1"/>
    <w:qFormat/>
    <w:rsid w:val="00E02C23"/>
    <w:pPr>
      <w:widowControl w:val="0"/>
      <w:autoSpaceDE w:val="0"/>
      <w:autoSpaceDN w:val="0"/>
      <w:spacing w:before="101" w:after="0" w:line="240" w:lineRule="auto"/>
      <w:ind w:left="2108"/>
    </w:pPr>
    <w:rPr>
      <w:rFonts w:ascii="Times New Roman" w:eastAsia="Times New Roman" w:hAnsi="Times New Roman" w:cs="Times New Roman"/>
      <w:sz w:val="24"/>
      <w:szCs w:val="24"/>
    </w:rPr>
  </w:style>
  <w:style w:type="paragraph" w:styleId="TOC3">
    <w:name w:val="toc 3"/>
    <w:basedOn w:val="Normal"/>
    <w:uiPriority w:val="1"/>
    <w:qFormat/>
    <w:rsid w:val="00E02C23"/>
    <w:pPr>
      <w:widowControl w:val="0"/>
      <w:autoSpaceDE w:val="0"/>
      <w:autoSpaceDN w:val="0"/>
      <w:spacing w:before="101" w:after="0" w:line="240" w:lineRule="auto"/>
      <w:ind w:left="2989" w:hanging="642"/>
    </w:pPr>
    <w:rPr>
      <w:rFonts w:ascii="Times New Roman" w:eastAsia="Times New Roman" w:hAnsi="Times New Roman" w:cs="Times New Roman"/>
      <w:sz w:val="24"/>
      <w:szCs w:val="24"/>
    </w:rPr>
  </w:style>
  <w:style w:type="paragraph" w:styleId="TOC4">
    <w:name w:val="toc 4"/>
    <w:basedOn w:val="Normal"/>
    <w:uiPriority w:val="1"/>
    <w:qFormat/>
    <w:rsid w:val="00E02C23"/>
    <w:pPr>
      <w:widowControl w:val="0"/>
      <w:autoSpaceDE w:val="0"/>
      <w:autoSpaceDN w:val="0"/>
      <w:spacing w:before="101" w:after="0" w:line="240" w:lineRule="auto"/>
      <w:ind w:left="3428" w:hanging="841"/>
    </w:pPr>
    <w:rPr>
      <w:rFonts w:ascii="Times New Roman" w:eastAsia="Times New Roman" w:hAnsi="Times New Roman" w:cs="Times New Roman"/>
      <w:sz w:val="24"/>
      <w:szCs w:val="24"/>
    </w:rPr>
  </w:style>
  <w:style w:type="paragraph" w:styleId="TOC5">
    <w:name w:val="toc 5"/>
    <w:basedOn w:val="Normal"/>
    <w:uiPriority w:val="1"/>
    <w:qFormat/>
    <w:rsid w:val="00E02C23"/>
    <w:pPr>
      <w:widowControl w:val="0"/>
      <w:autoSpaceDE w:val="0"/>
      <w:autoSpaceDN w:val="0"/>
      <w:spacing w:before="101" w:after="0" w:line="240" w:lineRule="auto"/>
      <w:ind w:left="3428" w:hanging="841"/>
    </w:pPr>
    <w:rPr>
      <w:rFonts w:ascii="Times New Roman" w:eastAsia="Times New Roman" w:hAnsi="Times New Roman" w:cs="Times New Roman"/>
      <w:b/>
      <w:bCs/>
      <w:i/>
      <w:iCs/>
    </w:rPr>
  </w:style>
  <w:style w:type="paragraph" w:styleId="TOC6">
    <w:name w:val="toc 6"/>
    <w:basedOn w:val="Normal"/>
    <w:uiPriority w:val="1"/>
    <w:qFormat/>
    <w:rsid w:val="00E02C23"/>
    <w:pPr>
      <w:widowControl w:val="0"/>
      <w:autoSpaceDE w:val="0"/>
      <w:autoSpaceDN w:val="0"/>
      <w:spacing w:before="20" w:after="0" w:line="240" w:lineRule="auto"/>
      <w:ind w:left="4188" w:right="3499"/>
      <w:jc w:val="center"/>
    </w:pPr>
    <w:rPr>
      <w:rFonts w:ascii="Times New Roman" w:eastAsia="Times New Roman" w:hAnsi="Times New Roman" w:cs="Times New Roman"/>
      <w:sz w:val="24"/>
      <w:szCs w:val="24"/>
    </w:rPr>
  </w:style>
  <w:style w:type="paragraph" w:styleId="TOC7">
    <w:name w:val="toc 7"/>
    <w:basedOn w:val="Normal"/>
    <w:uiPriority w:val="1"/>
    <w:qFormat/>
    <w:rsid w:val="00E02C23"/>
    <w:pPr>
      <w:widowControl w:val="0"/>
      <w:autoSpaceDE w:val="0"/>
      <w:autoSpaceDN w:val="0"/>
      <w:spacing w:before="560" w:after="0" w:line="240" w:lineRule="auto"/>
      <w:ind w:left="2108" w:right="1416" w:firstLine="7355"/>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02C23"/>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E02C23"/>
    <w:rPr>
      <w:rFonts w:ascii="Tahoma" w:eastAsia="Times New Roman" w:hAnsi="Tahoma" w:cs="Tahoma"/>
      <w:sz w:val="16"/>
      <w:szCs w:val="16"/>
    </w:rPr>
  </w:style>
  <w:style w:type="paragraph" w:styleId="Header">
    <w:name w:val="header"/>
    <w:basedOn w:val="Normal"/>
    <w:link w:val="HeaderChar"/>
    <w:uiPriority w:val="99"/>
    <w:unhideWhenUsed/>
    <w:rsid w:val="00E02C23"/>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HeaderChar">
    <w:name w:val="Header Char"/>
    <w:basedOn w:val="DefaultParagraphFont"/>
    <w:link w:val="Header"/>
    <w:uiPriority w:val="99"/>
    <w:rsid w:val="00E02C23"/>
    <w:rPr>
      <w:rFonts w:ascii="Times New Roman" w:eastAsia="Times New Roman" w:hAnsi="Times New Roman" w:cs="Times New Roman"/>
    </w:rPr>
  </w:style>
  <w:style w:type="paragraph" w:styleId="Footer">
    <w:name w:val="footer"/>
    <w:basedOn w:val="Normal"/>
    <w:link w:val="FooterChar"/>
    <w:uiPriority w:val="99"/>
    <w:unhideWhenUsed/>
    <w:rsid w:val="00E02C23"/>
    <w:pPr>
      <w:widowControl w:val="0"/>
      <w:tabs>
        <w:tab w:val="center" w:pos="4680"/>
        <w:tab w:val="right" w:pos="9360"/>
      </w:tabs>
      <w:autoSpaceDE w:val="0"/>
      <w:autoSpaceDN w:val="0"/>
      <w:spacing w:after="0" w:line="240" w:lineRule="auto"/>
    </w:pPr>
    <w:rPr>
      <w:rFonts w:ascii="Times New Roman" w:eastAsia="Times New Roman" w:hAnsi="Times New Roman" w:cs="Times New Roman"/>
    </w:rPr>
  </w:style>
  <w:style w:type="character" w:customStyle="1" w:styleId="FooterChar">
    <w:name w:val="Footer Char"/>
    <w:basedOn w:val="DefaultParagraphFont"/>
    <w:link w:val="Footer"/>
    <w:uiPriority w:val="99"/>
    <w:rsid w:val="00E02C23"/>
    <w:rPr>
      <w:rFonts w:ascii="Times New Roman" w:eastAsia="Times New Roman" w:hAnsi="Times New Roman" w:cs="Times New Roman"/>
    </w:rPr>
  </w:style>
  <w:style w:type="table" w:customStyle="1" w:styleId="TableGrid1">
    <w:name w:val="Table Grid1"/>
    <w:basedOn w:val="TableNormal"/>
    <w:next w:val="TableGrid"/>
    <w:uiPriority w:val="59"/>
    <w:rsid w:val="00FF7DD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aliases w:val="First Level Outline Char,lampiran Char,Body of text Char,List Paragraph1 Char,Medium Grid 1 - Accent 21 Char,Body of text+1 Char,Body of text+2 Char,Body of text+3 Char,List Paragraph11 Char,Body of text1 Char,Body of text2 Char"/>
    <w:link w:val="ListParagraph"/>
    <w:uiPriority w:val="34"/>
    <w:qFormat/>
    <w:rsid w:val="00A57565"/>
  </w:style>
  <w:style w:type="table" w:customStyle="1" w:styleId="TableGrid2">
    <w:name w:val="Table Grid2"/>
    <w:basedOn w:val="TableNormal"/>
    <w:next w:val="TableGrid"/>
    <w:uiPriority w:val="59"/>
    <w:rsid w:val="00055DB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D81C2F"/>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FB1117"/>
    <w:rPr>
      <w:color w:val="808080"/>
    </w:rPr>
  </w:style>
  <w:style w:type="character" w:customStyle="1" w:styleId="UnresolvedMention1">
    <w:name w:val="Unresolved Mention1"/>
    <w:basedOn w:val="DefaultParagraphFont"/>
    <w:uiPriority w:val="99"/>
    <w:rsid w:val="00A2113E"/>
    <w:rPr>
      <w:color w:val="808080"/>
      <w:shd w:val="clear" w:color="auto" w:fill="E6E6E6"/>
    </w:rPr>
  </w:style>
  <w:style w:type="character" w:customStyle="1" w:styleId="apple-converted-space">
    <w:name w:val="apple-converted-space"/>
    <w:basedOn w:val="DefaultParagraphFont"/>
    <w:rsid w:val="00A2113E"/>
  </w:style>
  <w:style w:type="character" w:customStyle="1" w:styleId="A2">
    <w:name w:val="A2"/>
    <w:uiPriority w:val="99"/>
    <w:rsid w:val="00A2113E"/>
    <w:rPr>
      <w:color w:val="000000"/>
      <w:sz w:val="22"/>
      <w:szCs w:val="22"/>
    </w:rPr>
  </w:style>
  <w:style w:type="character" w:styleId="PageNumber">
    <w:name w:val="page number"/>
    <w:basedOn w:val="DefaultParagraphFont"/>
    <w:rsid w:val="002A1AFB"/>
  </w:style>
  <w:style w:type="character" w:customStyle="1" w:styleId="FontStyle160">
    <w:name w:val="Font Style160"/>
    <w:rsid w:val="002A1AFB"/>
    <w:rPr>
      <w:rFonts w:ascii="Times New Roman" w:hAnsi="Times New Roman" w:cs="Times New Roman"/>
      <w:color w:val="000000"/>
      <w:sz w:val="22"/>
      <w:szCs w:val="22"/>
    </w:rPr>
  </w:style>
  <w:style w:type="paragraph" w:customStyle="1" w:styleId="Style7">
    <w:name w:val="Style7"/>
    <w:basedOn w:val="Normal"/>
    <w:rsid w:val="002A1AFB"/>
    <w:pPr>
      <w:widowControl w:val="0"/>
      <w:autoSpaceDE w:val="0"/>
      <w:autoSpaceDN w:val="0"/>
      <w:adjustRightInd w:val="0"/>
      <w:spacing w:after="0" w:line="552" w:lineRule="exact"/>
      <w:ind w:hanging="355"/>
      <w:jc w:val="both"/>
    </w:pPr>
    <w:rPr>
      <w:rFonts w:ascii="Times New Roman" w:eastAsia="Times New Roman" w:hAnsi="Times New Roman" w:cs="Times New Roman"/>
      <w:sz w:val="24"/>
      <w:szCs w:val="24"/>
    </w:rPr>
  </w:style>
  <w:style w:type="character" w:customStyle="1" w:styleId="FontStyle23">
    <w:name w:val="Font Style23"/>
    <w:rsid w:val="002A1AFB"/>
    <w:rPr>
      <w:rFonts w:ascii="Times New Roman" w:hAnsi="Times New Roman" w:cs="Times New Roman"/>
      <w:i/>
      <w:iCs/>
      <w:color w:val="000000"/>
      <w:sz w:val="22"/>
      <w:szCs w:val="22"/>
    </w:rPr>
  </w:style>
  <w:style w:type="character" w:customStyle="1" w:styleId="FontStyle25">
    <w:name w:val="Font Style25"/>
    <w:rsid w:val="002A1AFB"/>
    <w:rPr>
      <w:rFonts w:ascii="Times New Roman" w:hAnsi="Times New Roman" w:cs="Times New Roman"/>
      <w:color w:val="000000"/>
      <w:sz w:val="22"/>
      <w:szCs w:val="22"/>
    </w:rPr>
  </w:style>
  <w:style w:type="paragraph" w:styleId="BodyTextIndent2">
    <w:name w:val="Body Text Indent 2"/>
    <w:basedOn w:val="Normal"/>
    <w:link w:val="BodyTextIndent2Char"/>
    <w:rsid w:val="002A1AFB"/>
    <w:pPr>
      <w:spacing w:after="120" w:line="480" w:lineRule="auto"/>
      <w:ind w:left="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2A1AFB"/>
    <w:rPr>
      <w:rFonts w:ascii="Times New Roman" w:eastAsia="Times New Roman" w:hAnsi="Times New Roman" w:cs="Times New Roman"/>
      <w:sz w:val="24"/>
      <w:szCs w:val="24"/>
    </w:rPr>
  </w:style>
  <w:style w:type="character" w:customStyle="1" w:styleId="FontStyle112">
    <w:name w:val="Font Style112"/>
    <w:rsid w:val="002A1AFB"/>
    <w:rPr>
      <w:rFonts w:ascii="Times New Roman" w:hAnsi="Times New Roman" w:cs="Times New Roman"/>
      <w:color w:val="000000"/>
      <w:sz w:val="22"/>
      <w:szCs w:val="22"/>
    </w:rPr>
  </w:style>
  <w:style w:type="character" w:customStyle="1" w:styleId="longtext">
    <w:name w:val="long_text"/>
    <w:basedOn w:val="DefaultParagraphFont"/>
    <w:rsid w:val="002A1AFB"/>
  </w:style>
  <w:style w:type="table" w:customStyle="1" w:styleId="TableGrid3">
    <w:name w:val="Table Grid3"/>
    <w:basedOn w:val="TableNormal"/>
    <w:next w:val="TableGrid"/>
    <w:uiPriority w:val="59"/>
    <w:rsid w:val="002A1AFB"/>
    <w:rPr>
      <w:rFonts w:ascii="Calibri" w:eastAsia="Calibri" w:hAnsi="Calibri" w:cs="Times New Roman"/>
      <w:sz w:val="20"/>
      <w:szCs w:val="20"/>
      <w:lang w:val="en-ID" w:eastAsia="en-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
    <w:name w:val="a"/>
    <w:basedOn w:val="DefaultParagraphFont"/>
    <w:rsid w:val="002A1AFB"/>
  </w:style>
  <w:style w:type="character" w:styleId="Emphasis">
    <w:name w:val="Emphasis"/>
    <w:qFormat/>
    <w:rsid w:val="002A1AFB"/>
  </w:style>
  <w:style w:type="paragraph" w:styleId="BodyTextIndent3">
    <w:name w:val="Body Text Indent 3"/>
    <w:basedOn w:val="Normal"/>
    <w:link w:val="BodyTextIndent3Char"/>
    <w:rsid w:val="002A1AFB"/>
    <w:pPr>
      <w:spacing w:after="0" w:line="480" w:lineRule="auto"/>
      <w:ind w:left="1080"/>
      <w:jc w:val="both"/>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2A1AFB"/>
    <w:rPr>
      <w:rFonts w:ascii="Times New Roman" w:eastAsia="Times New Roman" w:hAnsi="Times New Roman" w:cs="Times New Roman"/>
      <w:sz w:val="24"/>
      <w:szCs w:val="24"/>
    </w:rPr>
  </w:style>
  <w:style w:type="character" w:styleId="FollowedHyperlink">
    <w:name w:val="FollowedHyperlink"/>
    <w:uiPriority w:val="99"/>
    <w:rsid w:val="002A1AFB"/>
    <w:rPr>
      <w:color w:val="800080"/>
      <w:u w:val="single"/>
    </w:rPr>
  </w:style>
  <w:style w:type="paragraph" w:customStyle="1" w:styleId="xl24">
    <w:name w:val="xl24"/>
    <w:basedOn w:val="Normal"/>
    <w:rsid w:val="002A1AFB"/>
    <w:pPr>
      <w:spacing w:before="100" w:beforeAutospacing="1" w:after="100" w:afterAutospacing="1" w:line="240" w:lineRule="auto"/>
      <w:jc w:val="center"/>
    </w:pPr>
    <w:rPr>
      <w:rFonts w:ascii="Times New Roman" w:eastAsia="Times New Roman" w:hAnsi="Times New Roman" w:cs="Times New Roman"/>
      <w:b/>
      <w:bCs/>
      <w:sz w:val="26"/>
      <w:szCs w:val="26"/>
      <w:lang w:val="en-GB" w:eastAsia="en-GB"/>
    </w:rPr>
  </w:style>
  <w:style w:type="paragraph" w:customStyle="1" w:styleId="xl25">
    <w:name w:val="xl25"/>
    <w:basedOn w:val="Normal"/>
    <w:rsid w:val="002A1AFB"/>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xl26">
    <w:name w:val="xl26"/>
    <w:basedOn w:val="Normal"/>
    <w:rsid w:val="002A1A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27">
    <w:name w:val="xl27"/>
    <w:basedOn w:val="Normal"/>
    <w:rsid w:val="002A1A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28">
    <w:name w:val="xl28"/>
    <w:basedOn w:val="Normal"/>
    <w:rsid w:val="002A1AFB"/>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29">
    <w:name w:val="xl29"/>
    <w:basedOn w:val="Normal"/>
    <w:rsid w:val="002A1AF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30">
    <w:name w:val="xl30"/>
    <w:basedOn w:val="Normal"/>
    <w:rsid w:val="002A1A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GB" w:eastAsia="en-GB"/>
    </w:rPr>
  </w:style>
  <w:style w:type="paragraph" w:customStyle="1" w:styleId="xl31">
    <w:name w:val="xl31"/>
    <w:basedOn w:val="Normal"/>
    <w:rsid w:val="002A1AF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32">
    <w:name w:val="xl32"/>
    <w:basedOn w:val="Normal"/>
    <w:rsid w:val="002A1AF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33">
    <w:name w:val="xl33"/>
    <w:basedOn w:val="Normal"/>
    <w:rsid w:val="002A1AFB"/>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val="en-GB" w:eastAsia="en-GB"/>
    </w:rPr>
  </w:style>
  <w:style w:type="paragraph" w:customStyle="1" w:styleId="xl34">
    <w:name w:val="xl34"/>
    <w:basedOn w:val="Normal"/>
    <w:rsid w:val="002A1AF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customStyle="1" w:styleId="xl35">
    <w:name w:val="xl35"/>
    <w:basedOn w:val="Normal"/>
    <w:rsid w:val="002A1AF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GB" w:eastAsia="en-GB"/>
    </w:rPr>
  </w:style>
  <w:style w:type="paragraph" w:styleId="Title">
    <w:name w:val="Title"/>
    <w:basedOn w:val="Normal"/>
    <w:link w:val="TitleChar"/>
    <w:qFormat/>
    <w:rsid w:val="002A1AFB"/>
    <w:pPr>
      <w:spacing w:after="0" w:line="240" w:lineRule="auto"/>
      <w:jc w:val="center"/>
    </w:pPr>
    <w:rPr>
      <w:rFonts w:ascii="Times New Roman" w:eastAsia="Times New Roman" w:hAnsi="Times New Roman" w:cs="Times New Roman"/>
      <w:b/>
      <w:sz w:val="24"/>
      <w:szCs w:val="20"/>
      <w:lang w:val="en-GB"/>
    </w:rPr>
  </w:style>
  <w:style w:type="character" w:customStyle="1" w:styleId="TitleChar">
    <w:name w:val="Title Char"/>
    <w:basedOn w:val="DefaultParagraphFont"/>
    <w:link w:val="Title"/>
    <w:rsid w:val="002A1AFB"/>
    <w:rPr>
      <w:rFonts w:ascii="Times New Roman" w:eastAsia="Times New Roman" w:hAnsi="Times New Roman" w:cs="Times New Roman"/>
      <w:b/>
      <w:sz w:val="24"/>
      <w:szCs w:val="20"/>
      <w:lang w:val="en-GB"/>
    </w:rPr>
  </w:style>
  <w:style w:type="paragraph" w:styleId="BodyTextIndent">
    <w:name w:val="Body Text Indent"/>
    <w:basedOn w:val="Normal"/>
    <w:link w:val="BodyTextIndentChar"/>
    <w:rsid w:val="002A1AFB"/>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2A1AFB"/>
    <w:rPr>
      <w:rFonts w:ascii="Times New Roman" w:eastAsia="Times New Roman" w:hAnsi="Times New Roman" w:cs="Times New Roman"/>
      <w:sz w:val="24"/>
      <w:szCs w:val="24"/>
    </w:rPr>
  </w:style>
  <w:style w:type="paragraph" w:customStyle="1" w:styleId="table-keterangan">
    <w:name w:val="table-keterangan"/>
    <w:basedOn w:val="Normal"/>
    <w:rsid w:val="002A1AF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LightShading1">
    <w:name w:val="Light Shading1"/>
    <w:basedOn w:val="TableNormal"/>
    <w:uiPriority w:val="60"/>
    <w:rsid w:val="002A1AFB"/>
    <w:pPr>
      <w:spacing w:after="0" w:line="240" w:lineRule="auto"/>
    </w:pPr>
    <w:rPr>
      <w:rFonts w:ascii="Calibri" w:eastAsia="Calibri" w:hAnsi="Calibri" w:cs="Times New Roman"/>
      <w:color w:val="000000"/>
      <w:sz w:val="20"/>
      <w:szCs w:val="20"/>
      <w:lang w:val="en-ID" w:eastAsia="en-ID"/>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HTMLPreformatted">
    <w:name w:val="HTML Preformatted"/>
    <w:basedOn w:val="Normal"/>
    <w:link w:val="HTMLPreformattedChar"/>
    <w:uiPriority w:val="99"/>
    <w:unhideWhenUsed/>
    <w:rsid w:val="00EA40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A4085"/>
    <w:rPr>
      <w:rFonts w:ascii="Courier New" w:eastAsia="Times New Roman" w:hAnsi="Courier New" w:cs="Courier New"/>
      <w:sz w:val="20"/>
      <w:szCs w:val="20"/>
    </w:rPr>
  </w:style>
  <w:style w:type="paragraph" w:customStyle="1" w:styleId="msonormal0">
    <w:name w:val="msonormal"/>
    <w:basedOn w:val="Normal"/>
    <w:rsid w:val="00B3429A"/>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customStyle="1" w:styleId="xl65">
    <w:name w:val="xl65"/>
    <w:basedOn w:val="Normal"/>
    <w:rsid w:val="00B3429A"/>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n-ID" w:eastAsia="en-ID"/>
    </w:rPr>
  </w:style>
  <w:style w:type="paragraph" w:customStyle="1" w:styleId="xl66">
    <w:name w:val="xl66"/>
    <w:basedOn w:val="Normal"/>
    <w:rsid w:val="00B3429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val="en-ID" w:eastAsia="en-ID"/>
    </w:rPr>
  </w:style>
  <w:style w:type="paragraph" w:customStyle="1" w:styleId="xl67">
    <w:name w:val="xl67"/>
    <w:basedOn w:val="Normal"/>
    <w:rsid w:val="00B342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ID" w:eastAsia="en-ID"/>
    </w:rPr>
  </w:style>
  <w:style w:type="paragraph" w:customStyle="1" w:styleId="xl68">
    <w:name w:val="xl68"/>
    <w:basedOn w:val="Normal"/>
    <w:rsid w:val="00B342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ID" w:eastAsia="en-ID"/>
    </w:rPr>
  </w:style>
  <w:style w:type="paragraph" w:customStyle="1" w:styleId="xl69">
    <w:name w:val="xl69"/>
    <w:basedOn w:val="Normal"/>
    <w:rsid w:val="00B3429A"/>
    <w:pPr>
      <w:spacing w:before="100" w:beforeAutospacing="1" w:after="100" w:afterAutospacing="1" w:line="240" w:lineRule="auto"/>
      <w:jc w:val="center"/>
    </w:pPr>
    <w:rPr>
      <w:rFonts w:ascii="Times New Roman" w:eastAsia="Times New Roman" w:hAnsi="Times New Roman" w:cs="Times New Roman"/>
      <w:b/>
      <w:bCs/>
      <w:sz w:val="24"/>
      <w:szCs w:val="24"/>
      <w:lang w:val="en-ID" w:eastAsia="en-ID"/>
    </w:rPr>
  </w:style>
  <w:style w:type="paragraph" w:customStyle="1" w:styleId="xl70">
    <w:name w:val="xl70"/>
    <w:basedOn w:val="Normal"/>
    <w:rsid w:val="00B3429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ID" w:eastAsia="en-ID"/>
    </w:rPr>
  </w:style>
  <w:style w:type="paragraph" w:customStyle="1" w:styleId="xl71">
    <w:name w:val="xl71"/>
    <w:basedOn w:val="Normal"/>
    <w:rsid w:val="00B3429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lang w:val="en-ID" w:eastAsia="en-ID"/>
    </w:rPr>
  </w:style>
  <w:style w:type="paragraph" w:customStyle="1" w:styleId="xl72">
    <w:name w:val="xl72"/>
    <w:basedOn w:val="Normal"/>
    <w:rsid w:val="00B3429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val="en-ID" w:eastAsia="en-ID"/>
    </w:rPr>
  </w:style>
  <w:style w:type="paragraph" w:customStyle="1" w:styleId="xl73">
    <w:name w:val="xl73"/>
    <w:basedOn w:val="Normal"/>
    <w:rsid w:val="00B3429A"/>
    <w:pPr>
      <w:spacing w:before="100" w:beforeAutospacing="1" w:after="100" w:afterAutospacing="1" w:line="240" w:lineRule="auto"/>
      <w:jc w:val="center"/>
    </w:pPr>
    <w:rPr>
      <w:rFonts w:ascii="Times New Roman" w:eastAsia="Times New Roman" w:hAnsi="Times New Roman" w:cs="Times New Roman"/>
      <w:sz w:val="20"/>
      <w:szCs w:val="20"/>
      <w:lang w:val="en-ID" w:eastAsia="en-ID"/>
    </w:rPr>
  </w:style>
  <w:style w:type="paragraph" w:customStyle="1" w:styleId="xl74">
    <w:name w:val="xl74"/>
    <w:basedOn w:val="Normal"/>
    <w:rsid w:val="00B3429A"/>
    <w:pPr>
      <w:spacing w:before="100" w:beforeAutospacing="1" w:after="100" w:afterAutospacing="1" w:line="240" w:lineRule="auto"/>
      <w:jc w:val="center"/>
      <w:textAlignment w:val="center"/>
    </w:pPr>
    <w:rPr>
      <w:rFonts w:ascii="Times New Roman" w:eastAsia="Times New Roman" w:hAnsi="Times New Roman" w:cs="Times New Roman"/>
      <w:sz w:val="20"/>
      <w:szCs w:val="20"/>
      <w:lang w:val="en-ID" w:eastAsia="en-ID"/>
    </w:rPr>
  </w:style>
  <w:style w:type="paragraph" w:customStyle="1" w:styleId="xl75">
    <w:name w:val="xl75"/>
    <w:basedOn w:val="Normal"/>
    <w:rsid w:val="00B3429A"/>
    <w:pPr>
      <w:spacing w:before="100" w:beforeAutospacing="1" w:after="100" w:afterAutospacing="1" w:line="240" w:lineRule="auto"/>
      <w:textAlignment w:val="center"/>
    </w:pPr>
    <w:rPr>
      <w:rFonts w:ascii="Times New Roman" w:eastAsia="Times New Roman" w:hAnsi="Times New Roman" w:cs="Times New Roman"/>
      <w:sz w:val="20"/>
      <w:szCs w:val="20"/>
      <w:lang w:val="en-ID" w:eastAsia="en-ID"/>
    </w:rPr>
  </w:style>
  <w:style w:type="paragraph" w:customStyle="1" w:styleId="xl76">
    <w:name w:val="xl76"/>
    <w:basedOn w:val="Normal"/>
    <w:rsid w:val="00B3429A"/>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ID" w:eastAsia="en-ID"/>
    </w:rPr>
  </w:style>
  <w:style w:type="paragraph" w:customStyle="1" w:styleId="xl77">
    <w:name w:val="xl77"/>
    <w:basedOn w:val="Normal"/>
    <w:rsid w:val="00B3429A"/>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ID" w:eastAsia="en-ID"/>
    </w:rPr>
  </w:style>
  <w:style w:type="paragraph" w:customStyle="1" w:styleId="xl78">
    <w:name w:val="xl78"/>
    <w:basedOn w:val="Normal"/>
    <w:rsid w:val="00B3429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ID" w:eastAsia="en-ID"/>
    </w:rPr>
  </w:style>
  <w:style w:type="paragraph" w:customStyle="1" w:styleId="xl79">
    <w:name w:val="xl79"/>
    <w:basedOn w:val="Normal"/>
    <w:rsid w:val="00B3429A"/>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ID" w:eastAsia="en-ID"/>
    </w:rPr>
  </w:style>
  <w:style w:type="paragraph" w:customStyle="1" w:styleId="xl80">
    <w:name w:val="xl80"/>
    <w:basedOn w:val="Normal"/>
    <w:rsid w:val="00B3429A"/>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ID" w:eastAsia="en-ID"/>
    </w:rPr>
  </w:style>
  <w:style w:type="paragraph" w:customStyle="1" w:styleId="xl81">
    <w:name w:val="xl81"/>
    <w:basedOn w:val="Normal"/>
    <w:rsid w:val="00B3429A"/>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ID" w:eastAsia="en-ID"/>
    </w:rPr>
  </w:style>
  <w:style w:type="paragraph" w:customStyle="1" w:styleId="xl82">
    <w:name w:val="xl82"/>
    <w:basedOn w:val="Normal"/>
    <w:rsid w:val="00B3429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ID" w:eastAsia="en-ID"/>
    </w:rPr>
  </w:style>
  <w:style w:type="paragraph" w:customStyle="1" w:styleId="xl83">
    <w:name w:val="xl83"/>
    <w:basedOn w:val="Normal"/>
    <w:rsid w:val="00B3429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ID" w:eastAsia="en-ID"/>
    </w:rPr>
  </w:style>
  <w:style w:type="paragraph" w:customStyle="1" w:styleId="xl84">
    <w:name w:val="xl84"/>
    <w:basedOn w:val="Normal"/>
    <w:rsid w:val="00B3429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ID" w:eastAsia="en-ID"/>
    </w:rPr>
  </w:style>
  <w:style w:type="paragraph" w:customStyle="1" w:styleId="xl85">
    <w:name w:val="xl85"/>
    <w:basedOn w:val="Normal"/>
    <w:rsid w:val="00B3429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n-ID" w:eastAsia="en-ID"/>
    </w:rPr>
  </w:style>
  <w:style w:type="paragraph" w:customStyle="1" w:styleId="xl86">
    <w:name w:val="xl86"/>
    <w:basedOn w:val="Normal"/>
    <w:rsid w:val="00B3429A"/>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lang w:val="en-ID" w:eastAsia="en-ID"/>
    </w:rPr>
  </w:style>
  <w:style w:type="numbering" w:customStyle="1" w:styleId="NoList1">
    <w:name w:val="No List1"/>
    <w:next w:val="NoList"/>
    <w:uiPriority w:val="99"/>
    <w:semiHidden/>
    <w:unhideWhenUsed/>
    <w:rsid w:val="00884CB0"/>
  </w:style>
  <w:style w:type="paragraph" w:styleId="NoSpacing">
    <w:name w:val="No Spacing"/>
    <w:qFormat/>
    <w:rsid w:val="0086075E"/>
    <w:pPr>
      <w:spacing w:after="0" w:line="240" w:lineRule="auto"/>
    </w:pPr>
    <w:rPr>
      <w:rFonts w:ascii="Calibri" w:eastAsia="Calibri" w:hAnsi="Calibri" w:cs="Times New Roman"/>
    </w:rPr>
  </w:style>
  <w:style w:type="paragraph" w:styleId="Caption">
    <w:name w:val="caption"/>
    <w:basedOn w:val="Normal"/>
    <w:next w:val="Normal"/>
    <w:uiPriority w:val="35"/>
    <w:unhideWhenUsed/>
    <w:qFormat/>
    <w:rsid w:val="006F293B"/>
    <w:pPr>
      <w:spacing w:line="240" w:lineRule="auto"/>
    </w:pPr>
    <w:rPr>
      <w:b/>
      <w:bCs/>
      <w:color w:val="4F81BD" w:themeColor="accent1"/>
      <w:sz w:val="18"/>
      <w:szCs w:val="18"/>
    </w:rPr>
  </w:style>
  <w:style w:type="character" w:customStyle="1" w:styleId="Heading8Char">
    <w:name w:val="Heading 8 Char"/>
    <w:basedOn w:val="DefaultParagraphFont"/>
    <w:link w:val="Heading8"/>
    <w:uiPriority w:val="9"/>
    <w:semiHidden/>
    <w:rsid w:val="0074597D"/>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88972">
      <w:bodyDiv w:val="1"/>
      <w:marLeft w:val="0"/>
      <w:marRight w:val="0"/>
      <w:marTop w:val="0"/>
      <w:marBottom w:val="0"/>
      <w:divBdr>
        <w:top w:val="none" w:sz="0" w:space="0" w:color="auto"/>
        <w:left w:val="none" w:sz="0" w:space="0" w:color="auto"/>
        <w:bottom w:val="none" w:sz="0" w:space="0" w:color="auto"/>
        <w:right w:val="none" w:sz="0" w:space="0" w:color="auto"/>
      </w:divBdr>
      <w:divsChild>
        <w:div w:id="1111435540">
          <w:marLeft w:val="640"/>
          <w:marRight w:val="0"/>
          <w:marTop w:val="0"/>
          <w:marBottom w:val="0"/>
          <w:divBdr>
            <w:top w:val="none" w:sz="0" w:space="0" w:color="auto"/>
            <w:left w:val="none" w:sz="0" w:space="0" w:color="auto"/>
            <w:bottom w:val="none" w:sz="0" w:space="0" w:color="auto"/>
            <w:right w:val="none" w:sz="0" w:space="0" w:color="auto"/>
          </w:divBdr>
        </w:div>
        <w:div w:id="138811813">
          <w:marLeft w:val="640"/>
          <w:marRight w:val="0"/>
          <w:marTop w:val="0"/>
          <w:marBottom w:val="0"/>
          <w:divBdr>
            <w:top w:val="none" w:sz="0" w:space="0" w:color="auto"/>
            <w:left w:val="none" w:sz="0" w:space="0" w:color="auto"/>
            <w:bottom w:val="none" w:sz="0" w:space="0" w:color="auto"/>
            <w:right w:val="none" w:sz="0" w:space="0" w:color="auto"/>
          </w:divBdr>
        </w:div>
        <w:div w:id="1712877285">
          <w:marLeft w:val="640"/>
          <w:marRight w:val="0"/>
          <w:marTop w:val="0"/>
          <w:marBottom w:val="0"/>
          <w:divBdr>
            <w:top w:val="none" w:sz="0" w:space="0" w:color="auto"/>
            <w:left w:val="none" w:sz="0" w:space="0" w:color="auto"/>
            <w:bottom w:val="none" w:sz="0" w:space="0" w:color="auto"/>
            <w:right w:val="none" w:sz="0" w:space="0" w:color="auto"/>
          </w:divBdr>
        </w:div>
        <w:div w:id="1648851937">
          <w:marLeft w:val="640"/>
          <w:marRight w:val="0"/>
          <w:marTop w:val="0"/>
          <w:marBottom w:val="0"/>
          <w:divBdr>
            <w:top w:val="none" w:sz="0" w:space="0" w:color="auto"/>
            <w:left w:val="none" w:sz="0" w:space="0" w:color="auto"/>
            <w:bottom w:val="none" w:sz="0" w:space="0" w:color="auto"/>
            <w:right w:val="none" w:sz="0" w:space="0" w:color="auto"/>
          </w:divBdr>
        </w:div>
        <w:div w:id="112556459">
          <w:marLeft w:val="640"/>
          <w:marRight w:val="0"/>
          <w:marTop w:val="0"/>
          <w:marBottom w:val="0"/>
          <w:divBdr>
            <w:top w:val="none" w:sz="0" w:space="0" w:color="auto"/>
            <w:left w:val="none" w:sz="0" w:space="0" w:color="auto"/>
            <w:bottom w:val="none" w:sz="0" w:space="0" w:color="auto"/>
            <w:right w:val="none" w:sz="0" w:space="0" w:color="auto"/>
          </w:divBdr>
        </w:div>
        <w:div w:id="777063045">
          <w:marLeft w:val="640"/>
          <w:marRight w:val="0"/>
          <w:marTop w:val="0"/>
          <w:marBottom w:val="0"/>
          <w:divBdr>
            <w:top w:val="none" w:sz="0" w:space="0" w:color="auto"/>
            <w:left w:val="none" w:sz="0" w:space="0" w:color="auto"/>
            <w:bottom w:val="none" w:sz="0" w:space="0" w:color="auto"/>
            <w:right w:val="none" w:sz="0" w:space="0" w:color="auto"/>
          </w:divBdr>
        </w:div>
        <w:div w:id="144862159">
          <w:marLeft w:val="640"/>
          <w:marRight w:val="0"/>
          <w:marTop w:val="0"/>
          <w:marBottom w:val="0"/>
          <w:divBdr>
            <w:top w:val="none" w:sz="0" w:space="0" w:color="auto"/>
            <w:left w:val="none" w:sz="0" w:space="0" w:color="auto"/>
            <w:bottom w:val="none" w:sz="0" w:space="0" w:color="auto"/>
            <w:right w:val="none" w:sz="0" w:space="0" w:color="auto"/>
          </w:divBdr>
        </w:div>
        <w:div w:id="478232248">
          <w:marLeft w:val="640"/>
          <w:marRight w:val="0"/>
          <w:marTop w:val="0"/>
          <w:marBottom w:val="0"/>
          <w:divBdr>
            <w:top w:val="none" w:sz="0" w:space="0" w:color="auto"/>
            <w:left w:val="none" w:sz="0" w:space="0" w:color="auto"/>
            <w:bottom w:val="none" w:sz="0" w:space="0" w:color="auto"/>
            <w:right w:val="none" w:sz="0" w:space="0" w:color="auto"/>
          </w:divBdr>
        </w:div>
        <w:div w:id="833958331">
          <w:marLeft w:val="640"/>
          <w:marRight w:val="0"/>
          <w:marTop w:val="0"/>
          <w:marBottom w:val="0"/>
          <w:divBdr>
            <w:top w:val="none" w:sz="0" w:space="0" w:color="auto"/>
            <w:left w:val="none" w:sz="0" w:space="0" w:color="auto"/>
            <w:bottom w:val="none" w:sz="0" w:space="0" w:color="auto"/>
            <w:right w:val="none" w:sz="0" w:space="0" w:color="auto"/>
          </w:divBdr>
        </w:div>
        <w:div w:id="1786580644">
          <w:marLeft w:val="640"/>
          <w:marRight w:val="0"/>
          <w:marTop w:val="0"/>
          <w:marBottom w:val="0"/>
          <w:divBdr>
            <w:top w:val="none" w:sz="0" w:space="0" w:color="auto"/>
            <w:left w:val="none" w:sz="0" w:space="0" w:color="auto"/>
            <w:bottom w:val="none" w:sz="0" w:space="0" w:color="auto"/>
            <w:right w:val="none" w:sz="0" w:space="0" w:color="auto"/>
          </w:divBdr>
        </w:div>
        <w:div w:id="711269391">
          <w:marLeft w:val="640"/>
          <w:marRight w:val="0"/>
          <w:marTop w:val="0"/>
          <w:marBottom w:val="0"/>
          <w:divBdr>
            <w:top w:val="none" w:sz="0" w:space="0" w:color="auto"/>
            <w:left w:val="none" w:sz="0" w:space="0" w:color="auto"/>
            <w:bottom w:val="none" w:sz="0" w:space="0" w:color="auto"/>
            <w:right w:val="none" w:sz="0" w:space="0" w:color="auto"/>
          </w:divBdr>
        </w:div>
        <w:div w:id="1772820132">
          <w:marLeft w:val="640"/>
          <w:marRight w:val="0"/>
          <w:marTop w:val="0"/>
          <w:marBottom w:val="0"/>
          <w:divBdr>
            <w:top w:val="none" w:sz="0" w:space="0" w:color="auto"/>
            <w:left w:val="none" w:sz="0" w:space="0" w:color="auto"/>
            <w:bottom w:val="none" w:sz="0" w:space="0" w:color="auto"/>
            <w:right w:val="none" w:sz="0" w:space="0" w:color="auto"/>
          </w:divBdr>
        </w:div>
        <w:div w:id="496924716">
          <w:marLeft w:val="640"/>
          <w:marRight w:val="0"/>
          <w:marTop w:val="0"/>
          <w:marBottom w:val="0"/>
          <w:divBdr>
            <w:top w:val="none" w:sz="0" w:space="0" w:color="auto"/>
            <w:left w:val="none" w:sz="0" w:space="0" w:color="auto"/>
            <w:bottom w:val="none" w:sz="0" w:space="0" w:color="auto"/>
            <w:right w:val="none" w:sz="0" w:space="0" w:color="auto"/>
          </w:divBdr>
        </w:div>
        <w:div w:id="1577789664">
          <w:marLeft w:val="640"/>
          <w:marRight w:val="0"/>
          <w:marTop w:val="0"/>
          <w:marBottom w:val="0"/>
          <w:divBdr>
            <w:top w:val="none" w:sz="0" w:space="0" w:color="auto"/>
            <w:left w:val="none" w:sz="0" w:space="0" w:color="auto"/>
            <w:bottom w:val="none" w:sz="0" w:space="0" w:color="auto"/>
            <w:right w:val="none" w:sz="0" w:space="0" w:color="auto"/>
          </w:divBdr>
        </w:div>
        <w:div w:id="450323326">
          <w:marLeft w:val="640"/>
          <w:marRight w:val="0"/>
          <w:marTop w:val="0"/>
          <w:marBottom w:val="0"/>
          <w:divBdr>
            <w:top w:val="none" w:sz="0" w:space="0" w:color="auto"/>
            <w:left w:val="none" w:sz="0" w:space="0" w:color="auto"/>
            <w:bottom w:val="none" w:sz="0" w:space="0" w:color="auto"/>
            <w:right w:val="none" w:sz="0" w:space="0" w:color="auto"/>
          </w:divBdr>
        </w:div>
        <w:div w:id="209076173">
          <w:marLeft w:val="640"/>
          <w:marRight w:val="0"/>
          <w:marTop w:val="0"/>
          <w:marBottom w:val="0"/>
          <w:divBdr>
            <w:top w:val="none" w:sz="0" w:space="0" w:color="auto"/>
            <w:left w:val="none" w:sz="0" w:space="0" w:color="auto"/>
            <w:bottom w:val="none" w:sz="0" w:space="0" w:color="auto"/>
            <w:right w:val="none" w:sz="0" w:space="0" w:color="auto"/>
          </w:divBdr>
        </w:div>
        <w:div w:id="1217743660">
          <w:marLeft w:val="640"/>
          <w:marRight w:val="0"/>
          <w:marTop w:val="0"/>
          <w:marBottom w:val="0"/>
          <w:divBdr>
            <w:top w:val="none" w:sz="0" w:space="0" w:color="auto"/>
            <w:left w:val="none" w:sz="0" w:space="0" w:color="auto"/>
            <w:bottom w:val="none" w:sz="0" w:space="0" w:color="auto"/>
            <w:right w:val="none" w:sz="0" w:space="0" w:color="auto"/>
          </w:divBdr>
        </w:div>
        <w:div w:id="1670132716">
          <w:marLeft w:val="640"/>
          <w:marRight w:val="0"/>
          <w:marTop w:val="0"/>
          <w:marBottom w:val="0"/>
          <w:divBdr>
            <w:top w:val="none" w:sz="0" w:space="0" w:color="auto"/>
            <w:left w:val="none" w:sz="0" w:space="0" w:color="auto"/>
            <w:bottom w:val="none" w:sz="0" w:space="0" w:color="auto"/>
            <w:right w:val="none" w:sz="0" w:space="0" w:color="auto"/>
          </w:divBdr>
        </w:div>
        <w:div w:id="2111198832">
          <w:marLeft w:val="640"/>
          <w:marRight w:val="0"/>
          <w:marTop w:val="0"/>
          <w:marBottom w:val="0"/>
          <w:divBdr>
            <w:top w:val="none" w:sz="0" w:space="0" w:color="auto"/>
            <w:left w:val="none" w:sz="0" w:space="0" w:color="auto"/>
            <w:bottom w:val="none" w:sz="0" w:space="0" w:color="auto"/>
            <w:right w:val="none" w:sz="0" w:space="0" w:color="auto"/>
          </w:divBdr>
        </w:div>
        <w:div w:id="631062738">
          <w:marLeft w:val="640"/>
          <w:marRight w:val="0"/>
          <w:marTop w:val="0"/>
          <w:marBottom w:val="0"/>
          <w:divBdr>
            <w:top w:val="none" w:sz="0" w:space="0" w:color="auto"/>
            <w:left w:val="none" w:sz="0" w:space="0" w:color="auto"/>
            <w:bottom w:val="none" w:sz="0" w:space="0" w:color="auto"/>
            <w:right w:val="none" w:sz="0" w:space="0" w:color="auto"/>
          </w:divBdr>
        </w:div>
        <w:div w:id="1474055645">
          <w:marLeft w:val="640"/>
          <w:marRight w:val="0"/>
          <w:marTop w:val="0"/>
          <w:marBottom w:val="0"/>
          <w:divBdr>
            <w:top w:val="none" w:sz="0" w:space="0" w:color="auto"/>
            <w:left w:val="none" w:sz="0" w:space="0" w:color="auto"/>
            <w:bottom w:val="none" w:sz="0" w:space="0" w:color="auto"/>
            <w:right w:val="none" w:sz="0" w:space="0" w:color="auto"/>
          </w:divBdr>
        </w:div>
        <w:div w:id="652375611">
          <w:marLeft w:val="640"/>
          <w:marRight w:val="0"/>
          <w:marTop w:val="0"/>
          <w:marBottom w:val="0"/>
          <w:divBdr>
            <w:top w:val="none" w:sz="0" w:space="0" w:color="auto"/>
            <w:left w:val="none" w:sz="0" w:space="0" w:color="auto"/>
            <w:bottom w:val="none" w:sz="0" w:space="0" w:color="auto"/>
            <w:right w:val="none" w:sz="0" w:space="0" w:color="auto"/>
          </w:divBdr>
        </w:div>
        <w:div w:id="1583874959">
          <w:marLeft w:val="640"/>
          <w:marRight w:val="0"/>
          <w:marTop w:val="0"/>
          <w:marBottom w:val="0"/>
          <w:divBdr>
            <w:top w:val="none" w:sz="0" w:space="0" w:color="auto"/>
            <w:left w:val="none" w:sz="0" w:space="0" w:color="auto"/>
            <w:bottom w:val="none" w:sz="0" w:space="0" w:color="auto"/>
            <w:right w:val="none" w:sz="0" w:space="0" w:color="auto"/>
          </w:divBdr>
        </w:div>
        <w:div w:id="2139570951">
          <w:marLeft w:val="640"/>
          <w:marRight w:val="0"/>
          <w:marTop w:val="0"/>
          <w:marBottom w:val="0"/>
          <w:divBdr>
            <w:top w:val="none" w:sz="0" w:space="0" w:color="auto"/>
            <w:left w:val="none" w:sz="0" w:space="0" w:color="auto"/>
            <w:bottom w:val="none" w:sz="0" w:space="0" w:color="auto"/>
            <w:right w:val="none" w:sz="0" w:space="0" w:color="auto"/>
          </w:divBdr>
        </w:div>
        <w:div w:id="1873228528">
          <w:marLeft w:val="640"/>
          <w:marRight w:val="0"/>
          <w:marTop w:val="0"/>
          <w:marBottom w:val="0"/>
          <w:divBdr>
            <w:top w:val="none" w:sz="0" w:space="0" w:color="auto"/>
            <w:left w:val="none" w:sz="0" w:space="0" w:color="auto"/>
            <w:bottom w:val="none" w:sz="0" w:space="0" w:color="auto"/>
            <w:right w:val="none" w:sz="0" w:space="0" w:color="auto"/>
          </w:divBdr>
        </w:div>
        <w:div w:id="686062616">
          <w:marLeft w:val="640"/>
          <w:marRight w:val="0"/>
          <w:marTop w:val="0"/>
          <w:marBottom w:val="0"/>
          <w:divBdr>
            <w:top w:val="none" w:sz="0" w:space="0" w:color="auto"/>
            <w:left w:val="none" w:sz="0" w:space="0" w:color="auto"/>
            <w:bottom w:val="none" w:sz="0" w:space="0" w:color="auto"/>
            <w:right w:val="none" w:sz="0" w:space="0" w:color="auto"/>
          </w:divBdr>
        </w:div>
        <w:div w:id="1641569055">
          <w:marLeft w:val="640"/>
          <w:marRight w:val="0"/>
          <w:marTop w:val="0"/>
          <w:marBottom w:val="0"/>
          <w:divBdr>
            <w:top w:val="none" w:sz="0" w:space="0" w:color="auto"/>
            <w:left w:val="none" w:sz="0" w:space="0" w:color="auto"/>
            <w:bottom w:val="none" w:sz="0" w:space="0" w:color="auto"/>
            <w:right w:val="none" w:sz="0" w:space="0" w:color="auto"/>
          </w:divBdr>
        </w:div>
        <w:div w:id="1561789227">
          <w:marLeft w:val="640"/>
          <w:marRight w:val="0"/>
          <w:marTop w:val="0"/>
          <w:marBottom w:val="0"/>
          <w:divBdr>
            <w:top w:val="none" w:sz="0" w:space="0" w:color="auto"/>
            <w:left w:val="none" w:sz="0" w:space="0" w:color="auto"/>
            <w:bottom w:val="none" w:sz="0" w:space="0" w:color="auto"/>
            <w:right w:val="none" w:sz="0" w:space="0" w:color="auto"/>
          </w:divBdr>
        </w:div>
        <w:div w:id="204954348">
          <w:marLeft w:val="640"/>
          <w:marRight w:val="0"/>
          <w:marTop w:val="0"/>
          <w:marBottom w:val="0"/>
          <w:divBdr>
            <w:top w:val="none" w:sz="0" w:space="0" w:color="auto"/>
            <w:left w:val="none" w:sz="0" w:space="0" w:color="auto"/>
            <w:bottom w:val="none" w:sz="0" w:space="0" w:color="auto"/>
            <w:right w:val="none" w:sz="0" w:space="0" w:color="auto"/>
          </w:divBdr>
        </w:div>
        <w:div w:id="1126461970">
          <w:marLeft w:val="640"/>
          <w:marRight w:val="0"/>
          <w:marTop w:val="0"/>
          <w:marBottom w:val="0"/>
          <w:divBdr>
            <w:top w:val="none" w:sz="0" w:space="0" w:color="auto"/>
            <w:left w:val="none" w:sz="0" w:space="0" w:color="auto"/>
            <w:bottom w:val="none" w:sz="0" w:space="0" w:color="auto"/>
            <w:right w:val="none" w:sz="0" w:space="0" w:color="auto"/>
          </w:divBdr>
        </w:div>
        <w:div w:id="907155051">
          <w:marLeft w:val="640"/>
          <w:marRight w:val="0"/>
          <w:marTop w:val="0"/>
          <w:marBottom w:val="0"/>
          <w:divBdr>
            <w:top w:val="none" w:sz="0" w:space="0" w:color="auto"/>
            <w:left w:val="none" w:sz="0" w:space="0" w:color="auto"/>
            <w:bottom w:val="none" w:sz="0" w:space="0" w:color="auto"/>
            <w:right w:val="none" w:sz="0" w:space="0" w:color="auto"/>
          </w:divBdr>
        </w:div>
        <w:div w:id="471598383">
          <w:marLeft w:val="640"/>
          <w:marRight w:val="0"/>
          <w:marTop w:val="0"/>
          <w:marBottom w:val="0"/>
          <w:divBdr>
            <w:top w:val="none" w:sz="0" w:space="0" w:color="auto"/>
            <w:left w:val="none" w:sz="0" w:space="0" w:color="auto"/>
            <w:bottom w:val="none" w:sz="0" w:space="0" w:color="auto"/>
            <w:right w:val="none" w:sz="0" w:space="0" w:color="auto"/>
          </w:divBdr>
        </w:div>
        <w:div w:id="1503543709">
          <w:marLeft w:val="640"/>
          <w:marRight w:val="0"/>
          <w:marTop w:val="0"/>
          <w:marBottom w:val="0"/>
          <w:divBdr>
            <w:top w:val="none" w:sz="0" w:space="0" w:color="auto"/>
            <w:left w:val="none" w:sz="0" w:space="0" w:color="auto"/>
            <w:bottom w:val="none" w:sz="0" w:space="0" w:color="auto"/>
            <w:right w:val="none" w:sz="0" w:space="0" w:color="auto"/>
          </w:divBdr>
        </w:div>
        <w:div w:id="916473228">
          <w:marLeft w:val="640"/>
          <w:marRight w:val="0"/>
          <w:marTop w:val="0"/>
          <w:marBottom w:val="0"/>
          <w:divBdr>
            <w:top w:val="none" w:sz="0" w:space="0" w:color="auto"/>
            <w:left w:val="none" w:sz="0" w:space="0" w:color="auto"/>
            <w:bottom w:val="none" w:sz="0" w:space="0" w:color="auto"/>
            <w:right w:val="none" w:sz="0" w:space="0" w:color="auto"/>
          </w:divBdr>
        </w:div>
        <w:div w:id="438641971">
          <w:marLeft w:val="640"/>
          <w:marRight w:val="0"/>
          <w:marTop w:val="0"/>
          <w:marBottom w:val="0"/>
          <w:divBdr>
            <w:top w:val="none" w:sz="0" w:space="0" w:color="auto"/>
            <w:left w:val="none" w:sz="0" w:space="0" w:color="auto"/>
            <w:bottom w:val="none" w:sz="0" w:space="0" w:color="auto"/>
            <w:right w:val="none" w:sz="0" w:space="0" w:color="auto"/>
          </w:divBdr>
        </w:div>
        <w:div w:id="634065430">
          <w:marLeft w:val="640"/>
          <w:marRight w:val="0"/>
          <w:marTop w:val="0"/>
          <w:marBottom w:val="0"/>
          <w:divBdr>
            <w:top w:val="none" w:sz="0" w:space="0" w:color="auto"/>
            <w:left w:val="none" w:sz="0" w:space="0" w:color="auto"/>
            <w:bottom w:val="none" w:sz="0" w:space="0" w:color="auto"/>
            <w:right w:val="none" w:sz="0" w:space="0" w:color="auto"/>
          </w:divBdr>
        </w:div>
        <w:div w:id="1753771169">
          <w:marLeft w:val="640"/>
          <w:marRight w:val="0"/>
          <w:marTop w:val="0"/>
          <w:marBottom w:val="0"/>
          <w:divBdr>
            <w:top w:val="none" w:sz="0" w:space="0" w:color="auto"/>
            <w:left w:val="none" w:sz="0" w:space="0" w:color="auto"/>
            <w:bottom w:val="none" w:sz="0" w:space="0" w:color="auto"/>
            <w:right w:val="none" w:sz="0" w:space="0" w:color="auto"/>
          </w:divBdr>
        </w:div>
        <w:div w:id="98915209">
          <w:marLeft w:val="640"/>
          <w:marRight w:val="0"/>
          <w:marTop w:val="0"/>
          <w:marBottom w:val="0"/>
          <w:divBdr>
            <w:top w:val="none" w:sz="0" w:space="0" w:color="auto"/>
            <w:left w:val="none" w:sz="0" w:space="0" w:color="auto"/>
            <w:bottom w:val="none" w:sz="0" w:space="0" w:color="auto"/>
            <w:right w:val="none" w:sz="0" w:space="0" w:color="auto"/>
          </w:divBdr>
        </w:div>
        <w:div w:id="1207641934">
          <w:marLeft w:val="640"/>
          <w:marRight w:val="0"/>
          <w:marTop w:val="0"/>
          <w:marBottom w:val="0"/>
          <w:divBdr>
            <w:top w:val="none" w:sz="0" w:space="0" w:color="auto"/>
            <w:left w:val="none" w:sz="0" w:space="0" w:color="auto"/>
            <w:bottom w:val="none" w:sz="0" w:space="0" w:color="auto"/>
            <w:right w:val="none" w:sz="0" w:space="0" w:color="auto"/>
          </w:divBdr>
        </w:div>
        <w:div w:id="2023975410">
          <w:marLeft w:val="640"/>
          <w:marRight w:val="0"/>
          <w:marTop w:val="0"/>
          <w:marBottom w:val="0"/>
          <w:divBdr>
            <w:top w:val="none" w:sz="0" w:space="0" w:color="auto"/>
            <w:left w:val="none" w:sz="0" w:space="0" w:color="auto"/>
            <w:bottom w:val="none" w:sz="0" w:space="0" w:color="auto"/>
            <w:right w:val="none" w:sz="0" w:space="0" w:color="auto"/>
          </w:divBdr>
        </w:div>
        <w:div w:id="66272889">
          <w:marLeft w:val="640"/>
          <w:marRight w:val="0"/>
          <w:marTop w:val="0"/>
          <w:marBottom w:val="0"/>
          <w:divBdr>
            <w:top w:val="none" w:sz="0" w:space="0" w:color="auto"/>
            <w:left w:val="none" w:sz="0" w:space="0" w:color="auto"/>
            <w:bottom w:val="none" w:sz="0" w:space="0" w:color="auto"/>
            <w:right w:val="none" w:sz="0" w:space="0" w:color="auto"/>
          </w:divBdr>
        </w:div>
        <w:div w:id="1433473236">
          <w:marLeft w:val="640"/>
          <w:marRight w:val="0"/>
          <w:marTop w:val="0"/>
          <w:marBottom w:val="0"/>
          <w:divBdr>
            <w:top w:val="none" w:sz="0" w:space="0" w:color="auto"/>
            <w:left w:val="none" w:sz="0" w:space="0" w:color="auto"/>
            <w:bottom w:val="none" w:sz="0" w:space="0" w:color="auto"/>
            <w:right w:val="none" w:sz="0" w:space="0" w:color="auto"/>
          </w:divBdr>
        </w:div>
        <w:div w:id="287510292">
          <w:marLeft w:val="640"/>
          <w:marRight w:val="0"/>
          <w:marTop w:val="0"/>
          <w:marBottom w:val="0"/>
          <w:divBdr>
            <w:top w:val="none" w:sz="0" w:space="0" w:color="auto"/>
            <w:left w:val="none" w:sz="0" w:space="0" w:color="auto"/>
            <w:bottom w:val="none" w:sz="0" w:space="0" w:color="auto"/>
            <w:right w:val="none" w:sz="0" w:space="0" w:color="auto"/>
          </w:divBdr>
        </w:div>
        <w:div w:id="10886524">
          <w:marLeft w:val="640"/>
          <w:marRight w:val="0"/>
          <w:marTop w:val="0"/>
          <w:marBottom w:val="0"/>
          <w:divBdr>
            <w:top w:val="none" w:sz="0" w:space="0" w:color="auto"/>
            <w:left w:val="none" w:sz="0" w:space="0" w:color="auto"/>
            <w:bottom w:val="none" w:sz="0" w:space="0" w:color="auto"/>
            <w:right w:val="none" w:sz="0" w:space="0" w:color="auto"/>
          </w:divBdr>
        </w:div>
        <w:div w:id="1106072063">
          <w:marLeft w:val="640"/>
          <w:marRight w:val="0"/>
          <w:marTop w:val="0"/>
          <w:marBottom w:val="0"/>
          <w:divBdr>
            <w:top w:val="none" w:sz="0" w:space="0" w:color="auto"/>
            <w:left w:val="none" w:sz="0" w:space="0" w:color="auto"/>
            <w:bottom w:val="none" w:sz="0" w:space="0" w:color="auto"/>
            <w:right w:val="none" w:sz="0" w:space="0" w:color="auto"/>
          </w:divBdr>
        </w:div>
        <w:div w:id="1325470729">
          <w:marLeft w:val="640"/>
          <w:marRight w:val="0"/>
          <w:marTop w:val="0"/>
          <w:marBottom w:val="0"/>
          <w:divBdr>
            <w:top w:val="none" w:sz="0" w:space="0" w:color="auto"/>
            <w:left w:val="none" w:sz="0" w:space="0" w:color="auto"/>
            <w:bottom w:val="none" w:sz="0" w:space="0" w:color="auto"/>
            <w:right w:val="none" w:sz="0" w:space="0" w:color="auto"/>
          </w:divBdr>
        </w:div>
        <w:div w:id="676419034">
          <w:marLeft w:val="640"/>
          <w:marRight w:val="0"/>
          <w:marTop w:val="0"/>
          <w:marBottom w:val="0"/>
          <w:divBdr>
            <w:top w:val="none" w:sz="0" w:space="0" w:color="auto"/>
            <w:left w:val="none" w:sz="0" w:space="0" w:color="auto"/>
            <w:bottom w:val="none" w:sz="0" w:space="0" w:color="auto"/>
            <w:right w:val="none" w:sz="0" w:space="0" w:color="auto"/>
          </w:divBdr>
        </w:div>
        <w:div w:id="625549409">
          <w:marLeft w:val="640"/>
          <w:marRight w:val="0"/>
          <w:marTop w:val="0"/>
          <w:marBottom w:val="0"/>
          <w:divBdr>
            <w:top w:val="none" w:sz="0" w:space="0" w:color="auto"/>
            <w:left w:val="none" w:sz="0" w:space="0" w:color="auto"/>
            <w:bottom w:val="none" w:sz="0" w:space="0" w:color="auto"/>
            <w:right w:val="none" w:sz="0" w:space="0" w:color="auto"/>
          </w:divBdr>
        </w:div>
        <w:div w:id="1033966358">
          <w:marLeft w:val="640"/>
          <w:marRight w:val="0"/>
          <w:marTop w:val="0"/>
          <w:marBottom w:val="0"/>
          <w:divBdr>
            <w:top w:val="none" w:sz="0" w:space="0" w:color="auto"/>
            <w:left w:val="none" w:sz="0" w:space="0" w:color="auto"/>
            <w:bottom w:val="none" w:sz="0" w:space="0" w:color="auto"/>
            <w:right w:val="none" w:sz="0" w:space="0" w:color="auto"/>
          </w:divBdr>
        </w:div>
        <w:div w:id="965503628">
          <w:marLeft w:val="640"/>
          <w:marRight w:val="0"/>
          <w:marTop w:val="0"/>
          <w:marBottom w:val="0"/>
          <w:divBdr>
            <w:top w:val="none" w:sz="0" w:space="0" w:color="auto"/>
            <w:left w:val="none" w:sz="0" w:space="0" w:color="auto"/>
            <w:bottom w:val="none" w:sz="0" w:space="0" w:color="auto"/>
            <w:right w:val="none" w:sz="0" w:space="0" w:color="auto"/>
          </w:divBdr>
        </w:div>
        <w:div w:id="634027426">
          <w:marLeft w:val="640"/>
          <w:marRight w:val="0"/>
          <w:marTop w:val="0"/>
          <w:marBottom w:val="0"/>
          <w:divBdr>
            <w:top w:val="none" w:sz="0" w:space="0" w:color="auto"/>
            <w:left w:val="none" w:sz="0" w:space="0" w:color="auto"/>
            <w:bottom w:val="none" w:sz="0" w:space="0" w:color="auto"/>
            <w:right w:val="none" w:sz="0" w:space="0" w:color="auto"/>
          </w:divBdr>
        </w:div>
        <w:div w:id="1763645881">
          <w:marLeft w:val="640"/>
          <w:marRight w:val="0"/>
          <w:marTop w:val="0"/>
          <w:marBottom w:val="0"/>
          <w:divBdr>
            <w:top w:val="none" w:sz="0" w:space="0" w:color="auto"/>
            <w:left w:val="none" w:sz="0" w:space="0" w:color="auto"/>
            <w:bottom w:val="none" w:sz="0" w:space="0" w:color="auto"/>
            <w:right w:val="none" w:sz="0" w:space="0" w:color="auto"/>
          </w:divBdr>
        </w:div>
        <w:div w:id="1334802684">
          <w:marLeft w:val="640"/>
          <w:marRight w:val="0"/>
          <w:marTop w:val="0"/>
          <w:marBottom w:val="0"/>
          <w:divBdr>
            <w:top w:val="none" w:sz="0" w:space="0" w:color="auto"/>
            <w:left w:val="none" w:sz="0" w:space="0" w:color="auto"/>
            <w:bottom w:val="none" w:sz="0" w:space="0" w:color="auto"/>
            <w:right w:val="none" w:sz="0" w:space="0" w:color="auto"/>
          </w:divBdr>
        </w:div>
      </w:divsChild>
    </w:div>
    <w:div w:id="56513493">
      <w:bodyDiv w:val="1"/>
      <w:marLeft w:val="0"/>
      <w:marRight w:val="0"/>
      <w:marTop w:val="0"/>
      <w:marBottom w:val="0"/>
      <w:divBdr>
        <w:top w:val="none" w:sz="0" w:space="0" w:color="auto"/>
        <w:left w:val="none" w:sz="0" w:space="0" w:color="auto"/>
        <w:bottom w:val="none" w:sz="0" w:space="0" w:color="auto"/>
        <w:right w:val="none" w:sz="0" w:space="0" w:color="auto"/>
      </w:divBdr>
      <w:divsChild>
        <w:div w:id="1699432625">
          <w:marLeft w:val="640"/>
          <w:marRight w:val="0"/>
          <w:marTop w:val="0"/>
          <w:marBottom w:val="0"/>
          <w:divBdr>
            <w:top w:val="none" w:sz="0" w:space="0" w:color="auto"/>
            <w:left w:val="none" w:sz="0" w:space="0" w:color="auto"/>
            <w:bottom w:val="none" w:sz="0" w:space="0" w:color="auto"/>
            <w:right w:val="none" w:sz="0" w:space="0" w:color="auto"/>
          </w:divBdr>
        </w:div>
        <w:div w:id="1342076601">
          <w:marLeft w:val="640"/>
          <w:marRight w:val="0"/>
          <w:marTop w:val="0"/>
          <w:marBottom w:val="0"/>
          <w:divBdr>
            <w:top w:val="none" w:sz="0" w:space="0" w:color="auto"/>
            <w:left w:val="none" w:sz="0" w:space="0" w:color="auto"/>
            <w:bottom w:val="none" w:sz="0" w:space="0" w:color="auto"/>
            <w:right w:val="none" w:sz="0" w:space="0" w:color="auto"/>
          </w:divBdr>
        </w:div>
        <w:div w:id="1131486085">
          <w:marLeft w:val="640"/>
          <w:marRight w:val="0"/>
          <w:marTop w:val="0"/>
          <w:marBottom w:val="0"/>
          <w:divBdr>
            <w:top w:val="none" w:sz="0" w:space="0" w:color="auto"/>
            <w:left w:val="none" w:sz="0" w:space="0" w:color="auto"/>
            <w:bottom w:val="none" w:sz="0" w:space="0" w:color="auto"/>
            <w:right w:val="none" w:sz="0" w:space="0" w:color="auto"/>
          </w:divBdr>
        </w:div>
        <w:div w:id="1615208123">
          <w:marLeft w:val="640"/>
          <w:marRight w:val="0"/>
          <w:marTop w:val="0"/>
          <w:marBottom w:val="0"/>
          <w:divBdr>
            <w:top w:val="none" w:sz="0" w:space="0" w:color="auto"/>
            <w:left w:val="none" w:sz="0" w:space="0" w:color="auto"/>
            <w:bottom w:val="none" w:sz="0" w:space="0" w:color="auto"/>
            <w:right w:val="none" w:sz="0" w:space="0" w:color="auto"/>
          </w:divBdr>
        </w:div>
        <w:div w:id="183129923">
          <w:marLeft w:val="640"/>
          <w:marRight w:val="0"/>
          <w:marTop w:val="0"/>
          <w:marBottom w:val="0"/>
          <w:divBdr>
            <w:top w:val="none" w:sz="0" w:space="0" w:color="auto"/>
            <w:left w:val="none" w:sz="0" w:space="0" w:color="auto"/>
            <w:bottom w:val="none" w:sz="0" w:space="0" w:color="auto"/>
            <w:right w:val="none" w:sz="0" w:space="0" w:color="auto"/>
          </w:divBdr>
        </w:div>
        <w:div w:id="1223447050">
          <w:marLeft w:val="640"/>
          <w:marRight w:val="0"/>
          <w:marTop w:val="0"/>
          <w:marBottom w:val="0"/>
          <w:divBdr>
            <w:top w:val="none" w:sz="0" w:space="0" w:color="auto"/>
            <w:left w:val="none" w:sz="0" w:space="0" w:color="auto"/>
            <w:bottom w:val="none" w:sz="0" w:space="0" w:color="auto"/>
            <w:right w:val="none" w:sz="0" w:space="0" w:color="auto"/>
          </w:divBdr>
        </w:div>
        <w:div w:id="1655790851">
          <w:marLeft w:val="640"/>
          <w:marRight w:val="0"/>
          <w:marTop w:val="0"/>
          <w:marBottom w:val="0"/>
          <w:divBdr>
            <w:top w:val="none" w:sz="0" w:space="0" w:color="auto"/>
            <w:left w:val="none" w:sz="0" w:space="0" w:color="auto"/>
            <w:bottom w:val="none" w:sz="0" w:space="0" w:color="auto"/>
            <w:right w:val="none" w:sz="0" w:space="0" w:color="auto"/>
          </w:divBdr>
        </w:div>
        <w:div w:id="1610624359">
          <w:marLeft w:val="640"/>
          <w:marRight w:val="0"/>
          <w:marTop w:val="0"/>
          <w:marBottom w:val="0"/>
          <w:divBdr>
            <w:top w:val="none" w:sz="0" w:space="0" w:color="auto"/>
            <w:left w:val="none" w:sz="0" w:space="0" w:color="auto"/>
            <w:bottom w:val="none" w:sz="0" w:space="0" w:color="auto"/>
            <w:right w:val="none" w:sz="0" w:space="0" w:color="auto"/>
          </w:divBdr>
        </w:div>
        <w:div w:id="1292400778">
          <w:marLeft w:val="640"/>
          <w:marRight w:val="0"/>
          <w:marTop w:val="0"/>
          <w:marBottom w:val="0"/>
          <w:divBdr>
            <w:top w:val="none" w:sz="0" w:space="0" w:color="auto"/>
            <w:left w:val="none" w:sz="0" w:space="0" w:color="auto"/>
            <w:bottom w:val="none" w:sz="0" w:space="0" w:color="auto"/>
            <w:right w:val="none" w:sz="0" w:space="0" w:color="auto"/>
          </w:divBdr>
        </w:div>
        <w:div w:id="45569655">
          <w:marLeft w:val="640"/>
          <w:marRight w:val="0"/>
          <w:marTop w:val="0"/>
          <w:marBottom w:val="0"/>
          <w:divBdr>
            <w:top w:val="none" w:sz="0" w:space="0" w:color="auto"/>
            <w:left w:val="none" w:sz="0" w:space="0" w:color="auto"/>
            <w:bottom w:val="none" w:sz="0" w:space="0" w:color="auto"/>
            <w:right w:val="none" w:sz="0" w:space="0" w:color="auto"/>
          </w:divBdr>
        </w:div>
        <w:div w:id="681712169">
          <w:marLeft w:val="640"/>
          <w:marRight w:val="0"/>
          <w:marTop w:val="0"/>
          <w:marBottom w:val="0"/>
          <w:divBdr>
            <w:top w:val="none" w:sz="0" w:space="0" w:color="auto"/>
            <w:left w:val="none" w:sz="0" w:space="0" w:color="auto"/>
            <w:bottom w:val="none" w:sz="0" w:space="0" w:color="auto"/>
            <w:right w:val="none" w:sz="0" w:space="0" w:color="auto"/>
          </w:divBdr>
        </w:div>
        <w:div w:id="803043299">
          <w:marLeft w:val="640"/>
          <w:marRight w:val="0"/>
          <w:marTop w:val="0"/>
          <w:marBottom w:val="0"/>
          <w:divBdr>
            <w:top w:val="none" w:sz="0" w:space="0" w:color="auto"/>
            <w:left w:val="none" w:sz="0" w:space="0" w:color="auto"/>
            <w:bottom w:val="none" w:sz="0" w:space="0" w:color="auto"/>
            <w:right w:val="none" w:sz="0" w:space="0" w:color="auto"/>
          </w:divBdr>
        </w:div>
        <w:div w:id="1588690466">
          <w:marLeft w:val="640"/>
          <w:marRight w:val="0"/>
          <w:marTop w:val="0"/>
          <w:marBottom w:val="0"/>
          <w:divBdr>
            <w:top w:val="none" w:sz="0" w:space="0" w:color="auto"/>
            <w:left w:val="none" w:sz="0" w:space="0" w:color="auto"/>
            <w:bottom w:val="none" w:sz="0" w:space="0" w:color="auto"/>
            <w:right w:val="none" w:sz="0" w:space="0" w:color="auto"/>
          </w:divBdr>
        </w:div>
        <w:div w:id="88505222">
          <w:marLeft w:val="640"/>
          <w:marRight w:val="0"/>
          <w:marTop w:val="0"/>
          <w:marBottom w:val="0"/>
          <w:divBdr>
            <w:top w:val="none" w:sz="0" w:space="0" w:color="auto"/>
            <w:left w:val="none" w:sz="0" w:space="0" w:color="auto"/>
            <w:bottom w:val="none" w:sz="0" w:space="0" w:color="auto"/>
            <w:right w:val="none" w:sz="0" w:space="0" w:color="auto"/>
          </w:divBdr>
        </w:div>
        <w:div w:id="5788614">
          <w:marLeft w:val="640"/>
          <w:marRight w:val="0"/>
          <w:marTop w:val="0"/>
          <w:marBottom w:val="0"/>
          <w:divBdr>
            <w:top w:val="none" w:sz="0" w:space="0" w:color="auto"/>
            <w:left w:val="none" w:sz="0" w:space="0" w:color="auto"/>
            <w:bottom w:val="none" w:sz="0" w:space="0" w:color="auto"/>
            <w:right w:val="none" w:sz="0" w:space="0" w:color="auto"/>
          </w:divBdr>
        </w:div>
        <w:div w:id="1944800959">
          <w:marLeft w:val="640"/>
          <w:marRight w:val="0"/>
          <w:marTop w:val="0"/>
          <w:marBottom w:val="0"/>
          <w:divBdr>
            <w:top w:val="none" w:sz="0" w:space="0" w:color="auto"/>
            <w:left w:val="none" w:sz="0" w:space="0" w:color="auto"/>
            <w:bottom w:val="none" w:sz="0" w:space="0" w:color="auto"/>
            <w:right w:val="none" w:sz="0" w:space="0" w:color="auto"/>
          </w:divBdr>
        </w:div>
        <w:div w:id="521632820">
          <w:marLeft w:val="640"/>
          <w:marRight w:val="0"/>
          <w:marTop w:val="0"/>
          <w:marBottom w:val="0"/>
          <w:divBdr>
            <w:top w:val="none" w:sz="0" w:space="0" w:color="auto"/>
            <w:left w:val="none" w:sz="0" w:space="0" w:color="auto"/>
            <w:bottom w:val="none" w:sz="0" w:space="0" w:color="auto"/>
            <w:right w:val="none" w:sz="0" w:space="0" w:color="auto"/>
          </w:divBdr>
        </w:div>
        <w:div w:id="204293782">
          <w:marLeft w:val="640"/>
          <w:marRight w:val="0"/>
          <w:marTop w:val="0"/>
          <w:marBottom w:val="0"/>
          <w:divBdr>
            <w:top w:val="none" w:sz="0" w:space="0" w:color="auto"/>
            <w:left w:val="none" w:sz="0" w:space="0" w:color="auto"/>
            <w:bottom w:val="none" w:sz="0" w:space="0" w:color="auto"/>
            <w:right w:val="none" w:sz="0" w:space="0" w:color="auto"/>
          </w:divBdr>
        </w:div>
        <w:div w:id="95059528">
          <w:marLeft w:val="640"/>
          <w:marRight w:val="0"/>
          <w:marTop w:val="0"/>
          <w:marBottom w:val="0"/>
          <w:divBdr>
            <w:top w:val="none" w:sz="0" w:space="0" w:color="auto"/>
            <w:left w:val="none" w:sz="0" w:space="0" w:color="auto"/>
            <w:bottom w:val="none" w:sz="0" w:space="0" w:color="auto"/>
            <w:right w:val="none" w:sz="0" w:space="0" w:color="auto"/>
          </w:divBdr>
        </w:div>
        <w:div w:id="996031983">
          <w:marLeft w:val="640"/>
          <w:marRight w:val="0"/>
          <w:marTop w:val="0"/>
          <w:marBottom w:val="0"/>
          <w:divBdr>
            <w:top w:val="none" w:sz="0" w:space="0" w:color="auto"/>
            <w:left w:val="none" w:sz="0" w:space="0" w:color="auto"/>
            <w:bottom w:val="none" w:sz="0" w:space="0" w:color="auto"/>
            <w:right w:val="none" w:sz="0" w:space="0" w:color="auto"/>
          </w:divBdr>
        </w:div>
        <w:div w:id="161941247">
          <w:marLeft w:val="640"/>
          <w:marRight w:val="0"/>
          <w:marTop w:val="0"/>
          <w:marBottom w:val="0"/>
          <w:divBdr>
            <w:top w:val="none" w:sz="0" w:space="0" w:color="auto"/>
            <w:left w:val="none" w:sz="0" w:space="0" w:color="auto"/>
            <w:bottom w:val="none" w:sz="0" w:space="0" w:color="auto"/>
            <w:right w:val="none" w:sz="0" w:space="0" w:color="auto"/>
          </w:divBdr>
        </w:div>
        <w:div w:id="1865629904">
          <w:marLeft w:val="640"/>
          <w:marRight w:val="0"/>
          <w:marTop w:val="0"/>
          <w:marBottom w:val="0"/>
          <w:divBdr>
            <w:top w:val="none" w:sz="0" w:space="0" w:color="auto"/>
            <w:left w:val="none" w:sz="0" w:space="0" w:color="auto"/>
            <w:bottom w:val="none" w:sz="0" w:space="0" w:color="auto"/>
            <w:right w:val="none" w:sz="0" w:space="0" w:color="auto"/>
          </w:divBdr>
        </w:div>
        <w:div w:id="325864054">
          <w:marLeft w:val="640"/>
          <w:marRight w:val="0"/>
          <w:marTop w:val="0"/>
          <w:marBottom w:val="0"/>
          <w:divBdr>
            <w:top w:val="none" w:sz="0" w:space="0" w:color="auto"/>
            <w:left w:val="none" w:sz="0" w:space="0" w:color="auto"/>
            <w:bottom w:val="none" w:sz="0" w:space="0" w:color="auto"/>
            <w:right w:val="none" w:sz="0" w:space="0" w:color="auto"/>
          </w:divBdr>
        </w:div>
        <w:div w:id="699168861">
          <w:marLeft w:val="640"/>
          <w:marRight w:val="0"/>
          <w:marTop w:val="0"/>
          <w:marBottom w:val="0"/>
          <w:divBdr>
            <w:top w:val="none" w:sz="0" w:space="0" w:color="auto"/>
            <w:left w:val="none" w:sz="0" w:space="0" w:color="auto"/>
            <w:bottom w:val="none" w:sz="0" w:space="0" w:color="auto"/>
            <w:right w:val="none" w:sz="0" w:space="0" w:color="auto"/>
          </w:divBdr>
        </w:div>
        <w:div w:id="950167642">
          <w:marLeft w:val="640"/>
          <w:marRight w:val="0"/>
          <w:marTop w:val="0"/>
          <w:marBottom w:val="0"/>
          <w:divBdr>
            <w:top w:val="none" w:sz="0" w:space="0" w:color="auto"/>
            <w:left w:val="none" w:sz="0" w:space="0" w:color="auto"/>
            <w:bottom w:val="none" w:sz="0" w:space="0" w:color="auto"/>
            <w:right w:val="none" w:sz="0" w:space="0" w:color="auto"/>
          </w:divBdr>
        </w:div>
        <w:div w:id="1586719042">
          <w:marLeft w:val="640"/>
          <w:marRight w:val="0"/>
          <w:marTop w:val="0"/>
          <w:marBottom w:val="0"/>
          <w:divBdr>
            <w:top w:val="none" w:sz="0" w:space="0" w:color="auto"/>
            <w:left w:val="none" w:sz="0" w:space="0" w:color="auto"/>
            <w:bottom w:val="none" w:sz="0" w:space="0" w:color="auto"/>
            <w:right w:val="none" w:sz="0" w:space="0" w:color="auto"/>
          </w:divBdr>
        </w:div>
        <w:div w:id="965156294">
          <w:marLeft w:val="640"/>
          <w:marRight w:val="0"/>
          <w:marTop w:val="0"/>
          <w:marBottom w:val="0"/>
          <w:divBdr>
            <w:top w:val="none" w:sz="0" w:space="0" w:color="auto"/>
            <w:left w:val="none" w:sz="0" w:space="0" w:color="auto"/>
            <w:bottom w:val="none" w:sz="0" w:space="0" w:color="auto"/>
            <w:right w:val="none" w:sz="0" w:space="0" w:color="auto"/>
          </w:divBdr>
        </w:div>
        <w:div w:id="871572945">
          <w:marLeft w:val="640"/>
          <w:marRight w:val="0"/>
          <w:marTop w:val="0"/>
          <w:marBottom w:val="0"/>
          <w:divBdr>
            <w:top w:val="none" w:sz="0" w:space="0" w:color="auto"/>
            <w:left w:val="none" w:sz="0" w:space="0" w:color="auto"/>
            <w:bottom w:val="none" w:sz="0" w:space="0" w:color="auto"/>
            <w:right w:val="none" w:sz="0" w:space="0" w:color="auto"/>
          </w:divBdr>
        </w:div>
        <w:div w:id="1147743610">
          <w:marLeft w:val="640"/>
          <w:marRight w:val="0"/>
          <w:marTop w:val="0"/>
          <w:marBottom w:val="0"/>
          <w:divBdr>
            <w:top w:val="none" w:sz="0" w:space="0" w:color="auto"/>
            <w:left w:val="none" w:sz="0" w:space="0" w:color="auto"/>
            <w:bottom w:val="none" w:sz="0" w:space="0" w:color="auto"/>
            <w:right w:val="none" w:sz="0" w:space="0" w:color="auto"/>
          </w:divBdr>
        </w:div>
        <w:div w:id="745689756">
          <w:marLeft w:val="640"/>
          <w:marRight w:val="0"/>
          <w:marTop w:val="0"/>
          <w:marBottom w:val="0"/>
          <w:divBdr>
            <w:top w:val="none" w:sz="0" w:space="0" w:color="auto"/>
            <w:left w:val="none" w:sz="0" w:space="0" w:color="auto"/>
            <w:bottom w:val="none" w:sz="0" w:space="0" w:color="auto"/>
            <w:right w:val="none" w:sz="0" w:space="0" w:color="auto"/>
          </w:divBdr>
        </w:div>
        <w:div w:id="1430082269">
          <w:marLeft w:val="640"/>
          <w:marRight w:val="0"/>
          <w:marTop w:val="0"/>
          <w:marBottom w:val="0"/>
          <w:divBdr>
            <w:top w:val="none" w:sz="0" w:space="0" w:color="auto"/>
            <w:left w:val="none" w:sz="0" w:space="0" w:color="auto"/>
            <w:bottom w:val="none" w:sz="0" w:space="0" w:color="auto"/>
            <w:right w:val="none" w:sz="0" w:space="0" w:color="auto"/>
          </w:divBdr>
        </w:div>
        <w:div w:id="91711747">
          <w:marLeft w:val="640"/>
          <w:marRight w:val="0"/>
          <w:marTop w:val="0"/>
          <w:marBottom w:val="0"/>
          <w:divBdr>
            <w:top w:val="none" w:sz="0" w:space="0" w:color="auto"/>
            <w:left w:val="none" w:sz="0" w:space="0" w:color="auto"/>
            <w:bottom w:val="none" w:sz="0" w:space="0" w:color="auto"/>
            <w:right w:val="none" w:sz="0" w:space="0" w:color="auto"/>
          </w:divBdr>
        </w:div>
        <w:div w:id="1040015084">
          <w:marLeft w:val="640"/>
          <w:marRight w:val="0"/>
          <w:marTop w:val="0"/>
          <w:marBottom w:val="0"/>
          <w:divBdr>
            <w:top w:val="none" w:sz="0" w:space="0" w:color="auto"/>
            <w:left w:val="none" w:sz="0" w:space="0" w:color="auto"/>
            <w:bottom w:val="none" w:sz="0" w:space="0" w:color="auto"/>
            <w:right w:val="none" w:sz="0" w:space="0" w:color="auto"/>
          </w:divBdr>
        </w:div>
        <w:div w:id="642658891">
          <w:marLeft w:val="640"/>
          <w:marRight w:val="0"/>
          <w:marTop w:val="0"/>
          <w:marBottom w:val="0"/>
          <w:divBdr>
            <w:top w:val="none" w:sz="0" w:space="0" w:color="auto"/>
            <w:left w:val="none" w:sz="0" w:space="0" w:color="auto"/>
            <w:bottom w:val="none" w:sz="0" w:space="0" w:color="auto"/>
            <w:right w:val="none" w:sz="0" w:space="0" w:color="auto"/>
          </w:divBdr>
        </w:div>
        <w:div w:id="1913345813">
          <w:marLeft w:val="640"/>
          <w:marRight w:val="0"/>
          <w:marTop w:val="0"/>
          <w:marBottom w:val="0"/>
          <w:divBdr>
            <w:top w:val="none" w:sz="0" w:space="0" w:color="auto"/>
            <w:left w:val="none" w:sz="0" w:space="0" w:color="auto"/>
            <w:bottom w:val="none" w:sz="0" w:space="0" w:color="auto"/>
            <w:right w:val="none" w:sz="0" w:space="0" w:color="auto"/>
          </w:divBdr>
        </w:div>
        <w:div w:id="1456484900">
          <w:marLeft w:val="640"/>
          <w:marRight w:val="0"/>
          <w:marTop w:val="0"/>
          <w:marBottom w:val="0"/>
          <w:divBdr>
            <w:top w:val="none" w:sz="0" w:space="0" w:color="auto"/>
            <w:left w:val="none" w:sz="0" w:space="0" w:color="auto"/>
            <w:bottom w:val="none" w:sz="0" w:space="0" w:color="auto"/>
            <w:right w:val="none" w:sz="0" w:space="0" w:color="auto"/>
          </w:divBdr>
        </w:div>
        <w:div w:id="806355935">
          <w:marLeft w:val="640"/>
          <w:marRight w:val="0"/>
          <w:marTop w:val="0"/>
          <w:marBottom w:val="0"/>
          <w:divBdr>
            <w:top w:val="none" w:sz="0" w:space="0" w:color="auto"/>
            <w:left w:val="none" w:sz="0" w:space="0" w:color="auto"/>
            <w:bottom w:val="none" w:sz="0" w:space="0" w:color="auto"/>
            <w:right w:val="none" w:sz="0" w:space="0" w:color="auto"/>
          </w:divBdr>
        </w:div>
        <w:div w:id="307904392">
          <w:marLeft w:val="640"/>
          <w:marRight w:val="0"/>
          <w:marTop w:val="0"/>
          <w:marBottom w:val="0"/>
          <w:divBdr>
            <w:top w:val="none" w:sz="0" w:space="0" w:color="auto"/>
            <w:left w:val="none" w:sz="0" w:space="0" w:color="auto"/>
            <w:bottom w:val="none" w:sz="0" w:space="0" w:color="auto"/>
            <w:right w:val="none" w:sz="0" w:space="0" w:color="auto"/>
          </w:divBdr>
        </w:div>
        <w:div w:id="1892302884">
          <w:marLeft w:val="640"/>
          <w:marRight w:val="0"/>
          <w:marTop w:val="0"/>
          <w:marBottom w:val="0"/>
          <w:divBdr>
            <w:top w:val="none" w:sz="0" w:space="0" w:color="auto"/>
            <w:left w:val="none" w:sz="0" w:space="0" w:color="auto"/>
            <w:bottom w:val="none" w:sz="0" w:space="0" w:color="auto"/>
            <w:right w:val="none" w:sz="0" w:space="0" w:color="auto"/>
          </w:divBdr>
        </w:div>
        <w:div w:id="1381708238">
          <w:marLeft w:val="640"/>
          <w:marRight w:val="0"/>
          <w:marTop w:val="0"/>
          <w:marBottom w:val="0"/>
          <w:divBdr>
            <w:top w:val="none" w:sz="0" w:space="0" w:color="auto"/>
            <w:left w:val="none" w:sz="0" w:space="0" w:color="auto"/>
            <w:bottom w:val="none" w:sz="0" w:space="0" w:color="auto"/>
            <w:right w:val="none" w:sz="0" w:space="0" w:color="auto"/>
          </w:divBdr>
        </w:div>
        <w:div w:id="1345479802">
          <w:marLeft w:val="640"/>
          <w:marRight w:val="0"/>
          <w:marTop w:val="0"/>
          <w:marBottom w:val="0"/>
          <w:divBdr>
            <w:top w:val="none" w:sz="0" w:space="0" w:color="auto"/>
            <w:left w:val="none" w:sz="0" w:space="0" w:color="auto"/>
            <w:bottom w:val="none" w:sz="0" w:space="0" w:color="auto"/>
            <w:right w:val="none" w:sz="0" w:space="0" w:color="auto"/>
          </w:divBdr>
        </w:div>
        <w:div w:id="1347094186">
          <w:marLeft w:val="640"/>
          <w:marRight w:val="0"/>
          <w:marTop w:val="0"/>
          <w:marBottom w:val="0"/>
          <w:divBdr>
            <w:top w:val="none" w:sz="0" w:space="0" w:color="auto"/>
            <w:left w:val="none" w:sz="0" w:space="0" w:color="auto"/>
            <w:bottom w:val="none" w:sz="0" w:space="0" w:color="auto"/>
            <w:right w:val="none" w:sz="0" w:space="0" w:color="auto"/>
          </w:divBdr>
        </w:div>
        <w:div w:id="1054235203">
          <w:marLeft w:val="640"/>
          <w:marRight w:val="0"/>
          <w:marTop w:val="0"/>
          <w:marBottom w:val="0"/>
          <w:divBdr>
            <w:top w:val="none" w:sz="0" w:space="0" w:color="auto"/>
            <w:left w:val="none" w:sz="0" w:space="0" w:color="auto"/>
            <w:bottom w:val="none" w:sz="0" w:space="0" w:color="auto"/>
            <w:right w:val="none" w:sz="0" w:space="0" w:color="auto"/>
          </w:divBdr>
        </w:div>
        <w:div w:id="1739207075">
          <w:marLeft w:val="640"/>
          <w:marRight w:val="0"/>
          <w:marTop w:val="0"/>
          <w:marBottom w:val="0"/>
          <w:divBdr>
            <w:top w:val="none" w:sz="0" w:space="0" w:color="auto"/>
            <w:left w:val="none" w:sz="0" w:space="0" w:color="auto"/>
            <w:bottom w:val="none" w:sz="0" w:space="0" w:color="auto"/>
            <w:right w:val="none" w:sz="0" w:space="0" w:color="auto"/>
          </w:divBdr>
        </w:div>
        <w:div w:id="1349789296">
          <w:marLeft w:val="640"/>
          <w:marRight w:val="0"/>
          <w:marTop w:val="0"/>
          <w:marBottom w:val="0"/>
          <w:divBdr>
            <w:top w:val="none" w:sz="0" w:space="0" w:color="auto"/>
            <w:left w:val="none" w:sz="0" w:space="0" w:color="auto"/>
            <w:bottom w:val="none" w:sz="0" w:space="0" w:color="auto"/>
            <w:right w:val="none" w:sz="0" w:space="0" w:color="auto"/>
          </w:divBdr>
        </w:div>
        <w:div w:id="611322393">
          <w:marLeft w:val="640"/>
          <w:marRight w:val="0"/>
          <w:marTop w:val="0"/>
          <w:marBottom w:val="0"/>
          <w:divBdr>
            <w:top w:val="none" w:sz="0" w:space="0" w:color="auto"/>
            <w:left w:val="none" w:sz="0" w:space="0" w:color="auto"/>
            <w:bottom w:val="none" w:sz="0" w:space="0" w:color="auto"/>
            <w:right w:val="none" w:sz="0" w:space="0" w:color="auto"/>
          </w:divBdr>
        </w:div>
        <w:div w:id="1632704736">
          <w:marLeft w:val="640"/>
          <w:marRight w:val="0"/>
          <w:marTop w:val="0"/>
          <w:marBottom w:val="0"/>
          <w:divBdr>
            <w:top w:val="none" w:sz="0" w:space="0" w:color="auto"/>
            <w:left w:val="none" w:sz="0" w:space="0" w:color="auto"/>
            <w:bottom w:val="none" w:sz="0" w:space="0" w:color="auto"/>
            <w:right w:val="none" w:sz="0" w:space="0" w:color="auto"/>
          </w:divBdr>
        </w:div>
        <w:div w:id="1361785786">
          <w:marLeft w:val="640"/>
          <w:marRight w:val="0"/>
          <w:marTop w:val="0"/>
          <w:marBottom w:val="0"/>
          <w:divBdr>
            <w:top w:val="none" w:sz="0" w:space="0" w:color="auto"/>
            <w:left w:val="none" w:sz="0" w:space="0" w:color="auto"/>
            <w:bottom w:val="none" w:sz="0" w:space="0" w:color="auto"/>
            <w:right w:val="none" w:sz="0" w:space="0" w:color="auto"/>
          </w:divBdr>
        </w:div>
        <w:div w:id="128785269">
          <w:marLeft w:val="640"/>
          <w:marRight w:val="0"/>
          <w:marTop w:val="0"/>
          <w:marBottom w:val="0"/>
          <w:divBdr>
            <w:top w:val="none" w:sz="0" w:space="0" w:color="auto"/>
            <w:left w:val="none" w:sz="0" w:space="0" w:color="auto"/>
            <w:bottom w:val="none" w:sz="0" w:space="0" w:color="auto"/>
            <w:right w:val="none" w:sz="0" w:space="0" w:color="auto"/>
          </w:divBdr>
        </w:div>
        <w:div w:id="1719233689">
          <w:marLeft w:val="640"/>
          <w:marRight w:val="0"/>
          <w:marTop w:val="0"/>
          <w:marBottom w:val="0"/>
          <w:divBdr>
            <w:top w:val="none" w:sz="0" w:space="0" w:color="auto"/>
            <w:left w:val="none" w:sz="0" w:space="0" w:color="auto"/>
            <w:bottom w:val="none" w:sz="0" w:space="0" w:color="auto"/>
            <w:right w:val="none" w:sz="0" w:space="0" w:color="auto"/>
          </w:divBdr>
        </w:div>
        <w:div w:id="1219123336">
          <w:marLeft w:val="640"/>
          <w:marRight w:val="0"/>
          <w:marTop w:val="0"/>
          <w:marBottom w:val="0"/>
          <w:divBdr>
            <w:top w:val="none" w:sz="0" w:space="0" w:color="auto"/>
            <w:left w:val="none" w:sz="0" w:space="0" w:color="auto"/>
            <w:bottom w:val="none" w:sz="0" w:space="0" w:color="auto"/>
            <w:right w:val="none" w:sz="0" w:space="0" w:color="auto"/>
          </w:divBdr>
        </w:div>
      </w:divsChild>
    </w:div>
    <w:div w:id="108939264">
      <w:bodyDiv w:val="1"/>
      <w:marLeft w:val="0"/>
      <w:marRight w:val="0"/>
      <w:marTop w:val="0"/>
      <w:marBottom w:val="0"/>
      <w:divBdr>
        <w:top w:val="none" w:sz="0" w:space="0" w:color="auto"/>
        <w:left w:val="none" w:sz="0" w:space="0" w:color="auto"/>
        <w:bottom w:val="none" w:sz="0" w:space="0" w:color="auto"/>
        <w:right w:val="none" w:sz="0" w:space="0" w:color="auto"/>
      </w:divBdr>
      <w:divsChild>
        <w:div w:id="1107043438">
          <w:marLeft w:val="640"/>
          <w:marRight w:val="0"/>
          <w:marTop w:val="0"/>
          <w:marBottom w:val="0"/>
          <w:divBdr>
            <w:top w:val="none" w:sz="0" w:space="0" w:color="auto"/>
            <w:left w:val="none" w:sz="0" w:space="0" w:color="auto"/>
            <w:bottom w:val="none" w:sz="0" w:space="0" w:color="auto"/>
            <w:right w:val="none" w:sz="0" w:space="0" w:color="auto"/>
          </w:divBdr>
        </w:div>
        <w:div w:id="471607147">
          <w:marLeft w:val="640"/>
          <w:marRight w:val="0"/>
          <w:marTop w:val="0"/>
          <w:marBottom w:val="0"/>
          <w:divBdr>
            <w:top w:val="none" w:sz="0" w:space="0" w:color="auto"/>
            <w:left w:val="none" w:sz="0" w:space="0" w:color="auto"/>
            <w:bottom w:val="none" w:sz="0" w:space="0" w:color="auto"/>
            <w:right w:val="none" w:sz="0" w:space="0" w:color="auto"/>
          </w:divBdr>
        </w:div>
        <w:div w:id="1054816933">
          <w:marLeft w:val="640"/>
          <w:marRight w:val="0"/>
          <w:marTop w:val="0"/>
          <w:marBottom w:val="0"/>
          <w:divBdr>
            <w:top w:val="none" w:sz="0" w:space="0" w:color="auto"/>
            <w:left w:val="none" w:sz="0" w:space="0" w:color="auto"/>
            <w:bottom w:val="none" w:sz="0" w:space="0" w:color="auto"/>
            <w:right w:val="none" w:sz="0" w:space="0" w:color="auto"/>
          </w:divBdr>
        </w:div>
        <w:div w:id="1571453964">
          <w:marLeft w:val="640"/>
          <w:marRight w:val="0"/>
          <w:marTop w:val="0"/>
          <w:marBottom w:val="0"/>
          <w:divBdr>
            <w:top w:val="none" w:sz="0" w:space="0" w:color="auto"/>
            <w:left w:val="none" w:sz="0" w:space="0" w:color="auto"/>
            <w:bottom w:val="none" w:sz="0" w:space="0" w:color="auto"/>
            <w:right w:val="none" w:sz="0" w:space="0" w:color="auto"/>
          </w:divBdr>
        </w:div>
        <w:div w:id="306320475">
          <w:marLeft w:val="640"/>
          <w:marRight w:val="0"/>
          <w:marTop w:val="0"/>
          <w:marBottom w:val="0"/>
          <w:divBdr>
            <w:top w:val="none" w:sz="0" w:space="0" w:color="auto"/>
            <w:left w:val="none" w:sz="0" w:space="0" w:color="auto"/>
            <w:bottom w:val="none" w:sz="0" w:space="0" w:color="auto"/>
            <w:right w:val="none" w:sz="0" w:space="0" w:color="auto"/>
          </w:divBdr>
        </w:div>
        <w:div w:id="1889222510">
          <w:marLeft w:val="640"/>
          <w:marRight w:val="0"/>
          <w:marTop w:val="0"/>
          <w:marBottom w:val="0"/>
          <w:divBdr>
            <w:top w:val="none" w:sz="0" w:space="0" w:color="auto"/>
            <w:left w:val="none" w:sz="0" w:space="0" w:color="auto"/>
            <w:bottom w:val="none" w:sz="0" w:space="0" w:color="auto"/>
            <w:right w:val="none" w:sz="0" w:space="0" w:color="auto"/>
          </w:divBdr>
        </w:div>
        <w:div w:id="99184853">
          <w:marLeft w:val="640"/>
          <w:marRight w:val="0"/>
          <w:marTop w:val="0"/>
          <w:marBottom w:val="0"/>
          <w:divBdr>
            <w:top w:val="none" w:sz="0" w:space="0" w:color="auto"/>
            <w:left w:val="none" w:sz="0" w:space="0" w:color="auto"/>
            <w:bottom w:val="none" w:sz="0" w:space="0" w:color="auto"/>
            <w:right w:val="none" w:sz="0" w:space="0" w:color="auto"/>
          </w:divBdr>
        </w:div>
        <w:div w:id="1431313941">
          <w:marLeft w:val="640"/>
          <w:marRight w:val="0"/>
          <w:marTop w:val="0"/>
          <w:marBottom w:val="0"/>
          <w:divBdr>
            <w:top w:val="none" w:sz="0" w:space="0" w:color="auto"/>
            <w:left w:val="none" w:sz="0" w:space="0" w:color="auto"/>
            <w:bottom w:val="none" w:sz="0" w:space="0" w:color="auto"/>
            <w:right w:val="none" w:sz="0" w:space="0" w:color="auto"/>
          </w:divBdr>
        </w:div>
        <w:div w:id="475798106">
          <w:marLeft w:val="640"/>
          <w:marRight w:val="0"/>
          <w:marTop w:val="0"/>
          <w:marBottom w:val="0"/>
          <w:divBdr>
            <w:top w:val="none" w:sz="0" w:space="0" w:color="auto"/>
            <w:left w:val="none" w:sz="0" w:space="0" w:color="auto"/>
            <w:bottom w:val="none" w:sz="0" w:space="0" w:color="auto"/>
            <w:right w:val="none" w:sz="0" w:space="0" w:color="auto"/>
          </w:divBdr>
        </w:div>
        <w:div w:id="81802530">
          <w:marLeft w:val="640"/>
          <w:marRight w:val="0"/>
          <w:marTop w:val="0"/>
          <w:marBottom w:val="0"/>
          <w:divBdr>
            <w:top w:val="none" w:sz="0" w:space="0" w:color="auto"/>
            <w:left w:val="none" w:sz="0" w:space="0" w:color="auto"/>
            <w:bottom w:val="none" w:sz="0" w:space="0" w:color="auto"/>
            <w:right w:val="none" w:sz="0" w:space="0" w:color="auto"/>
          </w:divBdr>
        </w:div>
        <w:div w:id="45036493">
          <w:marLeft w:val="640"/>
          <w:marRight w:val="0"/>
          <w:marTop w:val="0"/>
          <w:marBottom w:val="0"/>
          <w:divBdr>
            <w:top w:val="none" w:sz="0" w:space="0" w:color="auto"/>
            <w:left w:val="none" w:sz="0" w:space="0" w:color="auto"/>
            <w:bottom w:val="none" w:sz="0" w:space="0" w:color="auto"/>
            <w:right w:val="none" w:sz="0" w:space="0" w:color="auto"/>
          </w:divBdr>
        </w:div>
        <w:div w:id="1406992773">
          <w:marLeft w:val="640"/>
          <w:marRight w:val="0"/>
          <w:marTop w:val="0"/>
          <w:marBottom w:val="0"/>
          <w:divBdr>
            <w:top w:val="none" w:sz="0" w:space="0" w:color="auto"/>
            <w:left w:val="none" w:sz="0" w:space="0" w:color="auto"/>
            <w:bottom w:val="none" w:sz="0" w:space="0" w:color="auto"/>
            <w:right w:val="none" w:sz="0" w:space="0" w:color="auto"/>
          </w:divBdr>
        </w:div>
        <w:div w:id="1657414509">
          <w:marLeft w:val="640"/>
          <w:marRight w:val="0"/>
          <w:marTop w:val="0"/>
          <w:marBottom w:val="0"/>
          <w:divBdr>
            <w:top w:val="none" w:sz="0" w:space="0" w:color="auto"/>
            <w:left w:val="none" w:sz="0" w:space="0" w:color="auto"/>
            <w:bottom w:val="none" w:sz="0" w:space="0" w:color="auto"/>
            <w:right w:val="none" w:sz="0" w:space="0" w:color="auto"/>
          </w:divBdr>
        </w:div>
        <w:div w:id="362941550">
          <w:marLeft w:val="640"/>
          <w:marRight w:val="0"/>
          <w:marTop w:val="0"/>
          <w:marBottom w:val="0"/>
          <w:divBdr>
            <w:top w:val="none" w:sz="0" w:space="0" w:color="auto"/>
            <w:left w:val="none" w:sz="0" w:space="0" w:color="auto"/>
            <w:bottom w:val="none" w:sz="0" w:space="0" w:color="auto"/>
            <w:right w:val="none" w:sz="0" w:space="0" w:color="auto"/>
          </w:divBdr>
        </w:div>
        <w:div w:id="1832720453">
          <w:marLeft w:val="640"/>
          <w:marRight w:val="0"/>
          <w:marTop w:val="0"/>
          <w:marBottom w:val="0"/>
          <w:divBdr>
            <w:top w:val="none" w:sz="0" w:space="0" w:color="auto"/>
            <w:left w:val="none" w:sz="0" w:space="0" w:color="auto"/>
            <w:bottom w:val="none" w:sz="0" w:space="0" w:color="auto"/>
            <w:right w:val="none" w:sz="0" w:space="0" w:color="auto"/>
          </w:divBdr>
        </w:div>
        <w:div w:id="627392792">
          <w:marLeft w:val="640"/>
          <w:marRight w:val="0"/>
          <w:marTop w:val="0"/>
          <w:marBottom w:val="0"/>
          <w:divBdr>
            <w:top w:val="none" w:sz="0" w:space="0" w:color="auto"/>
            <w:left w:val="none" w:sz="0" w:space="0" w:color="auto"/>
            <w:bottom w:val="none" w:sz="0" w:space="0" w:color="auto"/>
            <w:right w:val="none" w:sz="0" w:space="0" w:color="auto"/>
          </w:divBdr>
        </w:div>
        <w:div w:id="1525972101">
          <w:marLeft w:val="640"/>
          <w:marRight w:val="0"/>
          <w:marTop w:val="0"/>
          <w:marBottom w:val="0"/>
          <w:divBdr>
            <w:top w:val="none" w:sz="0" w:space="0" w:color="auto"/>
            <w:left w:val="none" w:sz="0" w:space="0" w:color="auto"/>
            <w:bottom w:val="none" w:sz="0" w:space="0" w:color="auto"/>
            <w:right w:val="none" w:sz="0" w:space="0" w:color="auto"/>
          </w:divBdr>
        </w:div>
        <w:div w:id="394553258">
          <w:marLeft w:val="640"/>
          <w:marRight w:val="0"/>
          <w:marTop w:val="0"/>
          <w:marBottom w:val="0"/>
          <w:divBdr>
            <w:top w:val="none" w:sz="0" w:space="0" w:color="auto"/>
            <w:left w:val="none" w:sz="0" w:space="0" w:color="auto"/>
            <w:bottom w:val="none" w:sz="0" w:space="0" w:color="auto"/>
            <w:right w:val="none" w:sz="0" w:space="0" w:color="auto"/>
          </w:divBdr>
        </w:div>
        <w:div w:id="441725965">
          <w:marLeft w:val="640"/>
          <w:marRight w:val="0"/>
          <w:marTop w:val="0"/>
          <w:marBottom w:val="0"/>
          <w:divBdr>
            <w:top w:val="none" w:sz="0" w:space="0" w:color="auto"/>
            <w:left w:val="none" w:sz="0" w:space="0" w:color="auto"/>
            <w:bottom w:val="none" w:sz="0" w:space="0" w:color="auto"/>
            <w:right w:val="none" w:sz="0" w:space="0" w:color="auto"/>
          </w:divBdr>
        </w:div>
        <w:div w:id="1563832059">
          <w:marLeft w:val="640"/>
          <w:marRight w:val="0"/>
          <w:marTop w:val="0"/>
          <w:marBottom w:val="0"/>
          <w:divBdr>
            <w:top w:val="none" w:sz="0" w:space="0" w:color="auto"/>
            <w:left w:val="none" w:sz="0" w:space="0" w:color="auto"/>
            <w:bottom w:val="none" w:sz="0" w:space="0" w:color="auto"/>
            <w:right w:val="none" w:sz="0" w:space="0" w:color="auto"/>
          </w:divBdr>
        </w:div>
        <w:div w:id="1893536354">
          <w:marLeft w:val="640"/>
          <w:marRight w:val="0"/>
          <w:marTop w:val="0"/>
          <w:marBottom w:val="0"/>
          <w:divBdr>
            <w:top w:val="none" w:sz="0" w:space="0" w:color="auto"/>
            <w:left w:val="none" w:sz="0" w:space="0" w:color="auto"/>
            <w:bottom w:val="none" w:sz="0" w:space="0" w:color="auto"/>
            <w:right w:val="none" w:sz="0" w:space="0" w:color="auto"/>
          </w:divBdr>
        </w:div>
        <w:div w:id="1450003548">
          <w:marLeft w:val="640"/>
          <w:marRight w:val="0"/>
          <w:marTop w:val="0"/>
          <w:marBottom w:val="0"/>
          <w:divBdr>
            <w:top w:val="none" w:sz="0" w:space="0" w:color="auto"/>
            <w:left w:val="none" w:sz="0" w:space="0" w:color="auto"/>
            <w:bottom w:val="none" w:sz="0" w:space="0" w:color="auto"/>
            <w:right w:val="none" w:sz="0" w:space="0" w:color="auto"/>
          </w:divBdr>
        </w:div>
        <w:div w:id="120076392">
          <w:marLeft w:val="640"/>
          <w:marRight w:val="0"/>
          <w:marTop w:val="0"/>
          <w:marBottom w:val="0"/>
          <w:divBdr>
            <w:top w:val="none" w:sz="0" w:space="0" w:color="auto"/>
            <w:left w:val="none" w:sz="0" w:space="0" w:color="auto"/>
            <w:bottom w:val="none" w:sz="0" w:space="0" w:color="auto"/>
            <w:right w:val="none" w:sz="0" w:space="0" w:color="auto"/>
          </w:divBdr>
        </w:div>
        <w:div w:id="14964211">
          <w:marLeft w:val="640"/>
          <w:marRight w:val="0"/>
          <w:marTop w:val="0"/>
          <w:marBottom w:val="0"/>
          <w:divBdr>
            <w:top w:val="none" w:sz="0" w:space="0" w:color="auto"/>
            <w:left w:val="none" w:sz="0" w:space="0" w:color="auto"/>
            <w:bottom w:val="none" w:sz="0" w:space="0" w:color="auto"/>
            <w:right w:val="none" w:sz="0" w:space="0" w:color="auto"/>
          </w:divBdr>
        </w:div>
        <w:div w:id="1612735564">
          <w:marLeft w:val="640"/>
          <w:marRight w:val="0"/>
          <w:marTop w:val="0"/>
          <w:marBottom w:val="0"/>
          <w:divBdr>
            <w:top w:val="none" w:sz="0" w:space="0" w:color="auto"/>
            <w:left w:val="none" w:sz="0" w:space="0" w:color="auto"/>
            <w:bottom w:val="none" w:sz="0" w:space="0" w:color="auto"/>
            <w:right w:val="none" w:sz="0" w:space="0" w:color="auto"/>
          </w:divBdr>
        </w:div>
        <w:div w:id="1358190387">
          <w:marLeft w:val="640"/>
          <w:marRight w:val="0"/>
          <w:marTop w:val="0"/>
          <w:marBottom w:val="0"/>
          <w:divBdr>
            <w:top w:val="none" w:sz="0" w:space="0" w:color="auto"/>
            <w:left w:val="none" w:sz="0" w:space="0" w:color="auto"/>
            <w:bottom w:val="none" w:sz="0" w:space="0" w:color="auto"/>
            <w:right w:val="none" w:sz="0" w:space="0" w:color="auto"/>
          </w:divBdr>
        </w:div>
        <w:div w:id="1847938391">
          <w:marLeft w:val="640"/>
          <w:marRight w:val="0"/>
          <w:marTop w:val="0"/>
          <w:marBottom w:val="0"/>
          <w:divBdr>
            <w:top w:val="none" w:sz="0" w:space="0" w:color="auto"/>
            <w:left w:val="none" w:sz="0" w:space="0" w:color="auto"/>
            <w:bottom w:val="none" w:sz="0" w:space="0" w:color="auto"/>
            <w:right w:val="none" w:sz="0" w:space="0" w:color="auto"/>
          </w:divBdr>
        </w:div>
        <w:div w:id="838349777">
          <w:marLeft w:val="640"/>
          <w:marRight w:val="0"/>
          <w:marTop w:val="0"/>
          <w:marBottom w:val="0"/>
          <w:divBdr>
            <w:top w:val="none" w:sz="0" w:space="0" w:color="auto"/>
            <w:left w:val="none" w:sz="0" w:space="0" w:color="auto"/>
            <w:bottom w:val="none" w:sz="0" w:space="0" w:color="auto"/>
            <w:right w:val="none" w:sz="0" w:space="0" w:color="auto"/>
          </w:divBdr>
        </w:div>
        <w:div w:id="2056612812">
          <w:marLeft w:val="640"/>
          <w:marRight w:val="0"/>
          <w:marTop w:val="0"/>
          <w:marBottom w:val="0"/>
          <w:divBdr>
            <w:top w:val="none" w:sz="0" w:space="0" w:color="auto"/>
            <w:left w:val="none" w:sz="0" w:space="0" w:color="auto"/>
            <w:bottom w:val="none" w:sz="0" w:space="0" w:color="auto"/>
            <w:right w:val="none" w:sz="0" w:space="0" w:color="auto"/>
          </w:divBdr>
        </w:div>
        <w:div w:id="228077810">
          <w:marLeft w:val="640"/>
          <w:marRight w:val="0"/>
          <w:marTop w:val="0"/>
          <w:marBottom w:val="0"/>
          <w:divBdr>
            <w:top w:val="none" w:sz="0" w:space="0" w:color="auto"/>
            <w:left w:val="none" w:sz="0" w:space="0" w:color="auto"/>
            <w:bottom w:val="none" w:sz="0" w:space="0" w:color="auto"/>
            <w:right w:val="none" w:sz="0" w:space="0" w:color="auto"/>
          </w:divBdr>
        </w:div>
        <w:div w:id="1130241716">
          <w:marLeft w:val="640"/>
          <w:marRight w:val="0"/>
          <w:marTop w:val="0"/>
          <w:marBottom w:val="0"/>
          <w:divBdr>
            <w:top w:val="none" w:sz="0" w:space="0" w:color="auto"/>
            <w:left w:val="none" w:sz="0" w:space="0" w:color="auto"/>
            <w:bottom w:val="none" w:sz="0" w:space="0" w:color="auto"/>
            <w:right w:val="none" w:sz="0" w:space="0" w:color="auto"/>
          </w:divBdr>
        </w:div>
        <w:div w:id="1864632653">
          <w:marLeft w:val="640"/>
          <w:marRight w:val="0"/>
          <w:marTop w:val="0"/>
          <w:marBottom w:val="0"/>
          <w:divBdr>
            <w:top w:val="none" w:sz="0" w:space="0" w:color="auto"/>
            <w:left w:val="none" w:sz="0" w:space="0" w:color="auto"/>
            <w:bottom w:val="none" w:sz="0" w:space="0" w:color="auto"/>
            <w:right w:val="none" w:sz="0" w:space="0" w:color="auto"/>
          </w:divBdr>
        </w:div>
        <w:div w:id="1685474883">
          <w:marLeft w:val="640"/>
          <w:marRight w:val="0"/>
          <w:marTop w:val="0"/>
          <w:marBottom w:val="0"/>
          <w:divBdr>
            <w:top w:val="none" w:sz="0" w:space="0" w:color="auto"/>
            <w:left w:val="none" w:sz="0" w:space="0" w:color="auto"/>
            <w:bottom w:val="none" w:sz="0" w:space="0" w:color="auto"/>
            <w:right w:val="none" w:sz="0" w:space="0" w:color="auto"/>
          </w:divBdr>
        </w:div>
        <w:div w:id="86854691">
          <w:marLeft w:val="640"/>
          <w:marRight w:val="0"/>
          <w:marTop w:val="0"/>
          <w:marBottom w:val="0"/>
          <w:divBdr>
            <w:top w:val="none" w:sz="0" w:space="0" w:color="auto"/>
            <w:left w:val="none" w:sz="0" w:space="0" w:color="auto"/>
            <w:bottom w:val="none" w:sz="0" w:space="0" w:color="auto"/>
            <w:right w:val="none" w:sz="0" w:space="0" w:color="auto"/>
          </w:divBdr>
        </w:div>
        <w:div w:id="2121602723">
          <w:marLeft w:val="640"/>
          <w:marRight w:val="0"/>
          <w:marTop w:val="0"/>
          <w:marBottom w:val="0"/>
          <w:divBdr>
            <w:top w:val="none" w:sz="0" w:space="0" w:color="auto"/>
            <w:left w:val="none" w:sz="0" w:space="0" w:color="auto"/>
            <w:bottom w:val="none" w:sz="0" w:space="0" w:color="auto"/>
            <w:right w:val="none" w:sz="0" w:space="0" w:color="auto"/>
          </w:divBdr>
        </w:div>
        <w:div w:id="2088455679">
          <w:marLeft w:val="640"/>
          <w:marRight w:val="0"/>
          <w:marTop w:val="0"/>
          <w:marBottom w:val="0"/>
          <w:divBdr>
            <w:top w:val="none" w:sz="0" w:space="0" w:color="auto"/>
            <w:left w:val="none" w:sz="0" w:space="0" w:color="auto"/>
            <w:bottom w:val="none" w:sz="0" w:space="0" w:color="auto"/>
            <w:right w:val="none" w:sz="0" w:space="0" w:color="auto"/>
          </w:divBdr>
        </w:div>
        <w:div w:id="1059866068">
          <w:marLeft w:val="640"/>
          <w:marRight w:val="0"/>
          <w:marTop w:val="0"/>
          <w:marBottom w:val="0"/>
          <w:divBdr>
            <w:top w:val="none" w:sz="0" w:space="0" w:color="auto"/>
            <w:left w:val="none" w:sz="0" w:space="0" w:color="auto"/>
            <w:bottom w:val="none" w:sz="0" w:space="0" w:color="auto"/>
            <w:right w:val="none" w:sz="0" w:space="0" w:color="auto"/>
          </w:divBdr>
        </w:div>
        <w:div w:id="2023512710">
          <w:marLeft w:val="640"/>
          <w:marRight w:val="0"/>
          <w:marTop w:val="0"/>
          <w:marBottom w:val="0"/>
          <w:divBdr>
            <w:top w:val="none" w:sz="0" w:space="0" w:color="auto"/>
            <w:left w:val="none" w:sz="0" w:space="0" w:color="auto"/>
            <w:bottom w:val="none" w:sz="0" w:space="0" w:color="auto"/>
            <w:right w:val="none" w:sz="0" w:space="0" w:color="auto"/>
          </w:divBdr>
        </w:div>
        <w:div w:id="1498379479">
          <w:marLeft w:val="640"/>
          <w:marRight w:val="0"/>
          <w:marTop w:val="0"/>
          <w:marBottom w:val="0"/>
          <w:divBdr>
            <w:top w:val="none" w:sz="0" w:space="0" w:color="auto"/>
            <w:left w:val="none" w:sz="0" w:space="0" w:color="auto"/>
            <w:bottom w:val="none" w:sz="0" w:space="0" w:color="auto"/>
            <w:right w:val="none" w:sz="0" w:space="0" w:color="auto"/>
          </w:divBdr>
        </w:div>
        <w:div w:id="356856901">
          <w:marLeft w:val="640"/>
          <w:marRight w:val="0"/>
          <w:marTop w:val="0"/>
          <w:marBottom w:val="0"/>
          <w:divBdr>
            <w:top w:val="none" w:sz="0" w:space="0" w:color="auto"/>
            <w:left w:val="none" w:sz="0" w:space="0" w:color="auto"/>
            <w:bottom w:val="none" w:sz="0" w:space="0" w:color="auto"/>
            <w:right w:val="none" w:sz="0" w:space="0" w:color="auto"/>
          </w:divBdr>
        </w:div>
        <w:div w:id="1556545862">
          <w:marLeft w:val="640"/>
          <w:marRight w:val="0"/>
          <w:marTop w:val="0"/>
          <w:marBottom w:val="0"/>
          <w:divBdr>
            <w:top w:val="none" w:sz="0" w:space="0" w:color="auto"/>
            <w:left w:val="none" w:sz="0" w:space="0" w:color="auto"/>
            <w:bottom w:val="none" w:sz="0" w:space="0" w:color="auto"/>
            <w:right w:val="none" w:sz="0" w:space="0" w:color="auto"/>
          </w:divBdr>
        </w:div>
        <w:div w:id="1886872074">
          <w:marLeft w:val="640"/>
          <w:marRight w:val="0"/>
          <w:marTop w:val="0"/>
          <w:marBottom w:val="0"/>
          <w:divBdr>
            <w:top w:val="none" w:sz="0" w:space="0" w:color="auto"/>
            <w:left w:val="none" w:sz="0" w:space="0" w:color="auto"/>
            <w:bottom w:val="none" w:sz="0" w:space="0" w:color="auto"/>
            <w:right w:val="none" w:sz="0" w:space="0" w:color="auto"/>
          </w:divBdr>
        </w:div>
        <w:div w:id="1178157651">
          <w:marLeft w:val="640"/>
          <w:marRight w:val="0"/>
          <w:marTop w:val="0"/>
          <w:marBottom w:val="0"/>
          <w:divBdr>
            <w:top w:val="none" w:sz="0" w:space="0" w:color="auto"/>
            <w:left w:val="none" w:sz="0" w:space="0" w:color="auto"/>
            <w:bottom w:val="none" w:sz="0" w:space="0" w:color="auto"/>
            <w:right w:val="none" w:sz="0" w:space="0" w:color="auto"/>
          </w:divBdr>
        </w:div>
        <w:div w:id="2105294659">
          <w:marLeft w:val="640"/>
          <w:marRight w:val="0"/>
          <w:marTop w:val="0"/>
          <w:marBottom w:val="0"/>
          <w:divBdr>
            <w:top w:val="none" w:sz="0" w:space="0" w:color="auto"/>
            <w:left w:val="none" w:sz="0" w:space="0" w:color="auto"/>
            <w:bottom w:val="none" w:sz="0" w:space="0" w:color="auto"/>
            <w:right w:val="none" w:sz="0" w:space="0" w:color="auto"/>
          </w:divBdr>
        </w:div>
        <w:div w:id="277567580">
          <w:marLeft w:val="640"/>
          <w:marRight w:val="0"/>
          <w:marTop w:val="0"/>
          <w:marBottom w:val="0"/>
          <w:divBdr>
            <w:top w:val="none" w:sz="0" w:space="0" w:color="auto"/>
            <w:left w:val="none" w:sz="0" w:space="0" w:color="auto"/>
            <w:bottom w:val="none" w:sz="0" w:space="0" w:color="auto"/>
            <w:right w:val="none" w:sz="0" w:space="0" w:color="auto"/>
          </w:divBdr>
        </w:div>
        <w:div w:id="1451170337">
          <w:marLeft w:val="640"/>
          <w:marRight w:val="0"/>
          <w:marTop w:val="0"/>
          <w:marBottom w:val="0"/>
          <w:divBdr>
            <w:top w:val="none" w:sz="0" w:space="0" w:color="auto"/>
            <w:left w:val="none" w:sz="0" w:space="0" w:color="auto"/>
            <w:bottom w:val="none" w:sz="0" w:space="0" w:color="auto"/>
            <w:right w:val="none" w:sz="0" w:space="0" w:color="auto"/>
          </w:divBdr>
        </w:div>
        <w:div w:id="31422276">
          <w:marLeft w:val="640"/>
          <w:marRight w:val="0"/>
          <w:marTop w:val="0"/>
          <w:marBottom w:val="0"/>
          <w:divBdr>
            <w:top w:val="none" w:sz="0" w:space="0" w:color="auto"/>
            <w:left w:val="none" w:sz="0" w:space="0" w:color="auto"/>
            <w:bottom w:val="none" w:sz="0" w:space="0" w:color="auto"/>
            <w:right w:val="none" w:sz="0" w:space="0" w:color="auto"/>
          </w:divBdr>
        </w:div>
        <w:div w:id="343213371">
          <w:marLeft w:val="640"/>
          <w:marRight w:val="0"/>
          <w:marTop w:val="0"/>
          <w:marBottom w:val="0"/>
          <w:divBdr>
            <w:top w:val="none" w:sz="0" w:space="0" w:color="auto"/>
            <w:left w:val="none" w:sz="0" w:space="0" w:color="auto"/>
            <w:bottom w:val="none" w:sz="0" w:space="0" w:color="auto"/>
            <w:right w:val="none" w:sz="0" w:space="0" w:color="auto"/>
          </w:divBdr>
        </w:div>
        <w:div w:id="698504664">
          <w:marLeft w:val="640"/>
          <w:marRight w:val="0"/>
          <w:marTop w:val="0"/>
          <w:marBottom w:val="0"/>
          <w:divBdr>
            <w:top w:val="none" w:sz="0" w:space="0" w:color="auto"/>
            <w:left w:val="none" w:sz="0" w:space="0" w:color="auto"/>
            <w:bottom w:val="none" w:sz="0" w:space="0" w:color="auto"/>
            <w:right w:val="none" w:sz="0" w:space="0" w:color="auto"/>
          </w:divBdr>
        </w:div>
        <w:div w:id="1649046888">
          <w:marLeft w:val="640"/>
          <w:marRight w:val="0"/>
          <w:marTop w:val="0"/>
          <w:marBottom w:val="0"/>
          <w:divBdr>
            <w:top w:val="none" w:sz="0" w:space="0" w:color="auto"/>
            <w:left w:val="none" w:sz="0" w:space="0" w:color="auto"/>
            <w:bottom w:val="none" w:sz="0" w:space="0" w:color="auto"/>
            <w:right w:val="none" w:sz="0" w:space="0" w:color="auto"/>
          </w:divBdr>
        </w:div>
        <w:div w:id="911505056">
          <w:marLeft w:val="640"/>
          <w:marRight w:val="0"/>
          <w:marTop w:val="0"/>
          <w:marBottom w:val="0"/>
          <w:divBdr>
            <w:top w:val="none" w:sz="0" w:space="0" w:color="auto"/>
            <w:left w:val="none" w:sz="0" w:space="0" w:color="auto"/>
            <w:bottom w:val="none" w:sz="0" w:space="0" w:color="auto"/>
            <w:right w:val="none" w:sz="0" w:space="0" w:color="auto"/>
          </w:divBdr>
        </w:div>
        <w:div w:id="16858036">
          <w:marLeft w:val="640"/>
          <w:marRight w:val="0"/>
          <w:marTop w:val="0"/>
          <w:marBottom w:val="0"/>
          <w:divBdr>
            <w:top w:val="none" w:sz="0" w:space="0" w:color="auto"/>
            <w:left w:val="none" w:sz="0" w:space="0" w:color="auto"/>
            <w:bottom w:val="none" w:sz="0" w:space="0" w:color="auto"/>
            <w:right w:val="none" w:sz="0" w:space="0" w:color="auto"/>
          </w:divBdr>
        </w:div>
        <w:div w:id="2139032158">
          <w:marLeft w:val="640"/>
          <w:marRight w:val="0"/>
          <w:marTop w:val="0"/>
          <w:marBottom w:val="0"/>
          <w:divBdr>
            <w:top w:val="none" w:sz="0" w:space="0" w:color="auto"/>
            <w:left w:val="none" w:sz="0" w:space="0" w:color="auto"/>
            <w:bottom w:val="none" w:sz="0" w:space="0" w:color="auto"/>
            <w:right w:val="none" w:sz="0" w:space="0" w:color="auto"/>
          </w:divBdr>
        </w:div>
        <w:div w:id="1376811897">
          <w:marLeft w:val="640"/>
          <w:marRight w:val="0"/>
          <w:marTop w:val="0"/>
          <w:marBottom w:val="0"/>
          <w:divBdr>
            <w:top w:val="none" w:sz="0" w:space="0" w:color="auto"/>
            <w:left w:val="none" w:sz="0" w:space="0" w:color="auto"/>
            <w:bottom w:val="none" w:sz="0" w:space="0" w:color="auto"/>
            <w:right w:val="none" w:sz="0" w:space="0" w:color="auto"/>
          </w:divBdr>
        </w:div>
      </w:divsChild>
    </w:div>
    <w:div w:id="137386606">
      <w:bodyDiv w:val="1"/>
      <w:marLeft w:val="0"/>
      <w:marRight w:val="0"/>
      <w:marTop w:val="0"/>
      <w:marBottom w:val="0"/>
      <w:divBdr>
        <w:top w:val="none" w:sz="0" w:space="0" w:color="auto"/>
        <w:left w:val="none" w:sz="0" w:space="0" w:color="auto"/>
        <w:bottom w:val="none" w:sz="0" w:space="0" w:color="auto"/>
        <w:right w:val="none" w:sz="0" w:space="0" w:color="auto"/>
      </w:divBdr>
      <w:divsChild>
        <w:div w:id="336544514">
          <w:marLeft w:val="640"/>
          <w:marRight w:val="0"/>
          <w:marTop w:val="0"/>
          <w:marBottom w:val="0"/>
          <w:divBdr>
            <w:top w:val="none" w:sz="0" w:space="0" w:color="auto"/>
            <w:left w:val="none" w:sz="0" w:space="0" w:color="auto"/>
            <w:bottom w:val="none" w:sz="0" w:space="0" w:color="auto"/>
            <w:right w:val="none" w:sz="0" w:space="0" w:color="auto"/>
          </w:divBdr>
        </w:div>
        <w:div w:id="894511888">
          <w:marLeft w:val="640"/>
          <w:marRight w:val="0"/>
          <w:marTop w:val="0"/>
          <w:marBottom w:val="0"/>
          <w:divBdr>
            <w:top w:val="none" w:sz="0" w:space="0" w:color="auto"/>
            <w:left w:val="none" w:sz="0" w:space="0" w:color="auto"/>
            <w:bottom w:val="none" w:sz="0" w:space="0" w:color="auto"/>
            <w:right w:val="none" w:sz="0" w:space="0" w:color="auto"/>
          </w:divBdr>
        </w:div>
        <w:div w:id="462164243">
          <w:marLeft w:val="640"/>
          <w:marRight w:val="0"/>
          <w:marTop w:val="0"/>
          <w:marBottom w:val="0"/>
          <w:divBdr>
            <w:top w:val="none" w:sz="0" w:space="0" w:color="auto"/>
            <w:left w:val="none" w:sz="0" w:space="0" w:color="auto"/>
            <w:bottom w:val="none" w:sz="0" w:space="0" w:color="auto"/>
            <w:right w:val="none" w:sz="0" w:space="0" w:color="auto"/>
          </w:divBdr>
        </w:div>
        <w:div w:id="215505877">
          <w:marLeft w:val="640"/>
          <w:marRight w:val="0"/>
          <w:marTop w:val="0"/>
          <w:marBottom w:val="0"/>
          <w:divBdr>
            <w:top w:val="none" w:sz="0" w:space="0" w:color="auto"/>
            <w:left w:val="none" w:sz="0" w:space="0" w:color="auto"/>
            <w:bottom w:val="none" w:sz="0" w:space="0" w:color="auto"/>
            <w:right w:val="none" w:sz="0" w:space="0" w:color="auto"/>
          </w:divBdr>
        </w:div>
        <w:div w:id="441728462">
          <w:marLeft w:val="640"/>
          <w:marRight w:val="0"/>
          <w:marTop w:val="0"/>
          <w:marBottom w:val="0"/>
          <w:divBdr>
            <w:top w:val="none" w:sz="0" w:space="0" w:color="auto"/>
            <w:left w:val="none" w:sz="0" w:space="0" w:color="auto"/>
            <w:bottom w:val="none" w:sz="0" w:space="0" w:color="auto"/>
            <w:right w:val="none" w:sz="0" w:space="0" w:color="auto"/>
          </w:divBdr>
        </w:div>
        <w:div w:id="687758505">
          <w:marLeft w:val="640"/>
          <w:marRight w:val="0"/>
          <w:marTop w:val="0"/>
          <w:marBottom w:val="0"/>
          <w:divBdr>
            <w:top w:val="none" w:sz="0" w:space="0" w:color="auto"/>
            <w:left w:val="none" w:sz="0" w:space="0" w:color="auto"/>
            <w:bottom w:val="none" w:sz="0" w:space="0" w:color="auto"/>
            <w:right w:val="none" w:sz="0" w:space="0" w:color="auto"/>
          </w:divBdr>
        </w:div>
        <w:div w:id="1451361903">
          <w:marLeft w:val="640"/>
          <w:marRight w:val="0"/>
          <w:marTop w:val="0"/>
          <w:marBottom w:val="0"/>
          <w:divBdr>
            <w:top w:val="none" w:sz="0" w:space="0" w:color="auto"/>
            <w:left w:val="none" w:sz="0" w:space="0" w:color="auto"/>
            <w:bottom w:val="none" w:sz="0" w:space="0" w:color="auto"/>
            <w:right w:val="none" w:sz="0" w:space="0" w:color="auto"/>
          </w:divBdr>
        </w:div>
        <w:div w:id="1662806233">
          <w:marLeft w:val="640"/>
          <w:marRight w:val="0"/>
          <w:marTop w:val="0"/>
          <w:marBottom w:val="0"/>
          <w:divBdr>
            <w:top w:val="none" w:sz="0" w:space="0" w:color="auto"/>
            <w:left w:val="none" w:sz="0" w:space="0" w:color="auto"/>
            <w:bottom w:val="none" w:sz="0" w:space="0" w:color="auto"/>
            <w:right w:val="none" w:sz="0" w:space="0" w:color="auto"/>
          </w:divBdr>
        </w:div>
        <w:div w:id="2094275474">
          <w:marLeft w:val="640"/>
          <w:marRight w:val="0"/>
          <w:marTop w:val="0"/>
          <w:marBottom w:val="0"/>
          <w:divBdr>
            <w:top w:val="none" w:sz="0" w:space="0" w:color="auto"/>
            <w:left w:val="none" w:sz="0" w:space="0" w:color="auto"/>
            <w:bottom w:val="none" w:sz="0" w:space="0" w:color="auto"/>
            <w:right w:val="none" w:sz="0" w:space="0" w:color="auto"/>
          </w:divBdr>
        </w:div>
        <w:div w:id="1139884955">
          <w:marLeft w:val="640"/>
          <w:marRight w:val="0"/>
          <w:marTop w:val="0"/>
          <w:marBottom w:val="0"/>
          <w:divBdr>
            <w:top w:val="none" w:sz="0" w:space="0" w:color="auto"/>
            <w:left w:val="none" w:sz="0" w:space="0" w:color="auto"/>
            <w:bottom w:val="none" w:sz="0" w:space="0" w:color="auto"/>
            <w:right w:val="none" w:sz="0" w:space="0" w:color="auto"/>
          </w:divBdr>
        </w:div>
        <w:div w:id="483352546">
          <w:marLeft w:val="640"/>
          <w:marRight w:val="0"/>
          <w:marTop w:val="0"/>
          <w:marBottom w:val="0"/>
          <w:divBdr>
            <w:top w:val="none" w:sz="0" w:space="0" w:color="auto"/>
            <w:left w:val="none" w:sz="0" w:space="0" w:color="auto"/>
            <w:bottom w:val="none" w:sz="0" w:space="0" w:color="auto"/>
            <w:right w:val="none" w:sz="0" w:space="0" w:color="auto"/>
          </w:divBdr>
        </w:div>
        <w:div w:id="203753692">
          <w:marLeft w:val="640"/>
          <w:marRight w:val="0"/>
          <w:marTop w:val="0"/>
          <w:marBottom w:val="0"/>
          <w:divBdr>
            <w:top w:val="none" w:sz="0" w:space="0" w:color="auto"/>
            <w:left w:val="none" w:sz="0" w:space="0" w:color="auto"/>
            <w:bottom w:val="none" w:sz="0" w:space="0" w:color="auto"/>
            <w:right w:val="none" w:sz="0" w:space="0" w:color="auto"/>
          </w:divBdr>
        </w:div>
        <w:div w:id="1645814654">
          <w:marLeft w:val="640"/>
          <w:marRight w:val="0"/>
          <w:marTop w:val="0"/>
          <w:marBottom w:val="0"/>
          <w:divBdr>
            <w:top w:val="none" w:sz="0" w:space="0" w:color="auto"/>
            <w:left w:val="none" w:sz="0" w:space="0" w:color="auto"/>
            <w:bottom w:val="none" w:sz="0" w:space="0" w:color="auto"/>
            <w:right w:val="none" w:sz="0" w:space="0" w:color="auto"/>
          </w:divBdr>
        </w:div>
        <w:div w:id="625087372">
          <w:marLeft w:val="640"/>
          <w:marRight w:val="0"/>
          <w:marTop w:val="0"/>
          <w:marBottom w:val="0"/>
          <w:divBdr>
            <w:top w:val="none" w:sz="0" w:space="0" w:color="auto"/>
            <w:left w:val="none" w:sz="0" w:space="0" w:color="auto"/>
            <w:bottom w:val="none" w:sz="0" w:space="0" w:color="auto"/>
            <w:right w:val="none" w:sz="0" w:space="0" w:color="auto"/>
          </w:divBdr>
        </w:div>
        <w:div w:id="2096437245">
          <w:marLeft w:val="640"/>
          <w:marRight w:val="0"/>
          <w:marTop w:val="0"/>
          <w:marBottom w:val="0"/>
          <w:divBdr>
            <w:top w:val="none" w:sz="0" w:space="0" w:color="auto"/>
            <w:left w:val="none" w:sz="0" w:space="0" w:color="auto"/>
            <w:bottom w:val="none" w:sz="0" w:space="0" w:color="auto"/>
            <w:right w:val="none" w:sz="0" w:space="0" w:color="auto"/>
          </w:divBdr>
        </w:div>
        <w:div w:id="1477643473">
          <w:marLeft w:val="640"/>
          <w:marRight w:val="0"/>
          <w:marTop w:val="0"/>
          <w:marBottom w:val="0"/>
          <w:divBdr>
            <w:top w:val="none" w:sz="0" w:space="0" w:color="auto"/>
            <w:left w:val="none" w:sz="0" w:space="0" w:color="auto"/>
            <w:bottom w:val="none" w:sz="0" w:space="0" w:color="auto"/>
            <w:right w:val="none" w:sz="0" w:space="0" w:color="auto"/>
          </w:divBdr>
        </w:div>
        <w:div w:id="1172136079">
          <w:marLeft w:val="640"/>
          <w:marRight w:val="0"/>
          <w:marTop w:val="0"/>
          <w:marBottom w:val="0"/>
          <w:divBdr>
            <w:top w:val="none" w:sz="0" w:space="0" w:color="auto"/>
            <w:left w:val="none" w:sz="0" w:space="0" w:color="auto"/>
            <w:bottom w:val="none" w:sz="0" w:space="0" w:color="auto"/>
            <w:right w:val="none" w:sz="0" w:space="0" w:color="auto"/>
          </w:divBdr>
        </w:div>
        <w:div w:id="1749568807">
          <w:marLeft w:val="640"/>
          <w:marRight w:val="0"/>
          <w:marTop w:val="0"/>
          <w:marBottom w:val="0"/>
          <w:divBdr>
            <w:top w:val="none" w:sz="0" w:space="0" w:color="auto"/>
            <w:left w:val="none" w:sz="0" w:space="0" w:color="auto"/>
            <w:bottom w:val="none" w:sz="0" w:space="0" w:color="auto"/>
            <w:right w:val="none" w:sz="0" w:space="0" w:color="auto"/>
          </w:divBdr>
        </w:div>
        <w:div w:id="1982072932">
          <w:marLeft w:val="640"/>
          <w:marRight w:val="0"/>
          <w:marTop w:val="0"/>
          <w:marBottom w:val="0"/>
          <w:divBdr>
            <w:top w:val="none" w:sz="0" w:space="0" w:color="auto"/>
            <w:left w:val="none" w:sz="0" w:space="0" w:color="auto"/>
            <w:bottom w:val="none" w:sz="0" w:space="0" w:color="auto"/>
            <w:right w:val="none" w:sz="0" w:space="0" w:color="auto"/>
          </w:divBdr>
        </w:div>
        <w:div w:id="2094155772">
          <w:marLeft w:val="640"/>
          <w:marRight w:val="0"/>
          <w:marTop w:val="0"/>
          <w:marBottom w:val="0"/>
          <w:divBdr>
            <w:top w:val="none" w:sz="0" w:space="0" w:color="auto"/>
            <w:left w:val="none" w:sz="0" w:space="0" w:color="auto"/>
            <w:bottom w:val="none" w:sz="0" w:space="0" w:color="auto"/>
            <w:right w:val="none" w:sz="0" w:space="0" w:color="auto"/>
          </w:divBdr>
        </w:div>
        <w:div w:id="898128150">
          <w:marLeft w:val="640"/>
          <w:marRight w:val="0"/>
          <w:marTop w:val="0"/>
          <w:marBottom w:val="0"/>
          <w:divBdr>
            <w:top w:val="none" w:sz="0" w:space="0" w:color="auto"/>
            <w:left w:val="none" w:sz="0" w:space="0" w:color="auto"/>
            <w:bottom w:val="none" w:sz="0" w:space="0" w:color="auto"/>
            <w:right w:val="none" w:sz="0" w:space="0" w:color="auto"/>
          </w:divBdr>
        </w:div>
        <w:div w:id="977803238">
          <w:marLeft w:val="640"/>
          <w:marRight w:val="0"/>
          <w:marTop w:val="0"/>
          <w:marBottom w:val="0"/>
          <w:divBdr>
            <w:top w:val="none" w:sz="0" w:space="0" w:color="auto"/>
            <w:left w:val="none" w:sz="0" w:space="0" w:color="auto"/>
            <w:bottom w:val="none" w:sz="0" w:space="0" w:color="auto"/>
            <w:right w:val="none" w:sz="0" w:space="0" w:color="auto"/>
          </w:divBdr>
        </w:div>
        <w:div w:id="1720394245">
          <w:marLeft w:val="640"/>
          <w:marRight w:val="0"/>
          <w:marTop w:val="0"/>
          <w:marBottom w:val="0"/>
          <w:divBdr>
            <w:top w:val="none" w:sz="0" w:space="0" w:color="auto"/>
            <w:left w:val="none" w:sz="0" w:space="0" w:color="auto"/>
            <w:bottom w:val="none" w:sz="0" w:space="0" w:color="auto"/>
            <w:right w:val="none" w:sz="0" w:space="0" w:color="auto"/>
          </w:divBdr>
        </w:div>
        <w:div w:id="611203274">
          <w:marLeft w:val="640"/>
          <w:marRight w:val="0"/>
          <w:marTop w:val="0"/>
          <w:marBottom w:val="0"/>
          <w:divBdr>
            <w:top w:val="none" w:sz="0" w:space="0" w:color="auto"/>
            <w:left w:val="none" w:sz="0" w:space="0" w:color="auto"/>
            <w:bottom w:val="none" w:sz="0" w:space="0" w:color="auto"/>
            <w:right w:val="none" w:sz="0" w:space="0" w:color="auto"/>
          </w:divBdr>
        </w:div>
        <w:div w:id="773864935">
          <w:marLeft w:val="640"/>
          <w:marRight w:val="0"/>
          <w:marTop w:val="0"/>
          <w:marBottom w:val="0"/>
          <w:divBdr>
            <w:top w:val="none" w:sz="0" w:space="0" w:color="auto"/>
            <w:left w:val="none" w:sz="0" w:space="0" w:color="auto"/>
            <w:bottom w:val="none" w:sz="0" w:space="0" w:color="auto"/>
            <w:right w:val="none" w:sz="0" w:space="0" w:color="auto"/>
          </w:divBdr>
        </w:div>
        <w:div w:id="1334455338">
          <w:marLeft w:val="640"/>
          <w:marRight w:val="0"/>
          <w:marTop w:val="0"/>
          <w:marBottom w:val="0"/>
          <w:divBdr>
            <w:top w:val="none" w:sz="0" w:space="0" w:color="auto"/>
            <w:left w:val="none" w:sz="0" w:space="0" w:color="auto"/>
            <w:bottom w:val="none" w:sz="0" w:space="0" w:color="auto"/>
            <w:right w:val="none" w:sz="0" w:space="0" w:color="auto"/>
          </w:divBdr>
        </w:div>
        <w:div w:id="1617175654">
          <w:marLeft w:val="640"/>
          <w:marRight w:val="0"/>
          <w:marTop w:val="0"/>
          <w:marBottom w:val="0"/>
          <w:divBdr>
            <w:top w:val="none" w:sz="0" w:space="0" w:color="auto"/>
            <w:left w:val="none" w:sz="0" w:space="0" w:color="auto"/>
            <w:bottom w:val="none" w:sz="0" w:space="0" w:color="auto"/>
            <w:right w:val="none" w:sz="0" w:space="0" w:color="auto"/>
          </w:divBdr>
        </w:div>
        <w:div w:id="2047900488">
          <w:marLeft w:val="640"/>
          <w:marRight w:val="0"/>
          <w:marTop w:val="0"/>
          <w:marBottom w:val="0"/>
          <w:divBdr>
            <w:top w:val="none" w:sz="0" w:space="0" w:color="auto"/>
            <w:left w:val="none" w:sz="0" w:space="0" w:color="auto"/>
            <w:bottom w:val="none" w:sz="0" w:space="0" w:color="auto"/>
            <w:right w:val="none" w:sz="0" w:space="0" w:color="auto"/>
          </w:divBdr>
        </w:div>
        <w:div w:id="867179715">
          <w:marLeft w:val="640"/>
          <w:marRight w:val="0"/>
          <w:marTop w:val="0"/>
          <w:marBottom w:val="0"/>
          <w:divBdr>
            <w:top w:val="none" w:sz="0" w:space="0" w:color="auto"/>
            <w:left w:val="none" w:sz="0" w:space="0" w:color="auto"/>
            <w:bottom w:val="none" w:sz="0" w:space="0" w:color="auto"/>
            <w:right w:val="none" w:sz="0" w:space="0" w:color="auto"/>
          </w:divBdr>
        </w:div>
        <w:div w:id="70468795">
          <w:marLeft w:val="640"/>
          <w:marRight w:val="0"/>
          <w:marTop w:val="0"/>
          <w:marBottom w:val="0"/>
          <w:divBdr>
            <w:top w:val="none" w:sz="0" w:space="0" w:color="auto"/>
            <w:left w:val="none" w:sz="0" w:space="0" w:color="auto"/>
            <w:bottom w:val="none" w:sz="0" w:space="0" w:color="auto"/>
            <w:right w:val="none" w:sz="0" w:space="0" w:color="auto"/>
          </w:divBdr>
        </w:div>
        <w:div w:id="1228418188">
          <w:marLeft w:val="640"/>
          <w:marRight w:val="0"/>
          <w:marTop w:val="0"/>
          <w:marBottom w:val="0"/>
          <w:divBdr>
            <w:top w:val="none" w:sz="0" w:space="0" w:color="auto"/>
            <w:left w:val="none" w:sz="0" w:space="0" w:color="auto"/>
            <w:bottom w:val="none" w:sz="0" w:space="0" w:color="auto"/>
            <w:right w:val="none" w:sz="0" w:space="0" w:color="auto"/>
          </w:divBdr>
        </w:div>
        <w:div w:id="222762784">
          <w:marLeft w:val="640"/>
          <w:marRight w:val="0"/>
          <w:marTop w:val="0"/>
          <w:marBottom w:val="0"/>
          <w:divBdr>
            <w:top w:val="none" w:sz="0" w:space="0" w:color="auto"/>
            <w:left w:val="none" w:sz="0" w:space="0" w:color="auto"/>
            <w:bottom w:val="none" w:sz="0" w:space="0" w:color="auto"/>
            <w:right w:val="none" w:sz="0" w:space="0" w:color="auto"/>
          </w:divBdr>
        </w:div>
        <w:div w:id="690574028">
          <w:marLeft w:val="640"/>
          <w:marRight w:val="0"/>
          <w:marTop w:val="0"/>
          <w:marBottom w:val="0"/>
          <w:divBdr>
            <w:top w:val="none" w:sz="0" w:space="0" w:color="auto"/>
            <w:left w:val="none" w:sz="0" w:space="0" w:color="auto"/>
            <w:bottom w:val="none" w:sz="0" w:space="0" w:color="auto"/>
            <w:right w:val="none" w:sz="0" w:space="0" w:color="auto"/>
          </w:divBdr>
        </w:div>
        <w:div w:id="1852138654">
          <w:marLeft w:val="640"/>
          <w:marRight w:val="0"/>
          <w:marTop w:val="0"/>
          <w:marBottom w:val="0"/>
          <w:divBdr>
            <w:top w:val="none" w:sz="0" w:space="0" w:color="auto"/>
            <w:left w:val="none" w:sz="0" w:space="0" w:color="auto"/>
            <w:bottom w:val="none" w:sz="0" w:space="0" w:color="auto"/>
            <w:right w:val="none" w:sz="0" w:space="0" w:color="auto"/>
          </w:divBdr>
        </w:div>
        <w:div w:id="588269485">
          <w:marLeft w:val="640"/>
          <w:marRight w:val="0"/>
          <w:marTop w:val="0"/>
          <w:marBottom w:val="0"/>
          <w:divBdr>
            <w:top w:val="none" w:sz="0" w:space="0" w:color="auto"/>
            <w:left w:val="none" w:sz="0" w:space="0" w:color="auto"/>
            <w:bottom w:val="none" w:sz="0" w:space="0" w:color="auto"/>
            <w:right w:val="none" w:sz="0" w:space="0" w:color="auto"/>
          </w:divBdr>
        </w:div>
        <w:div w:id="1417366178">
          <w:marLeft w:val="640"/>
          <w:marRight w:val="0"/>
          <w:marTop w:val="0"/>
          <w:marBottom w:val="0"/>
          <w:divBdr>
            <w:top w:val="none" w:sz="0" w:space="0" w:color="auto"/>
            <w:left w:val="none" w:sz="0" w:space="0" w:color="auto"/>
            <w:bottom w:val="none" w:sz="0" w:space="0" w:color="auto"/>
            <w:right w:val="none" w:sz="0" w:space="0" w:color="auto"/>
          </w:divBdr>
        </w:div>
        <w:div w:id="1039359447">
          <w:marLeft w:val="640"/>
          <w:marRight w:val="0"/>
          <w:marTop w:val="0"/>
          <w:marBottom w:val="0"/>
          <w:divBdr>
            <w:top w:val="none" w:sz="0" w:space="0" w:color="auto"/>
            <w:left w:val="none" w:sz="0" w:space="0" w:color="auto"/>
            <w:bottom w:val="none" w:sz="0" w:space="0" w:color="auto"/>
            <w:right w:val="none" w:sz="0" w:space="0" w:color="auto"/>
          </w:divBdr>
        </w:div>
        <w:div w:id="885601546">
          <w:marLeft w:val="640"/>
          <w:marRight w:val="0"/>
          <w:marTop w:val="0"/>
          <w:marBottom w:val="0"/>
          <w:divBdr>
            <w:top w:val="none" w:sz="0" w:space="0" w:color="auto"/>
            <w:left w:val="none" w:sz="0" w:space="0" w:color="auto"/>
            <w:bottom w:val="none" w:sz="0" w:space="0" w:color="auto"/>
            <w:right w:val="none" w:sz="0" w:space="0" w:color="auto"/>
          </w:divBdr>
        </w:div>
        <w:div w:id="1331567467">
          <w:marLeft w:val="640"/>
          <w:marRight w:val="0"/>
          <w:marTop w:val="0"/>
          <w:marBottom w:val="0"/>
          <w:divBdr>
            <w:top w:val="none" w:sz="0" w:space="0" w:color="auto"/>
            <w:left w:val="none" w:sz="0" w:space="0" w:color="auto"/>
            <w:bottom w:val="none" w:sz="0" w:space="0" w:color="auto"/>
            <w:right w:val="none" w:sz="0" w:space="0" w:color="auto"/>
          </w:divBdr>
        </w:div>
        <w:div w:id="1568832833">
          <w:marLeft w:val="640"/>
          <w:marRight w:val="0"/>
          <w:marTop w:val="0"/>
          <w:marBottom w:val="0"/>
          <w:divBdr>
            <w:top w:val="none" w:sz="0" w:space="0" w:color="auto"/>
            <w:left w:val="none" w:sz="0" w:space="0" w:color="auto"/>
            <w:bottom w:val="none" w:sz="0" w:space="0" w:color="auto"/>
            <w:right w:val="none" w:sz="0" w:space="0" w:color="auto"/>
          </w:divBdr>
        </w:div>
        <w:div w:id="1211377431">
          <w:marLeft w:val="640"/>
          <w:marRight w:val="0"/>
          <w:marTop w:val="0"/>
          <w:marBottom w:val="0"/>
          <w:divBdr>
            <w:top w:val="none" w:sz="0" w:space="0" w:color="auto"/>
            <w:left w:val="none" w:sz="0" w:space="0" w:color="auto"/>
            <w:bottom w:val="none" w:sz="0" w:space="0" w:color="auto"/>
            <w:right w:val="none" w:sz="0" w:space="0" w:color="auto"/>
          </w:divBdr>
        </w:div>
        <w:div w:id="891965342">
          <w:marLeft w:val="640"/>
          <w:marRight w:val="0"/>
          <w:marTop w:val="0"/>
          <w:marBottom w:val="0"/>
          <w:divBdr>
            <w:top w:val="none" w:sz="0" w:space="0" w:color="auto"/>
            <w:left w:val="none" w:sz="0" w:space="0" w:color="auto"/>
            <w:bottom w:val="none" w:sz="0" w:space="0" w:color="auto"/>
            <w:right w:val="none" w:sz="0" w:space="0" w:color="auto"/>
          </w:divBdr>
        </w:div>
        <w:div w:id="84811135">
          <w:marLeft w:val="640"/>
          <w:marRight w:val="0"/>
          <w:marTop w:val="0"/>
          <w:marBottom w:val="0"/>
          <w:divBdr>
            <w:top w:val="none" w:sz="0" w:space="0" w:color="auto"/>
            <w:left w:val="none" w:sz="0" w:space="0" w:color="auto"/>
            <w:bottom w:val="none" w:sz="0" w:space="0" w:color="auto"/>
            <w:right w:val="none" w:sz="0" w:space="0" w:color="auto"/>
          </w:divBdr>
        </w:div>
        <w:div w:id="689456798">
          <w:marLeft w:val="640"/>
          <w:marRight w:val="0"/>
          <w:marTop w:val="0"/>
          <w:marBottom w:val="0"/>
          <w:divBdr>
            <w:top w:val="none" w:sz="0" w:space="0" w:color="auto"/>
            <w:left w:val="none" w:sz="0" w:space="0" w:color="auto"/>
            <w:bottom w:val="none" w:sz="0" w:space="0" w:color="auto"/>
            <w:right w:val="none" w:sz="0" w:space="0" w:color="auto"/>
          </w:divBdr>
        </w:div>
        <w:div w:id="857742805">
          <w:marLeft w:val="640"/>
          <w:marRight w:val="0"/>
          <w:marTop w:val="0"/>
          <w:marBottom w:val="0"/>
          <w:divBdr>
            <w:top w:val="none" w:sz="0" w:space="0" w:color="auto"/>
            <w:left w:val="none" w:sz="0" w:space="0" w:color="auto"/>
            <w:bottom w:val="none" w:sz="0" w:space="0" w:color="auto"/>
            <w:right w:val="none" w:sz="0" w:space="0" w:color="auto"/>
          </w:divBdr>
        </w:div>
        <w:div w:id="2015842762">
          <w:marLeft w:val="640"/>
          <w:marRight w:val="0"/>
          <w:marTop w:val="0"/>
          <w:marBottom w:val="0"/>
          <w:divBdr>
            <w:top w:val="none" w:sz="0" w:space="0" w:color="auto"/>
            <w:left w:val="none" w:sz="0" w:space="0" w:color="auto"/>
            <w:bottom w:val="none" w:sz="0" w:space="0" w:color="auto"/>
            <w:right w:val="none" w:sz="0" w:space="0" w:color="auto"/>
          </w:divBdr>
        </w:div>
        <w:div w:id="1633049930">
          <w:marLeft w:val="640"/>
          <w:marRight w:val="0"/>
          <w:marTop w:val="0"/>
          <w:marBottom w:val="0"/>
          <w:divBdr>
            <w:top w:val="none" w:sz="0" w:space="0" w:color="auto"/>
            <w:left w:val="none" w:sz="0" w:space="0" w:color="auto"/>
            <w:bottom w:val="none" w:sz="0" w:space="0" w:color="auto"/>
            <w:right w:val="none" w:sz="0" w:space="0" w:color="auto"/>
          </w:divBdr>
        </w:div>
        <w:div w:id="325087352">
          <w:marLeft w:val="640"/>
          <w:marRight w:val="0"/>
          <w:marTop w:val="0"/>
          <w:marBottom w:val="0"/>
          <w:divBdr>
            <w:top w:val="none" w:sz="0" w:space="0" w:color="auto"/>
            <w:left w:val="none" w:sz="0" w:space="0" w:color="auto"/>
            <w:bottom w:val="none" w:sz="0" w:space="0" w:color="auto"/>
            <w:right w:val="none" w:sz="0" w:space="0" w:color="auto"/>
          </w:divBdr>
        </w:div>
        <w:div w:id="1694106836">
          <w:marLeft w:val="640"/>
          <w:marRight w:val="0"/>
          <w:marTop w:val="0"/>
          <w:marBottom w:val="0"/>
          <w:divBdr>
            <w:top w:val="none" w:sz="0" w:space="0" w:color="auto"/>
            <w:left w:val="none" w:sz="0" w:space="0" w:color="auto"/>
            <w:bottom w:val="none" w:sz="0" w:space="0" w:color="auto"/>
            <w:right w:val="none" w:sz="0" w:space="0" w:color="auto"/>
          </w:divBdr>
        </w:div>
        <w:div w:id="1324622216">
          <w:marLeft w:val="640"/>
          <w:marRight w:val="0"/>
          <w:marTop w:val="0"/>
          <w:marBottom w:val="0"/>
          <w:divBdr>
            <w:top w:val="none" w:sz="0" w:space="0" w:color="auto"/>
            <w:left w:val="none" w:sz="0" w:space="0" w:color="auto"/>
            <w:bottom w:val="none" w:sz="0" w:space="0" w:color="auto"/>
            <w:right w:val="none" w:sz="0" w:space="0" w:color="auto"/>
          </w:divBdr>
        </w:div>
        <w:div w:id="1801679577">
          <w:marLeft w:val="640"/>
          <w:marRight w:val="0"/>
          <w:marTop w:val="0"/>
          <w:marBottom w:val="0"/>
          <w:divBdr>
            <w:top w:val="none" w:sz="0" w:space="0" w:color="auto"/>
            <w:left w:val="none" w:sz="0" w:space="0" w:color="auto"/>
            <w:bottom w:val="none" w:sz="0" w:space="0" w:color="auto"/>
            <w:right w:val="none" w:sz="0" w:space="0" w:color="auto"/>
          </w:divBdr>
        </w:div>
      </w:divsChild>
    </w:div>
    <w:div w:id="139882753">
      <w:bodyDiv w:val="1"/>
      <w:marLeft w:val="0"/>
      <w:marRight w:val="0"/>
      <w:marTop w:val="0"/>
      <w:marBottom w:val="0"/>
      <w:divBdr>
        <w:top w:val="none" w:sz="0" w:space="0" w:color="auto"/>
        <w:left w:val="none" w:sz="0" w:space="0" w:color="auto"/>
        <w:bottom w:val="none" w:sz="0" w:space="0" w:color="auto"/>
        <w:right w:val="none" w:sz="0" w:space="0" w:color="auto"/>
      </w:divBdr>
    </w:div>
    <w:div w:id="143786260">
      <w:bodyDiv w:val="1"/>
      <w:marLeft w:val="0"/>
      <w:marRight w:val="0"/>
      <w:marTop w:val="0"/>
      <w:marBottom w:val="0"/>
      <w:divBdr>
        <w:top w:val="none" w:sz="0" w:space="0" w:color="auto"/>
        <w:left w:val="none" w:sz="0" w:space="0" w:color="auto"/>
        <w:bottom w:val="none" w:sz="0" w:space="0" w:color="auto"/>
        <w:right w:val="none" w:sz="0" w:space="0" w:color="auto"/>
      </w:divBdr>
      <w:divsChild>
        <w:div w:id="1329989386">
          <w:marLeft w:val="640"/>
          <w:marRight w:val="0"/>
          <w:marTop w:val="0"/>
          <w:marBottom w:val="0"/>
          <w:divBdr>
            <w:top w:val="none" w:sz="0" w:space="0" w:color="auto"/>
            <w:left w:val="none" w:sz="0" w:space="0" w:color="auto"/>
            <w:bottom w:val="none" w:sz="0" w:space="0" w:color="auto"/>
            <w:right w:val="none" w:sz="0" w:space="0" w:color="auto"/>
          </w:divBdr>
        </w:div>
        <w:div w:id="230777901">
          <w:marLeft w:val="640"/>
          <w:marRight w:val="0"/>
          <w:marTop w:val="0"/>
          <w:marBottom w:val="0"/>
          <w:divBdr>
            <w:top w:val="none" w:sz="0" w:space="0" w:color="auto"/>
            <w:left w:val="none" w:sz="0" w:space="0" w:color="auto"/>
            <w:bottom w:val="none" w:sz="0" w:space="0" w:color="auto"/>
            <w:right w:val="none" w:sz="0" w:space="0" w:color="auto"/>
          </w:divBdr>
        </w:div>
        <w:div w:id="1125196333">
          <w:marLeft w:val="640"/>
          <w:marRight w:val="0"/>
          <w:marTop w:val="0"/>
          <w:marBottom w:val="0"/>
          <w:divBdr>
            <w:top w:val="none" w:sz="0" w:space="0" w:color="auto"/>
            <w:left w:val="none" w:sz="0" w:space="0" w:color="auto"/>
            <w:bottom w:val="none" w:sz="0" w:space="0" w:color="auto"/>
            <w:right w:val="none" w:sz="0" w:space="0" w:color="auto"/>
          </w:divBdr>
        </w:div>
        <w:div w:id="717166088">
          <w:marLeft w:val="640"/>
          <w:marRight w:val="0"/>
          <w:marTop w:val="0"/>
          <w:marBottom w:val="0"/>
          <w:divBdr>
            <w:top w:val="none" w:sz="0" w:space="0" w:color="auto"/>
            <w:left w:val="none" w:sz="0" w:space="0" w:color="auto"/>
            <w:bottom w:val="none" w:sz="0" w:space="0" w:color="auto"/>
            <w:right w:val="none" w:sz="0" w:space="0" w:color="auto"/>
          </w:divBdr>
        </w:div>
        <w:div w:id="1381130963">
          <w:marLeft w:val="640"/>
          <w:marRight w:val="0"/>
          <w:marTop w:val="0"/>
          <w:marBottom w:val="0"/>
          <w:divBdr>
            <w:top w:val="none" w:sz="0" w:space="0" w:color="auto"/>
            <w:left w:val="none" w:sz="0" w:space="0" w:color="auto"/>
            <w:bottom w:val="none" w:sz="0" w:space="0" w:color="auto"/>
            <w:right w:val="none" w:sz="0" w:space="0" w:color="auto"/>
          </w:divBdr>
        </w:div>
        <w:div w:id="1405957752">
          <w:marLeft w:val="640"/>
          <w:marRight w:val="0"/>
          <w:marTop w:val="0"/>
          <w:marBottom w:val="0"/>
          <w:divBdr>
            <w:top w:val="none" w:sz="0" w:space="0" w:color="auto"/>
            <w:left w:val="none" w:sz="0" w:space="0" w:color="auto"/>
            <w:bottom w:val="none" w:sz="0" w:space="0" w:color="auto"/>
            <w:right w:val="none" w:sz="0" w:space="0" w:color="auto"/>
          </w:divBdr>
        </w:div>
        <w:div w:id="813063545">
          <w:marLeft w:val="640"/>
          <w:marRight w:val="0"/>
          <w:marTop w:val="0"/>
          <w:marBottom w:val="0"/>
          <w:divBdr>
            <w:top w:val="none" w:sz="0" w:space="0" w:color="auto"/>
            <w:left w:val="none" w:sz="0" w:space="0" w:color="auto"/>
            <w:bottom w:val="none" w:sz="0" w:space="0" w:color="auto"/>
            <w:right w:val="none" w:sz="0" w:space="0" w:color="auto"/>
          </w:divBdr>
        </w:div>
        <w:div w:id="376976830">
          <w:marLeft w:val="640"/>
          <w:marRight w:val="0"/>
          <w:marTop w:val="0"/>
          <w:marBottom w:val="0"/>
          <w:divBdr>
            <w:top w:val="none" w:sz="0" w:space="0" w:color="auto"/>
            <w:left w:val="none" w:sz="0" w:space="0" w:color="auto"/>
            <w:bottom w:val="none" w:sz="0" w:space="0" w:color="auto"/>
            <w:right w:val="none" w:sz="0" w:space="0" w:color="auto"/>
          </w:divBdr>
        </w:div>
        <w:div w:id="1687559082">
          <w:marLeft w:val="640"/>
          <w:marRight w:val="0"/>
          <w:marTop w:val="0"/>
          <w:marBottom w:val="0"/>
          <w:divBdr>
            <w:top w:val="none" w:sz="0" w:space="0" w:color="auto"/>
            <w:left w:val="none" w:sz="0" w:space="0" w:color="auto"/>
            <w:bottom w:val="none" w:sz="0" w:space="0" w:color="auto"/>
            <w:right w:val="none" w:sz="0" w:space="0" w:color="auto"/>
          </w:divBdr>
        </w:div>
        <w:div w:id="1549296936">
          <w:marLeft w:val="640"/>
          <w:marRight w:val="0"/>
          <w:marTop w:val="0"/>
          <w:marBottom w:val="0"/>
          <w:divBdr>
            <w:top w:val="none" w:sz="0" w:space="0" w:color="auto"/>
            <w:left w:val="none" w:sz="0" w:space="0" w:color="auto"/>
            <w:bottom w:val="none" w:sz="0" w:space="0" w:color="auto"/>
            <w:right w:val="none" w:sz="0" w:space="0" w:color="auto"/>
          </w:divBdr>
        </w:div>
        <w:div w:id="1276446085">
          <w:marLeft w:val="640"/>
          <w:marRight w:val="0"/>
          <w:marTop w:val="0"/>
          <w:marBottom w:val="0"/>
          <w:divBdr>
            <w:top w:val="none" w:sz="0" w:space="0" w:color="auto"/>
            <w:left w:val="none" w:sz="0" w:space="0" w:color="auto"/>
            <w:bottom w:val="none" w:sz="0" w:space="0" w:color="auto"/>
            <w:right w:val="none" w:sz="0" w:space="0" w:color="auto"/>
          </w:divBdr>
        </w:div>
        <w:div w:id="1431244433">
          <w:marLeft w:val="640"/>
          <w:marRight w:val="0"/>
          <w:marTop w:val="0"/>
          <w:marBottom w:val="0"/>
          <w:divBdr>
            <w:top w:val="none" w:sz="0" w:space="0" w:color="auto"/>
            <w:left w:val="none" w:sz="0" w:space="0" w:color="auto"/>
            <w:bottom w:val="none" w:sz="0" w:space="0" w:color="auto"/>
            <w:right w:val="none" w:sz="0" w:space="0" w:color="auto"/>
          </w:divBdr>
        </w:div>
        <w:div w:id="1621037024">
          <w:marLeft w:val="640"/>
          <w:marRight w:val="0"/>
          <w:marTop w:val="0"/>
          <w:marBottom w:val="0"/>
          <w:divBdr>
            <w:top w:val="none" w:sz="0" w:space="0" w:color="auto"/>
            <w:left w:val="none" w:sz="0" w:space="0" w:color="auto"/>
            <w:bottom w:val="none" w:sz="0" w:space="0" w:color="auto"/>
            <w:right w:val="none" w:sz="0" w:space="0" w:color="auto"/>
          </w:divBdr>
        </w:div>
        <w:div w:id="569270797">
          <w:marLeft w:val="640"/>
          <w:marRight w:val="0"/>
          <w:marTop w:val="0"/>
          <w:marBottom w:val="0"/>
          <w:divBdr>
            <w:top w:val="none" w:sz="0" w:space="0" w:color="auto"/>
            <w:left w:val="none" w:sz="0" w:space="0" w:color="auto"/>
            <w:bottom w:val="none" w:sz="0" w:space="0" w:color="auto"/>
            <w:right w:val="none" w:sz="0" w:space="0" w:color="auto"/>
          </w:divBdr>
        </w:div>
        <w:div w:id="638851169">
          <w:marLeft w:val="640"/>
          <w:marRight w:val="0"/>
          <w:marTop w:val="0"/>
          <w:marBottom w:val="0"/>
          <w:divBdr>
            <w:top w:val="none" w:sz="0" w:space="0" w:color="auto"/>
            <w:left w:val="none" w:sz="0" w:space="0" w:color="auto"/>
            <w:bottom w:val="none" w:sz="0" w:space="0" w:color="auto"/>
            <w:right w:val="none" w:sz="0" w:space="0" w:color="auto"/>
          </w:divBdr>
        </w:div>
        <w:div w:id="1167015921">
          <w:marLeft w:val="640"/>
          <w:marRight w:val="0"/>
          <w:marTop w:val="0"/>
          <w:marBottom w:val="0"/>
          <w:divBdr>
            <w:top w:val="none" w:sz="0" w:space="0" w:color="auto"/>
            <w:left w:val="none" w:sz="0" w:space="0" w:color="auto"/>
            <w:bottom w:val="none" w:sz="0" w:space="0" w:color="auto"/>
            <w:right w:val="none" w:sz="0" w:space="0" w:color="auto"/>
          </w:divBdr>
        </w:div>
        <w:div w:id="525870365">
          <w:marLeft w:val="640"/>
          <w:marRight w:val="0"/>
          <w:marTop w:val="0"/>
          <w:marBottom w:val="0"/>
          <w:divBdr>
            <w:top w:val="none" w:sz="0" w:space="0" w:color="auto"/>
            <w:left w:val="none" w:sz="0" w:space="0" w:color="auto"/>
            <w:bottom w:val="none" w:sz="0" w:space="0" w:color="auto"/>
            <w:right w:val="none" w:sz="0" w:space="0" w:color="auto"/>
          </w:divBdr>
        </w:div>
        <w:div w:id="1330596496">
          <w:marLeft w:val="640"/>
          <w:marRight w:val="0"/>
          <w:marTop w:val="0"/>
          <w:marBottom w:val="0"/>
          <w:divBdr>
            <w:top w:val="none" w:sz="0" w:space="0" w:color="auto"/>
            <w:left w:val="none" w:sz="0" w:space="0" w:color="auto"/>
            <w:bottom w:val="none" w:sz="0" w:space="0" w:color="auto"/>
            <w:right w:val="none" w:sz="0" w:space="0" w:color="auto"/>
          </w:divBdr>
        </w:div>
        <w:div w:id="634405743">
          <w:marLeft w:val="640"/>
          <w:marRight w:val="0"/>
          <w:marTop w:val="0"/>
          <w:marBottom w:val="0"/>
          <w:divBdr>
            <w:top w:val="none" w:sz="0" w:space="0" w:color="auto"/>
            <w:left w:val="none" w:sz="0" w:space="0" w:color="auto"/>
            <w:bottom w:val="none" w:sz="0" w:space="0" w:color="auto"/>
            <w:right w:val="none" w:sz="0" w:space="0" w:color="auto"/>
          </w:divBdr>
        </w:div>
        <w:div w:id="580262447">
          <w:marLeft w:val="640"/>
          <w:marRight w:val="0"/>
          <w:marTop w:val="0"/>
          <w:marBottom w:val="0"/>
          <w:divBdr>
            <w:top w:val="none" w:sz="0" w:space="0" w:color="auto"/>
            <w:left w:val="none" w:sz="0" w:space="0" w:color="auto"/>
            <w:bottom w:val="none" w:sz="0" w:space="0" w:color="auto"/>
            <w:right w:val="none" w:sz="0" w:space="0" w:color="auto"/>
          </w:divBdr>
        </w:div>
        <w:div w:id="500244935">
          <w:marLeft w:val="640"/>
          <w:marRight w:val="0"/>
          <w:marTop w:val="0"/>
          <w:marBottom w:val="0"/>
          <w:divBdr>
            <w:top w:val="none" w:sz="0" w:space="0" w:color="auto"/>
            <w:left w:val="none" w:sz="0" w:space="0" w:color="auto"/>
            <w:bottom w:val="none" w:sz="0" w:space="0" w:color="auto"/>
            <w:right w:val="none" w:sz="0" w:space="0" w:color="auto"/>
          </w:divBdr>
        </w:div>
        <w:div w:id="1939867327">
          <w:marLeft w:val="640"/>
          <w:marRight w:val="0"/>
          <w:marTop w:val="0"/>
          <w:marBottom w:val="0"/>
          <w:divBdr>
            <w:top w:val="none" w:sz="0" w:space="0" w:color="auto"/>
            <w:left w:val="none" w:sz="0" w:space="0" w:color="auto"/>
            <w:bottom w:val="none" w:sz="0" w:space="0" w:color="auto"/>
            <w:right w:val="none" w:sz="0" w:space="0" w:color="auto"/>
          </w:divBdr>
        </w:div>
        <w:div w:id="1660574299">
          <w:marLeft w:val="640"/>
          <w:marRight w:val="0"/>
          <w:marTop w:val="0"/>
          <w:marBottom w:val="0"/>
          <w:divBdr>
            <w:top w:val="none" w:sz="0" w:space="0" w:color="auto"/>
            <w:left w:val="none" w:sz="0" w:space="0" w:color="auto"/>
            <w:bottom w:val="none" w:sz="0" w:space="0" w:color="auto"/>
            <w:right w:val="none" w:sz="0" w:space="0" w:color="auto"/>
          </w:divBdr>
        </w:div>
        <w:div w:id="2017878383">
          <w:marLeft w:val="640"/>
          <w:marRight w:val="0"/>
          <w:marTop w:val="0"/>
          <w:marBottom w:val="0"/>
          <w:divBdr>
            <w:top w:val="none" w:sz="0" w:space="0" w:color="auto"/>
            <w:left w:val="none" w:sz="0" w:space="0" w:color="auto"/>
            <w:bottom w:val="none" w:sz="0" w:space="0" w:color="auto"/>
            <w:right w:val="none" w:sz="0" w:space="0" w:color="auto"/>
          </w:divBdr>
        </w:div>
        <w:div w:id="278995244">
          <w:marLeft w:val="640"/>
          <w:marRight w:val="0"/>
          <w:marTop w:val="0"/>
          <w:marBottom w:val="0"/>
          <w:divBdr>
            <w:top w:val="none" w:sz="0" w:space="0" w:color="auto"/>
            <w:left w:val="none" w:sz="0" w:space="0" w:color="auto"/>
            <w:bottom w:val="none" w:sz="0" w:space="0" w:color="auto"/>
            <w:right w:val="none" w:sz="0" w:space="0" w:color="auto"/>
          </w:divBdr>
        </w:div>
        <w:div w:id="577010813">
          <w:marLeft w:val="640"/>
          <w:marRight w:val="0"/>
          <w:marTop w:val="0"/>
          <w:marBottom w:val="0"/>
          <w:divBdr>
            <w:top w:val="none" w:sz="0" w:space="0" w:color="auto"/>
            <w:left w:val="none" w:sz="0" w:space="0" w:color="auto"/>
            <w:bottom w:val="none" w:sz="0" w:space="0" w:color="auto"/>
            <w:right w:val="none" w:sz="0" w:space="0" w:color="auto"/>
          </w:divBdr>
        </w:div>
        <w:div w:id="2143889255">
          <w:marLeft w:val="640"/>
          <w:marRight w:val="0"/>
          <w:marTop w:val="0"/>
          <w:marBottom w:val="0"/>
          <w:divBdr>
            <w:top w:val="none" w:sz="0" w:space="0" w:color="auto"/>
            <w:left w:val="none" w:sz="0" w:space="0" w:color="auto"/>
            <w:bottom w:val="none" w:sz="0" w:space="0" w:color="auto"/>
            <w:right w:val="none" w:sz="0" w:space="0" w:color="auto"/>
          </w:divBdr>
        </w:div>
        <w:div w:id="718169896">
          <w:marLeft w:val="640"/>
          <w:marRight w:val="0"/>
          <w:marTop w:val="0"/>
          <w:marBottom w:val="0"/>
          <w:divBdr>
            <w:top w:val="none" w:sz="0" w:space="0" w:color="auto"/>
            <w:left w:val="none" w:sz="0" w:space="0" w:color="auto"/>
            <w:bottom w:val="none" w:sz="0" w:space="0" w:color="auto"/>
            <w:right w:val="none" w:sz="0" w:space="0" w:color="auto"/>
          </w:divBdr>
        </w:div>
        <w:div w:id="162670066">
          <w:marLeft w:val="640"/>
          <w:marRight w:val="0"/>
          <w:marTop w:val="0"/>
          <w:marBottom w:val="0"/>
          <w:divBdr>
            <w:top w:val="none" w:sz="0" w:space="0" w:color="auto"/>
            <w:left w:val="none" w:sz="0" w:space="0" w:color="auto"/>
            <w:bottom w:val="none" w:sz="0" w:space="0" w:color="auto"/>
            <w:right w:val="none" w:sz="0" w:space="0" w:color="auto"/>
          </w:divBdr>
        </w:div>
        <w:div w:id="955335483">
          <w:marLeft w:val="640"/>
          <w:marRight w:val="0"/>
          <w:marTop w:val="0"/>
          <w:marBottom w:val="0"/>
          <w:divBdr>
            <w:top w:val="none" w:sz="0" w:space="0" w:color="auto"/>
            <w:left w:val="none" w:sz="0" w:space="0" w:color="auto"/>
            <w:bottom w:val="none" w:sz="0" w:space="0" w:color="auto"/>
            <w:right w:val="none" w:sz="0" w:space="0" w:color="auto"/>
          </w:divBdr>
        </w:div>
        <w:div w:id="1458986244">
          <w:marLeft w:val="640"/>
          <w:marRight w:val="0"/>
          <w:marTop w:val="0"/>
          <w:marBottom w:val="0"/>
          <w:divBdr>
            <w:top w:val="none" w:sz="0" w:space="0" w:color="auto"/>
            <w:left w:val="none" w:sz="0" w:space="0" w:color="auto"/>
            <w:bottom w:val="none" w:sz="0" w:space="0" w:color="auto"/>
            <w:right w:val="none" w:sz="0" w:space="0" w:color="auto"/>
          </w:divBdr>
        </w:div>
        <w:div w:id="2068529636">
          <w:marLeft w:val="640"/>
          <w:marRight w:val="0"/>
          <w:marTop w:val="0"/>
          <w:marBottom w:val="0"/>
          <w:divBdr>
            <w:top w:val="none" w:sz="0" w:space="0" w:color="auto"/>
            <w:left w:val="none" w:sz="0" w:space="0" w:color="auto"/>
            <w:bottom w:val="none" w:sz="0" w:space="0" w:color="auto"/>
            <w:right w:val="none" w:sz="0" w:space="0" w:color="auto"/>
          </w:divBdr>
        </w:div>
        <w:div w:id="1909876060">
          <w:marLeft w:val="640"/>
          <w:marRight w:val="0"/>
          <w:marTop w:val="0"/>
          <w:marBottom w:val="0"/>
          <w:divBdr>
            <w:top w:val="none" w:sz="0" w:space="0" w:color="auto"/>
            <w:left w:val="none" w:sz="0" w:space="0" w:color="auto"/>
            <w:bottom w:val="none" w:sz="0" w:space="0" w:color="auto"/>
            <w:right w:val="none" w:sz="0" w:space="0" w:color="auto"/>
          </w:divBdr>
        </w:div>
        <w:div w:id="242300005">
          <w:marLeft w:val="640"/>
          <w:marRight w:val="0"/>
          <w:marTop w:val="0"/>
          <w:marBottom w:val="0"/>
          <w:divBdr>
            <w:top w:val="none" w:sz="0" w:space="0" w:color="auto"/>
            <w:left w:val="none" w:sz="0" w:space="0" w:color="auto"/>
            <w:bottom w:val="none" w:sz="0" w:space="0" w:color="auto"/>
            <w:right w:val="none" w:sz="0" w:space="0" w:color="auto"/>
          </w:divBdr>
        </w:div>
        <w:div w:id="560530048">
          <w:marLeft w:val="640"/>
          <w:marRight w:val="0"/>
          <w:marTop w:val="0"/>
          <w:marBottom w:val="0"/>
          <w:divBdr>
            <w:top w:val="none" w:sz="0" w:space="0" w:color="auto"/>
            <w:left w:val="none" w:sz="0" w:space="0" w:color="auto"/>
            <w:bottom w:val="none" w:sz="0" w:space="0" w:color="auto"/>
            <w:right w:val="none" w:sz="0" w:space="0" w:color="auto"/>
          </w:divBdr>
        </w:div>
        <w:div w:id="1878275380">
          <w:marLeft w:val="640"/>
          <w:marRight w:val="0"/>
          <w:marTop w:val="0"/>
          <w:marBottom w:val="0"/>
          <w:divBdr>
            <w:top w:val="none" w:sz="0" w:space="0" w:color="auto"/>
            <w:left w:val="none" w:sz="0" w:space="0" w:color="auto"/>
            <w:bottom w:val="none" w:sz="0" w:space="0" w:color="auto"/>
            <w:right w:val="none" w:sz="0" w:space="0" w:color="auto"/>
          </w:divBdr>
        </w:div>
        <w:div w:id="317928515">
          <w:marLeft w:val="640"/>
          <w:marRight w:val="0"/>
          <w:marTop w:val="0"/>
          <w:marBottom w:val="0"/>
          <w:divBdr>
            <w:top w:val="none" w:sz="0" w:space="0" w:color="auto"/>
            <w:left w:val="none" w:sz="0" w:space="0" w:color="auto"/>
            <w:bottom w:val="none" w:sz="0" w:space="0" w:color="auto"/>
            <w:right w:val="none" w:sz="0" w:space="0" w:color="auto"/>
          </w:divBdr>
        </w:div>
        <w:div w:id="57943602">
          <w:marLeft w:val="640"/>
          <w:marRight w:val="0"/>
          <w:marTop w:val="0"/>
          <w:marBottom w:val="0"/>
          <w:divBdr>
            <w:top w:val="none" w:sz="0" w:space="0" w:color="auto"/>
            <w:left w:val="none" w:sz="0" w:space="0" w:color="auto"/>
            <w:bottom w:val="none" w:sz="0" w:space="0" w:color="auto"/>
            <w:right w:val="none" w:sz="0" w:space="0" w:color="auto"/>
          </w:divBdr>
        </w:div>
        <w:div w:id="1291283684">
          <w:marLeft w:val="640"/>
          <w:marRight w:val="0"/>
          <w:marTop w:val="0"/>
          <w:marBottom w:val="0"/>
          <w:divBdr>
            <w:top w:val="none" w:sz="0" w:space="0" w:color="auto"/>
            <w:left w:val="none" w:sz="0" w:space="0" w:color="auto"/>
            <w:bottom w:val="none" w:sz="0" w:space="0" w:color="auto"/>
            <w:right w:val="none" w:sz="0" w:space="0" w:color="auto"/>
          </w:divBdr>
        </w:div>
        <w:div w:id="544367964">
          <w:marLeft w:val="640"/>
          <w:marRight w:val="0"/>
          <w:marTop w:val="0"/>
          <w:marBottom w:val="0"/>
          <w:divBdr>
            <w:top w:val="none" w:sz="0" w:space="0" w:color="auto"/>
            <w:left w:val="none" w:sz="0" w:space="0" w:color="auto"/>
            <w:bottom w:val="none" w:sz="0" w:space="0" w:color="auto"/>
            <w:right w:val="none" w:sz="0" w:space="0" w:color="auto"/>
          </w:divBdr>
        </w:div>
        <w:div w:id="527376299">
          <w:marLeft w:val="640"/>
          <w:marRight w:val="0"/>
          <w:marTop w:val="0"/>
          <w:marBottom w:val="0"/>
          <w:divBdr>
            <w:top w:val="none" w:sz="0" w:space="0" w:color="auto"/>
            <w:left w:val="none" w:sz="0" w:space="0" w:color="auto"/>
            <w:bottom w:val="none" w:sz="0" w:space="0" w:color="auto"/>
            <w:right w:val="none" w:sz="0" w:space="0" w:color="auto"/>
          </w:divBdr>
        </w:div>
        <w:div w:id="1821995739">
          <w:marLeft w:val="640"/>
          <w:marRight w:val="0"/>
          <w:marTop w:val="0"/>
          <w:marBottom w:val="0"/>
          <w:divBdr>
            <w:top w:val="none" w:sz="0" w:space="0" w:color="auto"/>
            <w:left w:val="none" w:sz="0" w:space="0" w:color="auto"/>
            <w:bottom w:val="none" w:sz="0" w:space="0" w:color="auto"/>
            <w:right w:val="none" w:sz="0" w:space="0" w:color="auto"/>
          </w:divBdr>
        </w:div>
        <w:div w:id="1556772832">
          <w:marLeft w:val="640"/>
          <w:marRight w:val="0"/>
          <w:marTop w:val="0"/>
          <w:marBottom w:val="0"/>
          <w:divBdr>
            <w:top w:val="none" w:sz="0" w:space="0" w:color="auto"/>
            <w:left w:val="none" w:sz="0" w:space="0" w:color="auto"/>
            <w:bottom w:val="none" w:sz="0" w:space="0" w:color="auto"/>
            <w:right w:val="none" w:sz="0" w:space="0" w:color="auto"/>
          </w:divBdr>
        </w:div>
        <w:div w:id="1821457266">
          <w:marLeft w:val="640"/>
          <w:marRight w:val="0"/>
          <w:marTop w:val="0"/>
          <w:marBottom w:val="0"/>
          <w:divBdr>
            <w:top w:val="none" w:sz="0" w:space="0" w:color="auto"/>
            <w:left w:val="none" w:sz="0" w:space="0" w:color="auto"/>
            <w:bottom w:val="none" w:sz="0" w:space="0" w:color="auto"/>
            <w:right w:val="none" w:sz="0" w:space="0" w:color="auto"/>
          </w:divBdr>
        </w:div>
        <w:div w:id="818501696">
          <w:marLeft w:val="640"/>
          <w:marRight w:val="0"/>
          <w:marTop w:val="0"/>
          <w:marBottom w:val="0"/>
          <w:divBdr>
            <w:top w:val="none" w:sz="0" w:space="0" w:color="auto"/>
            <w:left w:val="none" w:sz="0" w:space="0" w:color="auto"/>
            <w:bottom w:val="none" w:sz="0" w:space="0" w:color="auto"/>
            <w:right w:val="none" w:sz="0" w:space="0" w:color="auto"/>
          </w:divBdr>
        </w:div>
        <w:div w:id="691614666">
          <w:marLeft w:val="640"/>
          <w:marRight w:val="0"/>
          <w:marTop w:val="0"/>
          <w:marBottom w:val="0"/>
          <w:divBdr>
            <w:top w:val="none" w:sz="0" w:space="0" w:color="auto"/>
            <w:left w:val="none" w:sz="0" w:space="0" w:color="auto"/>
            <w:bottom w:val="none" w:sz="0" w:space="0" w:color="auto"/>
            <w:right w:val="none" w:sz="0" w:space="0" w:color="auto"/>
          </w:divBdr>
        </w:div>
        <w:div w:id="1987271054">
          <w:marLeft w:val="640"/>
          <w:marRight w:val="0"/>
          <w:marTop w:val="0"/>
          <w:marBottom w:val="0"/>
          <w:divBdr>
            <w:top w:val="none" w:sz="0" w:space="0" w:color="auto"/>
            <w:left w:val="none" w:sz="0" w:space="0" w:color="auto"/>
            <w:bottom w:val="none" w:sz="0" w:space="0" w:color="auto"/>
            <w:right w:val="none" w:sz="0" w:space="0" w:color="auto"/>
          </w:divBdr>
        </w:div>
        <w:div w:id="1084302052">
          <w:marLeft w:val="640"/>
          <w:marRight w:val="0"/>
          <w:marTop w:val="0"/>
          <w:marBottom w:val="0"/>
          <w:divBdr>
            <w:top w:val="none" w:sz="0" w:space="0" w:color="auto"/>
            <w:left w:val="none" w:sz="0" w:space="0" w:color="auto"/>
            <w:bottom w:val="none" w:sz="0" w:space="0" w:color="auto"/>
            <w:right w:val="none" w:sz="0" w:space="0" w:color="auto"/>
          </w:divBdr>
        </w:div>
        <w:div w:id="599918217">
          <w:marLeft w:val="640"/>
          <w:marRight w:val="0"/>
          <w:marTop w:val="0"/>
          <w:marBottom w:val="0"/>
          <w:divBdr>
            <w:top w:val="none" w:sz="0" w:space="0" w:color="auto"/>
            <w:left w:val="none" w:sz="0" w:space="0" w:color="auto"/>
            <w:bottom w:val="none" w:sz="0" w:space="0" w:color="auto"/>
            <w:right w:val="none" w:sz="0" w:space="0" w:color="auto"/>
          </w:divBdr>
        </w:div>
        <w:div w:id="982348711">
          <w:marLeft w:val="640"/>
          <w:marRight w:val="0"/>
          <w:marTop w:val="0"/>
          <w:marBottom w:val="0"/>
          <w:divBdr>
            <w:top w:val="none" w:sz="0" w:space="0" w:color="auto"/>
            <w:left w:val="none" w:sz="0" w:space="0" w:color="auto"/>
            <w:bottom w:val="none" w:sz="0" w:space="0" w:color="auto"/>
            <w:right w:val="none" w:sz="0" w:space="0" w:color="auto"/>
          </w:divBdr>
        </w:div>
      </w:divsChild>
    </w:div>
    <w:div w:id="146098721">
      <w:bodyDiv w:val="1"/>
      <w:marLeft w:val="0"/>
      <w:marRight w:val="0"/>
      <w:marTop w:val="0"/>
      <w:marBottom w:val="0"/>
      <w:divBdr>
        <w:top w:val="none" w:sz="0" w:space="0" w:color="auto"/>
        <w:left w:val="none" w:sz="0" w:space="0" w:color="auto"/>
        <w:bottom w:val="none" w:sz="0" w:space="0" w:color="auto"/>
        <w:right w:val="none" w:sz="0" w:space="0" w:color="auto"/>
      </w:divBdr>
      <w:divsChild>
        <w:div w:id="534385699">
          <w:marLeft w:val="640"/>
          <w:marRight w:val="0"/>
          <w:marTop w:val="0"/>
          <w:marBottom w:val="0"/>
          <w:divBdr>
            <w:top w:val="none" w:sz="0" w:space="0" w:color="auto"/>
            <w:left w:val="none" w:sz="0" w:space="0" w:color="auto"/>
            <w:bottom w:val="none" w:sz="0" w:space="0" w:color="auto"/>
            <w:right w:val="none" w:sz="0" w:space="0" w:color="auto"/>
          </w:divBdr>
        </w:div>
        <w:div w:id="444153788">
          <w:marLeft w:val="640"/>
          <w:marRight w:val="0"/>
          <w:marTop w:val="0"/>
          <w:marBottom w:val="0"/>
          <w:divBdr>
            <w:top w:val="none" w:sz="0" w:space="0" w:color="auto"/>
            <w:left w:val="none" w:sz="0" w:space="0" w:color="auto"/>
            <w:bottom w:val="none" w:sz="0" w:space="0" w:color="auto"/>
            <w:right w:val="none" w:sz="0" w:space="0" w:color="auto"/>
          </w:divBdr>
        </w:div>
        <w:div w:id="870920686">
          <w:marLeft w:val="640"/>
          <w:marRight w:val="0"/>
          <w:marTop w:val="0"/>
          <w:marBottom w:val="0"/>
          <w:divBdr>
            <w:top w:val="none" w:sz="0" w:space="0" w:color="auto"/>
            <w:left w:val="none" w:sz="0" w:space="0" w:color="auto"/>
            <w:bottom w:val="none" w:sz="0" w:space="0" w:color="auto"/>
            <w:right w:val="none" w:sz="0" w:space="0" w:color="auto"/>
          </w:divBdr>
        </w:div>
        <w:div w:id="198670228">
          <w:marLeft w:val="640"/>
          <w:marRight w:val="0"/>
          <w:marTop w:val="0"/>
          <w:marBottom w:val="0"/>
          <w:divBdr>
            <w:top w:val="none" w:sz="0" w:space="0" w:color="auto"/>
            <w:left w:val="none" w:sz="0" w:space="0" w:color="auto"/>
            <w:bottom w:val="none" w:sz="0" w:space="0" w:color="auto"/>
            <w:right w:val="none" w:sz="0" w:space="0" w:color="auto"/>
          </w:divBdr>
        </w:div>
        <w:div w:id="581531159">
          <w:marLeft w:val="640"/>
          <w:marRight w:val="0"/>
          <w:marTop w:val="0"/>
          <w:marBottom w:val="0"/>
          <w:divBdr>
            <w:top w:val="none" w:sz="0" w:space="0" w:color="auto"/>
            <w:left w:val="none" w:sz="0" w:space="0" w:color="auto"/>
            <w:bottom w:val="none" w:sz="0" w:space="0" w:color="auto"/>
            <w:right w:val="none" w:sz="0" w:space="0" w:color="auto"/>
          </w:divBdr>
        </w:div>
        <w:div w:id="121581094">
          <w:marLeft w:val="640"/>
          <w:marRight w:val="0"/>
          <w:marTop w:val="0"/>
          <w:marBottom w:val="0"/>
          <w:divBdr>
            <w:top w:val="none" w:sz="0" w:space="0" w:color="auto"/>
            <w:left w:val="none" w:sz="0" w:space="0" w:color="auto"/>
            <w:bottom w:val="none" w:sz="0" w:space="0" w:color="auto"/>
            <w:right w:val="none" w:sz="0" w:space="0" w:color="auto"/>
          </w:divBdr>
        </w:div>
        <w:div w:id="1889996250">
          <w:marLeft w:val="640"/>
          <w:marRight w:val="0"/>
          <w:marTop w:val="0"/>
          <w:marBottom w:val="0"/>
          <w:divBdr>
            <w:top w:val="none" w:sz="0" w:space="0" w:color="auto"/>
            <w:left w:val="none" w:sz="0" w:space="0" w:color="auto"/>
            <w:bottom w:val="none" w:sz="0" w:space="0" w:color="auto"/>
            <w:right w:val="none" w:sz="0" w:space="0" w:color="auto"/>
          </w:divBdr>
        </w:div>
        <w:div w:id="1922828938">
          <w:marLeft w:val="640"/>
          <w:marRight w:val="0"/>
          <w:marTop w:val="0"/>
          <w:marBottom w:val="0"/>
          <w:divBdr>
            <w:top w:val="none" w:sz="0" w:space="0" w:color="auto"/>
            <w:left w:val="none" w:sz="0" w:space="0" w:color="auto"/>
            <w:bottom w:val="none" w:sz="0" w:space="0" w:color="auto"/>
            <w:right w:val="none" w:sz="0" w:space="0" w:color="auto"/>
          </w:divBdr>
        </w:div>
        <w:div w:id="1670329044">
          <w:marLeft w:val="640"/>
          <w:marRight w:val="0"/>
          <w:marTop w:val="0"/>
          <w:marBottom w:val="0"/>
          <w:divBdr>
            <w:top w:val="none" w:sz="0" w:space="0" w:color="auto"/>
            <w:left w:val="none" w:sz="0" w:space="0" w:color="auto"/>
            <w:bottom w:val="none" w:sz="0" w:space="0" w:color="auto"/>
            <w:right w:val="none" w:sz="0" w:space="0" w:color="auto"/>
          </w:divBdr>
        </w:div>
        <w:div w:id="1974557701">
          <w:marLeft w:val="640"/>
          <w:marRight w:val="0"/>
          <w:marTop w:val="0"/>
          <w:marBottom w:val="0"/>
          <w:divBdr>
            <w:top w:val="none" w:sz="0" w:space="0" w:color="auto"/>
            <w:left w:val="none" w:sz="0" w:space="0" w:color="auto"/>
            <w:bottom w:val="none" w:sz="0" w:space="0" w:color="auto"/>
            <w:right w:val="none" w:sz="0" w:space="0" w:color="auto"/>
          </w:divBdr>
        </w:div>
        <w:div w:id="1549221089">
          <w:marLeft w:val="640"/>
          <w:marRight w:val="0"/>
          <w:marTop w:val="0"/>
          <w:marBottom w:val="0"/>
          <w:divBdr>
            <w:top w:val="none" w:sz="0" w:space="0" w:color="auto"/>
            <w:left w:val="none" w:sz="0" w:space="0" w:color="auto"/>
            <w:bottom w:val="none" w:sz="0" w:space="0" w:color="auto"/>
            <w:right w:val="none" w:sz="0" w:space="0" w:color="auto"/>
          </w:divBdr>
        </w:div>
        <w:div w:id="726957531">
          <w:marLeft w:val="640"/>
          <w:marRight w:val="0"/>
          <w:marTop w:val="0"/>
          <w:marBottom w:val="0"/>
          <w:divBdr>
            <w:top w:val="none" w:sz="0" w:space="0" w:color="auto"/>
            <w:left w:val="none" w:sz="0" w:space="0" w:color="auto"/>
            <w:bottom w:val="none" w:sz="0" w:space="0" w:color="auto"/>
            <w:right w:val="none" w:sz="0" w:space="0" w:color="auto"/>
          </w:divBdr>
        </w:div>
        <w:div w:id="1680934359">
          <w:marLeft w:val="640"/>
          <w:marRight w:val="0"/>
          <w:marTop w:val="0"/>
          <w:marBottom w:val="0"/>
          <w:divBdr>
            <w:top w:val="none" w:sz="0" w:space="0" w:color="auto"/>
            <w:left w:val="none" w:sz="0" w:space="0" w:color="auto"/>
            <w:bottom w:val="none" w:sz="0" w:space="0" w:color="auto"/>
            <w:right w:val="none" w:sz="0" w:space="0" w:color="auto"/>
          </w:divBdr>
        </w:div>
        <w:div w:id="374089061">
          <w:marLeft w:val="640"/>
          <w:marRight w:val="0"/>
          <w:marTop w:val="0"/>
          <w:marBottom w:val="0"/>
          <w:divBdr>
            <w:top w:val="none" w:sz="0" w:space="0" w:color="auto"/>
            <w:left w:val="none" w:sz="0" w:space="0" w:color="auto"/>
            <w:bottom w:val="none" w:sz="0" w:space="0" w:color="auto"/>
            <w:right w:val="none" w:sz="0" w:space="0" w:color="auto"/>
          </w:divBdr>
        </w:div>
        <w:div w:id="614675649">
          <w:marLeft w:val="640"/>
          <w:marRight w:val="0"/>
          <w:marTop w:val="0"/>
          <w:marBottom w:val="0"/>
          <w:divBdr>
            <w:top w:val="none" w:sz="0" w:space="0" w:color="auto"/>
            <w:left w:val="none" w:sz="0" w:space="0" w:color="auto"/>
            <w:bottom w:val="none" w:sz="0" w:space="0" w:color="auto"/>
            <w:right w:val="none" w:sz="0" w:space="0" w:color="auto"/>
          </w:divBdr>
        </w:div>
        <w:div w:id="1499270122">
          <w:marLeft w:val="640"/>
          <w:marRight w:val="0"/>
          <w:marTop w:val="0"/>
          <w:marBottom w:val="0"/>
          <w:divBdr>
            <w:top w:val="none" w:sz="0" w:space="0" w:color="auto"/>
            <w:left w:val="none" w:sz="0" w:space="0" w:color="auto"/>
            <w:bottom w:val="none" w:sz="0" w:space="0" w:color="auto"/>
            <w:right w:val="none" w:sz="0" w:space="0" w:color="auto"/>
          </w:divBdr>
        </w:div>
        <w:div w:id="474880445">
          <w:marLeft w:val="640"/>
          <w:marRight w:val="0"/>
          <w:marTop w:val="0"/>
          <w:marBottom w:val="0"/>
          <w:divBdr>
            <w:top w:val="none" w:sz="0" w:space="0" w:color="auto"/>
            <w:left w:val="none" w:sz="0" w:space="0" w:color="auto"/>
            <w:bottom w:val="none" w:sz="0" w:space="0" w:color="auto"/>
            <w:right w:val="none" w:sz="0" w:space="0" w:color="auto"/>
          </w:divBdr>
        </w:div>
        <w:div w:id="1888298713">
          <w:marLeft w:val="640"/>
          <w:marRight w:val="0"/>
          <w:marTop w:val="0"/>
          <w:marBottom w:val="0"/>
          <w:divBdr>
            <w:top w:val="none" w:sz="0" w:space="0" w:color="auto"/>
            <w:left w:val="none" w:sz="0" w:space="0" w:color="auto"/>
            <w:bottom w:val="none" w:sz="0" w:space="0" w:color="auto"/>
            <w:right w:val="none" w:sz="0" w:space="0" w:color="auto"/>
          </w:divBdr>
        </w:div>
        <w:div w:id="2007435220">
          <w:marLeft w:val="640"/>
          <w:marRight w:val="0"/>
          <w:marTop w:val="0"/>
          <w:marBottom w:val="0"/>
          <w:divBdr>
            <w:top w:val="none" w:sz="0" w:space="0" w:color="auto"/>
            <w:left w:val="none" w:sz="0" w:space="0" w:color="auto"/>
            <w:bottom w:val="none" w:sz="0" w:space="0" w:color="auto"/>
            <w:right w:val="none" w:sz="0" w:space="0" w:color="auto"/>
          </w:divBdr>
        </w:div>
        <w:div w:id="1609003492">
          <w:marLeft w:val="640"/>
          <w:marRight w:val="0"/>
          <w:marTop w:val="0"/>
          <w:marBottom w:val="0"/>
          <w:divBdr>
            <w:top w:val="none" w:sz="0" w:space="0" w:color="auto"/>
            <w:left w:val="none" w:sz="0" w:space="0" w:color="auto"/>
            <w:bottom w:val="none" w:sz="0" w:space="0" w:color="auto"/>
            <w:right w:val="none" w:sz="0" w:space="0" w:color="auto"/>
          </w:divBdr>
        </w:div>
        <w:div w:id="1764642501">
          <w:marLeft w:val="640"/>
          <w:marRight w:val="0"/>
          <w:marTop w:val="0"/>
          <w:marBottom w:val="0"/>
          <w:divBdr>
            <w:top w:val="none" w:sz="0" w:space="0" w:color="auto"/>
            <w:left w:val="none" w:sz="0" w:space="0" w:color="auto"/>
            <w:bottom w:val="none" w:sz="0" w:space="0" w:color="auto"/>
            <w:right w:val="none" w:sz="0" w:space="0" w:color="auto"/>
          </w:divBdr>
        </w:div>
        <w:div w:id="13697559">
          <w:marLeft w:val="640"/>
          <w:marRight w:val="0"/>
          <w:marTop w:val="0"/>
          <w:marBottom w:val="0"/>
          <w:divBdr>
            <w:top w:val="none" w:sz="0" w:space="0" w:color="auto"/>
            <w:left w:val="none" w:sz="0" w:space="0" w:color="auto"/>
            <w:bottom w:val="none" w:sz="0" w:space="0" w:color="auto"/>
            <w:right w:val="none" w:sz="0" w:space="0" w:color="auto"/>
          </w:divBdr>
        </w:div>
        <w:div w:id="853153759">
          <w:marLeft w:val="640"/>
          <w:marRight w:val="0"/>
          <w:marTop w:val="0"/>
          <w:marBottom w:val="0"/>
          <w:divBdr>
            <w:top w:val="none" w:sz="0" w:space="0" w:color="auto"/>
            <w:left w:val="none" w:sz="0" w:space="0" w:color="auto"/>
            <w:bottom w:val="none" w:sz="0" w:space="0" w:color="auto"/>
            <w:right w:val="none" w:sz="0" w:space="0" w:color="auto"/>
          </w:divBdr>
        </w:div>
        <w:div w:id="1105463529">
          <w:marLeft w:val="640"/>
          <w:marRight w:val="0"/>
          <w:marTop w:val="0"/>
          <w:marBottom w:val="0"/>
          <w:divBdr>
            <w:top w:val="none" w:sz="0" w:space="0" w:color="auto"/>
            <w:left w:val="none" w:sz="0" w:space="0" w:color="auto"/>
            <w:bottom w:val="none" w:sz="0" w:space="0" w:color="auto"/>
            <w:right w:val="none" w:sz="0" w:space="0" w:color="auto"/>
          </w:divBdr>
        </w:div>
        <w:div w:id="1619532265">
          <w:marLeft w:val="640"/>
          <w:marRight w:val="0"/>
          <w:marTop w:val="0"/>
          <w:marBottom w:val="0"/>
          <w:divBdr>
            <w:top w:val="none" w:sz="0" w:space="0" w:color="auto"/>
            <w:left w:val="none" w:sz="0" w:space="0" w:color="auto"/>
            <w:bottom w:val="none" w:sz="0" w:space="0" w:color="auto"/>
            <w:right w:val="none" w:sz="0" w:space="0" w:color="auto"/>
          </w:divBdr>
        </w:div>
        <w:div w:id="175846583">
          <w:marLeft w:val="640"/>
          <w:marRight w:val="0"/>
          <w:marTop w:val="0"/>
          <w:marBottom w:val="0"/>
          <w:divBdr>
            <w:top w:val="none" w:sz="0" w:space="0" w:color="auto"/>
            <w:left w:val="none" w:sz="0" w:space="0" w:color="auto"/>
            <w:bottom w:val="none" w:sz="0" w:space="0" w:color="auto"/>
            <w:right w:val="none" w:sz="0" w:space="0" w:color="auto"/>
          </w:divBdr>
        </w:div>
        <w:div w:id="1604800077">
          <w:marLeft w:val="640"/>
          <w:marRight w:val="0"/>
          <w:marTop w:val="0"/>
          <w:marBottom w:val="0"/>
          <w:divBdr>
            <w:top w:val="none" w:sz="0" w:space="0" w:color="auto"/>
            <w:left w:val="none" w:sz="0" w:space="0" w:color="auto"/>
            <w:bottom w:val="none" w:sz="0" w:space="0" w:color="auto"/>
            <w:right w:val="none" w:sz="0" w:space="0" w:color="auto"/>
          </w:divBdr>
        </w:div>
        <w:div w:id="2140344266">
          <w:marLeft w:val="640"/>
          <w:marRight w:val="0"/>
          <w:marTop w:val="0"/>
          <w:marBottom w:val="0"/>
          <w:divBdr>
            <w:top w:val="none" w:sz="0" w:space="0" w:color="auto"/>
            <w:left w:val="none" w:sz="0" w:space="0" w:color="auto"/>
            <w:bottom w:val="none" w:sz="0" w:space="0" w:color="auto"/>
            <w:right w:val="none" w:sz="0" w:space="0" w:color="auto"/>
          </w:divBdr>
        </w:div>
        <w:div w:id="1308969577">
          <w:marLeft w:val="640"/>
          <w:marRight w:val="0"/>
          <w:marTop w:val="0"/>
          <w:marBottom w:val="0"/>
          <w:divBdr>
            <w:top w:val="none" w:sz="0" w:space="0" w:color="auto"/>
            <w:left w:val="none" w:sz="0" w:space="0" w:color="auto"/>
            <w:bottom w:val="none" w:sz="0" w:space="0" w:color="auto"/>
            <w:right w:val="none" w:sz="0" w:space="0" w:color="auto"/>
          </w:divBdr>
        </w:div>
        <w:div w:id="762141751">
          <w:marLeft w:val="640"/>
          <w:marRight w:val="0"/>
          <w:marTop w:val="0"/>
          <w:marBottom w:val="0"/>
          <w:divBdr>
            <w:top w:val="none" w:sz="0" w:space="0" w:color="auto"/>
            <w:left w:val="none" w:sz="0" w:space="0" w:color="auto"/>
            <w:bottom w:val="none" w:sz="0" w:space="0" w:color="auto"/>
            <w:right w:val="none" w:sz="0" w:space="0" w:color="auto"/>
          </w:divBdr>
        </w:div>
        <w:div w:id="1126855584">
          <w:marLeft w:val="640"/>
          <w:marRight w:val="0"/>
          <w:marTop w:val="0"/>
          <w:marBottom w:val="0"/>
          <w:divBdr>
            <w:top w:val="none" w:sz="0" w:space="0" w:color="auto"/>
            <w:left w:val="none" w:sz="0" w:space="0" w:color="auto"/>
            <w:bottom w:val="none" w:sz="0" w:space="0" w:color="auto"/>
            <w:right w:val="none" w:sz="0" w:space="0" w:color="auto"/>
          </w:divBdr>
        </w:div>
        <w:div w:id="1993561108">
          <w:marLeft w:val="640"/>
          <w:marRight w:val="0"/>
          <w:marTop w:val="0"/>
          <w:marBottom w:val="0"/>
          <w:divBdr>
            <w:top w:val="none" w:sz="0" w:space="0" w:color="auto"/>
            <w:left w:val="none" w:sz="0" w:space="0" w:color="auto"/>
            <w:bottom w:val="none" w:sz="0" w:space="0" w:color="auto"/>
            <w:right w:val="none" w:sz="0" w:space="0" w:color="auto"/>
          </w:divBdr>
        </w:div>
        <w:div w:id="770393450">
          <w:marLeft w:val="640"/>
          <w:marRight w:val="0"/>
          <w:marTop w:val="0"/>
          <w:marBottom w:val="0"/>
          <w:divBdr>
            <w:top w:val="none" w:sz="0" w:space="0" w:color="auto"/>
            <w:left w:val="none" w:sz="0" w:space="0" w:color="auto"/>
            <w:bottom w:val="none" w:sz="0" w:space="0" w:color="auto"/>
            <w:right w:val="none" w:sz="0" w:space="0" w:color="auto"/>
          </w:divBdr>
        </w:div>
        <w:div w:id="288126707">
          <w:marLeft w:val="640"/>
          <w:marRight w:val="0"/>
          <w:marTop w:val="0"/>
          <w:marBottom w:val="0"/>
          <w:divBdr>
            <w:top w:val="none" w:sz="0" w:space="0" w:color="auto"/>
            <w:left w:val="none" w:sz="0" w:space="0" w:color="auto"/>
            <w:bottom w:val="none" w:sz="0" w:space="0" w:color="auto"/>
            <w:right w:val="none" w:sz="0" w:space="0" w:color="auto"/>
          </w:divBdr>
        </w:div>
        <w:div w:id="92366777">
          <w:marLeft w:val="640"/>
          <w:marRight w:val="0"/>
          <w:marTop w:val="0"/>
          <w:marBottom w:val="0"/>
          <w:divBdr>
            <w:top w:val="none" w:sz="0" w:space="0" w:color="auto"/>
            <w:left w:val="none" w:sz="0" w:space="0" w:color="auto"/>
            <w:bottom w:val="none" w:sz="0" w:space="0" w:color="auto"/>
            <w:right w:val="none" w:sz="0" w:space="0" w:color="auto"/>
          </w:divBdr>
        </w:div>
        <w:div w:id="986670105">
          <w:marLeft w:val="640"/>
          <w:marRight w:val="0"/>
          <w:marTop w:val="0"/>
          <w:marBottom w:val="0"/>
          <w:divBdr>
            <w:top w:val="none" w:sz="0" w:space="0" w:color="auto"/>
            <w:left w:val="none" w:sz="0" w:space="0" w:color="auto"/>
            <w:bottom w:val="none" w:sz="0" w:space="0" w:color="auto"/>
            <w:right w:val="none" w:sz="0" w:space="0" w:color="auto"/>
          </w:divBdr>
        </w:div>
        <w:div w:id="872961355">
          <w:marLeft w:val="640"/>
          <w:marRight w:val="0"/>
          <w:marTop w:val="0"/>
          <w:marBottom w:val="0"/>
          <w:divBdr>
            <w:top w:val="none" w:sz="0" w:space="0" w:color="auto"/>
            <w:left w:val="none" w:sz="0" w:space="0" w:color="auto"/>
            <w:bottom w:val="none" w:sz="0" w:space="0" w:color="auto"/>
            <w:right w:val="none" w:sz="0" w:space="0" w:color="auto"/>
          </w:divBdr>
        </w:div>
        <w:div w:id="1215508928">
          <w:marLeft w:val="640"/>
          <w:marRight w:val="0"/>
          <w:marTop w:val="0"/>
          <w:marBottom w:val="0"/>
          <w:divBdr>
            <w:top w:val="none" w:sz="0" w:space="0" w:color="auto"/>
            <w:left w:val="none" w:sz="0" w:space="0" w:color="auto"/>
            <w:bottom w:val="none" w:sz="0" w:space="0" w:color="auto"/>
            <w:right w:val="none" w:sz="0" w:space="0" w:color="auto"/>
          </w:divBdr>
        </w:div>
        <w:div w:id="485901039">
          <w:marLeft w:val="640"/>
          <w:marRight w:val="0"/>
          <w:marTop w:val="0"/>
          <w:marBottom w:val="0"/>
          <w:divBdr>
            <w:top w:val="none" w:sz="0" w:space="0" w:color="auto"/>
            <w:left w:val="none" w:sz="0" w:space="0" w:color="auto"/>
            <w:bottom w:val="none" w:sz="0" w:space="0" w:color="auto"/>
            <w:right w:val="none" w:sz="0" w:space="0" w:color="auto"/>
          </w:divBdr>
        </w:div>
        <w:div w:id="1793281558">
          <w:marLeft w:val="640"/>
          <w:marRight w:val="0"/>
          <w:marTop w:val="0"/>
          <w:marBottom w:val="0"/>
          <w:divBdr>
            <w:top w:val="none" w:sz="0" w:space="0" w:color="auto"/>
            <w:left w:val="none" w:sz="0" w:space="0" w:color="auto"/>
            <w:bottom w:val="none" w:sz="0" w:space="0" w:color="auto"/>
            <w:right w:val="none" w:sz="0" w:space="0" w:color="auto"/>
          </w:divBdr>
        </w:div>
        <w:div w:id="1043792799">
          <w:marLeft w:val="640"/>
          <w:marRight w:val="0"/>
          <w:marTop w:val="0"/>
          <w:marBottom w:val="0"/>
          <w:divBdr>
            <w:top w:val="none" w:sz="0" w:space="0" w:color="auto"/>
            <w:left w:val="none" w:sz="0" w:space="0" w:color="auto"/>
            <w:bottom w:val="none" w:sz="0" w:space="0" w:color="auto"/>
            <w:right w:val="none" w:sz="0" w:space="0" w:color="auto"/>
          </w:divBdr>
        </w:div>
        <w:div w:id="2031301203">
          <w:marLeft w:val="640"/>
          <w:marRight w:val="0"/>
          <w:marTop w:val="0"/>
          <w:marBottom w:val="0"/>
          <w:divBdr>
            <w:top w:val="none" w:sz="0" w:space="0" w:color="auto"/>
            <w:left w:val="none" w:sz="0" w:space="0" w:color="auto"/>
            <w:bottom w:val="none" w:sz="0" w:space="0" w:color="auto"/>
            <w:right w:val="none" w:sz="0" w:space="0" w:color="auto"/>
          </w:divBdr>
        </w:div>
        <w:div w:id="913513870">
          <w:marLeft w:val="640"/>
          <w:marRight w:val="0"/>
          <w:marTop w:val="0"/>
          <w:marBottom w:val="0"/>
          <w:divBdr>
            <w:top w:val="none" w:sz="0" w:space="0" w:color="auto"/>
            <w:left w:val="none" w:sz="0" w:space="0" w:color="auto"/>
            <w:bottom w:val="none" w:sz="0" w:space="0" w:color="auto"/>
            <w:right w:val="none" w:sz="0" w:space="0" w:color="auto"/>
          </w:divBdr>
        </w:div>
        <w:div w:id="1926767669">
          <w:marLeft w:val="640"/>
          <w:marRight w:val="0"/>
          <w:marTop w:val="0"/>
          <w:marBottom w:val="0"/>
          <w:divBdr>
            <w:top w:val="none" w:sz="0" w:space="0" w:color="auto"/>
            <w:left w:val="none" w:sz="0" w:space="0" w:color="auto"/>
            <w:bottom w:val="none" w:sz="0" w:space="0" w:color="auto"/>
            <w:right w:val="none" w:sz="0" w:space="0" w:color="auto"/>
          </w:divBdr>
        </w:div>
        <w:div w:id="536311233">
          <w:marLeft w:val="640"/>
          <w:marRight w:val="0"/>
          <w:marTop w:val="0"/>
          <w:marBottom w:val="0"/>
          <w:divBdr>
            <w:top w:val="none" w:sz="0" w:space="0" w:color="auto"/>
            <w:left w:val="none" w:sz="0" w:space="0" w:color="auto"/>
            <w:bottom w:val="none" w:sz="0" w:space="0" w:color="auto"/>
            <w:right w:val="none" w:sz="0" w:space="0" w:color="auto"/>
          </w:divBdr>
        </w:div>
        <w:div w:id="378826768">
          <w:marLeft w:val="640"/>
          <w:marRight w:val="0"/>
          <w:marTop w:val="0"/>
          <w:marBottom w:val="0"/>
          <w:divBdr>
            <w:top w:val="none" w:sz="0" w:space="0" w:color="auto"/>
            <w:left w:val="none" w:sz="0" w:space="0" w:color="auto"/>
            <w:bottom w:val="none" w:sz="0" w:space="0" w:color="auto"/>
            <w:right w:val="none" w:sz="0" w:space="0" w:color="auto"/>
          </w:divBdr>
        </w:div>
        <w:div w:id="874342441">
          <w:marLeft w:val="640"/>
          <w:marRight w:val="0"/>
          <w:marTop w:val="0"/>
          <w:marBottom w:val="0"/>
          <w:divBdr>
            <w:top w:val="none" w:sz="0" w:space="0" w:color="auto"/>
            <w:left w:val="none" w:sz="0" w:space="0" w:color="auto"/>
            <w:bottom w:val="none" w:sz="0" w:space="0" w:color="auto"/>
            <w:right w:val="none" w:sz="0" w:space="0" w:color="auto"/>
          </w:divBdr>
        </w:div>
        <w:div w:id="271087316">
          <w:marLeft w:val="640"/>
          <w:marRight w:val="0"/>
          <w:marTop w:val="0"/>
          <w:marBottom w:val="0"/>
          <w:divBdr>
            <w:top w:val="none" w:sz="0" w:space="0" w:color="auto"/>
            <w:left w:val="none" w:sz="0" w:space="0" w:color="auto"/>
            <w:bottom w:val="none" w:sz="0" w:space="0" w:color="auto"/>
            <w:right w:val="none" w:sz="0" w:space="0" w:color="auto"/>
          </w:divBdr>
        </w:div>
        <w:div w:id="1105462049">
          <w:marLeft w:val="640"/>
          <w:marRight w:val="0"/>
          <w:marTop w:val="0"/>
          <w:marBottom w:val="0"/>
          <w:divBdr>
            <w:top w:val="none" w:sz="0" w:space="0" w:color="auto"/>
            <w:left w:val="none" w:sz="0" w:space="0" w:color="auto"/>
            <w:bottom w:val="none" w:sz="0" w:space="0" w:color="auto"/>
            <w:right w:val="none" w:sz="0" w:space="0" w:color="auto"/>
          </w:divBdr>
        </w:div>
      </w:divsChild>
    </w:div>
    <w:div w:id="272791861">
      <w:bodyDiv w:val="1"/>
      <w:marLeft w:val="0"/>
      <w:marRight w:val="0"/>
      <w:marTop w:val="0"/>
      <w:marBottom w:val="0"/>
      <w:divBdr>
        <w:top w:val="none" w:sz="0" w:space="0" w:color="auto"/>
        <w:left w:val="none" w:sz="0" w:space="0" w:color="auto"/>
        <w:bottom w:val="none" w:sz="0" w:space="0" w:color="auto"/>
        <w:right w:val="none" w:sz="0" w:space="0" w:color="auto"/>
      </w:divBdr>
    </w:div>
    <w:div w:id="312486790">
      <w:bodyDiv w:val="1"/>
      <w:marLeft w:val="0"/>
      <w:marRight w:val="0"/>
      <w:marTop w:val="0"/>
      <w:marBottom w:val="0"/>
      <w:divBdr>
        <w:top w:val="none" w:sz="0" w:space="0" w:color="auto"/>
        <w:left w:val="none" w:sz="0" w:space="0" w:color="auto"/>
        <w:bottom w:val="none" w:sz="0" w:space="0" w:color="auto"/>
        <w:right w:val="none" w:sz="0" w:space="0" w:color="auto"/>
      </w:divBdr>
    </w:div>
    <w:div w:id="361520268">
      <w:bodyDiv w:val="1"/>
      <w:marLeft w:val="0"/>
      <w:marRight w:val="0"/>
      <w:marTop w:val="0"/>
      <w:marBottom w:val="0"/>
      <w:divBdr>
        <w:top w:val="none" w:sz="0" w:space="0" w:color="auto"/>
        <w:left w:val="none" w:sz="0" w:space="0" w:color="auto"/>
        <w:bottom w:val="none" w:sz="0" w:space="0" w:color="auto"/>
        <w:right w:val="none" w:sz="0" w:space="0" w:color="auto"/>
      </w:divBdr>
      <w:divsChild>
        <w:div w:id="1815216977">
          <w:marLeft w:val="640"/>
          <w:marRight w:val="0"/>
          <w:marTop w:val="0"/>
          <w:marBottom w:val="0"/>
          <w:divBdr>
            <w:top w:val="none" w:sz="0" w:space="0" w:color="auto"/>
            <w:left w:val="none" w:sz="0" w:space="0" w:color="auto"/>
            <w:bottom w:val="none" w:sz="0" w:space="0" w:color="auto"/>
            <w:right w:val="none" w:sz="0" w:space="0" w:color="auto"/>
          </w:divBdr>
        </w:div>
        <w:div w:id="966350684">
          <w:marLeft w:val="640"/>
          <w:marRight w:val="0"/>
          <w:marTop w:val="0"/>
          <w:marBottom w:val="0"/>
          <w:divBdr>
            <w:top w:val="none" w:sz="0" w:space="0" w:color="auto"/>
            <w:left w:val="none" w:sz="0" w:space="0" w:color="auto"/>
            <w:bottom w:val="none" w:sz="0" w:space="0" w:color="auto"/>
            <w:right w:val="none" w:sz="0" w:space="0" w:color="auto"/>
          </w:divBdr>
        </w:div>
        <w:div w:id="238252731">
          <w:marLeft w:val="640"/>
          <w:marRight w:val="0"/>
          <w:marTop w:val="0"/>
          <w:marBottom w:val="0"/>
          <w:divBdr>
            <w:top w:val="none" w:sz="0" w:space="0" w:color="auto"/>
            <w:left w:val="none" w:sz="0" w:space="0" w:color="auto"/>
            <w:bottom w:val="none" w:sz="0" w:space="0" w:color="auto"/>
            <w:right w:val="none" w:sz="0" w:space="0" w:color="auto"/>
          </w:divBdr>
        </w:div>
        <w:div w:id="296254751">
          <w:marLeft w:val="640"/>
          <w:marRight w:val="0"/>
          <w:marTop w:val="0"/>
          <w:marBottom w:val="0"/>
          <w:divBdr>
            <w:top w:val="none" w:sz="0" w:space="0" w:color="auto"/>
            <w:left w:val="none" w:sz="0" w:space="0" w:color="auto"/>
            <w:bottom w:val="none" w:sz="0" w:space="0" w:color="auto"/>
            <w:right w:val="none" w:sz="0" w:space="0" w:color="auto"/>
          </w:divBdr>
        </w:div>
        <w:div w:id="1257254359">
          <w:marLeft w:val="640"/>
          <w:marRight w:val="0"/>
          <w:marTop w:val="0"/>
          <w:marBottom w:val="0"/>
          <w:divBdr>
            <w:top w:val="none" w:sz="0" w:space="0" w:color="auto"/>
            <w:left w:val="none" w:sz="0" w:space="0" w:color="auto"/>
            <w:bottom w:val="none" w:sz="0" w:space="0" w:color="auto"/>
            <w:right w:val="none" w:sz="0" w:space="0" w:color="auto"/>
          </w:divBdr>
        </w:div>
        <w:div w:id="598754278">
          <w:marLeft w:val="640"/>
          <w:marRight w:val="0"/>
          <w:marTop w:val="0"/>
          <w:marBottom w:val="0"/>
          <w:divBdr>
            <w:top w:val="none" w:sz="0" w:space="0" w:color="auto"/>
            <w:left w:val="none" w:sz="0" w:space="0" w:color="auto"/>
            <w:bottom w:val="none" w:sz="0" w:space="0" w:color="auto"/>
            <w:right w:val="none" w:sz="0" w:space="0" w:color="auto"/>
          </w:divBdr>
        </w:div>
        <w:div w:id="2022655851">
          <w:marLeft w:val="640"/>
          <w:marRight w:val="0"/>
          <w:marTop w:val="0"/>
          <w:marBottom w:val="0"/>
          <w:divBdr>
            <w:top w:val="none" w:sz="0" w:space="0" w:color="auto"/>
            <w:left w:val="none" w:sz="0" w:space="0" w:color="auto"/>
            <w:bottom w:val="none" w:sz="0" w:space="0" w:color="auto"/>
            <w:right w:val="none" w:sz="0" w:space="0" w:color="auto"/>
          </w:divBdr>
        </w:div>
        <w:div w:id="1956985314">
          <w:marLeft w:val="640"/>
          <w:marRight w:val="0"/>
          <w:marTop w:val="0"/>
          <w:marBottom w:val="0"/>
          <w:divBdr>
            <w:top w:val="none" w:sz="0" w:space="0" w:color="auto"/>
            <w:left w:val="none" w:sz="0" w:space="0" w:color="auto"/>
            <w:bottom w:val="none" w:sz="0" w:space="0" w:color="auto"/>
            <w:right w:val="none" w:sz="0" w:space="0" w:color="auto"/>
          </w:divBdr>
        </w:div>
        <w:div w:id="845245828">
          <w:marLeft w:val="640"/>
          <w:marRight w:val="0"/>
          <w:marTop w:val="0"/>
          <w:marBottom w:val="0"/>
          <w:divBdr>
            <w:top w:val="none" w:sz="0" w:space="0" w:color="auto"/>
            <w:left w:val="none" w:sz="0" w:space="0" w:color="auto"/>
            <w:bottom w:val="none" w:sz="0" w:space="0" w:color="auto"/>
            <w:right w:val="none" w:sz="0" w:space="0" w:color="auto"/>
          </w:divBdr>
        </w:div>
        <w:div w:id="49428577">
          <w:marLeft w:val="640"/>
          <w:marRight w:val="0"/>
          <w:marTop w:val="0"/>
          <w:marBottom w:val="0"/>
          <w:divBdr>
            <w:top w:val="none" w:sz="0" w:space="0" w:color="auto"/>
            <w:left w:val="none" w:sz="0" w:space="0" w:color="auto"/>
            <w:bottom w:val="none" w:sz="0" w:space="0" w:color="auto"/>
            <w:right w:val="none" w:sz="0" w:space="0" w:color="auto"/>
          </w:divBdr>
        </w:div>
        <w:div w:id="166942107">
          <w:marLeft w:val="640"/>
          <w:marRight w:val="0"/>
          <w:marTop w:val="0"/>
          <w:marBottom w:val="0"/>
          <w:divBdr>
            <w:top w:val="none" w:sz="0" w:space="0" w:color="auto"/>
            <w:left w:val="none" w:sz="0" w:space="0" w:color="auto"/>
            <w:bottom w:val="none" w:sz="0" w:space="0" w:color="auto"/>
            <w:right w:val="none" w:sz="0" w:space="0" w:color="auto"/>
          </w:divBdr>
        </w:div>
        <w:div w:id="760569545">
          <w:marLeft w:val="640"/>
          <w:marRight w:val="0"/>
          <w:marTop w:val="0"/>
          <w:marBottom w:val="0"/>
          <w:divBdr>
            <w:top w:val="none" w:sz="0" w:space="0" w:color="auto"/>
            <w:left w:val="none" w:sz="0" w:space="0" w:color="auto"/>
            <w:bottom w:val="none" w:sz="0" w:space="0" w:color="auto"/>
            <w:right w:val="none" w:sz="0" w:space="0" w:color="auto"/>
          </w:divBdr>
        </w:div>
        <w:div w:id="1981761045">
          <w:marLeft w:val="640"/>
          <w:marRight w:val="0"/>
          <w:marTop w:val="0"/>
          <w:marBottom w:val="0"/>
          <w:divBdr>
            <w:top w:val="none" w:sz="0" w:space="0" w:color="auto"/>
            <w:left w:val="none" w:sz="0" w:space="0" w:color="auto"/>
            <w:bottom w:val="none" w:sz="0" w:space="0" w:color="auto"/>
            <w:right w:val="none" w:sz="0" w:space="0" w:color="auto"/>
          </w:divBdr>
        </w:div>
        <w:div w:id="512915787">
          <w:marLeft w:val="640"/>
          <w:marRight w:val="0"/>
          <w:marTop w:val="0"/>
          <w:marBottom w:val="0"/>
          <w:divBdr>
            <w:top w:val="none" w:sz="0" w:space="0" w:color="auto"/>
            <w:left w:val="none" w:sz="0" w:space="0" w:color="auto"/>
            <w:bottom w:val="none" w:sz="0" w:space="0" w:color="auto"/>
            <w:right w:val="none" w:sz="0" w:space="0" w:color="auto"/>
          </w:divBdr>
        </w:div>
        <w:div w:id="1344165870">
          <w:marLeft w:val="640"/>
          <w:marRight w:val="0"/>
          <w:marTop w:val="0"/>
          <w:marBottom w:val="0"/>
          <w:divBdr>
            <w:top w:val="none" w:sz="0" w:space="0" w:color="auto"/>
            <w:left w:val="none" w:sz="0" w:space="0" w:color="auto"/>
            <w:bottom w:val="none" w:sz="0" w:space="0" w:color="auto"/>
            <w:right w:val="none" w:sz="0" w:space="0" w:color="auto"/>
          </w:divBdr>
        </w:div>
        <w:div w:id="2021855671">
          <w:marLeft w:val="640"/>
          <w:marRight w:val="0"/>
          <w:marTop w:val="0"/>
          <w:marBottom w:val="0"/>
          <w:divBdr>
            <w:top w:val="none" w:sz="0" w:space="0" w:color="auto"/>
            <w:left w:val="none" w:sz="0" w:space="0" w:color="auto"/>
            <w:bottom w:val="none" w:sz="0" w:space="0" w:color="auto"/>
            <w:right w:val="none" w:sz="0" w:space="0" w:color="auto"/>
          </w:divBdr>
        </w:div>
        <w:div w:id="704253915">
          <w:marLeft w:val="640"/>
          <w:marRight w:val="0"/>
          <w:marTop w:val="0"/>
          <w:marBottom w:val="0"/>
          <w:divBdr>
            <w:top w:val="none" w:sz="0" w:space="0" w:color="auto"/>
            <w:left w:val="none" w:sz="0" w:space="0" w:color="auto"/>
            <w:bottom w:val="none" w:sz="0" w:space="0" w:color="auto"/>
            <w:right w:val="none" w:sz="0" w:space="0" w:color="auto"/>
          </w:divBdr>
        </w:div>
        <w:div w:id="1042947398">
          <w:marLeft w:val="640"/>
          <w:marRight w:val="0"/>
          <w:marTop w:val="0"/>
          <w:marBottom w:val="0"/>
          <w:divBdr>
            <w:top w:val="none" w:sz="0" w:space="0" w:color="auto"/>
            <w:left w:val="none" w:sz="0" w:space="0" w:color="auto"/>
            <w:bottom w:val="none" w:sz="0" w:space="0" w:color="auto"/>
            <w:right w:val="none" w:sz="0" w:space="0" w:color="auto"/>
          </w:divBdr>
        </w:div>
        <w:div w:id="646512772">
          <w:marLeft w:val="640"/>
          <w:marRight w:val="0"/>
          <w:marTop w:val="0"/>
          <w:marBottom w:val="0"/>
          <w:divBdr>
            <w:top w:val="none" w:sz="0" w:space="0" w:color="auto"/>
            <w:left w:val="none" w:sz="0" w:space="0" w:color="auto"/>
            <w:bottom w:val="none" w:sz="0" w:space="0" w:color="auto"/>
            <w:right w:val="none" w:sz="0" w:space="0" w:color="auto"/>
          </w:divBdr>
        </w:div>
        <w:div w:id="1640846175">
          <w:marLeft w:val="640"/>
          <w:marRight w:val="0"/>
          <w:marTop w:val="0"/>
          <w:marBottom w:val="0"/>
          <w:divBdr>
            <w:top w:val="none" w:sz="0" w:space="0" w:color="auto"/>
            <w:left w:val="none" w:sz="0" w:space="0" w:color="auto"/>
            <w:bottom w:val="none" w:sz="0" w:space="0" w:color="auto"/>
            <w:right w:val="none" w:sz="0" w:space="0" w:color="auto"/>
          </w:divBdr>
        </w:div>
        <w:div w:id="273099950">
          <w:marLeft w:val="640"/>
          <w:marRight w:val="0"/>
          <w:marTop w:val="0"/>
          <w:marBottom w:val="0"/>
          <w:divBdr>
            <w:top w:val="none" w:sz="0" w:space="0" w:color="auto"/>
            <w:left w:val="none" w:sz="0" w:space="0" w:color="auto"/>
            <w:bottom w:val="none" w:sz="0" w:space="0" w:color="auto"/>
            <w:right w:val="none" w:sz="0" w:space="0" w:color="auto"/>
          </w:divBdr>
        </w:div>
        <w:div w:id="552470346">
          <w:marLeft w:val="640"/>
          <w:marRight w:val="0"/>
          <w:marTop w:val="0"/>
          <w:marBottom w:val="0"/>
          <w:divBdr>
            <w:top w:val="none" w:sz="0" w:space="0" w:color="auto"/>
            <w:left w:val="none" w:sz="0" w:space="0" w:color="auto"/>
            <w:bottom w:val="none" w:sz="0" w:space="0" w:color="auto"/>
            <w:right w:val="none" w:sz="0" w:space="0" w:color="auto"/>
          </w:divBdr>
        </w:div>
        <w:div w:id="456611328">
          <w:marLeft w:val="640"/>
          <w:marRight w:val="0"/>
          <w:marTop w:val="0"/>
          <w:marBottom w:val="0"/>
          <w:divBdr>
            <w:top w:val="none" w:sz="0" w:space="0" w:color="auto"/>
            <w:left w:val="none" w:sz="0" w:space="0" w:color="auto"/>
            <w:bottom w:val="none" w:sz="0" w:space="0" w:color="auto"/>
            <w:right w:val="none" w:sz="0" w:space="0" w:color="auto"/>
          </w:divBdr>
        </w:div>
        <w:div w:id="1308167844">
          <w:marLeft w:val="640"/>
          <w:marRight w:val="0"/>
          <w:marTop w:val="0"/>
          <w:marBottom w:val="0"/>
          <w:divBdr>
            <w:top w:val="none" w:sz="0" w:space="0" w:color="auto"/>
            <w:left w:val="none" w:sz="0" w:space="0" w:color="auto"/>
            <w:bottom w:val="none" w:sz="0" w:space="0" w:color="auto"/>
            <w:right w:val="none" w:sz="0" w:space="0" w:color="auto"/>
          </w:divBdr>
        </w:div>
        <w:div w:id="1000155977">
          <w:marLeft w:val="640"/>
          <w:marRight w:val="0"/>
          <w:marTop w:val="0"/>
          <w:marBottom w:val="0"/>
          <w:divBdr>
            <w:top w:val="none" w:sz="0" w:space="0" w:color="auto"/>
            <w:left w:val="none" w:sz="0" w:space="0" w:color="auto"/>
            <w:bottom w:val="none" w:sz="0" w:space="0" w:color="auto"/>
            <w:right w:val="none" w:sz="0" w:space="0" w:color="auto"/>
          </w:divBdr>
        </w:div>
        <w:div w:id="653947896">
          <w:marLeft w:val="640"/>
          <w:marRight w:val="0"/>
          <w:marTop w:val="0"/>
          <w:marBottom w:val="0"/>
          <w:divBdr>
            <w:top w:val="none" w:sz="0" w:space="0" w:color="auto"/>
            <w:left w:val="none" w:sz="0" w:space="0" w:color="auto"/>
            <w:bottom w:val="none" w:sz="0" w:space="0" w:color="auto"/>
            <w:right w:val="none" w:sz="0" w:space="0" w:color="auto"/>
          </w:divBdr>
        </w:div>
        <w:div w:id="364213797">
          <w:marLeft w:val="640"/>
          <w:marRight w:val="0"/>
          <w:marTop w:val="0"/>
          <w:marBottom w:val="0"/>
          <w:divBdr>
            <w:top w:val="none" w:sz="0" w:space="0" w:color="auto"/>
            <w:left w:val="none" w:sz="0" w:space="0" w:color="auto"/>
            <w:bottom w:val="none" w:sz="0" w:space="0" w:color="auto"/>
            <w:right w:val="none" w:sz="0" w:space="0" w:color="auto"/>
          </w:divBdr>
        </w:div>
        <w:div w:id="439763305">
          <w:marLeft w:val="640"/>
          <w:marRight w:val="0"/>
          <w:marTop w:val="0"/>
          <w:marBottom w:val="0"/>
          <w:divBdr>
            <w:top w:val="none" w:sz="0" w:space="0" w:color="auto"/>
            <w:left w:val="none" w:sz="0" w:space="0" w:color="auto"/>
            <w:bottom w:val="none" w:sz="0" w:space="0" w:color="auto"/>
            <w:right w:val="none" w:sz="0" w:space="0" w:color="auto"/>
          </w:divBdr>
        </w:div>
        <w:div w:id="1892374791">
          <w:marLeft w:val="640"/>
          <w:marRight w:val="0"/>
          <w:marTop w:val="0"/>
          <w:marBottom w:val="0"/>
          <w:divBdr>
            <w:top w:val="none" w:sz="0" w:space="0" w:color="auto"/>
            <w:left w:val="none" w:sz="0" w:space="0" w:color="auto"/>
            <w:bottom w:val="none" w:sz="0" w:space="0" w:color="auto"/>
            <w:right w:val="none" w:sz="0" w:space="0" w:color="auto"/>
          </w:divBdr>
        </w:div>
        <w:div w:id="2115858228">
          <w:marLeft w:val="640"/>
          <w:marRight w:val="0"/>
          <w:marTop w:val="0"/>
          <w:marBottom w:val="0"/>
          <w:divBdr>
            <w:top w:val="none" w:sz="0" w:space="0" w:color="auto"/>
            <w:left w:val="none" w:sz="0" w:space="0" w:color="auto"/>
            <w:bottom w:val="none" w:sz="0" w:space="0" w:color="auto"/>
            <w:right w:val="none" w:sz="0" w:space="0" w:color="auto"/>
          </w:divBdr>
        </w:div>
        <w:div w:id="979967816">
          <w:marLeft w:val="640"/>
          <w:marRight w:val="0"/>
          <w:marTop w:val="0"/>
          <w:marBottom w:val="0"/>
          <w:divBdr>
            <w:top w:val="none" w:sz="0" w:space="0" w:color="auto"/>
            <w:left w:val="none" w:sz="0" w:space="0" w:color="auto"/>
            <w:bottom w:val="none" w:sz="0" w:space="0" w:color="auto"/>
            <w:right w:val="none" w:sz="0" w:space="0" w:color="auto"/>
          </w:divBdr>
        </w:div>
        <w:div w:id="806819190">
          <w:marLeft w:val="640"/>
          <w:marRight w:val="0"/>
          <w:marTop w:val="0"/>
          <w:marBottom w:val="0"/>
          <w:divBdr>
            <w:top w:val="none" w:sz="0" w:space="0" w:color="auto"/>
            <w:left w:val="none" w:sz="0" w:space="0" w:color="auto"/>
            <w:bottom w:val="none" w:sz="0" w:space="0" w:color="auto"/>
            <w:right w:val="none" w:sz="0" w:space="0" w:color="auto"/>
          </w:divBdr>
        </w:div>
        <w:div w:id="1534491299">
          <w:marLeft w:val="640"/>
          <w:marRight w:val="0"/>
          <w:marTop w:val="0"/>
          <w:marBottom w:val="0"/>
          <w:divBdr>
            <w:top w:val="none" w:sz="0" w:space="0" w:color="auto"/>
            <w:left w:val="none" w:sz="0" w:space="0" w:color="auto"/>
            <w:bottom w:val="none" w:sz="0" w:space="0" w:color="auto"/>
            <w:right w:val="none" w:sz="0" w:space="0" w:color="auto"/>
          </w:divBdr>
        </w:div>
        <w:div w:id="1986857541">
          <w:marLeft w:val="640"/>
          <w:marRight w:val="0"/>
          <w:marTop w:val="0"/>
          <w:marBottom w:val="0"/>
          <w:divBdr>
            <w:top w:val="none" w:sz="0" w:space="0" w:color="auto"/>
            <w:left w:val="none" w:sz="0" w:space="0" w:color="auto"/>
            <w:bottom w:val="none" w:sz="0" w:space="0" w:color="auto"/>
            <w:right w:val="none" w:sz="0" w:space="0" w:color="auto"/>
          </w:divBdr>
        </w:div>
        <w:div w:id="244727437">
          <w:marLeft w:val="640"/>
          <w:marRight w:val="0"/>
          <w:marTop w:val="0"/>
          <w:marBottom w:val="0"/>
          <w:divBdr>
            <w:top w:val="none" w:sz="0" w:space="0" w:color="auto"/>
            <w:left w:val="none" w:sz="0" w:space="0" w:color="auto"/>
            <w:bottom w:val="none" w:sz="0" w:space="0" w:color="auto"/>
            <w:right w:val="none" w:sz="0" w:space="0" w:color="auto"/>
          </w:divBdr>
        </w:div>
        <w:div w:id="961959836">
          <w:marLeft w:val="640"/>
          <w:marRight w:val="0"/>
          <w:marTop w:val="0"/>
          <w:marBottom w:val="0"/>
          <w:divBdr>
            <w:top w:val="none" w:sz="0" w:space="0" w:color="auto"/>
            <w:left w:val="none" w:sz="0" w:space="0" w:color="auto"/>
            <w:bottom w:val="none" w:sz="0" w:space="0" w:color="auto"/>
            <w:right w:val="none" w:sz="0" w:space="0" w:color="auto"/>
          </w:divBdr>
        </w:div>
        <w:div w:id="256524663">
          <w:marLeft w:val="640"/>
          <w:marRight w:val="0"/>
          <w:marTop w:val="0"/>
          <w:marBottom w:val="0"/>
          <w:divBdr>
            <w:top w:val="none" w:sz="0" w:space="0" w:color="auto"/>
            <w:left w:val="none" w:sz="0" w:space="0" w:color="auto"/>
            <w:bottom w:val="none" w:sz="0" w:space="0" w:color="auto"/>
            <w:right w:val="none" w:sz="0" w:space="0" w:color="auto"/>
          </w:divBdr>
        </w:div>
        <w:div w:id="479151003">
          <w:marLeft w:val="640"/>
          <w:marRight w:val="0"/>
          <w:marTop w:val="0"/>
          <w:marBottom w:val="0"/>
          <w:divBdr>
            <w:top w:val="none" w:sz="0" w:space="0" w:color="auto"/>
            <w:left w:val="none" w:sz="0" w:space="0" w:color="auto"/>
            <w:bottom w:val="none" w:sz="0" w:space="0" w:color="auto"/>
            <w:right w:val="none" w:sz="0" w:space="0" w:color="auto"/>
          </w:divBdr>
        </w:div>
        <w:div w:id="639968575">
          <w:marLeft w:val="640"/>
          <w:marRight w:val="0"/>
          <w:marTop w:val="0"/>
          <w:marBottom w:val="0"/>
          <w:divBdr>
            <w:top w:val="none" w:sz="0" w:space="0" w:color="auto"/>
            <w:left w:val="none" w:sz="0" w:space="0" w:color="auto"/>
            <w:bottom w:val="none" w:sz="0" w:space="0" w:color="auto"/>
            <w:right w:val="none" w:sz="0" w:space="0" w:color="auto"/>
          </w:divBdr>
        </w:div>
        <w:div w:id="1760129976">
          <w:marLeft w:val="640"/>
          <w:marRight w:val="0"/>
          <w:marTop w:val="0"/>
          <w:marBottom w:val="0"/>
          <w:divBdr>
            <w:top w:val="none" w:sz="0" w:space="0" w:color="auto"/>
            <w:left w:val="none" w:sz="0" w:space="0" w:color="auto"/>
            <w:bottom w:val="none" w:sz="0" w:space="0" w:color="auto"/>
            <w:right w:val="none" w:sz="0" w:space="0" w:color="auto"/>
          </w:divBdr>
        </w:div>
        <w:div w:id="347875033">
          <w:marLeft w:val="640"/>
          <w:marRight w:val="0"/>
          <w:marTop w:val="0"/>
          <w:marBottom w:val="0"/>
          <w:divBdr>
            <w:top w:val="none" w:sz="0" w:space="0" w:color="auto"/>
            <w:left w:val="none" w:sz="0" w:space="0" w:color="auto"/>
            <w:bottom w:val="none" w:sz="0" w:space="0" w:color="auto"/>
            <w:right w:val="none" w:sz="0" w:space="0" w:color="auto"/>
          </w:divBdr>
        </w:div>
        <w:div w:id="2028865548">
          <w:marLeft w:val="640"/>
          <w:marRight w:val="0"/>
          <w:marTop w:val="0"/>
          <w:marBottom w:val="0"/>
          <w:divBdr>
            <w:top w:val="none" w:sz="0" w:space="0" w:color="auto"/>
            <w:left w:val="none" w:sz="0" w:space="0" w:color="auto"/>
            <w:bottom w:val="none" w:sz="0" w:space="0" w:color="auto"/>
            <w:right w:val="none" w:sz="0" w:space="0" w:color="auto"/>
          </w:divBdr>
        </w:div>
        <w:div w:id="823476742">
          <w:marLeft w:val="640"/>
          <w:marRight w:val="0"/>
          <w:marTop w:val="0"/>
          <w:marBottom w:val="0"/>
          <w:divBdr>
            <w:top w:val="none" w:sz="0" w:space="0" w:color="auto"/>
            <w:left w:val="none" w:sz="0" w:space="0" w:color="auto"/>
            <w:bottom w:val="none" w:sz="0" w:space="0" w:color="auto"/>
            <w:right w:val="none" w:sz="0" w:space="0" w:color="auto"/>
          </w:divBdr>
        </w:div>
        <w:div w:id="7148498">
          <w:marLeft w:val="640"/>
          <w:marRight w:val="0"/>
          <w:marTop w:val="0"/>
          <w:marBottom w:val="0"/>
          <w:divBdr>
            <w:top w:val="none" w:sz="0" w:space="0" w:color="auto"/>
            <w:left w:val="none" w:sz="0" w:space="0" w:color="auto"/>
            <w:bottom w:val="none" w:sz="0" w:space="0" w:color="auto"/>
            <w:right w:val="none" w:sz="0" w:space="0" w:color="auto"/>
          </w:divBdr>
        </w:div>
        <w:div w:id="1702823574">
          <w:marLeft w:val="640"/>
          <w:marRight w:val="0"/>
          <w:marTop w:val="0"/>
          <w:marBottom w:val="0"/>
          <w:divBdr>
            <w:top w:val="none" w:sz="0" w:space="0" w:color="auto"/>
            <w:left w:val="none" w:sz="0" w:space="0" w:color="auto"/>
            <w:bottom w:val="none" w:sz="0" w:space="0" w:color="auto"/>
            <w:right w:val="none" w:sz="0" w:space="0" w:color="auto"/>
          </w:divBdr>
        </w:div>
        <w:div w:id="522674732">
          <w:marLeft w:val="640"/>
          <w:marRight w:val="0"/>
          <w:marTop w:val="0"/>
          <w:marBottom w:val="0"/>
          <w:divBdr>
            <w:top w:val="none" w:sz="0" w:space="0" w:color="auto"/>
            <w:left w:val="none" w:sz="0" w:space="0" w:color="auto"/>
            <w:bottom w:val="none" w:sz="0" w:space="0" w:color="auto"/>
            <w:right w:val="none" w:sz="0" w:space="0" w:color="auto"/>
          </w:divBdr>
        </w:div>
        <w:div w:id="1377848538">
          <w:marLeft w:val="640"/>
          <w:marRight w:val="0"/>
          <w:marTop w:val="0"/>
          <w:marBottom w:val="0"/>
          <w:divBdr>
            <w:top w:val="none" w:sz="0" w:space="0" w:color="auto"/>
            <w:left w:val="none" w:sz="0" w:space="0" w:color="auto"/>
            <w:bottom w:val="none" w:sz="0" w:space="0" w:color="auto"/>
            <w:right w:val="none" w:sz="0" w:space="0" w:color="auto"/>
          </w:divBdr>
        </w:div>
        <w:div w:id="1808012768">
          <w:marLeft w:val="640"/>
          <w:marRight w:val="0"/>
          <w:marTop w:val="0"/>
          <w:marBottom w:val="0"/>
          <w:divBdr>
            <w:top w:val="none" w:sz="0" w:space="0" w:color="auto"/>
            <w:left w:val="none" w:sz="0" w:space="0" w:color="auto"/>
            <w:bottom w:val="none" w:sz="0" w:space="0" w:color="auto"/>
            <w:right w:val="none" w:sz="0" w:space="0" w:color="auto"/>
          </w:divBdr>
        </w:div>
        <w:div w:id="822699156">
          <w:marLeft w:val="640"/>
          <w:marRight w:val="0"/>
          <w:marTop w:val="0"/>
          <w:marBottom w:val="0"/>
          <w:divBdr>
            <w:top w:val="none" w:sz="0" w:space="0" w:color="auto"/>
            <w:left w:val="none" w:sz="0" w:space="0" w:color="auto"/>
            <w:bottom w:val="none" w:sz="0" w:space="0" w:color="auto"/>
            <w:right w:val="none" w:sz="0" w:space="0" w:color="auto"/>
          </w:divBdr>
        </w:div>
      </w:divsChild>
    </w:div>
    <w:div w:id="373970684">
      <w:bodyDiv w:val="1"/>
      <w:marLeft w:val="0"/>
      <w:marRight w:val="0"/>
      <w:marTop w:val="0"/>
      <w:marBottom w:val="0"/>
      <w:divBdr>
        <w:top w:val="none" w:sz="0" w:space="0" w:color="auto"/>
        <w:left w:val="none" w:sz="0" w:space="0" w:color="auto"/>
        <w:bottom w:val="none" w:sz="0" w:space="0" w:color="auto"/>
        <w:right w:val="none" w:sz="0" w:space="0" w:color="auto"/>
      </w:divBdr>
      <w:divsChild>
        <w:div w:id="1664577296">
          <w:marLeft w:val="640"/>
          <w:marRight w:val="0"/>
          <w:marTop w:val="0"/>
          <w:marBottom w:val="0"/>
          <w:divBdr>
            <w:top w:val="none" w:sz="0" w:space="0" w:color="auto"/>
            <w:left w:val="none" w:sz="0" w:space="0" w:color="auto"/>
            <w:bottom w:val="none" w:sz="0" w:space="0" w:color="auto"/>
            <w:right w:val="none" w:sz="0" w:space="0" w:color="auto"/>
          </w:divBdr>
        </w:div>
        <w:div w:id="1372729643">
          <w:marLeft w:val="640"/>
          <w:marRight w:val="0"/>
          <w:marTop w:val="0"/>
          <w:marBottom w:val="0"/>
          <w:divBdr>
            <w:top w:val="none" w:sz="0" w:space="0" w:color="auto"/>
            <w:left w:val="none" w:sz="0" w:space="0" w:color="auto"/>
            <w:bottom w:val="none" w:sz="0" w:space="0" w:color="auto"/>
            <w:right w:val="none" w:sz="0" w:space="0" w:color="auto"/>
          </w:divBdr>
        </w:div>
        <w:div w:id="1576429299">
          <w:marLeft w:val="640"/>
          <w:marRight w:val="0"/>
          <w:marTop w:val="0"/>
          <w:marBottom w:val="0"/>
          <w:divBdr>
            <w:top w:val="none" w:sz="0" w:space="0" w:color="auto"/>
            <w:left w:val="none" w:sz="0" w:space="0" w:color="auto"/>
            <w:bottom w:val="none" w:sz="0" w:space="0" w:color="auto"/>
            <w:right w:val="none" w:sz="0" w:space="0" w:color="auto"/>
          </w:divBdr>
        </w:div>
        <w:div w:id="264075796">
          <w:marLeft w:val="640"/>
          <w:marRight w:val="0"/>
          <w:marTop w:val="0"/>
          <w:marBottom w:val="0"/>
          <w:divBdr>
            <w:top w:val="none" w:sz="0" w:space="0" w:color="auto"/>
            <w:left w:val="none" w:sz="0" w:space="0" w:color="auto"/>
            <w:bottom w:val="none" w:sz="0" w:space="0" w:color="auto"/>
            <w:right w:val="none" w:sz="0" w:space="0" w:color="auto"/>
          </w:divBdr>
        </w:div>
        <w:div w:id="14885465">
          <w:marLeft w:val="640"/>
          <w:marRight w:val="0"/>
          <w:marTop w:val="0"/>
          <w:marBottom w:val="0"/>
          <w:divBdr>
            <w:top w:val="none" w:sz="0" w:space="0" w:color="auto"/>
            <w:left w:val="none" w:sz="0" w:space="0" w:color="auto"/>
            <w:bottom w:val="none" w:sz="0" w:space="0" w:color="auto"/>
            <w:right w:val="none" w:sz="0" w:space="0" w:color="auto"/>
          </w:divBdr>
        </w:div>
        <w:div w:id="1277366748">
          <w:marLeft w:val="640"/>
          <w:marRight w:val="0"/>
          <w:marTop w:val="0"/>
          <w:marBottom w:val="0"/>
          <w:divBdr>
            <w:top w:val="none" w:sz="0" w:space="0" w:color="auto"/>
            <w:left w:val="none" w:sz="0" w:space="0" w:color="auto"/>
            <w:bottom w:val="none" w:sz="0" w:space="0" w:color="auto"/>
            <w:right w:val="none" w:sz="0" w:space="0" w:color="auto"/>
          </w:divBdr>
        </w:div>
        <w:div w:id="688260819">
          <w:marLeft w:val="640"/>
          <w:marRight w:val="0"/>
          <w:marTop w:val="0"/>
          <w:marBottom w:val="0"/>
          <w:divBdr>
            <w:top w:val="none" w:sz="0" w:space="0" w:color="auto"/>
            <w:left w:val="none" w:sz="0" w:space="0" w:color="auto"/>
            <w:bottom w:val="none" w:sz="0" w:space="0" w:color="auto"/>
            <w:right w:val="none" w:sz="0" w:space="0" w:color="auto"/>
          </w:divBdr>
        </w:div>
        <w:div w:id="1575042148">
          <w:marLeft w:val="640"/>
          <w:marRight w:val="0"/>
          <w:marTop w:val="0"/>
          <w:marBottom w:val="0"/>
          <w:divBdr>
            <w:top w:val="none" w:sz="0" w:space="0" w:color="auto"/>
            <w:left w:val="none" w:sz="0" w:space="0" w:color="auto"/>
            <w:bottom w:val="none" w:sz="0" w:space="0" w:color="auto"/>
            <w:right w:val="none" w:sz="0" w:space="0" w:color="auto"/>
          </w:divBdr>
        </w:div>
        <w:div w:id="1763335438">
          <w:marLeft w:val="640"/>
          <w:marRight w:val="0"/>
          <w:marTop w:val="0"/>
          <w:marBottom w:val="0"/>
          <w:divBdr>
            <w:top w:val="none" w:sz="0" w:space="0" w:color="auto"/>
            <w:left w:val="none" w:sz="0" w:space="0" w:color="auto"/>
            <w:bottom w:val="none" w:sz="0" w:space="0" w:color="auto"/>
            <w:right w:val="none" w:sz="0" w:space="0" w:color="auto"/>
          </w:divBdr>
        </w:div>
        <w:div w:id="212625167">
          <w:marLeft w:val="640"/>
          <w:marRight w:val="0"/>
          <w:marTop w:val="0"/>
          <w:marBottom w:val="0"/>
          <w:divBdr>
            <w:top w:val="none" w:sz="0" w:space="0" w:color="auto"/>
            <w:left w:val="none" w:sz="0" w:space="0" w:color="auto"/>
            <w:bottom w:val="none" w:sz="0" w:space="0" w:color="auto"/>
            <w:right w:val="none" w:sz="0" w:space="0" w:color="auto"/>
          </w:divBdr>
        </w:div>
        <w:div w:id="1221552678">
          <w:marLeft w:val="640"/>
          <w:marRight w:val="0"/>
          <w:marTop w:val="0"/>
          <w:marBottom w:val="0"/>
          <w:divBdr>
            <w:top w:val="none" w:sz="0" w:space="0" w:color="auto"/>
            <w:left w:val="none" w:sz="0" w:space="0" w:color="auto"/>
            <w:bottom w:val="none" w:sz="0" w:space="0" w:color="auto"/>
            <w:right w:val="none" w:sz="0" w:space="0" w:color="auto"/>
          </w:divBdr>
        </w:div>
        <w:div w:id="1673484094">
          <w:marLeft w:val="640"/>
          <w:marRight w:val="0"/>
          <w:marTop w:val="0"/>
          <w:marBottom w:val="0"/>
          <w:divBdr>
            <w:top w:val="none" w:sz="0" w:space="0" w:color="auto"/>
            <w:left w:val="none" w:sz="0" w:space="0" w:color="auto"/>
            <w:bottom w:val="none" w:sz="0" w:space="0" w:color="auto"/>
            <w:right w:val="none" w:sz="0" w:space="0" w:color="auto"/>
          </w:divBdr>
        </w:div>
        <w:div w:id="276066876">
          <w:marLeft w:val="640"/>
          <w:marRight w:val="0"/>
          <w:marTop w:val="0"/>
          <w:marBottom w:val="0"/>
          <w:divBdr>
            <w:top w:val="none" w:sz="0" w:space="0" w:color="auto"/>
            <w:left w:val="none" w:sz="0" w:space="0" w:color="auto"/>
            <w:bottom w:val="none" w:sz="0" w:space="0" w:color="auto"/>
            <w:right w:val="none" w:sz="0" w:space="0" w:color="auto"/>
          </w:divBdr>
        </w:div>
        <w:div w:id="466243860">
          <w:marLeft w:val="640"/>
          <w:marRight w:val="0"/>
          <w:marTop w:val="0"/>
          <w:marBottom w:val="0"/>
          <w:divBdr>
            <w:top w:val="none" w:sz="0" w:space="0" w:color="auto"/>
            <w:left w:val="none" w:sz="0" w:space="0" w:color="auto"/>
            <w:bottom w:val="none" w:sz="0" w:space="0" w:color="auto"/>
            <w:right w:val="none" w:sz="0" w:space="0" w:color="auto"/>
          </w:divBdr>
        </w:div>
        <w:div w:id="280189098">
          <w:marLeft w:val="640"/>
          <w:marRight w:val="0"/>
          <w:marTop w:val="0"/>
          <w:marBottom w:val="0"/>
          <w:divBdr>
            <w:top w:val="none" w:sz="0" w:space="0" w:color="auto"/>
            <w:left w:val="none" w:sz="0" w:space="0" w:color="auto"/>
            <w:bottom w:val="none" w:sz="0" w:space="0" w:color="auto"/>
            <w:right w:val="none" w:sz="0" w:space="0" w:color="auto"/>
          </w:divBdr>
        </w:div>
        <w:div w:id="22481774">
          <w:marLeft w:val="640"/>
          <w:marRight w:val="0"/>
          <w:marTop w:val="0"/>
          <w:marBottom w:val="0"/>
          <w:divBdr>
            <w:top w:val="none" w:sz="0" w:space="0" w:color="auto"/>
            <w:left w:val="none" w:sz="0" w:space="0" w:color="auto"/>
            <w:bottom w:val="none" w:sz="0" w:space="0" w:color="auto"/>
            <w:right w:val="none" w:sz="0" w:space="0" w:color="auto"/>
          </w:divBdr>
        </w:div>
        <w:div w:id="92827780">
          <w:marLeft w:val="640"/>
          <w:marRight w:val="0"/>
          <w:marTop w:val="0"/>
          <w:marBottom w:val="0"/>
          <w:divBdr>
            <w:top w:val="none" w:sz="0" w:space="0" w:color="auto"/>
            <w:left w:val="none" w:sz="0" w:space="0" w:color="auto"/>
            <w:bottom w:val="none" w:sz="0" w:space="0" w:color="auto"/>
            <w:right w:val="none" w:sz="0" w:space="0" w:color="auto"/>
          </w:divBdr>
        </w:div>
        <w:div w:id="756246423">
          <w:marLeft w:val="640"/>
          <w:marRight w:val="0"/>
          <w:marTop w:val="0"/>
          <w:marBottom w:val="0"/>
          <w:divBdr>
            <w:top w:val="none" w:sz="0" w:space="0" w:color="auto"/>
            <w:left w:val="none" w:sz="0" w:space="0" w:color="auto"/>
            <w:bottom w:val="none" w:sz="0" w:space="0" w:color="auto"/>
            <w:right w:val="none" w:sz="0" w:space="0" w:color="auto"/>
          </w:divBdr>
        </w:div>
        <w:div w:id="1012682886">
          <w:marLeft w:val="640"/>
          <w:marRight w:val="0"/>
          <w:marTop w:val="0"/>
          <w:marBottom w:val="0"/>
          <w:divBdr>
            <w:top w:val="none" w:sz="0" w:space="0" w:color="auto"/>
            <w:left w:val="none" w:sz="0" w:space="0" w:color="auto"/>
            <w:bottom w:val="none" w:sz="0" w:space="0" w:color="auto"/>
            <w:right w:val="none" w:sz="0" w:space="0" w:color="auto"/>
          </w:divBdr>
        </w:div>
        <w:div w:id="1313481086">
          <w:marLeft w:val="640"/>
          <w:marRight w:val="0"/>
          <w:marTop w:val="0"/>
          <w:marBottom w:val="0"/>
          <w:divBdr>
            <w:top w:val="none" w:sz="0" w:space="0" w:color="auto"/>
            <w:left w:val="none" w:sz="0" w:space="0" w:color="auto"/>
            <w:bottom w:val="none" w:sz="0" w:space="0" w:color="auto"/>
            <w:right w:val="none" w:sz="0" w:space="0" w:color="auto"/>
          </w:divBdr>
        </w:div>
        <w:div w:id="1917351458">
          <w:marLeft w:val="640"/>
          <w:marRight w:val="0"/>
          <w:marTop w:val="0"/>
          <w:marBottom w:val="0"/>
          <w:divBdr>
            <w:top w:val="none" w:sz="0" w:space="0" w:color="auto"/>
            <w:left w:val="none" w:sz="0" w:space="0" w:color="auto"/>
            <w:bottom w:val="none" w:sz="0" w:space="0" w:color="auto"/>
            <w:right w:val="none" w:sz="0" w:space="0" w:color="auto"/>
          </w:divBdr>
        </w:div>
        <w:div w:id="699627658">
          <w:marLeft w:val="640"/>
          <w:marRight w:val="0"/>
          <w:marTop w:val="0"/>
          <w:marBottom w:val="0"/>
          <w:divBdr>
            <w:top w:val="none" w:sz="0" w:space="0" w:color="auto"/>
            <w:left w:val="none" w:sz="0" w:space="0" w:color="auto"/>
            <w:bottom w:val="none" w:sz="0" w:space="0" w:color="auto"/>
            <w:right w:val="none" w:sz="0" w:space="0" w:color="auto"/>
          </w:divBdr>
        </w:div>
        <w:div w:id="2104639897">
          <w:marLeft w:val="640"/>
          <w:marRight w:val="0"/>
          <w:marTop w:val="0"/>
          <w:marBottom w:val="0"/>
          <w:divBdr>
            <w:top w:val="none" w:sz="0" w:space="0" w:color="auto"/>
            <w:left w:val="none" w:sz="0" w:space="0" w:color="auto"/>
            <w:bottom w:val="none" w:sz="0" w:space="0" w:color="auto"/>
            <w:right w:val="none" w:sz="0" w:space="0" w:color="auto"/>
          </w:divBdr>
        </w:div>
        <w:div w:id="539167835">
          <w:marLeft w:val="640"/>
          <w:marRight w:val="0"/>
          <w:marTop w:val="0"/>
          <w:marBottom w:val="0"/>
          <w:divBdr>
            <w:top w:val="none" w:sz="0" w:space="0" w:color="auto"/>
            <w:left w:val="none" w:sz="0" w:space="0" w:color="auto"/>
            <w:bottom w:val="none" w:sz="0" w:space="0" w:color="auto"/>
            <w:right w:val="none" w:sz="0" w:space="0" w:color="auto"/>
          </w:divBdr>
        </w:div>
        <w:div w:id="2104064613">
          <w:marLeft w:val="640"/>
          <w:marRight w:val="0"/>
          <w:marTop w:val="0"/>
          <w:marBottom w:val="0"/>
          <w:divBdr>
            <w:top w:val="none" w:sz="0" w:space="0" w:color="auto"/>
            <w:left w:val="none" w:sz="0" w:space="0" w:color="auto"/>
            <w:bottom w:val="none" w:sz="0" w:space="0" w:color="auto"/>
            <w:right w:val="none" w:sz="0" w:space="0" w:color="auto"/>
          </w:divBdr>
        </w:div>
        <w:div w:id="670766294">
          <w:marLeft w:val="640"/>
          <w:marRight w:val="0"/>
          <w:marTop w:val="0"/>
          <w:marBottom w:val="0"/>
          <w:divBdr>
            <w:top w:val="none" w:sz="0" w:space="0" w:color="auto"/>
            <w:left w:val="none" w:sz="0" w:space="0" w:color="auto"/>
            <w:bottom w:val="none" w:sz="0" w:space="0" w:color="auto"/>
            <w:right w:val="none" w:sz="0" w:space="0" w:color="auto"/>
          </w:divBdr>
        </w:div>
        <w:div w:id="1944149574">
          <w:marLeft w:val="640"/>
          <w:marRight w:val="0"/>
          <w:marTop w:val="0"/>
          <w:marBottom w:val="0"/>
          <w:divBdr>
            <w:top w:val="none" w:sz="0" w:space="0" w:color="auto"/>
            <w:left w:val="none" w:sz="0" w:space="0" w:color="auto"/>
            <w:bottom w:val="none" w:sz="0" w:space="0" w:color="auto"/>
            <w:right w:val="none" w:sz="0" w:space="0" w:color="auto"/>
          </w:divBdr>
        </w:div>
        <w:div w:id="1447428689">
          <w:marLeft w:val="640"/>
          <w:marRight w:val="0"/>
          <w:marTop w:val="0"/>
          <w:marBottom w:val="0"/>
          <w:divBdr>
            <w:top w:val="none" w:sz="0" w:space="0" w:color="auto"/>
            <w:left w:val="none" w:sz="0" w:space="0" w:color="auto"/>
            <w:bottom w:val="none" w:sz="0" w:space="0" w:color="auto"/>
            <w:right w:val="none" w:sz="0" w:space="0" w:color="auto"/>
          </w:divBdr>
        </w:div>
        <w:div w:id="1926724447">
          <w:marLeft w:val="640"/>
          <w:marRight w:val="0"/>
          <w:marTop w:val="0"/>
          <w:marBottom w:val="0"/>
          <w:divBdr>
            <w:top w:val="none" w:sz="0" w:space="0" w:color="auto"/>
            <w:left w:val="none" w:sz="0" w:space="0" w:color="auto"/>
            <w:bottom w:val="none" w:sz="0" w:space="0" w:color="auto"/>
            <w:right w:val="none" w:sz="0" w:space="0" w:color="auto"/>
          </w:divBdr>
        </w:div>
        <w:div w:id="383602926">
          <w:marLeft w:val="640"/>
          <w:marRight w:val="0"/>
          <w:marTop w:val="0"/>
          <w:marBottom w:val="0"/>
          <w:divBdr>
            <w:top w:val="none" w:sz="0" w:space="0" w:color="auto"/>
            <w:left w:val="none" w:sz="0" w:space="0" w:color="auto"/>
            <w:bottom w:val="none" w:sz="0" w:space="0" w:color="auto"/>
            <w:right w:val="none" w:sz="0" w:space="0" w:color="auto"/>
          </w:divBdr>
        </w:div>
        <w:div w:id="1520316571">
          <w:marLeft w:val="640"/>
          <w:marRight w:val="0"/>
          <w:marTop w:val="0"/>
          <w:marBottom w:val="0"/>
          <w:divBdr>
            <w:top w:val="none" w:sz="0" w:space="0" w:color="auto"/>
            <w:left w:val="none" w:sz="0" w:space="0" w:color="auto"/>
            <w:bottom w:val="none" w:sz="0" w:space="0" w:color="auto"/>
            <w:right w:val="none" w:sz="0" w:space="0" w:color="auto"/>
          </w:divBdr>
        </w:div>
        <w:div w:id="954822623">
          <w:marLeft w:val="640"/>
          <w:marRight w:val="0"/>
          <w:marTop w:val="0"/>
          <w:marBottom w:val="0"/>
          <w:divBdr>
            <w:top w:val="none" w:sz="0" w:space="0" w:color="auto"/>
            <w:left w:val="none" w:sz="0" w:space="0" w:color="auto"/>
            <w:bottom w:val="none" w:sz="0" w:space="0" w:color="auto"/>
            <w:right w:val="none" w:sz="0" w:space="0" w:color="auto"/>
          </w:divBdr>
        </w:div>
        <w:div w:id="1923491036">
          <w:marLeft w:val="640"/>
          <w:marRight w:val="0"/>
          <w:marTop w:val="0"/>
          <w:marBottom w:val="0"/>
          <w:divBdr>
            <w:top w:val="none" w:sz="0" w:space="0" w:color="auto"/>
            <w:left w:val="none" w:sz="0" w:space="0" w:color="auto"/>
            <w:bottom w:val="none" w:sz="0" w:space="0" w:color="auto"/>
            <w:right w:val="none" w:sz="0" w:space="0" w:color="auto"/>
          </w:divBdr>
        </w:div>
        <w:div w:id="242952131">
          <w:marLeft w:val="640"/>
          <w:marRight w:val="0"/>
          <w:marTop w:val="0"/>
          <w:marBottom w:val="0"/>
          <w:divBdr>
            <w:top w:val="none" w:sz="0" w:space="0" w:color="auto"/>
            <w:left w:val="none" w:sz="0" w:space="0" w:color="auto"/>
            <w:bottom w:val="none" w:sz="0" w:space="0" w:color="auto"/>
            <w:right w:val="none" w:sz="0" w:space="0" w:color="auto"/>
          </w:divBdr>
        </w:div>
        <w:div w:id="1963029205">
          <w:marLeft w:val="640"/>
          <w:marRight w:val="0"/>
          <w:marTop w:val="0"/>
          <w:marBottom w:val="0"/>
          <w:divBdr>
            <w:top w:val="none" w:sz="0" w:space="0" w:color="auto"/>
            <w:left w:val="none" w:sz="0" w:space="0" w:color="auto"/>
            <w:bottom w:val="none" w:sz="0" w:space="0" w:color="auto"/>
            <w:right w:val="none" w:sz="0" w:space="0" w:color="auto"/>
          </w:divBdr>
        </w:div>
        <w:div w:id="2001154598">
          <w:marLeft w:val="640"/>
          <w:marRight w:val="0"/>
          <w:marTop w:val="0"/>
          <w:marBottom w:val="0"/>
          <w:divBdr>
            <w:top w:val="none" w:sz="0" w:space="0" w:color="auto"/>
            <w:left w:val="none" w:sz="0" w:space="0" w:color="auto"/>
            <w:bottom w:val="none" w:sz="0" w:space="0" w:color="auto"/>
            <w:right w:val="none" w:sz="0" w:space="0" w:color="auto"/>
          </w:divBdr>
        </w:div>
        <w:div w:id="1614441171">
          <w:marLeft w:val="640"/>
          <w:marRight w:val="0"/>
          <w:marTop w:val="0"/>
          <w:marBottom w:val="0"/>
          <w:divBdr>
            <w:top w:val="none" w:sz="0" w:space="0" w:color="auto"/>
            <w:left w:val="none" w:sz="0" w:space="0" w:color="auto"/>
            <w:bottom w:val="none" w:sz="0" w:space="0" w:color="auto"/>
            <w:right w:val="none" w:sz="0" w:space="0" w:color="auto"/>
          </w:divBdr>
        </w:div>
        <w:div w:id="1312246519">
          <w:marLeft w:val="640"/>
          <w:marRight w:val="0"/>
          <w:marTop w:val="0"/>
          <w:marBottom w:val="0"/>
          <w:divBdr>
            <w:top w:val="none" w:sz="0" w:space="0" w:color="auto"/>
            <w:left w:val="none" w:sz="0" w:space="0" w:color="auto"/>
            <w:bottom w:val="none" w:sz="0" w:space="0" w:color="auto"/>
            <w:right w:val="none" w:sz="0" w:space="0" w:color="auto"/>
          </w:divBdr>
        </w:div>
        <w:div w:id="1912537747">
          <w:marLeft w:val="640"/>
          <w:marRight w:val="0"/>
          <w:marTop w:val="0"/>
          <w:marBottom w:val="0"/>
          <w:divBdr>
            <w:top w:val="none" w:sz="0" w:space="0" w:color="auto"/>
            <w:left w:val="none" w:sz="0" w:space="0" w:color="auto"/>
            <w:bottom w:val="none" w:sz="0" w:space="0" w:color="auto"/>
            <w:right w:val="none" w:sz="0" w:space="0" w:color="auto"/>
          </w:divBdr>
        </w:div>
        <w:div w:id="1400208480">
          <w:marLeft w:val="640"/>
          <w:marRight w:val="0"/>
          <w:marTop w:val="0"/>
          <w:marBottom w:val="0"/>
          <w:divBdr>
            <w:top w:val="none" w:sz="0" w:space="0" w:color="auto"/>
            <w:left w:val="none" w:sz="0" w:space="0" w:color="auto"/>
            <w:bottom w:val="none" w:sz="0" w:space="0" w:color="auto"/>
            <w:right w:val="none" w:sz="0" w:space="0" w:color="auto"/>
          </w:divBdr>
        </w:div>
        <w:div w:id="706180904">
          <w:marLeft w:val="640"/>
          <w:marRight w:val="0"/>
          <w:marTop w:val="0"/>
          <w:marBottom w:val="0"/>
          <w:divBdr>
            <w:top w:val="none" w:sz="0" w:space="0" w:color="auto"/>
            <w:left w:val="none" w:sz="0" w:space="0" w:color="auto"/>
            <w:bottom w:val="none" w:sz="0" w:space="0" w:color="auto"/>
            <w:right w:val="none" w:sz="0" w:space="0" w:color="auto"/>
          </w:divBdr>
        </w:div>
        <w:div w:id="1968584041">
          <w:marLeft w:val="640"/>
          <w:marRight w:val="0"/>
          <w:marTop w:val="0"/>
          <w:marBottom w:val="0"/>
          <w:divBdr>
            <w:top w:val="none" w:sz="0" w:space="0" w:color="auto"/>
            <w:left w:val="none" w:sz="0" w:space="0" w:color="auto"/>
            <w:bottom w:val="none" w:sz="0" w:space="0" w:color="auto"/>
            <w:right w:val="none" w:sz="0" w:space="0" w:color="auto"/>
          </w:divBdr>
        </w:div>
        <w:div w:id="620186055">
          <w:marLeft w:val="640"/>
          <w:marRight w:val="0"/>
          <w:marTop w:val="0"/>
          <w:marBottom w:val="0"/>
          <w:divBdr>
            <w:top w:val="none" w:sz="0" w:space="0" w:color="auto"/>
            <w:left w:val="none" w:sz="0" w:space="0" w:color="auto"/>
            <w:bottom w:val="none" w:sz="0" w:space="0" w:color="auto"/>
            <w:right w:val="none" w:sz="0" w:space="0" w:color="auto"/>
          </w:divBdr>
        </w:div>
        <w:div w:id="2111049114">
          <w:marLeft w:val="640"/>
          <w:marRight w:val="0"/>
          <w:marTop w:val="0"/>
          <w:marBottom w:val="0"/>
          <w:divBdr>
            <w:top w:val="none" w:sz="0" w:space="0" w:color="auto"/>
            <w:left w:val="none" w:sz="0" w:space="0" w:color="auto"/>
            <w:bottom w:val="none" w:sz="0" w:space="0" w:color="auto"/>
            <w:right w:val="none" w:sz="0" w:space="0" w:color="auto"/>
          </w:divBdr>
        </w:div>
        <w:div w:id="1650212327">
          <w:marLeft w:val="640"/>
          <w:marRight w:val="0"/>
          <w:marTop w:val="0"/>
          <w:marBottom w:val="0"/>
          <w:divBdr>
            <w:top w:val="none" w:sz="0" w:space="0" w:color="auto"/>
            <w:left w:val="none" w:sz="0" w:space="0" w:color="auto"/>
            <w:bottom w:val="none" w:sz="0" w:space="0" w:color="auto"/>
            <w:right w:val="none" w:sz="0" w:space="0" w:color="auto"/>
          </w:divBdr>
        </w:div>
        <w:div w:id="1560168260">
          <w:marLeft w:val="640"/>
          <w:marRight w:val="0"/>
          <w:marTop w:val="0"/>
          <w:marBottom w:val="0"/>
          <w:divBdr>
            <w:top w:val="none" w:sz="0" w:space="0" w:color="auto"/>
            <w:left w:val="none" w:sz="0" w:space="0" w:color="auto"/>
            <w:bottom w:val="none" w:sz="0" w:space="0" w:color="auto"/>
            <w:right w:val="none" w:sz="0" w:space="0" w:color="auto"/>
          </w:divBdr>
        </w:div>
        <w:div w:id="139739081">
          <w:marLeft w:val="640"/>
          <w:marRight w:val="0"/>
          <w:marTop w:val="0"/>
          <w:marBottom w:val="0"/>
          <w:divBdr>
            <w:top w:val="none" w:sz="0" w:space="0" w:color="auto"/>
            <w:left w:val="none" w:sz="0" w:space="0" w:color="auto"/>
            <w:bottom w:val="none" w:sz="0" w:space="0" w:color="auto"/>
            <w:right w:val="none" w:sz="0" w:space="0" w:color="auto"/>
          </w:divBdr>
        </w:div>
        <w:div w:id="483862972">
          <w:marLeft w:val="640"/>
          <w:marRight w:val="0"/>
          <w:marTop w:val="0"/>
          <w:marBottom w:val="0"/>
          <w:divBdr>
            <w:top w:val="none" w:sz="0" w:space="0" w:color="auto"/>
            <w:left w:val="none" w:sz="0" w:space="0" w:color="auto"/>
            <w:bottom w:val="none" w:sz="0" w:space="0" w:color="auto"/>
            <w:right w:val="none" w:sz="0" w:space="0" w:color="auto"/>
          </w:divBdr>
        </w:div>
        <w:div w:id="924805014">
          <w:marLeft w:val="640"/>
          <w:marRight w:val="0"/>
          <w:marTop w:val="0"/>
          <w:marBottom w:val="0"/>
          <w:divBdr>
            <w:top w:val="none" w:sz="0" w:space="0" w:color="auto"/>
            <w:left w:val="none" w:sz="0" w:space="0" w:color="auto"/>
            <w:bottom w:val="none" w:sz="0" w:space="0" w:color="auto"/>
            <w:right w:val="none" w:sz="0" w:space="0" w:color="auto"/>
          </w:divBdr>
        </w:div>
        <w:div w:id="2044478883">
          <w:marLeft w:val="640"/>
          <w:marRight w:val="0"/>
          <w:marTop w:val="0"/>
          <w:marBottom w:val="0"/>
          <w:divBdr>
            <w:top w:val="none" w:sz="0" w:space="0" w:color="auto"/>
            <w:left w:val="none" w:sz="0" w:space="0" w:color="auto"/>
            <w:bottom w:val="none" w:sz="0" w:space="0" w:color="auto"/>
            <w:right w:val="none" w:sz="0" w:space="0" w:color="auto"/>
          </w:divBdr>
        </w:div>
        <w:div w:id="595402581">
          <w:marLeft w:val="640"/>
          <w:marRight w:val="0"/>
          <w:marTop w:val="0"/>
          <w:marBottom w:val="0"/>
          <w:divBdr>
            <w:top w:val="none" w:sz="0" w:space="0" w:color="auto"/>
            <w:left w:val="none" w:sz="0" w:space="0" w:color="auto"/>
            <w:bottom w:val="none" w:sz="0" w:space="0" w:color="auto"/>
            <w:right w:val="none" w:sz="0" w:space="0" w:color="auto"/>
          </w:divBdr>
        </w:div>
      </w:divsChild>
    </w:div>
    <w:div w:id="470293474">
      <w:bodyDiv w:val="1"/>
      <w:marLeft w:val="0"/>
      <w:marRight w:val="0"/>
      <w:marTop w:val="0"/>
      <w:marBottom w:val="0"/>
      <w:divBdr>
        <w:top w:val="none" w:sz="0" w:space="0" w:color="auto"/>
        <w:left w:val="none" w:sz="0" w:space="0" w:color="auto"/>
        <w:bottom w:val="none" w:sz="0" w:space="0" w:color="auto"/>
        <w:right w:val="none" w:sz="0" w:space="0" w:color="auto"/>
      </w:divBdr>
    </w:div>
    <w:div w:id="554513363">
      <w:bodyDiv w:val="1"/>
      <w:marLeft w:val="0"/>
      <w:marRight w:val="0"/>
      <w:marTop w:val="0"/>
      <w:marBottom w:val="0"/>
      <w:divBdr>
        <w:top w:val="none" w:sz="0" w:space="0" w:color="auto"/>
        <w:left w:val="none" w:sz="0" w:space="0" w:color="auto"/>
        <w:bottom w:val="none" w:sz="0" w:space="0" w:color="auto"/>
        <w:right w:val="none" w:sz="0" w:space="0" w:color="auto"/>
      </w:divBdr>
    </w:div>
    <w:div w:id="555241992">
      <w:bodyDiv w:val="1"/>
      <w:marLeft w:val="0"/>
      <w:marRight w:val="0"/>
      <w:marTop w:val="0"/>
      <w:marBottom w:val="0"/>
      <w:divBdr>
        <w:top w:val="none" w:sz="0" w:space="0" w:color="auto"/>
        <w:left w:val="none" w:sz="0" w:space="0" w:color="auto"/>
        <w:bottom w:val="none" w:sz="0" w:space="0" w:color="auto"/>
        <w:right w:val="none" w:sz="0" w:space="0" w:color="auto"/>
      </w:divBdr>
    </w:div>
    <w:div w:id="580600661">
      <w:bodyDiv w:val="1"/>
      <w:marLeft w:val="0"/>
      <w:marRight w:val="0"/>
      <w:marTop w:val="0"/>
      <w:marBottom w:val="0"/>
      <w:divBdr>
        <w:top w:val="none" w:sz="0" w:space="0" w:color="auto"/>
        <w:left w:val="none" w:sz="0" w:space="0" w:color="auto"/>
        <w:bottom w:val="none" w:sz="0" w:space="0" w:color="auto"/>
        <w:right w:val="none" w:sz="0" w:space="0" w:color="auto"/>
      </w:divBdr>
    </w:div>
    <w:div w:id="620650291">
      <w:bodyDiv w:val="1"/>
      <w:marLeft w:val="0"/>
      <w:marRight w:val="0"/>
      <w:marTop w:val="0"/>
      <w:marBottom w:val="0"/>
      <w:divBdr>
        <w:top w:val="none" w:sz="0" w:space="0" w:color="auto"/>
        <w:left w:val="none" w:sz="0" w:space="0" w:color="auto"/>
        <w:bottom w:val="none" w:sz="0" w:space="0" w:color="auto"/>
        <w:right w:val="none" w:sz="0" w:space="0" w:color="auto"/>
      </w:divBdr>
    </w:div>
    <w:div w:id="662583888">
      <w:bodyDiv w:val="1"/>
      <w:marLeft w:val="0"/>
      <w:marRight w:val="0"/>
      <w:marTop w:val="0"/>
      <w:marBottom w:val="0"/>
      <w:divBdr>
        <w:top w:val="none" w:sz="0" w:space="0" w:color="auto"/>
        <w:left w:val="none" w:sz="0" w:space="0" w:color="auto"/>
        <w:bottom w:val="none" w:sz="0" w:space="0" w:color="auto"/>
        <w:right w:val="none" w:sz="0" w:space="0" w:color="auto"/>
      </w:divBdr>
    </w:div>
    <w:div w:id="673530981">
      <w:bodyDiv w:val="1"/>
      <w:marLeft w:val="0"/>
      <w:marRight w:val="0"/>
      <w:marTop w:val="0"/>
      <w:marBottom w:val="0"/>
      <w:divBdr>
        <w:top w:val="none" w:sz="0" w:space="0" w:color="auto"/>
        <w:left w:val="none" w:sz="0" w:space="0" w:color="auto"/>
        <w:bottom w:val="none" w:sz="0" w:space="0" w:color="auto"/>
        <w:right w:val="none" w:sz="0" w:space="0" w:color="auto"/>
      </w:divBdr>
      <w:divsChild>
        <w:div w:id="605693895">
          <w:marLeft w:val="640"/>
          <w:marRight w:val="0"/>
          <w:marTop w:val="0"/>
          <w:marBottom w:val="0"/>
          <w:divBdr>
            <w:top w:val="none" w:sz="0" w:space="0" w:color="auto"/>
            <w:left w:val="none" w:sz="0" w:space="0" w:color="auto"/>
            <w:bottom w:val="none" w:sz="0" w:space="0" w:color="auto"/>
            <w:right w:val="none" w:sz="0" w:space="0" w:color="auto"/>
          </w:divBdr>
        </w:div>
        <w:div w:id="55662398">
          <w:marLeft w:val="640"/>
          <w:marRight w:val="0"/>
          <w:marTop w:val="0"/>
          <w:marBottom w:val="0"/>
          <w:divBdr>
            <w:top w:val="none" w:sz="0" w:space="0" w:color="auto"/>
            <w:left w:val="none" w:sz="0" w:space="0" w:color="auto"/>
            <w:bottom w:val="none" w:sz="0" w:space="0" w:color="auto"/>
            <w:right w:val="none" w:sz="0" w:space="0" w:color="auto"/>
          </w:divBdr>
        </w:div>
        <w:div w:id="132647989">
          <w:marLeft w:val="640"/>
          <w:marRight w:val="0"/>
          <w:marTop w:val="0"/>
          <w:marBottom w:val="0"/>
          <w:divBdr>
            <w:top w:val="none" w:sz="0" w:space="0" w:color="auto"/>
            <w:left w:val="none" w:sz="0" w:space="0" w:color="auto"/>
            <w:bottom w:val="none" w:sz="0" w:space="0" w:color="auto"/>
            <w:right w:val="none" w:sz="0" w:space="0" w:color="auto"/>
          </w:divBdr>
        </w:div>
        <w:div w:id="1660111703">
          <w:marLeft w:val="640"/>
          <w:marRight w:val="0"/>
          <w:marTop w:val="0"/>
          <w:marBottom w:val="0"/>
          <w:divBdr>
            <w:top w:val="none" w:sz="0" w:space="0" w:color="auto"/>
            <w:left w:val="none" w:sz="0" w:space="0" w:color="auto"/>
            <w:bottom w:val="none" w:sz="0" w:space="0" w:color="auto"/>
            <w:right w:val="none" w:sz="0" w:space="0" w:color="auto"/>
          </w:divBdr>
        </w:div>
        <w:div w:id="1814982197">
          <w:marLeft w:val="640"/>
          <w:marRight w:val="0"/>
          <w:marTop w:val="0"/>
          <w:marBottom w:val="0"/>
          <w:divBdr>
            <w:top w:val="none" w:sz="0" w:space="0" w:color="auto"/>
            <w:left w:val="none" w:sz="0" w:space="0" w:color="auto"/>
            <w:bottom w:val="none" w:sz="0" w:space="0" w:color="auto"/>
            <w:right w:val="none" w:sz="0" w:space="0" w:color="auto"/>
          </w:divBdr>
        </w:div>
        <w:div w:id="181207822">
          <w:marLeft w:val="640"/>
          <w:marRight w:val="0"/>
          <w:marTop w:val="0"/>
          <w:marBottom w:val="0"/>
          <w:divBdr>
            <w:top w:val="none" w:sz="0" w:space="0" w:color="auto"/>
            <w:left w:val="none" w:sz="0" w:space="0" w:color="auto"/>
            <w:bottom w:val="none" w:sz="0" w:space="0" w:color="auto"/>
            <w:right w:val="none" w:sz="0" w:space="0" w:color="auto"/>
          </w:divBdr>
        </w:div>
        <w:div w:id="916013329">
          <w:marLeft w:val="640"/>
          <w:marRight w:val="0"/>
          <w:marTop w:val="0"/>
          <w:marBottom w:val="0"/>
          <w:divBdr>
            <w:top w:val="none" w:sz="0" w:space="0" w:color="auto"/>
            <w:left w:val="none" w:sz="0" w:space="0" w:color="auto"/>
            <w:bottom w:val="none" w:sz="0" w:space="0" w:color="auto"/>
            <w:right w:val="none" w:sz="0" w:space="0" w:color="auto"/>
          </w:divBdr>
        </w:div>
        <w:div w:id="1358236438">
          <w:marLeft w:val="640"/>
          <w:marRight w:val="0"/>
          <w:marTop w:val="0"/>
          <w:marBottom w:val="0"/>
          <w:divBdr>
            <w:top w:val="none" w:sz="0" w:space="0" w:color="auto"/>
            <w:left w:val="none" w:sz="0" w:space="0" w:color="auto"/>
            <w:bottom w:val="none" w:sz="0" w:space="0" w:color="auto"/>
            <w:right w:val="none" w:sz="0" w:space="0" w:color="auto"/>
          </w:divBdr>
        </w:div>
        <w:div w:id="1549873065">
          <w:marLeft w:val="640"/>
          <w:marRight w:val="0"/>
          <w:marTop w:val="0"/>
          <w:marBottom w:val="0"/>
          <w:divBdr>
            <w:top w:val="none" w:sz="0" w:space="0" w:color="auto"/>
            <w:left w:val="none" w:sz="0" w:space="0" w:color="auto"/>
            <w:bottom w:val="none" w:sz="0" w:space="0" w:color="auto"/>
            <w:right w:val="none" w:sz="0" w:space="0" w:color="auto"/>
          </w:divBdr>
        </w:div>
        <w:div w:id="65344242">
          <w:marLeft w:val="640"/>
          <w:marRight w:val="0"/>
          <w:marTop w:val="0"/>
          <w:marBottom w:val="0"/>
          <w:divBdr>
            <w:top w:val="none" w:sz="0" w:space="0" w:color="auto"/>
            <w:left w:val="none" w:sz="0" w:space="0" w:color="auto"/>
            <w:bottom w:val="none" w:sz="0" w:space="0" w:color="auto"/>
            <w:right w:val="none" w:sz="0" w:space="0" w:color="auto"/>
          </w:divBdr>
        </w:div>
        <w:div w:id="1250886194">
          <w:marLeft w:val="640"/>
          <w:marRight w:val="0"/>
          <w:marTop w:val="0"/>
          <w:marBottom w:val="0"/>
          <w:divBdr>
            <w:top w:val="none" w:sz="0" w:space="0" w:color="auto"/>
            <w:left w:val="none" w:sz="0" w:space="0" w:color="auto"/>
            <w:bottom w:val="none" w:sz="0" w:space="0" w:color="auto"/>
            <w:right w:val="none" w:sz="0" w:space="0" w:color="auto"/>
          </w:divBdr>
        </w:div>
        <w:div w:id="1374698506">
          <w:marLeft w:val="640"/>
          <w:marRight w:val="0"/>
          <w:marTop w:val="0"/>
          <w:marBottom w:val="0"/>
          <w:divBdr>
            <w:top w:val="none" w:sz="0" w:space="0" w:color="auto"/>
            <w:left w:val="none" w:sz="0" w:space="0" w:color="auto"/>
            <w:bottom w:val="none" w:sz="0" w:space="0" w:color="auto"/>
            <w:right w:val="none" w:sz="0" w:space="0" w:color="auto"/>
          </w:divBdr>
        </w:div>
        <w:div w:id="1901481396">
          <w:marLeft w:val="640"/>
          <w:marRight w:val="0"/>
          <w:marTop w:val="0"/>
          <w:marBottom w:val="0"/>
          <w:divBdr>
            <w:top w:val="none" w:sz="0" w:space="0" w:color="auto"/>
            <w:left w:val="none" w:sz="0" w:space="0" w:color="auto"/>
            <w:bottom w:val="none" w:sz="0" w:space="0" w:color="auto"/>
            <w:right w:val="none" w:sz="0" w:space="0" w:color="auto"/>
          </w:divBdr>
        </w:div>
        <w:div w:id="361134859">
          <w:marLeft w:val="640"/>
          <w:marRight w:val="0"/>
          <w:marTop w:val="0"/>
          <w:marBottom w:val="0"/>
          <w:divBdr>
            <w:top w:val="none" w:sz="0" w:space="0" w:color="auto"/>
            <w:left w:val="none" w:sz="0" w:space="0" w:color="auto"/>
            <w:bottom w:val="none" w:sz="0" w:space="0" w:color="auto"/>
            <w:right w:val="none" w:sz="0" w:space="0" w:color="auto"/>
          </w:divBdr>
        </w:div>
        <w:div w:id="134488920">
          <w:marLeft w:val="640"/>
          <w:marRight w:val="0"/>
          <w:marTop w:val="0"/>
          <w:marBottom w:val="0"/>
          <w:divBdr>
            <w:top w:val="none" w:sz="0" w:space="0" w:color="auto"/>
            <w:left w:val="none" w:sz="0" w:space="0" w:color="auto"/>
            <w:bottom w:val="none" w:sz="0" w:space="0" w:color="auto"/>
            <w:right w:val="none" w:sz="0" w:space="0" w:color="auto"/>
          </w:divBdr>
        </w:div>
        <w:div w:id="1761834762">
          <w:marLeft w:val="640"/>
          <w:marRight w:val="0"/>
          <w:marTop w:val="0"/>
          <w:marBottom w:val="0"/>
          <w:divBdr>
            <w:top w:val="none" w:sz="0" w:space="0" w:color="auto"/>
            <w:left w:val="none" w:sz="0" w:space="0" w:color="auto"/>
            <w:bottom w:val="none" w:sz="0" w:space="0" w:color="auto"/>
            <w:right w:val="none" w:sz="0" w:space="0" w:color="auto"/>
          </w:divBdr>
        </w:div>
        <w:div w:id="1601640104">
          <w:marLeft w:val="640"/>
          <w:marRight w:val="0"/>
          <w:marTop w:val="0"/>
          <w:marBottom w:val="0"/>
          <w:divBdr>
            <w:top w:val="none" w:sz="0" w:space="0" w:color="auto"/>
            <w:left w:val="none" w:sz="0" w:space="0" w:color="auto"/>
            <w:bottom w:val="none" w:sz="0" w:space="0" w:color="auto"/>
            <w:right w:val="none" w:sz="0" w:space="0" w:color="auto"/>
          </w:divBdr>
        </w:div>
        <w:div w:id="1017850514">
          <w:marLeft w:val="640"/>
          <w:marRight w:val="0"/>
          <w:marTop w:val="0"/>
          <w:marBottom w:val="0"/>
          <w:divBdr>
            <w:top w:val="none" w:sz="0" w:space="0" w:color="auto"/>
            <w:left w:val="none" w:sz="0" w:space="0" w:color="auto"/>
            <w:bottom w:val="none" w:sz="0" w:space="0" w:color="auto"/>
            <w:right w:val="none" w:sz="0" w:space="0" w:color="auto"/>
          </w:divBdr>
        </w:div>
        <w:div w:id="909079560">
          <w:marLeft w:val="640"/>
          <w:marRight w:val="0"/>
          <w:marTop w:val="0"/>
          <w:marBottom w:val="0"/>
          <w:divBdr>
            <w:top w:val="none" w:sz="0" w:space="0" w:color="auto"/>
            <w:left w:val="none" w:sz="0" w:space="0" w:color="auto"/>
            <w:bottom w:val="none" w:sz="0" w:space="0" w:color="auto"/>
            <w:right w:val="none" w:sz="0" w:space="0" w:color="auto"/>
          </w:divBdr>
        </w:div>
        <w:div w:id="245116220">
          <w:marLeft w:val="640"/>
          <w:marRight w:val="0"/>
          <w:marTop w:val="0"/>
          <w:marBottom w:val="0"/>
          <w:divBdr>
            <w:top w:val="none" w:sz="0" w:space="0" w:color="auto"/>
            <w:left w:val="none" w:sz="0" w:space="0" w:color="auto"/>
            <w:bottom w:val="none" w:sz="0" w:space="0" w:color="auto"/>
            <w:right w:val="none" w:sz="0" w:space="0" w:color="auto"/>
          </w:divBdr>
        </w:div>
        <w:div w:id="1797407125">
          <w:marLeft w:val="640"/>
          <w:marRight w:val="0"/>
          <w:marTop w:val="0"/>
          <w:marBottom w:val="0"/>
          <w:divBdr>
            <w:top w:val="none" w:sz="0" w:space="0" w:color="auto"/>
            <w:left w:val="none" w:sz="0" w:space="0" w:color="auto"/>
            <w:bottom w:val="none" w:sz="0" w:space="0" w:color="auto"/>
            <w:right w:val="none" w:sz="0" w:space="0" w:color="auto"/>
          </w:divBdr>
        </w:div>
        <w:div w:id="2095121507">
          <w:marLeft w:val="640"/>
          <w:marRight w:val="0"/>
          <w:marTop w:val="0"/>
          <w:marBottom w:val="0"/>
          <w:divBdr>
            <w:top w:val="none" w:sz="0" w:space="0" w:color="auto"/>
            <w:left w:val="none" w:sz="0" w:space="0" w:color="auto"/>
            <w:bottom w:val="none" w:sz="0" w:space="0" w:color="auto"/>
            <w:right w:val="none" w:sz="0" w:space="0" w:color="auto"/>
          </w:divBdr>
        </w:div>
        <w:div w:id="1305355724">
          <w:marLeft w:val="640"/>
          <w:marRight w:val="0"/>
          <w:marTop w:val="0"/>
          <w:marBottom w:val="0"/>
          <w:divBdr>
            <w:top w:val="none" w:sz="0" w:space="0" w:color="auto"/>
            <w:left w:val="none" w:sz="0" w:space="0" w:color="auto"/>
            <w:bottom w:val="none" w:sz="0" w:space="0" w:color="auto"/>
            <w:right w:val="none" w:sz="0" w:space="0" w:color="auto"/>
          </w:divBdr>
        </w:div>
        <w:div w:id="304312937">
          <w:marLeft w:val="640"/>
          <w:marRight w:val="0"/>
          <w:marTop w:val="0"/>
          <w:marBottom w:val="0"/>
          <w:divBdr>
            <w:top w:val="none" w:sz="0" w:space="0" w:color="auto"/>
            <w:left w:val="none" w:sz="0" w:space="0" w:color="auto"/>
            <w:bottom w:val="none" w:sz="0" w:space="0" w:color="auto"/>
            <w:right w:val="none" w:sz="0" w:space="0" w:color="auto"/>
          </w:divBdr>
        </w:div>
        <w:div w:id="1619873519">
          <w:marLeft w:val="640"/>
          <w:marRight w:val="0"/>
          <w:marTop w:val="0"/>
          <w:marBottom w:val="0"/>
          <w:divBdr>
            <w:top w:val="none" w:sz="0" w:space="0" w:color="auto"/>
            <w:left w:val="none" w:sz="0" w:space="0" w:color="auto"/>
            <w:bottom w:val="none" w:sz="0" w:space="0" w:color="auto"/>
            <w:right w:val="none" w:sz="0" w:space="0" w:color="auto"/>
          </w:divBdr>
        </w:div>
        <w:div w:id="956836938">
          <w:marLeft w:val="640"/>
          <w:marRight w:val="0"/>
          <w:marTop w:val="0"/>
          <w:marBottom w:val="0"/>
          <w:divBdr>
            <w:top w:val="none" w:sz="0" w:space="0" w:color="auto"/>
            <w:left w:val="none" w:sz="0" w:space="0" w:color="auto"/>
            <w:bottom w:val="none" w:sz="0" w:space="0" w:color="auto"/>
            <w:right w:val="none" w:sz="0" w:space="0" w:color="auto"/>
          </w:divBdr>
        </w:div>
        <w:div w:id="469251899">
          <w:marLeft w:val="640"/>
          <w:marRight w:val="0"/>
          <w:marTop w:val="0"/>
          <w:marBottom w:val="0"/>
          <w:divBdr>
            <w:top w:val="none" w:sz="0" w:space="0" w:color="auto"/>
            <w:left w:val="none" w:sz="0" w:space="0" w:color="auto"/>
            <w:bottom w:val="none" w:sz="0" w:space="0" w:color="auto"/>
            <w:right w:val="none" w:sz="0" w:space="0" w:color="auto"/>
          </w:divBdr>
        </w:div>
        <w:div w:id="1683507846">
          <w:marLeft w:val="640"/>
          <w:marRight w:val="0"/>
          <w:marTop w:val="0"/>
          <w:marBottom w:val="0"/>
          <w:divBdr>
            <w:top w:val="none" w:sz="0" w:space="0" w:color="auto"/>
            <w:left w:val="none" w:sz="0" w:space="0" w:color="auto"/>
            <w:bottom w:val="none" w:sz="0" w:space="0" w:color="auto"/>
            <w:right w:val="none" w:sz="0" w:space="0" w:color="auto"/>
          </w:divBdr>
        </w:div>
        <w:div w:id="367995438">
          <w:marLeft w:val="640"/>
          <w:marRight w:val="0"/>
          <w:marTop w:val="0"/>
          <w:marBottom w:val="0"/>
          <w:divBdr>
            <w:top w:val="none" w:sz="0" w:space="0" w:color="auto"/>
            <w:left w:val="none" w:sz="0" w:space="0" w:color="auto"/>
            <w:bottom w:val="none" w:sz="0" w:space="0" w:color="auto"/>
            <w:right w:val="none" w:sz="0" w:space="0" w:color="auto"/>
          </w:divBdr>
        </w:div>
        <w:div w:id="780565317">
          <w:marLeft w:val="640"/>
          <w:marRight w:val="0"/>
          <w:marTop w:val="0"/>
          <w:marBottom w:val="0"/>
          <w:divBdr>
            <w:top w:val="none" w:sz="0" w:space="0" w:color="auto"/>
            <w:left w:val="none" w:sz="0" w:space="0" w:color="auto"/>
            <w:bottom w:val="none" w:sz="0" w:space="0" w:color="auto"/>
            <w:right w:val="none" w:sz="0" w:space="0" w:color="auto"/>
          </w:divBdr>
        </w:div>
        <w:div w:id="745885220">
          <w:marLeft w:val="640"/>
          <w:marRight w:val="0"/>
          <w:marTop w:val="0"/>
          <w:marBottom w:val="0"/>
          <w:divBdr>
            <w:top w:val="none" w:sz="0" w:space="0" w:color="auto"/>
            <w:left w:val="none" w:sz="0" w:space="0" w:color="auto"/>
            <w:bottom w:val="none" w:sz="0" w:space="0" w:color="auto"/>
            <w:right w:val="none" w:sz="0" w:space="0" w:color="auto"/>
          </w:divBdr>
        </w:div>
        <w:div w:id="1333987872">
          <w:marLeft w:val="640"/>
          <w:marRight w:val="0"/>
          <w:marTop w:val="0"/>
          <w:marBottom w:val="0"/>
          <w:divBdr>
            <w:top w:val="none" w:sz="0" w:space="0" w:color="auto"/>
            <w:left w:val="none" w:sz="0" w:space="0" w:color="auto"/>
            <w:bottom w:val="none" w:sz="0" w:space="0" w:color="auto"/>
            <w:right w:val="none" w:sz="0" w:space="0" w:color="auto"/>
          </w:divBdr>
        </w:div>
        <w:div w:id="69887614">
          <w:marLeft w:val="640"/>
          <w:marRight w:val="0"/>
          <w:marTop w:val="0"/>
          <w:marBottom w:val="0"/>
          <w:divBdr>
            <w:top w:val="none" w:sz="0" w:space="0" w:color="auto"/>
            <w:left w:val="none" w:sz="0" w:space="0" w:color="auto"/>
            <w:bottom w:val="none" w:sz="0" w:space="0" w:color="auto"/>
            <w:right w:val="none" w:sz="0" w:space="0" w:color="auto"/>
          </w:divBdr>
        </w:div>
        <w:div w:id="158621873">
          <w:marLeft w:val="640"/>
          <w:marRight w:val="0"/>
          <w:marTop w:val="0"/>
          <w:marBottom w:val="0"/>
          <w:divBdr>
            <w:top w:val="none" w:sz="0" w:space="0" w:color="auto"/>
            <w:left w:val="none" w:sz="0" w:space="0" w:color="auto"/>
            <w:bottom w:val="none" w:sz="0" w:space="0" w:color="auto"/>
            <w:right w:val="none" w:sz="0" w:space="0" w:color="auto"/>
          </w:divBdr>
        </w:div>
        <w:div w:id="144905531">
          <w:marLeft w:val="640"/>
          <w:marRight w:val="0"/>
          <w:marTop w:val="0"/>
          <w:marBottom w:val="0"/>
          <w:divBdr>
            <w:top w:val="none" w:sz="0" w:space="0" w:color="auto"/>
            <w:left w:val="none" w:sz="0" w:space="0" w:color="auto"/>
            <w:bottom w:val="none" w:sz="0" w:space="0" w:color="auto"/>
            <w:right w:val="none" w:sz="0" w:space="0" w:color="auto"/>
          </w:divBdr>
        </w:div>
        <w:div w:id="226189570">
          <w:marLeft w:val="640"/>
          <w:marRight w:val="0"/>
          <w:marTop w:val="0"/>
          <w:marBottom w:val="0"/>
          <w:divBdr>
            <w:top w:val="none" w:sz="0" w:space="0" w:color="auto"/>
            <w:left w:val="none" w:sz="0" w:space="0" w:color="auto"/>
            <w:bottom w:val="none" w:sz="0" w:space="0" w:color="auto"/>
            <w:right w:val="none" w:sz="0" w:space="0" w:color="auto"/>
          </w:divBdr>
        </w:div>
        <w:div w:id="1087187971">
          <w:marLeft w:val="640"/>
          <w:marRight w:val="0"/>
          <w:marTop w:val="0"/>
          <w:marBottom w:val="0"/>
          <w:divBdr>
            <w:top w:val="none" w:sz="0" w:space="0" w:color="auto"/>
            <w:left w:val="none" w:sz="0" w:space="0" w:color="auto"/>
            <w:bottom w:val="none" w:sz="0" w:space="0" w:color="auto"/>
            <w:right w:val="none" w:sz="0" w:space="0" w:color="auto"/>
          </w:divBdr>
        </w:div>
        <w:div w:id="2057390296">
          <w:marLeft w:val="640"/>
          <w:marRight w:val="0"/>
          <w:marTop w:val="0"/>
          <w:marBottom w:val="0"/>
          <w:divBdr>
            <w:top w:val="none" w:sz="0" w:space="0" w:color="auto"/>
            <w:left w:val="none" w:sz="0" w:space="0" w:color="auto"/>
            <w:bottom w:val="none" w:sz="0" w:space="0" w:color="auto"/>
            <w:right w:val="none" w:sz="0" w:space="0" w:color="auto"/>
          </w:divBdr>
        </w:div>
        <w:div w:id="560483533">
          <w:marLeft w:val="640"/>
          <w:marRight w:val="0"/>
          <w:marTop w:val="0"/>
          <w:marBottom w:val="0"/>
          <w:divBdr>
            <w:top w:val="none" w:sz="0" w:space="0" w:color="auto"/>
            <w:left w:val="none" w:sz="0" w:space="0" w:color="auto"/>
            <w:bottom w:val="none" w:sz="0" w:space="0" w:color="auto"/>
            <w:right w:val="none" w:sz="0" w:space="0" w:color="auto"/>
          </w:divBdr>
        </w:div>
        <w:div w:id="1886061601">
          <w:marLeft w:val="640"/>
          <w:marRight w:val="0"/>
          <w:marTop w:val="0"/>
          <w:marBottom w:val="0"/>
          <w:divBdr>
            <w:top w:val="none" w:sz="0" w:space="0" w:color="auto"/>
            <w:left w:val="none" w:sz="0" w:space="0" w:color="auto"/>
            <w:bottom w:val="none" w:sz="0" w:space="0" w:color="auto"/>
            <w:right w:val="none" w:sz="0" w:space="0" w:color="auto"/>
          </w:divBdr>
        </w:div>
        <w:div w:id="1966041798">
          <w:marLeft w:val="640"/>
          <w:marRight w:val="0"/>
          <w:marTop w:val="0"/>
          <w:marBottom w:val="0"/>
          <w:divBdr>
            <w:top w:val="none" w:sz="0" w:space="0" w:color="auto"/>
            <w:left w:val="none" w:sz="0" w:space="0" w:color="auto"/>
            <w:bottom w:val="none" w:sz="0" w:space="0" w:color="auto"/>
            <w:right w:val="none" w:sz="0" w:space="0" w:color="auto"/>
          </w:divBdr>
        </w:div>
        <w:div w:id="1201868100">
          <w:marLeft w:val="640"/>
          <w:marRight w:val="0"/>
          <w:marTop w:val="0"/>
          <w:marBottom w:val="0"/>
          <w:divBdr>
            <w:top w:val="none" w:sz="0" w:space="0" w:color="auto"/>
            <w:left w:val="none" w:sz="0" w:space="0" w:color="auto"/>
            <w:bottom w:val="none" w:sz="0" w:space="0" w:color="auto"/>
            <w:right w:val="none" w:sz="0" w:space="0" w:color="auto"/>
          </w:divBdr>
        </w:div>
        <w:div w:id="1742021801">
          <w:marLeft w:val="640"/>
          <w:marRight w:val="0"/>
          <w:marTop w:val="0"/>
          <w:marBottom w:val="0"/>
          <w:divBdr>
            <w:top w:val="none" w:sz="0" w:space="0" w:color="auto"/>
            <w:left w:val="none" w:sz="0" w:space="0" w:color="auto"/>
            <w:bottom w:val="none" w:sz="0" w:space="0" w:color="auto"/>
            <w:right w:val="none" w:sz="0" w:space="0" w:color="auto"/>
          </w:divBdr>
        </w:div>
        <w:div w:id="171187812">
          <w:marLeft w:val="640"/>
          <w:marRight w:val="0"/>
          <w:marTop w:val="0"/>
          <w:marBottom w:val="0"/>
          <w:divBdr>
            <w:top w:val="none" w:sz="0" w:space="0" w:color="auto"/>
            <w:left w:val="none" w:sz="0" w:space="0" w:color="auto"/>
            <w:bottom w:val="none" w:sz="0" w:space="0" w:color="auto"/>
            <w:right w:val="none" w:sz="0" w:space="0" w:color="auto"/>
          </w:divBdr>
        </w:div>
        <w:div w:id="53282244">
          <w:marLeft w:val="640"/>
          <w:marRight w:val="0"/>
          <w:marTop w:val="0"/>
          <w:marBottom w:val="0"/>
          <w:divBdr>
            <w:top w:val="none" w:sz="0" w:space="0" w:color="auto"/>
            <w:left w:val="none" w:sz="0" w:space="0" w:color="auto"/>
            <w:bottom w:val="none" w:sz="0" w:space="0" w:color="auto"/>
            <w:right w:val="none" w:sz="0" w:space="0" w:color="auto"/>
          </w:divBdr>
        </w:div>
        <w:div w:id="876117614">
          <w:marLeft w:val="640"/>
          <w:marRight w:val="0"/>
          <w:marTop w:val="0"/>
          <w:marBottom w:val="0"/>
          <w:divBdr>
            <w:top w:val="none" w:sz="0" w:space="0" w:color="auto"/>
            <w:left w:val="none" w:sz="0" w:space="0" w:color="auto"/>
            <w:bottom w:val="none" w:sz="0" w:space="0" w:color="auto"/>
            <w:right w:val="none" w:sz="0" w:space="0" w:color="auto"/>
          </w:divBdr>
        </w:div>
        <w:div w:id="1918052173">
          <w:marLeft w:val="640"/>
          <w:marRight w:val="0"/>
          <w:marTop w:val="0"/>
          <w:marBottom w:val="0"/>
          <w:divBdr>
            <w:top w:val="none" w:sz="0" w:space="0" w:color="auto"/>
            <w:left w:val="none" w:sz="0" w:space="0" w:color="auto"/>
            <w:bottom w:val="none" w:sz="0" w:space="0" w:color="auto"/>
            <w:right w:val="none" w:sz="0" w:space="0" w:color="auto"/>
          </w:divBdr>
        </w:div>
        <w:div w:id="1352948046">
          <w:marLeft w:val="640"/>
          <w:marRight w:val="0"/>
          <w:marTop w:val="0"/>
          <w:marBottom w:val="0"/>
          <w:divBdr>
            <w:top w:val="none" w:sz="0" w:space="0" w:color="auto"/>
            <w:left w:val="none" w:sz="0" w:space="0" w:color="auto"/>
            <w:bottom w:val="none" w:sz="0" w:space="0" w:color="auto"/>
            <w:right w:val="none" w:sz="0" w:space="0" w:color="auto"/>
          </w:divBdr>
        </w:div>
        <w:div w:id="675572041">
          <w:marLeft w:val="640"/>
          <w:marRight w:val="0"/>
          <w:marTop w:val="0"/>
          <w:marBottom w:val="0"/>
          <w:divBdr>
            <w:top w:val="none" w:sz="0" w:space="0" w:color="auto"/>
            <w:left w:val="none" w:sz="0" w:space="0" w:color="auto"/>
            <w:bottom w:val="none" w:sz="0" w:space="0" w:color="auto"/>
            <w:right w:val="none" w:sz="0" w:space="0" w:color="auto"/>
          </w:divBdr>
        </w:div>
        <w:div w:id="1176263465">
          <w:marLeft w:val="640"/>
          <w:marRight w:val="0"/>
          <w:marTop w:val="0"/>
          <w:marBottom w:val="0"/>
          <w:divBdr>
            <w:top w:val="none" w:sz="0" w:space="0" w:color="auto"/>
            <w:left w:val="none" w:sz="0" w:space="0" w:color="auto"/>
            <w:bottom w:val="none" w:sz="0" w:space="0" w:color="auto"/>
            <w:right w:val="none" w:sz="0" w:space="0" w:color="auto"/>
          </w:divBdr>
        </w:div>
        <w:div w:id="1348755053">
          <w:marLeft w:val="640"/>
          <w:marRight w:val="0"/>
          <w:marTop w:val="0"/>
          <w:marBottom w:val="0"/>
          <w:divBdr>
            <w:top w:val="none" w:sz="0" w:space="0" w:color="auto"/>
            <w:left w:val="none" w:sz="0" w:space="0" w:color="auto"/>
            <w:bottom w:val="none" w:sz="0" w:space="0" w:color="auto"/>
            <w:right w:val="none" w:sz="0" w:space="0" w:color="auto"/>
          </w:divBdr>
        </w:div>
        <w:div w:id="552426960">
          <w:marLeft w:val="640"/>
          <w:marRight w:val="0"/>
          <w:marTop w:val="0"/>
          <w:marBottom w:val="0"/>
          <w:divBdr>
            <w:top w:val="none" w:sz="0" w:space="0" w:color="auto"/>
            <w:left w:val="none" w:sz="0" w:space="0" w:color="auto"/>
            <w:bottom w:val="none" w:sz="0" w:space="0" w:color="auto"/>
            <w:right w:val="none" w:sz="0" w:space="0" w:color="auto"/>
          </w:divBdr>
        </w:div>
      </w:divsChild>
    </w:div>
    <w:div w:id="724717550">
      <w:bodyDiv w:val="1"/>
      <w:marLeft w:val="0"/>
      <w:marRight w:val="0"/>
      <w:marTop w:val="0"/>
      <w:marBottom w:val="0"/>
      <w:divBdr>
        <w:top w:val="none" w:sz="0" w:space="0" w:color="auto"/>
        <w:left w:val="none" w:sz="0" w:space="0" w:color="auto"/>
        <w:bottom w:val="none" w:sz="0" w:space="0" w:color="auto"/>
        <w:right w:val="none" w:sz="0" w:space="0" w:color="auto"/>
      </w:divBdr>
    </w:div>
    <w:div w:id="923222125">
      <w:bodyDiv w:val="1"/>
      <w:marLeft w:val="0"/>
      <w:marRight w:val="0"/>
      <w:marTop w:val="0"/>
      <w:marBottom w:val="0"/>
      <w:divBdr>
        <w:top w:val="none" w:sz="0" w:space="0" w:color="auto"/>
        <w:left w:val="none" w:sz="0" w:space="0" w:color="auto"/>
        <w:bottom w:val="none" w:sz="0" w:space="0" w:color="auto"/>
        <w:right w:val="none" w:sz="0" w:space="0" w:color="auto"/>
      </w:divBdr>
      <w:divsChild>
        <w:div w:id="1219125723">
          <w:marLeft w:val="640"/>
          <w:marRight w:val="0"/>
          <w:marTop w:val="0"/>
          <w:marBottom w:val="0"/>
          <w:divBdr>
            <w:top w:val="none" w:sz="0" w:space="0" w:color="auto"/>
            <w:left w:val="none" w:sz="0" w:space="0" w:color="auto"/>
            <w:bottom w:val="none" w:sz="0" w:space="0" w:color="auto"/>
            <w:right w:val="none" w:sz="0" w:space="0" w:color="auto"/>
          </w:divBdr>
        </w:div>
        <w:div w:id="1188565264">
          <w:marLeft w:val="640"/>
          <w:marRight w:val="0"/>
          <w:marTop w:val="0"/>
          <w:marBottom w:val="0"/>
          <w:divBdr>
            <w:top w:val="none" w:sz="0" w:space="0" w:color="auto"/>
            <w:left w:val="none" w:sz="0" w:space="0" w:color="auto"/>
            <w:bottom w:val="none" w:sz="0" w:space="0" w:color="auto"/>
            <w:right w:val="none" w:sz="0" w:space="0" w:color="auto"/>
          </w:divBdr>
        </w:div>
        <w:div w:id="540871415">
          <w:marLeft w:val="640"/>
          <w:marRight w:val="0"/>
          <w:marTop w:val="0"/>
          <w:marBottom w:val="0"/>
          <w:divBdr>
            <w:top w:val="none" w:sz="0" w:space="0" w:color="auto"/>
            <w:left w:val="none" w:sz="0" w:space="0" w:color="auto"/>
            <w:bottom w:val="none" w:sz="0" w:space="0" w:color="auto"/>
            <w:right w:val="none" w:sz="0" w:space="0" w:color="auto"/>
          </w:divBdr>
        </w:div>
        <w:div w:id="1032799625">
          <w:marLeft w:val="640"/>
          <w:marRight w:val="0"/>
          <w:marTop w:val="0"/>
          <w:marBottom w:val="0"/>
          <w:divBdr>
            <w:top w:val="none" w:sz="0" w:space="0" w:color="auto"/>
            <w:left w:val="none" w:sz="0" w:space="0" w:color="auto"/>
            <w:bottom w:val="none" w:sz="0" w:space="0" w:color="auto"/>
            <w:right w:val="none" w:sz="0" w:space="0" w:color="auto"/>
          </w:divBdr>
        </w:div>
        <w:div w:id="1146160976">
          <w:marLeft w:val="640"/>
          <w:marRight w:val="0"/>
          <w:marTop w:val="0"/>
          <w:marBottom w:val="0"/>
          <w:divBdr>
            <w:top w:val="none" w:sz="0" w:space="0" w:color="auto"/>
            <w:left w:val="none" w:sz="0" w:space="0" w:color="auto"/>
            <w:bottom w:val="none" w:sz="0" w:space="0" w:color="auto"/>
            <w:right w:val="none" w:sz="0" w:space="0" w:color="auto"/>
          </w:divBdr>
        </w:div>
        <w:div w:id="136844401">
          <w:marLeft w:val="640"/>
          <w:marRight w:val="0"/>
          <w:marTop w:val="0"/>
          <w:marBottom w:val="0"/>
          <w:divBdr>
            <w:top w:val="none" w:sz="0" w:space="0" w:color="auto"/>
            <w:left w:val="none" w:sz="0" w:space="0" w:color="auto"/>
            <w:bottom w:val="none" w:sz="0" w:space="0" w:color="auto"/>
            <w:right w:val="none" w:sz="0" w:space="0" w:color="auto"/>
          </w:divBdr>
        </w:div>
        <w:div w:id="1379818869">
          <w:marLeft w:val="640"/>
          <w:marRight w:val="0"/>
          <w:marTop w:val="0"/>
          <w:marBottom w:val="0"/>
          <w:divBdr>
            <w:top w:val="none" w:sz="0" w:space="0" w:color="auto"/>
            <w:left w:val="none" w:sz="0" w:space="0" w:color="auto"/>
            <w:bottom w:val="none" w:sz="0" w:space="0" w:color="auto"/>
            <w:right w:val="none" w:sz="0" w:space="0" w:color="auto"/>
          </w:divBdr>
        </w:div>
        <w:div w:id="1816994445">
          <w:marLeft w:val="640"/>
          <w:marRight w:val="0"/>
          <w:marTop w:val="0"/>
          <w:marBottom w:val="0"/>
          <w:divBdr>
            <w:top w:val="none" w:sz="0" w:space="0" w:color="auto"/>
            <w:left w:val="none" w:sz="0" w:space="0" w:color="auto"/>
            <w:bottom w:val="none" w:sz="0" w:space="0" w:color="auto"/>
            <w:right w:val="none" w:sz="0" w:space="0" w:color="auto"/>
          </w:divBdr>
        </w:div>
        <w:div w:id="119148364">
          <w:marLeft w:val="640"/>
          <w:marRight w:val="0"/>
          <w:marTop w:val="0"/>
          <w:marBottom w:val="0"/>
          <w:divBdr>
            <w:top w:val="none" w:sz="0" w:space="0" w:color="auto"/>
            <w:left w:val="none" w:sz="0" w:space="0" w:color="auto"/>
            <w:bottom w:val="none" w:sz="0" w:space="0" w:color="auto"/>
            <w:right w:val="none" w:sz="0" w:space="0" w:color="auto"/>
          </w:divBdr>
        </w:div>
        <w:div w:id="1718771463">
          <w:marLeft w:val="640"/>
          <w:marRight w:val="0"/>
          <w:marTop w:val="0"/>
          <w:marBottom w:val="0"/>
          <w:divBdr>
            <w:top w:val="none" w:sz="0" w:space="0" w:color="auto"/>
            <w:left w:val="none" w:sz="0" w:space="0" w:color="auto"/>
            <w:bottom w:val="none" w:sz="0" w:space="0" w:color="auto"/>
            <w:right w:val="none" w:sz="0" w:space="0" w:color="auto"/>
          </w:divBdr>
        </w:div>
        <w:div w:id="1184593510">
          <w:marLeft w:val="640"/>
          <w:marRight w:val="0"/>
          <w:marTop w:val="0"/>
          <w:marBottom w:val="0"/>
          <w:divBdr>
            <w:top w:val="none" w:sz="0" w:space="0" w:color="auto"/>
            <w:left w:val="none" w:sz="0" w:space="0" w:color="auto"/>
            <w:bottom w:val="none" w:sz="0" w:space="0" w:color="auto"/>
            <w:right w:val="none" w:sz="0" w:space="0" w:color="auto"/>
          </w:divBdr>
        </w:div>
        <w:div w:id="1240406123">
          <w:marLeft w:val="640"/>
          <w:marRight w:val="0"/>
          <w:marTop w:val="0"/>
          <w:marBottom w:val="0"/>
          <w:divBdr>
            <w:top w:val="none" w:sz="0" w:space="0" w:color="auto"/>
            <w:left w:val="none" w:sz="0" w:space="0" w:color="auto"/>
            <w:bottom w:val="none" w:sz="0" w:space="0" w:color="auto"/>
            <w:right w:val="none" w:sz="0" w:space="0" w:color="auto"/>
          </w:divBdr>
        </w:div>
        <w:div w:id="1342317523">
          <w:marLeft w:val="640"/>
          <w:marRight w:val="0"/>
          <w:marTop w:val="0"/>
          <w:marBottom w:val="0"/>
          <w:divBdr>
            <w:top w:val="none" w:sz="0" w:space="0" w:color="auto"/>
            <w:left w:val="none" w:sz="0" w:space="0" w:color="auto"/>
            <w:bottom w:val="none" w:sz="0" w:space="0" w:color="auto"/>
            <w:right w:val="none" w:sz="0" w:space="0" w:color="auto"/>
          </w:divBdr>
        </w:div>
        <w:div w:id="1756827337">
          <w:marLeft w:val="640"/>
          <w:marRight w:val="0"/>
          <w:marTop w:val="0"/>
          <w:marBottom w:val="0"/>
          <w:divBdr>
            <w:top w:val="none" w:sz="0" w:space="0" w:color="auto"/>
            <w:left w:val="none" w:sz="0" w:space="0" w:color="auto"/>
            <w:bottom w:val="none" w:sz="0" w:space="0" w:color="auto"/>
            <w:right w:val="none" w:sz="0" w:space="0" w:color="auto"/>
          </w:divBdr>
        </w:div>
        <w:div w:id="1377047427">
          <w:marLeft w:val="640"/>
          <w:marRight w:val="0"/>
          <w:marTop w:val="0"/>
          <w:marBottom w:val="0"/>
          <w:divBdr>
            <w:top w:val="none" w:sz="0" w:space="0" w:color="auto"/>
            <w:left w:val="none" w:sz="0" w:space="0" w:color="auto"/>
            <w:bottom w:val="none" w:sz="0" w:space="0" w:color="auto"/>
            <w:right w:val="none" w:sz="0" w:space="0" w:color="auto"/>
          </w:divBdr>
        </w:div>
        <w:div w:id="406735282">
          <w:marLeft w:val="640"/>
          <w:marRight w:val="0"/>
          <w:marTop w:val="0"/>
          <w:marBottom w:val="0"/>
          <w:divBdr>
            <w:top w:val="none" w:sz="0" w:space="0" w:color="auto"/>
            <w:left w:val="none" w:sz="0" w:space="0" w:color="auto"/>
            <w:bottom w:val="none" w:sz="0" w:space="0" w:color="auto"/>
            <w:right w:val="none" w:sz="0" w:space="0" w:color="auto"/>
          </w:divBdr>
        </w:div>
        <w:div w:id="1420296536">
          <w:marLeft w:val="640"/>
          <w:marRight w:val="0"/>
          <w:marTop w:val="0"/>
          <w:marBottom w:val="0"/>
          <w:divBdr>
            <w:top w:val="none" w:sz="0" w:space="0" w:color="auto"/>
            <w:left w:val="none" w:sz="0" w:space="0" w:color="auto"/>
            <w:bottom w:val="none" w:sz="0" w:space="0" w:color="auto"/>
            <w:right w:val="none" w:sz="0" w:space="0" w:color="auto"/>
          </w:divBdr>
        </w:div>
        <w:div w:id="119997389">
          <w:marLeft w:val="640"/>
          <w:marRight w:val="0"/>
          <w:marTop w:val="0"/>
          <w:marBottom w:val="0"/>
          <w:divBdr>
            <w:top w:val="none" w:sz="0" w:space="0" w:color="auto"/>
            <w:left w:val="none" w:sz="0" w:space="0" w:color="auto"/>
            <w:bottom w:val="none" w:sz="0" w:space="0" w:color="auto"/>
            <w:right w:val="none" w:sz="0" w:space="0" w:color="auto"/>
          </w:divBdr>
        </w:div>
        <w:div w:id="1472669486">
          <w:marLeft w:val="640"/>
          <w:marRight w:val="0"/>
          <w:marTop w:val="0"/>
          <w:marBottom w:val="0"/>
          <w:divBdr>
            <w:top w:val="none" w:sz="0" w:space="0" w:color="auto"/>
            <w:left w:val="none" w:sz="0" w:space="0" w:color="auto"/>
            <w:bottom w:val="none" w:sz="0" w:space="0" w:color="auto"/>
            <w:right w:val="none" w:sz="0" w:space="0" w:color="auto"/>
          </w:divBdr>
        </w:div>
        <w:div w:id="694581319">
          <w:marLeft w:val="640"/>
          <w:marRight w:val="0"/>
          <w:marTop w:val="0"/>
          <w:marBottom w:val="0"/>
          <w:divBdr>
            <w:top w:val="none" w:sz="0" w:space="0" w:color="auto"/>
            <w:left w:val="none" w:sz="0" w:space="0" w:color="auto"/>
            <w:bottom w:val="none" w:sz="0" w:space="0" w:color="auto"/>
            <w:right w:val="none" w:sz="0" w:space="0" w:color="auto"/>
          </w:divBdr>
        </w:div>
        <w:div w:id="1610047105">
          <w:marLeft w:val="640"/>
          <w:marRight w:val="0"/>
          <w:marTop w:val="0"/>
          <w:marBottom w:val="0"/>
          <w:divBdr>
            <w:top w:val="none" w:sz="0" w:space="0" w:color="auto"/>
            <w:left w:val="none" w:sz="0" w:space="0" w:color="auto"/>
            <w:bottom w:val="none" w:sz="0" w:space="0" w:color="auto"/>
            <w:right w:val="none" w:sz="0" w:space="0" w:color="auto"/>
          </w:divBdr>
        </w:div>
        <w:div w:id="243759473">
          <w:marLeft w:val="640"/>
          <w:marRight w:val="0"/>
          <w:marTop w:val="0"/>
          <w:marBottom w:val="0"/>
          <w:divBdr>
            <w:top w:val="none" w:sz="0" w:space="0" w:color="auto"/>
            <w:left w:val="none" w:sz="0" w:space="0" w:color="auto"/>
            <w:bottom w:val="none" w:sz="0" w:space="0" w:color="auto"/>
            <w:right w:val="none" w:sz="0" w:space="0" w:color="auto"/>
          </w:divBdr>
        </w:div>
        <w:div w:id="303124297">
          <w:marLeft w:val="640"/>
          <w:marRight w:val="0"/>
          <w:marTop w:val="0"/>
          <w:marBottom w:val="0"/>
          <w:divBdr>
            <w:top w:val="none" w:sz="0" w:space="0" w:color="auto"/>
            <w:left w:val="none" w:sz="0" w:space="0" w:color="auto"/>
            <w:bottom w:val="none" w:sz="0" w:space="0" w:color="auto"/>
            <w:right w:val="none" w:sz="0" w:space="0" w:color="auto"/>
          </w:divBdr>
        </w:div>
        <w:div w:id="1003583215">
          <w:marLeft w:val="640"/>
          <w:marRight w:val="0"/>
          <w:marTop w:val="0"/>
          <w:marBottom w:val="0"/>
          <w:divBdr>
            <w:top w:val="none" w:sz="0" w:space="0" w:color="auto"/>
            <w:left w:val="none" w:sz="0" w:space="0" w:color="auto"/>
            <w:bottom w:val="none" w:sz="0" w:space="0" w:color="auto"/>
            <w:right w:val="none" w:sz="0" w:space="0" w:color="auto"/>
          </w:divBdr>
        </w:div>
        <w:div w:id="1465733739">
          <w:marLeft w:val="640"/>
          <w:marRight w:val="0"/>
          <w:marTop w:val="0"/>
          <w:marBottom w:val="0"/>
          <w:divBdr>
            <w:top w:val="none" w:sz="0" w:space="0" w:color="auto"/>
            <w:left w:val="none" w:sz="0" w:space="0" w:color="auto"/>
            <w:bottom w:val="none" w:sz="0" w:space="0" w:color="auto"/>
            <w:right w:val="none" w:sz="0" w:space="0" w:color="auto"/>
          </w:divBdr>
        </w:div>
        <w:div w:id="95833918">
          <w:marLeft w:val="640"/>
          <w:marRight w:val="0"/>
          <w:marTop w:val="0"/>
          <w:marBottom w:val="0"/>
          <w:divBdr>
            <w:top w:val="none" w:sz="0" w:space="0" w:color="auto"/>
            <w:left w:val="none" w:sz="0" w:space="0" w:color="auto"/>
            <w:bottom w:val="none" w:sz="0" w:space="0" w:color="auto"/>
            <w:right w:val="none" w:sz="0" w:space="0" w:color="auto"/>
          </w:divBdr>
        </w:div>
        <w:div w:id="810171718">
          <w:marLeft w:val="640"/>
          <w:marRight w:val="0"/>
          <w:marTop w:val="0"/>
          <w:marBottom w:val="0"/>
          <w:divBdr>
            <w:top w:val="none" w:sz="0" w:space="0" w:color="auto"/>
            <w:left w:val="none" w:sz="0" w:space="0" w:color="auto"/>
            <w:bottom w:val="none" w:sz="0" w:space="0" w:color="auto"/>
            <w:right w:val="none" w:sz="0" w:space="0" w:color="auto"/>
          </w:divBdr>
        </w:div>
        <w:div w:id="1253129023">
          <w:marLeft w:val="640"/>
          <w:marRight w:val="0"/>
          <w:marTop w:val="0"/>
          <w:marBottom w:val="0"/>
          <w:divBdr>
            <w:top w:val="none" w:sz="0" w:space="0" w:color="auto"/>
            <w:left w:val="none" w:sz="0" w:space="0" w:color="auto"/>
            <w:bottom w:val="none" w:sz="0" w:space="0" w:color="auto"/>
            <w:right w:val="none" w:sz="0" w:space="0" w:color="auto"/>
          </w:divBdr>
        </w:div>
        <w:div w:id="124936984">
          <w:marLeft w:val="640"/>
          <w:marRight w:val="0"/>
          <w:marTop w:val="0"/>
          <w:marBottom w:val="0"/>
          <w:divBdr>
            <w:top w:val="none" w:sz="0" w:space="0" w:color="auto"/>
            <w:left w:val="none" w:sz="0" w:space="0" w:color="auto"/>
            <w:bottom w:val="none" w:sz="0" w:space="0" w:color="auto"/>
            <w:right w:val="none" w:sz="0" w:space="0" w:color="auto"/>
          </w:divBdr>
        </w:div>
        <w:div w:id="761225575">
          <w:marLeft w:val="640"/>
          <w:marRight w:val="0"/>
          <w:marTop w:val="0"/>
          <w:marBottom w:val="0"/>
          <w:divBdr>
            <w:top w:val="none" w:sz="0" w:space="0" w:color="auto"/>
            <w:left w:val="none" w:sz="0" w:space="0" w:color="auto"/>
            <w:bottom w:val="none" w:sz="0" w:space="0" w:color="auto"/>
            <w:right w:val="none" w:sz="0" w:space="0" w:color="auto"/>
          </w:divBdr>
        </w:div>
        <w:div w:id="1538545299">
          <w:marLeft w:val="640"/>
          <w:marRight w:val="0"/>
          <w:marTop w:val="0"/>
          <w:marBottom w:val="0"/>
          <w:divBdr>
            <w:top w:val="none" w:sz="0" w:space="0" w:color="auto"/>
            <w:left w:val="none" w:sz="0" w:space="0" w:color="auto"/>
            <w:bottom w:val="none" w:sz="0" w:space="0" w:color="auto"/>
            <w:right w:val="none" w:sz="0" w:space="0" w:color="auto"/>
          </w:divBdr>
        </w:div>
        <w:div w:id="1638559671">
          <w:marLeft w:val="640"/>
          <w:marRight w:val="0"/>
          <w:marTop w:val="0"/>
          <w:marBottom w:val="0"/>
          <w:divBdr>
            <w:top w:val="none" w:sz="0" w:space="0" w:color="auto"/>
            <w:left w:val="none" w:sz="0" w:space="0" w:color="auto"/>
            <w:bottom w:val="none" w:sz="0" w:space="0" w:color="auto"/>
            <w:right w:val="none" w:sz="0" w:space="0" w:color="auto"/>
          </w:divBdr>
        </w:div>
        <w:div w:id="1733651417">
          <w:marLeft w:val="640"/>
          <w:marRight w:val="0"/>
          <w:marTop w:val="0"/>
          <w:marBottom w:val="0"/>
          <w:divBdr>
            <w:top w:val="none" w:sz="0" w:space="0" w:color="auto"/>
            <w:left w:val="none" w:sz="0" w:space="0" w:color="auto"/>
            <w:bottom w:val="none" w:sz="0" w:space="0" w:color="auto"/>
            <w:right w:val="none" w:sz="0" w:space="0" w:color="auto"/>
          </w:divBdr>
        </w:div>
        <w:div w:id="341785595">
          <w:marLeft w:val="640"/>
          <w:marRight w:val="0"/>
          <w:marTop w:val="0"/>
          <w:marBottom w:val="0"/>
          <w:divBdr>
            <w:top w:val="none" w:sz="0" w:space="0" w:color="auto"/>
            <w:left w:val="none" w:sz="0" w:space="0" w:color="auto"/>
            <w:bottom w:val="none" w:sz="0" w:space="0" w:color="auto"/>
            <w:right w:val="none" w:sz="0" w:space="0" w:color="auto"/>
          </w:divBdr>
        </w:div>
        <w:div w:id="709498881">
          <w:marLeft w:val="640"/>
          <w:marRight w:val="0"/>
          <w:marTop w:val="0"/>
          <w:marBottom w:val="0"/>
          <w:divBdr>
            <w:top w:val="none" w:sz="0" w:space="0" w:color="auto"/>
            <w:left w:val="none" w:sz="0" w:space="0" w:color="auto"/>
            <w:bottom w:val="none" w:sz="0" w:space="0" w:color="auto"/>
            <w:right w:val="none" w:sz="0" w:space="0" w:color="auto"/>
          </w:divBdr>
        </w:div>
        <w:div w:id="1642268152">
          <w:marLeft w:val="640"/>
          <w:marRight w:val="0"/>
          <w:marTop w:val="0"/>
          <w:marBottom w:val="0"/>
          <w:divBdr>
            <w:top w:val="none" w:sz="0" w:space="0" w:color="auto"/>
            <w:left w:val="none" w:sz="0" w:space="0" w:color="auto"/>
            <w:bottom w:val="none" w:sz="0" w:space="0" w:color="auto"/>
            <w:right w:val="none" w:sz="0" w:space="0" w:color="auto"/>
          </w:divBdr>
        </w:div>
        <w:div w:id="2063749902">
          <w:marLeft w:val="640"/>
          <w:marRight w:val="0"/>
          <w:marTop w:val="0"/>
          <w:marBottom w:val="0"/>
          <w:divBdr>
            <w:top w:val="none" w:sz="0" w:space="0" w:color="auto"/>
            <w:left w:val="none" w:sz="0" w:space="0" w:color="auto"/>
            <w:bottom w:val="none" w:sz="0" w:space="0" w:color="auto"/>
            <w:right w:val="none" w:sz="0" w:space="0" w:color="auto"/>
          </w:divBdr>
        </w:div>
        <w:div w:id="1538858218">
          <w:marLeft w:val="640"/>
          <w:marRight w:val="0"/>
          <w:marTop w:val="0"/>
          <w:marBottom w:val="0"/>
          <w:divBdr>
            <w:top w:val="none" w:sz="0" w:space="0" w:color="auto"/>
            <w:left w:val="none" w:sz="0" w:space="0" w:color="auto"/>
            <w:bottom w:val="none" w:sz="0" w:space="0" w:color="auto"/>
            <w:right w:val="none" w:sz="0" w:space="0" w:color="auto"/>
          </w:divBdr>
        </w:div>
        <w:div w:id="1071657312">
          <w:marLeft w:val="640"/>
          <w:marRight w:val="0"/>
          <w:marTop w:val="0"/>
          <w:marBottom w:val="0"/>
          <w:divBdr>
            <w:top w:val="none" w:sz="0" w:space="0" w:color="auto"/>
            <w:left w:val="none" w:sz="0" w:space="0" w:color="auto"/>
            <w:bottom w:val="none" w:sz="0" w:space="0" w:color="auto"/>
            <w:right w:val="none" w:sz="0" w:space="0" w:color="auto"/>
          </w:divBdr>
        </w:div>
        <w:div w:id="1078405304">
          <w:marLeft w:val="640"/>
          <w:marRight w:val="0"/>
          <w:marTop w:val="0"/>
          <w:marBottom w:val="0"/>
          <w:divBdr>
            <w:top w:val="none" w:sz="0" w:space="0" w:color="auto"/>
            <w:left w:val="none" w:sz="0" w:space="0" w:color="auto"/>
            <w:bottom w:val="none" w:sz="0" w:space="0" w:color="auto"/>
            <w:right w:val="none" w:sz="0" w:space="0" w:color="auto"/>
          </w:divBdr>
        </w:div>
        <w:div w:id="609513493">
          <w:marLeft w:val="640"/>
          <w:marRight w:val="0"/>
          <w:marTop w:val="0"/>
          <w:marBottom w:val="0"/>
          <w:divBdr>
            <w:top w:val="none" w:sz="0" w:space="0" w:color="auto"/>
            <w:left w:val="none" w:sz="0" w:space="0" w:color="auto"/>
            <w:bottom w:val="none" w:sz="0" w:space="0" w:color="auto"/>
            <w:right w:val="none" w:sz="0" w:space="0" w:color="auto"/>
          </w:divBdr>
        </w:div>
        <w:div w:id="1891065347">
          <w:marLeft w:val="640"/>
          <w:marRight w:val="0"/>
          <w:marTop w:val="0"/>
          <w:marBottom w:val="0"/>
          <w:divBdr>
            <w:top w:val="none" w:sz="0" w:space="0" w:color="auto"/>
            <w:left w:val="none" w:sz="0" w:space="0" w:color="auto"/>
            <w:bottom w:val="none" w:sz="0" w:space="0" w:color="auto"/>
            <w:right w:val="none" w:sz="0" w:space="0" w:color="auto"/>
          </w:divBdr>
        </w:div>
        <w:div w:id="1259489308">
          <w:marLeft w:val="640"/>
          <w:marRight w:val="0"/>
          <w:marTop w:val="0"/>
          <w:marBottom w:val="0"/>
          <w:divBdr>
            <w:top w:val="none" w:sz="0" w:space="0" w:color="auto"/>
            <w:left w:val="none" w:sz="0" w:space="0" w:color="auto"/>
            <w:bottom w:val="none" w:sz="0" w:space="0" w:color="auto"/>
            <w:right w:val="none" w:sz="0" w:space="0" w:color="auto"/>
          </w:divBdr>
        </w:div>
        <w:div w:id="1704401653">
          <w:marLeft w:val="640"/>
          <w:marRight w:val="0"/>
          <w:marTop w:val="0"/>
          <w:marBottom w:val="0"/>
          <w:divBdr>
            <w:top w:val="none" w:sz="0" w:space="0" w:color="auto"/>
            <w:left w:val="none" w:sz="0" w:space="0" w:color="auto"/>
            <w:bottom w:val="none" w:sz="0" w:space="0" w:color="auto"/>
            <w:right w:val="none" w:sz="0" w:space="0" w:color="auto"/>
          </w:divBdr>
        </w:div>
        <w:div w:id="1125126735">
          <w:marLeft w:val="640"/>
          <w:marRight w:val="0"/>
          <w:marTop w:val="0"/>
          <w:marBottom w:val="0"/>
          <w:divBdr>
            <w:top w:val="none" w:sz="0" w:space="0" w:color="auto"/>
            <w:left w:val="none" w:sz="0" w:space="0" w:color="auto"/>
            <w:bottom w:val="none" w:sz="0" w:space="0" w:color="auto"/>
            <w:right w:val="none" w:sz="0" w:space="0" w:color="auto"/>
          </w:divBdr>
        </w:div>
        <w:div w:id="16350021">
          <w:marLeft w:val="640"/>
          <w:marRight w:val="0"/>
          <w:marTop w:val="0"/>
          <w:marBottom w:val="0"/>
          <w:divBdr>
            <w:top w:val="none" w:sz="0" w:space="0" w:color="auto"/>
            <w:left w:val="none" w:sz="0" w:space="0" w:color="auto"/>
            <w:bottom w:val="none" w:sz="0" w:space="0" w:color="auto"/>
            <w:right w:val="none" w:sz="0" w:space="0" w:color="auto"/>
          </w:divBdr>
        </w:div>
        <w:div w:id="1036929893">
          <w:marLeft w:val="640"/>
          <w:marRight w:val="0"/>
          <w:marTop w:val="0"/>
          <w:marBottom w:val="0"/>
          <w:divBdr>
            <w:top w:val="none" w:sz="0" w:space="0" w:color="auto"/>
            <w:left w:val="none" w:sz="0" w:space="0" w:color="auto"/>
            <w:bottom w:val="none" w:sz="0" w:space="0" w:color="auto"/>
            <w:right w:val="none" w:sz="0" w:space="0" w:color="auto"/>
          </w:divBdr>
        </w:div>
        <w:div w:id="187379175">
          <w:marLeft w:val="640"/>
          <w:marRight w:val="0"/>
          <w:marTop w:val="0"/>
          <w:marBottom w:val="0"/>
          <w:divBdr>
            <w:top w:val="none" w:sz="0" w:space="0" w:color="auto"/>
            <w:left w:val="none" w:sz="0" w:space="0" w:color="auto"/>
            <w:bottom w:val="none" w:sz="0" w:space="0" w:color="auto"/>
            <w:right w:val="none" w:sz="0" w:space="0" w:color="auto"/>
          </w:divBdr>
        </w:div>
        <w:div w:id="363946234">
          <w:marLeft w:val="640"/>
          <w:marRight w:val="0"/>
          <w:marTop w:val="0"/>
          <w:marBottom w:val="0"/>
          <w:divBdr>
            <w:top w:val="none" w:sz="0" w:space="0" w:color="auto"/>
            <w:left w:val="none" w:sz="0" w:space="0" w:color="auto"/>
            <w:bottom w:val="none" w:sz="0" w:space="0" w:color="auto"/>
            <w:right w:val="none" w:sz="0" w:space="0" w:color="auto"/>
          </w:divBdr>
        </w:div>
        <w:div w:id="2062555649">
          <w:marLeft w:val="640"/>
          <w:marRight w:val="0"/>
          <w:marTop w:val="0"/>
          <w:marBottom w:val="0"/>
          <w:divBdr>
            <w:top w:val="none" w:sz="0" w:space="0" w:color="auto"/>
            <w:left w:val="none" w:sz="0" w:space="0" w:color="auto"/>
            <w:bottom w:val="none" w:sz="0" w:space="0" w:color="auto"/>
            <w:right w:val="none" w:sz="0" w:space="0" w:color="auto"/>
          </w:divBdr>
        </w:div>
        <w:div w:id="723412111">
          <w:marLeft w:val="640"/>
          <w:marRight w:val="0"/>
          <w:marTop w:val="0"/>
          <w:marBottom w:val="0"/>
          <w:divBdr>
            <w:top w:val="none" w:sz="0" w:space="0" w:color="auto"/>
            <w:left w:val="none" w:sz="0" w:space="0" w:color="auto"/>
            <w:bottom w:val="none" w:sz="0" w:space="0" w:color="auto"/>
            <w:right w:val="none" w:sz="0" w:space="0" w:color="auto"/>
          </w:divBdr>
        </w:div>
        <w:div w:id="1505440832">
          <w:marLeft w:val="640"/>
          <w:marRight w:val="0"/>
          <w:marTop w:val="0"/>
          <w:marBottom w:val="0"/>
          <w:divBdr>
            <w:top w:val="none" w:sz="0" w:space="0" w:color="auto"/>
            <w:left w:val="none" w:sz="0" w:space="0" w:color="auto"/>
            <w:bottom w:val="none" w:sz="0" w:space="0" w:color="auto"/>
            <w:right w:val="none" w:sz="0" w:space="0" w:color="auto"/>
          </w:divBdr>
        </w:div>
        <w:div w:id="32777963">
          <w:marLeft w:val="640"/>
          <w:marRight w:val="0"/>
          <w:marTop w:val="0"/>
          <w:marBottom w:val="0"/>
          <w:divBdr>
            <w:top w:val="none" w:sz="0" w:space="0" w:color="auto"/>
            <w:left w:val="none" w:sz="0" w:space="0" w:color="auto"/>
            <w:bottom w:val="none" w:sz="0" w:space="0" w:color="auto"/>
            <w:right w:val="none" w:sz="0" w:space="0" w:color="auto"/>
          </w:divBdr>
        </w:div>
        <w:div w:id="358972116">
          <w:marLeft w:val="640"/>
          <w:marRight w:val="0"/>
          <w:marTop w:val="0"/>
          <w:marBottom w:val="0"/>
          <w:divBdr>
            <w:top w:val="none" w:sz="0" w:space="0" w:color="auto"/>
            <w:left w:val="none" w:sz="0" w:space="0" w:color="auto"/>
            <w:bottom w:val="none" w:sz="0" w:space="0" w:color="auto"/>
            <w:right w:val="none" w:sz="0" w:space="0" w:color="auto"/>
          </w:divBdr>
        </w:div>
        <w:div w:id="1112744196">
          <w:marLeft w:val="640"/>
          <w:marRight w:val="0"/>
          <w:marTop w:val="0"/>
          <w:marBottom w:val="0"/>
          <w:divBdr>
            <w:top w:val="none" w:sz="0" w:space="0" w:color="auto"/>
            <w:left w:val="none" w:sz="0" w:space="0" w:color="auto"/>
            <w:bottom w:val="none" w:sz="0" w:space="0" w:color="auto"/>
            <w:right w:val="none" w:sz="0" w:space="0" w:color="auto"/>
          </w:divBdr>
        </w:div>
      </w:divsChild>
    </w:div>
    <w:div w:id="959840596">
      <w:bodyDiv w:val="1"/>
      <w:marLeft w:val="0"/>
      <w:marRight w:val="0"/>
      <w:marTop w:val="0"/>
      <w:marBottom w:val="0"/>
      <w:divBdr>
        <w:top w:val="none" w:sz="0" w:space="0" w:color="auto"/>
        <w:left w:val="none" w:sz="0" w:space="0" w:color="auto"/>
        <w:bottom w:val="none" w:sz="0" w:space="0" w:color="auto"/>
        <w:right w:val="none" w:sz="0" w:space="0" w:color="auto"/>
      </w:divBdr>
    </w:div>
    <w:div w:id="1068040866">
      <w:bodyDiv w:val="1"/>
      <w:marLeft w:val="0"/>
      <w:marRight w:val="0"/>
      <w:marTop w:val="0"/>
      <w:marBottom w:val="0"/>
      <w:divBdr>
        <w:top w:val="none" w:sz="0" w:space="0" w:color="auto"/>
        <w:left w:val="none" w:sz="0" w:space="0" w:color="auto"/>
        <w:bottom w:val="none" w:sz="0" w:space="0" w:color="auto"/>
        <w:right w:val="none" w:sz="0" w:space="0" w:color="auto"/>
      </w:divBdr>
      <w:divsChild>
        <w:div w:id="1195122357">
          <w:marLeft w:val="640"/>
          <w:marRight w:val="0"/>
          <w:marTop w:val="0"/>
          <w:marBottom w:val="0"/>
          <w:divBdr>
            <w:top w:val="none" w:sz="0" w:space="0" w:color="auto"/>
            <w:left w:val="none" w:sz="0" w:space="0" w:color="auto"/>
            <w:bottom w:val="none" w:sz="0" w:space="0" w:color="auto"/>
            <w:right w:val="none" w:sz="0" w:space="0" w:color="auto"/>
          </w:divBdr>
        </w:div>
        <w:div w:id="355277457">
          <w:marLeft w:val="640"/>
          <w:marRight w:val="0"/>
          <w:marTop w:val="0"/>
          <w:marBottom w:val="0"/>
          <w:divBdr>
            <w:top w:val="none" w:sz="0" w:space="0" w:color="auto"/>
            <w:left w:val="none" w:sz="0" w:space="0" w:color="auto"/>
            <w:bottom w:val="none" w:sz="0" w:space="0" w:color="auto"/>
            <w:right w:val="none" w:sz="0" w:space="0" w:color="auto"/>
          </w:divBdr>
        </w:div>
        <w:div w:id="1253969723">
          <w:marLeft w:val="640"/>
          <w:marRight w:val="0"/>
          <w:marTop w:val="0"/>
          <w:marBottom w:val="0"/>
          <w:divBdr>
            <w:top w:val="none" w:sz="0" w:space="0" w:color="auto"/>
            <w:left w:val="none" w:sz="0" w:space="0" w:color="auto"/>
            <w:bottom w:val="none" w:sz="0" w:space="0" w:color="auto"/>
            <w:right w:val="none" w:sz="0" w:space="0" w:color="auto"/>
          </w:divBdr>
        </w:div>
        <w:div w:id="1308583893">
          <w:marLeft w:val="640"/>
          <w:marRight w:val="0"/>
          <w:marTop w:val="0"/>
          <w:marBottom w:val="0"/>
          <w:divBdr>
            <w:top w:val="none" w:sz="0" w:space="0" w:color="auto"/>
            <w:left w:val="none" w:sz="0" w:space="0" w:color="auto"/>
            <w:bottom w:val="none" w:sz="0" w:space="0" w:color="auto"/>
            <w:right w:val="none" w:sz="0" w:space="0" w:color="auto"/>
          </w:divBdr>
        </w:div>
        <w:div w:id="1797720969">
          <w:marLeft w:val="640"/>
          <w:marRight w:val="0"/>
          <w:marTop w:val="0"/>
          <w:marBottom w:val="0"/>
          <w:divBdr>
            <w:top w:val="none" w:sz="0" w:space="0" w:color="auto"/>
            <w:left w:val="none" w:sz="0" w:space="0" w:color="auto"/>
            <w:bottom w:val="none" w:sz="0" w:space="0" w:color="auto"/>
            <w:right w:val="none" w:sz="0" w:space="0" w:color="auto"/>
          </w:divBdr>
        </w:div>
        <w:div w:id="299461546">
          <w:marLeft w:val="640"/>
          <w:marRight w:val="0"/>
          <w:marTop w:val="0"/>
          <w:marBottom w:val="0"/>
          <w:divBdr>
            <w:top w:val="none" w:sz="0" w:space="0" w:color="auto"/>
            <w:left w:val="none" w:sz="0" w:space="0" w:color="auto"/>
            <w:bottom w:val="none" w:sz="0" w:space="0" w:color="auto"/>
            <w:right w:val="none" w:sz="0" w:space="0" w:color="auto"/>
          </w:divBdr>
        </w:div>
        <w:div w:id="3243981">
          <w:marLeft w:val="640"/>
          <w:marRight w:val="0"/>
          <w:marTop w:val="0"/>
          <w:marBottom w:val="0"/>
          <w:divBdr>
            <w:top w:val="none" w:sz="0" w:space="0" w:color="auto"/>
            <w:left w:val="none" w:sz="0" w:space="0" w:color="auto"/>
            <w:bottom w:val="none" w:sz="0" w:space="0" w:color="auto"/>
            <w:right w:val="none" w:sz="0" w:space="0" w:color="auto"/>
          </w:divBdr>
        </w:div>
        <w:div w:id="404307792">
          <w:marLeft w:val="640"/>
          <w:marRight w:val="0"/>
          <w:marTop w:val="0"/>
          <w:marBottom w:val="0"/>
          <w:divBdr>
            <w:top w:val="none" w:sz="0" w:space="0" w:color="auto"/>
            <w:left w:val="none" w:sz="0" w:space="0" w:color="auto"/>
            <w:bottom w:val="none" w:sz="0" w:space="0" w:color="auto"/>
            <w:right w:val="none" w:sz="0" w:space="0" w:color="auto"/>
          </w:divBdr>
        </w:div>
        <w:div w:id="2118014505">
          <w:marLeft w:val="640"/>
          <w:marRight w:val="0"/>
          <w:marTop w:val="0"/>
          <w:marBottom w:val="0"/>
          <w:divBdr>
            <w:top w:val="none" w:sz="0" w:space="0" w:color="auto"/>
            <w:left w:val="none" w:sz="0" w:space="0" w:color="auto"/>
            <w:bottom w:val="none" w:sz="0" w:space="0" w:color="auto"/>
            <w:right w:val="none" w:sz="0" w:space="0" w:color="auto"/>
          </w:divBdr>
        </w:div>
        <w:div w:id="158350759">
          <w:marLeft w:val="640"/>
          <w:marRight w:val="0"/>
          <w:marTop w:val="0"/>
          <w:marBottom w:val="0"/>
          <w:divBdr>
            <w:top w:val="none" w:sz="0" w:space="0" w:color="auto"/>
            <w:left w:val="none" w:sz="0" w:space="0" w:color="auto"/>
            <w:bottom w:val="none" w:sz="0" w:space="0" w:color="auto"/>
            <w:right w:val="none" w:sz="0" w:space="0" w:color="auto"/>
          </w:divBdr>
        </w:div>
        <w:div w:id="959917205">
          <w:marLeft w:val="640"/>
          <w:marRight w:val="0"/>
          <w:marTop w:val="0"/>
          <w:marBottom w:val="0"/>
          <w:divBdr>
            <w:top w:val="none" w:sz="0" w:space="0" w:color="auto"/>
            <w:left w:val="none" w:sz="0" w:space="0" w:color="auto"/>
            <w:bottom w:val="none" w:sz="0" w:space="0" w:color="auto"/>
            <w:right w:val="none" w:sz="0" w:space="0" w:color="auto"/>
          </w:divBdr>
        </w:div>
        <w:div w:id="1748838459">
          <w:marLeft w:val="640"/>
          <w:marRight w:val="0"/>
          <w:marTop w:val="0"/>
          <w:marBottom w:val="0"/>
          <w:divBdr>
            <w:top w:val="none" w:sz="0" w:space="0" w:color="auto"/>
            <w:left w:val="none" w:sz="0" w:space="0" w:color="auto"/>
            <w:bottom w:val="none" w:sz="0" w:space="0" w:color="auto"/>
            <w:right w:val="none" w:sz="0" w:space="0" w:color="auto"/>
          </w:divBdr>
        </w:div>
        <w:div w:id="2088187938">
          <w:marLeft w:val="640"/>
          <w:marRight w:val="0"/>
          <w:marTop w:val="0"/>
          <w:marBottom w:val="0"/>
          <w:divBdr>
            <w:top w:val="none" w:sz="0" w:space="0" w:color="auto"/>
            <w:left w:val="none" w:sz="0" w:space="0" w:color="auto"/>
            <w:bottom w:val="none" w:sz="0" w:space="0" w:color="auto"/>
            <w:right w:val="none" w:sz="0" w:space="0" w:color="auto"/>
          </w:divBdr>
        </w:div>
        <w:div w:id="88626538">
          <w:marLeft w:val="640"/>
          <w:marRight w:val="0"/>
          <w:marTop w:val="0"/>
          <w:marBottom w:val="0"/>
          <w:divBdr>
            <w:top w:val="none" w:sz="0" w:space="0" w:color="auto"/>
            <w:left w:val="none" w:sz="0" w:space="0" w:color="auto"/>
            <w:bottom w:val="none" w:sz="0" w:space="0" w:color="auto"/>
            <w:right w:val="none" w:sz="0" w:space="0" w:color="auto"/>
          </w:divBdr>
        </w:div>
        <w:div w:id="1807428816">
          <w:marLeft w:val="640"/>
          <w:marRight w:val="0"/>
          <w:marTop w:val="0"/>
          <w:marBottom w:val="0"/>
          <w:divBdr>
            <w:top w:val="none" w:sz="0" w:space="0" w:color="auto"/>
            <w:left w:val="none" w:sz="0" w:space="0" w:color="auto"/>
            <w:bottom w:val="none" w:sz="0" w:space="0" w:color="auto"/>
            <w:right w:val="none" w:sz="0" w:space="0" w:color="auto"/>
          </w:divBdr>
        </w:div>
        <w:div w:id="982276830">
          <w:marLeft w:val="640"/>
          <w:marRight w:val="0"/>
          <w:marTop w:val="0"/>
          <w:marBottom w:val="0"/>
          <w:divBdr>
            <w:top w:val="none" w:sz="0" w:space="0" w:color="auto"/>
            <w:left w:val="none" w:sz="0" w:space="0" w:color="auto"/>
            <w:bottom w:val="none" w:sz="0" w:space="0" w:color="auto"/>
            <w:right w:val="none" w:sz="0" w:space="0" w:color="auto"/>
          </w:divBdr>
        </w:div>
        <w:div w:id="619070453">
          <w:marLeft w:val="640"/>
          <w:marRight w:val="0"/>
          <w:marTop w:val="0"/>
          <w:marBottom w:val="0"/>
          <w:divBdr>
            <w:top w:val="none" w:sz="0" w:space="0" w:color="auto"/>
            <w:left w:val="none" w:sz="0" w:space="0" w:color="auto"/>
            <w:bottom w:val="none" w:sz="0" w:space="0" w:color="auto"/>
            <w:right w:val="none" w:sz="0" w:space="0" w:color="auto"/>
          </w:divBdr>
        </w:div>
        <w:div w:id="544148789">
          <w:marLeft w:val="640"/>
          <w:marRight w:val="0"/>
          <w:marTop w:val="0"/>
          <w:marBottom w:val="0"/>
          <w:divBdr>
            <w:top w:val="none" w:sz="0" w:space="0" w:color="auto"/>
            <w:left w:val="none" w:sz="0" w:space="0" w:color="auto"/>
            <w:bottom w:val="none" w:sz="0" w:space="0" w:color="auto"/>
            <w:right w:val="none" w:sz="0" w:space="0" w:color="auto"/>
          </w:divBdr>
        </w:div>
        <w:div w:id="668800071">
          <w:marLeft w:val="640"/>
          <w:marRight w:val="0"/>
          <w:marTop w:val="0"/>
          <w:marBottom w:val="0"/>
          <w:divBdr>
            <w:top w:val="none" w:sz="0" w:space="0" w:color="auto"/>
            <w:left w:val="none" w:sz="0" w:space="0" w:color="auto"/>
            <w:bottom w:val="none" w:sz="0" w:space="0" w:color="auto"/>
            <w:right w:val="none" w:sz="0" w:space="0" w:color="auto"/>
          </w:divBdr>
        </w:div>
        <w:div w:id="1894385747">
          <w:marLeft w:val="640"/>
          <w:marRight w:val="0"/>
          <w:marTop w:val="0"/>
          <w:marBottom w:val="0"/>
          <w:divBdr>
            <w:top w:val="none" w:sz="0" w:space="0" w:color="auto"/>
            <w:left w:val="none" w:sz="0" w:space="0" w:color="auto"/>
            <w:bottom w:val="none" w:sz="0" w:space="0" w:color="auto"/>
            <w:right w:val="none" w:sz="0" w:space="0" w:color="auto"/>
          </w:divBdr>
        </w:div>
        <w:div w:id="1894001199">
          <w:marLeft w:val="640"/>
          <w:marRight w:val="0"/>
          <w:marTop w:val="0"/>
          <w:marBottom w:val="0"/>
          <w:divBdr>
            <w:top w:val="none" w:sz="0" w:space="0" w:color="auto"/>
            <w:left w:val="none" w:sz="0" w:space="0" w:color="auto"/>
            <w:bottom w:val="none" w:sz="0" w:space="0" w:color="auto"/>
            <w:right w:val="none" w:sz="0" w:space="0" w:color="auto"/>
          </w:divBdr>
        </w:div>
        <w:div w:id="1456562741">
          <w:marLeft w:val="640"/>
          <w:marRight w:val="0"/>
          <w:marTop w:val="0"/>
          <w:marBottom w:val="0"/>
          <w:divBdr>
            <w:top w:val="none" w:sz="0" w:space="0" w:color="auto"/>
            <w:left w:val="none" w:sz="0" w:space="0" w:color="auto"/>
            <w:bottom w:val="none" w:sz="0" w:space="0" w:color="auto"/>
            <w:right w:val="none" w:sz="0" w:space="0" w:color="auto"/>
          </w:divBdr>
        </w:div>
        <w:div w:id="651174580">
          <w:marLeft w:val="640"/>
          <w:marRight w:val="0"/>
          <w:marTop w:val="0"/>
          <w:marBottom w:val="0"/>
          <w:divBdr>
            <w:top w:val="none" w:sz="0" w:space="0" w:color="auto"/>
            <w:left w:val="none" w:sz="0" w:space="0" w:color="auto"/>
            <w:bottom w:val="none" w:sz="0" w:space="0" w:color="auto"/>
            <w:right w:val="none" w:sz="0" w:space="0" w:color="auto"/>
          </w:divBdr>
        </w:div>
        <w:div w:id="1434283751">
          <w:marLeft w:val="640"/>
          <w:marRight w:val="0"/>
          <w:marTop w:val="0"/>
          <w:marBottom w:val="0"/>
          <w:divBdr>
            <w:top w:val="none" w:sz="0" w:space="0" w:color="auto"/>
            <w:left w:val="none" w:sz="0" w:space="0" w:color="auto"/>
            <w:bottom w:val="none" w:sz="0" w:space="0" w:color="auto"/>
            <w:right w:val="none" w:sz="0" w:space="0" w:color="auto"/>
          </w:divBdr>
        </w:div>
        <w:div w:id="965936598">
          <w:marLeft w:val="640"/>
          <w:marRight w:val="0"/>
          <w:marTop w:val="0"/>
          <w:marBottom w:val="0"/>
          <w:divBdr>
            <w:top w:val="none" w:sz="0" w:space="0" w:color="auto"/>
            <w:left w:val="none" w:sz="0" w:space="0" w:color="auto"/>
            <w:bottom w:val="none" w:sz="0" w:space="0" w:color="auto"/>
            <w:right w:val="none" w:sz="0" w:space="0" w:color="auto"/>
          </w:divBdr>
        </w:div>
        <w:div w:id="1916742701">
          <w:marLeft w:val="640"/>
          <w:marRight w:val="0"/>
          <w:marTop w:val="0"/>
          <w:marBottom w:val="0"/>
          <w:divBdr>
            <w:top w:val="none" w:sz="0" w:space="0" w:color="auto"/>
            <w:left w:val="none" w:sz="0" w:space="0" w:color="auto"/>
            <w:bottom w:val="none" w:sz="0" w:space="0" w:color="auto"/>
            <w:right w:val="none" w:sz="0" w:space="0" w:color="auto"/>
          </w:divBdr>
        </w:div>
        <w:div w:id="1168716860">
          <w:marLeft w:val="640"/>
          <w:marRight w:val="0"/>
          <w:marTop w:val="0"/>
          <w:marBottom w:val="0"/>
          <w:divBdr>
            <w:top w:val="none" w:sz="0" w:space="0" w:color="auto"/>
            <w:left w:val="none" w:sz="0" w:space="0" w:color="auto"/>
            <w:bottom w:val="none" w:sz="0" w:space="0" w:color="auto"/>
            <w:right w:val="none" w:sz="0" w:space="0" w:color="auto"/>
          </w:divBdr>
        </w:div>
        <w:div w:id="122774279">
          <w:marLeft w:val="640"/>
          <w:marRight w:val="0"/>
          <w:marTop w:val="0"/>
          <w:marBottom w:val="0"/>
          <w:divBdr>
            <w:top w:val="none" w:sz="0" w:space="0" w:color="auto"/>
            <w:left w:val="none" w:sz="0" w:space="0" w:color="auto"/>
            <w:bottom w:val="none" w:sz="0" w:space="0" w:color="auto"/>
            <w:right w:val="none" w:sz="0" w:space="0" w:color="auto"/>
          </w:divBdr>
        </w:div>
        <w:div w:id="864489311">
          <w:marLeft w:val="640"/>
          <w:marRight w:val="0"/>
          <w:marTop w:val="0"/>
          <w:marBottom w:val="0"/>
          <w:divBdr>
            <w:top w:val="none" w:sz="0" w:space="0" w:color="auto"/>
            <w:left w:val="none" w:sz="0" w:space="0" w:color="auto"/>
            <w:bottom w:val="none" w:sz="0" w:space="0" w:color="auto"/>
            <w:right w:val="none" w:sz="0" w:space="0" w:color="auto"/>
          </w:divBdr>
        </w:div>
        <w:div w:id="763110980">
          <w:marLeft w:val="640"/>
          <w:marRight w:val="0"/>
          <w:marTop w:val="0"/>
          <w:marBottom w:val="0"/>
          <w:divBdr>
            <w:top w:val="none" w:sz="0" w:space="0" w:color="auto"/>
            <w:left w:val="none" w:sz="0" w:space="0" w:color="auto"/>
            <w:bottom w:val="none" w:sz="0" w:space="0" w:color="auto"/>
            <w:right w:val="none" w:sz="0" w:space="0" w:color="auto"/>
          </w:divBdr>
        </w:div>
        <w:div w:id="341784396">
          <w:marLeft w:val="640"/>
          <w:marRight w:val="0"/>
          <w:marTop w:val="0"/>
          <w:marBottom w:val="0"/>
          <w:divBdr>
            <w:top w:val="none" w:sz="0" w:space="0" w:color="auto"/>
            <w:left w:val="none" w:sz="0" w:space="0" w:color="auto"/>
            <w:bottom w:val="none" w:sz="0" w:space="0" w:color="auto"/>
            <w:right w:val="none" w:sz="0" w:space="0" w:color="auto"/>
          </w:divBdr>
        </w:div>
        <w:div w:id="1903784417">
          <w:marLeft w:val="640"/>
          <w:marRight w:val="0"/>
          <w:marTop w:val="0"/>
          <w:marBottom w:val="0"/>
          <w:divBdr>
            <w:top w:val="none" w:sz="0" w:space="0" w:color="auto"/>
            <w:left w:val="none" w:sz="0" w:space="0" w:color="auto"/>
            <w:bottom w:val="none" w:sz="0" w:space="0" w:color="auto"/>
            <w:right w:val="none" w:sz="0" w:space="0" w:color="auto"/>
          </w:divBdr>
        </w:div>
        <w:div w:id="1771272661">
          <w:marLeft w:val="640"/>
          <w:marRight w:val="0"/>
          <w:marTop w:val="0"/>
          <w:marBottom w:val="0"/>
          <w:divBdr>
            <w:top w:val="none" w:sz="0" w:space="0" w:color="auto"/>
            <w:left w:val="none" w:sz="0" w:space="0" w:color="auto"/>
            <w:bottom w:val="none" w:sz="0" w:space="0" w:color="auto"/>
            <w:right w:val="none" w:sz="0" w:space="0" w:color="auto"/>
          </w:divBdr>
        </w:div>
        <w:div w:id="70271663">
          <w:marLeft w:val="640"/>
          <w:marRight w:val="0"/>
          <w:marTop w:val="0"/>
          <w:marBottom w:val="0"/>
          <w:divBdr>
            <w:top w:val="none" w:sz="0" w:space="0" w:color="auto"/>
            <w:left w:val="none" w:sz="0" w:space="0" w:color="auto"/>
            <w:bottom w:val="none" w:sz="0" w:space="0" w:color="auto"/>
            <w:right w:val="none" w:sz="0" w:space="0" w:color="auto"/>
          </w:divBdr>
        </w:div>
        <w:div w:id="1613900692">
          <w:marLeft w:val="640"/>
          <w:marRight w:val="0"/>
          <w:marTop w:val="0"/>
          <w:marBottom w:val="0"/>
          <w:divBdr>
            <w:top w:val="none" w:sz="0" w:space="0" w:color="auto"/>
            <w:left w:val="none" w:sz="0" w:space="0" w:color="auto"/>
            <w:bottom w:val="none" w:sz="0" w:space="0" w:color="auto"/>
            <w:right w:val="none" w:sz="0" w:space="0" w:color="auto"/>
          </w:divBdr>
        </w:div>
        <w:div w:id="1706297002">
          <w:marLeft w:val="640"/>
          <w:marRight w:val="0"/>
          <w:marTop w:val="0"/>
          <w:marBottom w:val="0"/>
          <w:divBdr>
            <w:top w:val="none" w:sz="0" w:space="0" w:color="auto"/>
            <w:left w:val="none" w:sz="0" w:space="0" w:color="auto"/>
            <w:bottom w:val="none" w:sz="0" w:space="0" w:color="auto"/>
            <w:right w:val="none" w:sz="0" w:space="0" w:color="auto"/>
          </w:divBdr>
        </w:div>
        <w:div w:id="681278946">
          <w:marLeft w:val="640"/>
          <w:marRight w:val="0"/>
          <w:marTop w:val="0"/>
          <w:marBottom w:val="0"/>
          <w:divBdr>
            <w:top w:val="none" w:sz="0" w:space="0" w:color="auto"/>
            <w:left w:val="none" w:sz="0" w:space="0" w:color="auto"/>
            <w:bottom w:val="none" w:sz="0" w:space="0" w:color="auto"/>
            <w:right w:val="none" w:sz="0" w:space="0" w:color="auto"/>
          </w:divBdr>
        </w:div>
        <w:div w:id="2130081090">
          <w:marLeft w:val="640"/>
          <w:marRight w:val="0"/>
          <w:marTop w:val="0"/>
          <w:marBottom w:val="0"/>
          <w:divBdr>
            <w:top w:val="none" w:sz="0" w:space="0" w:color="auto"/>
            <w:left w:val="none" w:sz="0" w:space="0" w:color="auto"/>
            <w:bottom w:val="none" w:sz="0" w:space="0" w:color="auto"/>
            <w:right w:val="none" w:sz="0" w:space="0" w:color="auto"/>
          </w:divBdr>
        </w:div>
        <w:div w:id="196816119">
          <w:marLeft w:val="640"/>
          <w:marRight w:val="0"/>
          <w:marTop w:val="0"/>
          <w:marBottom w:val="0"/>
          <w:divBdr>
            <w:top w:val="none" w:sz="0" w:space="0" w:color="auto"/>
            <w:left w:val="none" w:sz="0" w:space="0" w:color="auto"/>
            <w:bottom w:val="none" w:sz="0" w:space="0" w:color="auto"/>
            <w:right w:val="none" w:sz="0" w:space="0" w:color="auto"/>
          </w:divBdr>
        </w:div>
        <w:div w:id="415324888">
          <w:marLeft w:val="640"/>
          <w:marRight w:val="0"/>
          <w:marTop w:val="0"/>
          <w:marBottom w:val="0"/>
          <w:divBdr>
            <w:top w:val="none" w:sz="0" w:space="0" w:color="auto"/>
            <w:left w:val="none" w:sz="0" w:space="0" w:color="auto"/>
            <w:bottom w:val="none" w:sz="0" w:space="0" w:color="auto"/>
            <w:right w:val="none" w:sz="0" w:space="0" w:color="auto"/>
          </w:divBdr>
        </w:div>
        <w:div w:id="912933059">
          <w:marLeft w:val="640"/>
          <w:marRight w:val="0"/>
          <w:marTop w:val="0"/>
          <w:marBottom w:val="0"/>
          <w:divBdr>
            <w:top w:val="none" w:sz="0" w:space="0" w:color="auto"/>
            <w:left w:val="none" w:sz="0" w:space="0" w:color="auto"/>
            <w:bottom w:val="none" w:sz="0" w:space="0" w:color="auto"/>
            <w:right w:val="none" w:sz="0" w:space="0" w:color="auto"/>
          </w:divBdr>
        </w:div>
        <w:div w:id="342165973">
          <w:marLeft w:val="640"/>
          <w:marRight w:val="0"/>
          <w:marTop w:val="0"/>
          <w:marBottom w:val="0"/>
          <w:divBdr>
            <w:top w:val="none" w:sz="0" w:space="0" w:color="auto"/>
            <w:left w:val="none" w:sz="0" w:space="0" w:color="auto"/>
            <w:bottom w:val="none" w:sz="0" w:space="0" w:color="auto"/>
            <w:right w:val="none" w:sz="0" w:space="0" w:color="auto"/>
          </w:divBdr>
        </w:div>
        <w:div w:id="763845643">
          <w:marLeft w:val="640"/>
          <w:marRight w:val="0"/>
          <w:marTop w:val="0"/>
          <w:marBottom w:val="0"/>
          <w:divBdr>
            <w:top w:val="none" w:sz="0" w:space="0" w:color="auto"/>
            <w:left w:val="none" w:sz="0" w:space="0" w:color="auto"/>
            <w:bottom w:val="none" w:sz="0" w:space="0" w:color="auto"/>
            <w:right w:val="none" w:sz="0" w:space="0" w:color="auto"/>
          </w:divBdr>
        </w:div>
        <w:div w:id="1051541361">
          <w:marLeft w:val="640"/>
          <w:marRight w:val="0"/>
          <w:marTop w:val="0"/>
          <w:marBottom w:val="0"/>
          <w:divBdr>
            <w:top w:val="none" w:sz="0" w:space="0" w:color="auto"/>
            <w:left w:val="none" w:sz="0" w:space="0" w:color="auto"/>
            <w:bottom w:val="none" w:sz="0" w:space="0" w:color="auto"/>
            <w:right w:val="none" w:sz="0" w:space="0" w:color="auto"/>
          </w:divBdr>
        </w:div>
        <w:div w:id="1889603143">
          <w:marLeft w:val="640"/>
          <w:marRight w:val="0"/>
          <w:marTop w:val="0"/>
          <w:marBottom w:val="0"/>
          <w:divBdr>
            <w:top w:val="none" w:sz="0" w:space="0" w:color="auto"/>
            <w:left w:val="none" w:sz="0" w:space="0" w:color="auto"/>
            <w:bottom w:val="none" w:sz="0" w:space="0" w:color="auto"/>
            <w:right w:val="none" w:sz="0" w:space="0" w:color="auto"/>
          </w:divBdr>
        </w:div>
        <w:div w:id="1005867664">
          <w:marLeft w:val="640"/>
          <w:marRight w:val="0"/>
          <w:marTop w:val="0"/>
          <w:marBottom w:val="0"/>
          <w:divBdr>
            <w:top w:val="none" w:sz="0" w:space="0" w:color="auto"/>
            <w:left w:val="none" w:sz="0" w:space="0" w:color="auto"/>
            <w:bottom w:val="none" w:sz="0" w:space="0" w:color="auto"/>
            <w:right w:val="none" w:sz="0" w:space="0" w:color="auto"/>
          </w:divBdr>
        </w:div>
        <w:div w:id="301351179">
          <w:marLeft w:val="640"/>
          <w:marRight w:val="0"/>
          <w:marTop w:val="0"/>
          <w:marBottom w:val="0"/>
          <w:divBdr>
            <w:top w:val="none" w:sz="0" w:space="0" w:color="auto"/>
            <w:left w:val="none" w:sz="0" w:space="0" w:color="auto"/>
            <w:bottom w:val="none" w:sz="0" w:space="0" w:color="auto"/>
            <w:right w:val="none" w:sz="0" w:space="0" w:color="auto"/>
          </w:divBdr>
        </w:div>
        <w:div w:id="1595476795">
          <w:marLeft w:val="640"/>
          <w:marRight w:val="0"/>
          <w:marTop w:val="0"/>
          <w:marBottom w:val="0"/>
          <w:divBdr>
            <w:top w:val="none" w:sz="0" w:space="0" w:color="auto"/>
            <w:left w:val="none" w:sz="0" w:space="0" w:color="auto"/>
            <w:bottom w:val="none" w:sz="0" w:space="0" w:color="auto"/>
            <w:right w:val="none" w:sz="0" w:space="0" w:color="auto"/>
          </w:divBdr>
        </w:div>
        <w:div w:id="1418789556">
          <w:marLeft w:val="640"/>
          <w:marRight w:val="0"/>
          <w:marTop w:val="0"/>
          <w:marBottom w:val="0"/>
          <w:divBdr>
            <w:top w:val="none" w:sz="0" w:space="0" w:color="auto"/>
            <w:left w:val="none" w:sz="0" w:space="0" w:color="auto"/>
            <w:bottom w:val="none" w:sz="0" w:space="0" w:color="auto"/>
            <w:right w:val="none" w:sz="0" w:space="0" w:color="auto"/>
          </w:divBdr>
        </w:div>
        <w:div w:id="712774960">
          <w:marLeft w:val="640"/>
          <w:marRight w:val="0"/>
          <w:marTop w:val="0"/>
          <w:marBottom w:val="0"/>
          <w:divBdr>
            <w:top w:val="none" w:sz="0" w:space="0" w:color="auto"/>
            <w:left w:val="none" w:sz="0" w:space="0" w:color="auto"/>
            <w:bottom w:val="none" w:sz="0" w:space="0" w:color="auto"/>
            <w:right w:val="none" w:sz="0" w:space="0" w:color="auto"/>
          </w:divBdr>
        </w:div>
        <w:div w:id="1399940653">
          <w:marLeft w:val="640"/>
          <w:marRight w:val="0"/>
          <w:marTop w:val="0"/>
          <w:marBottom w:val="0"/>
          <w:divBdr>
            <w:top w:val="none" w:sz="0" w:space="0" w:color="auto"/>
            <w:left w:val="none" w:sz="0" w:space="0" w:color="auto"/>
            <w:bottom w:val="none" w:sz="0" w:space="0" w:color="auto"/>
            <w:right w:val="none" w:sz="0" w:space="0" w:color="auto"/>
          </w:divBdr>
        </w:div>
        <w:div w:id="1758361997">
          <w:marLeft w:val="640"/>
          <w:marRight w:val="0"/>
          <w:marTop w:val="0"/>
          <w:marBottom w:val="0"/>
          <w:divBdr>
            <w:top w:val="none" w:sz="0" w:space="0" w:color="auto"/>
            <w:left w:val="none" w:sz="0" w:space="0" w:color="auto"/>
            <w:bottom w:val="none" w:sz="0" w:space="0" w:color="auto"/>
            <w:right w:val="none" w:sz="0" w:space="0" w:color="auto"/>
          </w:divBdr>
        </w:div>
      </w:divsChild>
    </w:div>
    <w:div w:id="1176770971">
      <w:bodyDiv w:val="1"/>
      <w:marLeft w:val="0"/>
      <w:marRight w:val="0"/>
      <w:marTop w:val="0"/>
      <w:marBottom w:val="0"/>
      <w:divBdr>
        <w:top w:val="none" w:sz="0" w:space="0" w:color="auto"/>
        <w:left w:val="none" w:sz="0" w:space="0" w:color="auto"/>
        <w:bottom w:val="none" w:sz="0" w:space="0" w:color="auto"/>
        <w:right w:val="none" w:sz="0" w:space="0" w:color="auto"/>
      </w:divBdr>
      <w:divsChild>
        <w:div w:id="818881187">
          <w:marLeft w:val="640"/>
          <w:marRight w:val="0"/>
          <w:marTop w:val="0"/>
          <w:marBottom w:val="0"/>
          <w:divBdr>
            <w:top w:val="none" w:sz="0" w:space="0" w:color="auto"/>
            <w:left w:val="none" w:sz="0" w:space="0" w:color="auto"/>
            <w:bottom w:val="none" w:sz="0" w:space="0" w:color="auto"/>
            <w:right w:val="none" w:sz="0" w:space="0" w:color="auto"/>
          </w:divBdr>
        </w:div>
        <w:div w:id="1376537741">
          <w:marLeft w:val="640"/>
          <w:marRight w:val="0"/>
          <w:marTop w:val="0"/>
          <w:marBottom w:val="0"/>
          <w:divBdr>
            <w:top w:val="none" w:sz="0" w:space="0" w:color="auto"/>
            <w:left w:val="none" w:sz="0" w:space="0" w:color="auto"/>
            <w:bottom w:val="none" w:sz="0" w:space="0" w:color="auto"/>
            <w:right w:val="none" w:sz="0" w:space="0" w:color="auto"/>
          </w:divBdr>
        </w:div>
        <w:div w:id="1786189536">
          <w:marLeft w:val="640"/>
          <w:marRight w:val="0"/>
          <w:marTop w:val="0"/>
          <w:marBottom w:val="0"/>
          <w:divBdr>
            <w:top w:val="none" w:sz="0" w:space="0" w:color="auto"/>
            <w:left w:val="none" w:sz="0" w:space="0" w:color="auto"/>
            <w:bottom w:val="none" w:sz="0" w:space="0" w:color="auto"/>
            <w:right w:val="none" w:sz="0" w:space="0" w:color="auto"/>
          </w:divBdr>
        </w:div>
        <w:div w:id="394085204">
          <w:marLeft w:val="640"/>
          <w:marRight w:val="0"/>
          <w:marTop w:val="0"/>
          <w:marBottom w:val="0"/>
          <w:divBdr>
            <w:top w:val="none" w:sz="0" w:space="0" w:color="auto"/>
            <w:left w:val="none" w:sz="0" w:space="0" w:color="auto"/>
            <w:bottom w:val="none" w:sz="0" w:space="0" w:color="auto"/>
            <w:right w:val="none" w:sz="0" w:space="0" w:color="auto"/>
          </w:divBdr>
        </w:div>
        <w:div w:id="2087992376">
          <w:marLeft w:val="640"/>
          <w:marRight w:val="0"/>
          <w:marTop w:val="0"/>
          <w:marBottom w:val="0"/>
          <w:divBdr>
            <w:top w:val="none" w:sz="0" w:space="0" w:color="auto"/>
            <w:left w:val="none" w:sz="0" w:space="0" w:color="auto"/>
            <w:bottom w:val="none" w:sz="0" w:space="0" w:color="auto"/>
            <w:right w:val="none" w:sz="0" w:space="0" w:color="auto"/>
          </w:divBdr>
        </w:div>
        <w:div w:id="1025867168">
          <w:marLeft w:val="640"/>
          <w:marRight w:val="0"/>
          <w:marTop w:val="0"/>
          <w:marBottom w:val="0"/>
          <w:divBdr>
            <w:top w:val="none" w:sz="0" w:space="0" w:color="auto"/>
            <w:left w:val="none" w:sz="0" w:space="0" w:color="auto"/>
            <w:bottom w:val="none" w:sz="0" w:space="0" w:color="auto"/>
            <w:right w:val="none" w:sz="0" w:space="0" w:color="auto"/>
          </w:divBdr>
        </w:div>
        <w:div w:id="270673637">
          <w:marLeft w:val="640"/>
          <w:marRight w:val="0"/>
          <w:marTop w:val="0"/>
          <w:marBottom w:val="0"/>
          <w:divBdr>
            <w:top w:val="none" w:sz="0" w:space="0" w:color="auto"/>
            <w:left w:val="none" w:sz="0" w:space="0" w:color="auto"/>
            <w:bottom w:val="none" w:sz="0" w:space="0" w:color="auto"/>
            <w:right w:val="none" w:sz="0" w:space="0" w:color="auto"/>
          </w:divBdr>
        </w:div>
        <w:div w:id="890774231">
          <w:marLeft w:val="640"/>
          <w:marRight w:val="0"/>
          <w:marTop w:val="0"/>
          <w:marBottom w:val="0"/>
          <w:divBdr>
            <w:top w:val="none" w:sz="0" w:space="0" w:color="auto"/>
            <w:left w:val="none" w:sz="0" w:space="0" w:color="auto"/>
            <w:bottom w:val="none" w:sz="0" w:space="0" w:color="auto"/>
            <w:right w:val="none" w:sz="0" w:space="0" w:color="auto"/>
          </w:divBdr>
        </w:div>
        <w:div w:id="614025005">
          <w:marLeft w:val="640"/>
          <w:marRight w:val="0"/>
          <w:marTop w:val="0"/>
          <w:marBottom w:val="0"/>
          <w:divBdr>
            <w:top w:val="none" w:sz="0" w:space="0" w:color="auto"/>
            <w:left w:val="none" w:sz="0" w:space="0" w:color="auto"/>
            <w:bottom w:val="none" w:sz="0" w:space="0" w:color="auto"/>
            <w:right w:val="none" w:sz="0" w:space="0" w:color="auto"/>
          </w:divBdr>
        </w:div>
        <w:div w:id="919219520">
          <w:marLeft w:val="640"/>
          <w:marRight w:val="0"/>
          <w:marTop w:val="0"/>
          <w:marBottom w:val="0"/>
          <w:divBdr>
            <w:top w:val="none" w:sz="0" w:space="0" w:color="auto"/>
            <w:left w:val="none" w:sz="0" w:space="0" w:color="auto"/>
            <w:bottom w:val="none" w:sz="0" w:space="0" w:color="auto"/>
            <w:right w:val="none" w:sz="0" w:space="0" w:color="auto"/>
          </w:divBdr>
        </w:div>
        <w:div w:id="1948079371">
          <w:marLeft w:val="640"/>
          <w:marRight w:val="0"/>
          <w:marTop w:val="0"/>
          <w:marBottom w:val="0"/>
          <w:divBdr>
            <w:top w:val="none" w:sz="0" w:space="0" w:color="auto"/>
            <w:left w:val="none" w:sz="0" w:space="0" w:color="auto"/>
            <w:bottom w:val="none" w:sz="0" w:space="0" w:color="auto"/>
            <w:right w:val="none" w:sz="0" w:space="0" w:color="auto"/>
          </w:divBdr>
        </w:div>
        <w:div w:id="559050186">
          <w:marLeft w:val="640"/>
          <w:marRight w:val="0"/>
          <w:marTop w:val="0"/>
          <w:marBottom w:val="0"/>
          <w:divBdr>
            <w:top w:val="none" w:sz="0" w:space="0" w:color="auto"/>
            <w:left w:val="none" w:sz="0" w:space="0" w:color="auto"/>
            <w:bottom w:val="none" w:sz="0" w:space="0" w:color="auto"/>
            <w:right w:val="none" w:sz="0" w:space="0" w:color="auto"/>
          </w:divBdr>
        </w:div>
        <w:div w:id="121703374">
          <w:marLeft w:val="640"/>
          <w:marRight w:val="0"/>
          <w:marTop w:val="0"/>
          <w:marBottom w:val="0"/>
          <w:divBdr>
            <w:top w:val="none" w:sz="0" w:space="0" w:color="auto"/>
            <w:left w:val="none" w:sz="0" w:space="0" w:color="auto"/>
            <w:bottom w:val="none" w:sz="0" w:space="0" w:color="auto"/>
            <w:right w:val="none" w:sz="0" w:space="0" w:color="auto"/>
          </w:divBdr>
        </w:div>
        <w:div w:id="1536308592">
          <w:marLeft w:val="640"/>
          <w:marRight w:val="0"/>
          <w:marTop w:val="0"/>
          <w:marBottom w:val="0"/>
          <w:divBdr>
            <w:top w:val="none" w:sz="0" w:space="0" w:color="auto"/>
            <w:left w:val="none" w:sz="0" w:space="0" w:color="auto"/>
            <w:bottom w:val="none" w:sz="0" w:space="0" w:color="auto"/>
            <w:right w:val="none" w:sz="0" w:space="0" w:color="auto"/>
          </w:divBdr>
        </w:div>
        <w:div w:id="247926841">
          <w:marLeft w:val="640"/>
          <w:marRight w:val="0"/>
          <w:marTop w:val="0"/>
          <w:marBottom w:val="0"/>
          <w:divBdr>
            <w:top w:val="none" w:sz="0" w:space="0" w:color="auto"/>
            <w:left w:val="none" w:sz="0" w:space="0" w:color="auto"/>
            <w:bottom w:val="none" w:sz="0" w:space="0" w:color="auto"/>
            <w:right w:val="none" w:sz="0" w:space="0" w:color="auto"/>
          </w:divBdr>
        </w:div>
        <w:div w:id="1624338779">
          <w:marLeft w:val="640"/>
          <w:marRight w:val="0"/>
          <w:marTop w:val="0"/>
          <w:marBottom w:val="0"/>
          <w:divBdr>
            <w:top w:val="none" w:sz="0" w:space="0" w:color="auto"/>
            <w:left w:val="none" w:sz="0" w:space="0" w:color="auto"/>
            <w:bottom w:val="none" w:sz="0" w:space="0" w:color="auto"/>
            <w:right w:val="none" w:sz="0" w:space="0" w:color="auto"/>
          </w:divBdr>
        </w:div>
        <w:div w:id="1686127849">
          <w:marLeft w:val="640"/>
          <w:marRight w:val="0"/>
          <w:marTop w:val="0"/>
          <w:marBottom w:val="0"/>
          <w:divBdr>
            <w:top w:val="none" w:sz="0" w:space="0" w:color="auto"/>
            <w:left w:val="none" w:sz="0" w:space="0" w:color="auto"/>
            <w:bottom w:val="none" w:sz="0" w:space="0" w:color="auto"/>
            <w:right w:val="none" w:sz="0" w:space="0" w:color="auto"/>
          </w:divBdr>
        </w:div>
        <w:div w:id="1127233755">
          <w:marLeft w:val="640"/>
          <w:marRight w:val="0"/>
          <w:marTop w:val="0"/>
          <w:marBottom w:val="0"/>
          <w:divBdr>
            <w:top w:val="none" w:sz="0" w:space="0" w:color="auto"/>
            <w:left w:val="none" w:sz="0" w:space="0" w:color="auto"/>
            <w:bottom w:val="none" w:sz="0" w:space="0" w:color="auto"/>
            <w:right w:val="none" w:sz="0" w:space="0" w:color="auto"/>
          </w:divBdr>
        </w:div>
        <w:div w:id="898714196">
          <w:marLeft w:val="640"/>
          <w:marRight w:val="0"/>
          <w:marTop w:val="0"/>
          <w:marBottom w:val="0"/>
          <w:divBdr>
            <w:top w:val="none" w:sz="0" w:space="0" w:color="auto"/>
            <w:left w:val="none" w:sz="0" w:space="0" w:color="auto"/>
            <w:bottom w:val="none" w:sz="0" w:space="0" w:color="auto"/>
            <w:right w:val="none" w:sz="0" w:space="0" w:color="auto"/>
          </w:divBdr>
        </w:div>
        <w:div w:id="311712962">
          <w:marLeft w:val="640"/>
          <w:marRight w:val="0"/>
          <w:marTop w:val="0"/>
          <w:marBottom w:val="0"/>
          <w:divBdr>
            <w:top w:val="none" w:sz="0" w:space="0" w:color="auto"/>
            <w:left w:val="none" w:sz="0" w:space="0" w:color="auto"/>
            <w:bottom w:val="none" w:sz="0" w:space="0" w:color="auto"/>
            <w:right w:val="none" w:sz="0" w:space="0" w:color="auto"/>
          </w:divBdr>
        </w:div>
        <w:div w:id="729038502">
          <w:marLeft w:val="640"/>
          <w:marRight w:val="0"/>
          <w:marTop w:val="0"/>
          <w:marBottom w:val="0"/>
          <w:divBdr>
            <w:top w:val="none" w:sz="0" w:space="0" w:color="auto"/>
            <w:left w:val="none" w:sz="0" w:space="0" w:color="auto"/>
            <w:bottom w:val="none" w:sz="0" w:space="0" w:color="auto"/>
            <w:right w:val="none" w:sz="0" w:space="0" w:color="auto"/>
          </w:divBdr>
        </w:div>
        <w:div w:id="2070493942">
          <w:marLeft w:val="640"/>
          <w:marRight w:val="0"/>
          <w:marTop w:val="0"/>
          <w:marBottom w:val="0"/>
          <w:divBdr>
            <w:top w:val="none" w:sz="0" w:space="0" w:color="auto"/>
            <w:left w:val="none" w:sz="0" w:space="0" w:color="auto"/>
            <w:bottom w:val="none" w:sz="0" w:space="0" w:color="auto"/>
            <w:right w:val="none" w:sz="0" w:space="0" w:color="auto"/>
          </w:divBdr>
        </w:div>
        <w:div w:id="386340796">
          <w:marLeft w:val="640"/>
          <w:marRight w:val="0"/>
          <w:marTop w:val="0"/>
          <w:marBottom w:val="0"/>
          <w:divBdr>
            <w:top w:val="none" w:sz="0" w:space="0" w:color="auto"/>
            <w:left w:val="none" w:sz="0" w:space="0" w:color="auto"/>
            <w:bottom w:val="none" w:sz="0" w:space="0" w:color="auto"/>
            <w:right w:val="none" w:sz="0" w:space="0" w:color="auto"/>
          </w:divBdr>
        </w:div>
        <w:div w:id="511147916">
          <w:marLeft w:val="640"/>
          <w:marRight w:val="0"/>
          <w:marTop w:val="0"/>
          <w:marBottom w:val="0"/>
          <w:divBdr>
            <w:top w:val="none" w:sz="0" w:space="0" w:color="auto"/>
            <w:left w:val="none" w:sz="0" w:space="0" w:color="auto"/>
            <w:bottom w:val="none" w:sz="0" w:space="0" w:color="auto"/>
            <w:right w:val="none" w:sz="0" w:space="0" w:color="auto"/>
          </w:divBdr>
        </w:div>
        <w:div w:id="1531138618">
          <w:marLeft w:val="640"/>
          <w:marRight w:val="0"/>
          <w:marTop w:val="0"/>
          <w:marBottom w:val="0"/>
          <w:divBdr>
            <w:top w:val="none" w:sz="0" w:space="0" w:color="auto"/>
            <w:left w:val="none" w:sz="0" w:space="0" w:color="auto"/>
            <w:bottom w:val="none" w:sz="0" w:space="0" w:color="auto"/>
            <w:right w:val="none" w:sz="0" w:space="0" w:color="auto"/>
          </w:divBdr>
        </w:div>
        <w:div w:id="447049119">
          <w:marLeft w:val="640"/>
          <w:marRight w:val="0"/>
          <w:marTop w:val="0"/>
          <w:marBottom w:val="0"/>
          <w:divBdr>
            <w:top w:val="none" w:sz="0" w:space="0" w:color="auto"/>
            <w:left w:val="none" w:sz="0" w:space="0" w:color="auto"/>
            <w:bottom w:val="none" w:sz="0" w:space="0" w:color="auto"/>
            <w:right w:val="none" w:sz="0" w:space="0" w:color="auto"/>
          </w:divBdr>
        </w:div>
        <w:div w:id="483280026">
          <w:marLeft w:val="640"/>
          <w:marRight w:val="0"/>
          <w:marTop w:val="0"/>
          <w:marBottom w:val="0"/>
          <w:divBdr>
            <w:top w:val="none" w:sz="0" w:space="0" w:color="auto"/>
            <w:left w:val="none" w:sz="0" w:space="0" w:color="auto"/>
            <w:bottom w:val="none" w:sz="0" w:space="0" w:color="auto"/>
            <w:right w:val="none" w:sz="0" w:space="0" w:color="auto"/>
          </w:divBdr>
        </w:div>
        <w:div w:id="1569267683">
          <w:marLeft w:val="640"/>
          <w:marRight w:val="0"/>
          <w:marTop w:val="0"/>
          <w:marBottom w:val="0"/>
          <w:divBdr>
            <w:top w:val="none" w:sz="0" w:space="0" w:color="auto"/>
            <w:left w:val="none" w:sz="0" w:space="0" w:color="auto"/>
            <w:bottom w:val="none" w:sz="0" w:space="0" w:color="auto"/>
            <w:right w:val="none" w:sz="0" w:space="0" w:color="auto"/>
          </w:divBdr>
        </w:div>
        <w:div w:id="1547789666">
          <w:marLeft w:val="640"/>
          <w:marRight w:val="0"/>
          <w:marTop w:val="0"/>
          <w:marBottom w:val="0"/>
          <w:divBdr>
            <w:top w:val="none" w:sz="0" w:space="0" w:color="auto"/>
            <w:left w:val="none" w:sz="0" w:space="0" w:color="auto"/>
            <w:bottom w:val="none" w:sz="0" w:space="0" w:color="auto"/>
            <w:right w:val="none" w:sz="0" w:space="0" w:color="auto"/>
          </w:divBdr>
        </w:div>
        <w:div w:id="111290897">
          <w:marLeft w:val="640"/>
          <w:marRight w:val="0"/>
          <w:marTop w:val="0"/>
          <w:marBottom w:val="0"/>
          <w:divBdr>
            <w:top w:val="none" w:sz="0" w:space="0" w:color="auto"/>
            <w:left w:val="none" w:sz="0" w:space="0" w:color="auto"/>
            <w:bottom w:val="none" w:sz="0" w:space="0" w:color="auto"/>
            <w:right w:val="none" w:sz="0" w:space="0" w:color="auto"/>
          </w:divBdr>
        </w:div>
        <w:div w:id="1628855823">
          <w:marLeft w:val="640"/>
          <w:marRight w:val="0"/>
          <w:marTop w:val="0"/>
          <w:marBottom w:val="0"/>
          <w:divBdr>
            <w:top w:val="none" w:sz="0" w:space="0" w:color="auto"/>
            <w:left w:val="none" w:sz="0" w:space="0" w:color="auto"/>
            <w:bottom w:val="none" w:sz="0" w:space="0" w:color="auto"/>
            <w:right w:val="none" w:sz="0" w:space="0" w:color="auto"/>
          </w:divBdr>
        </w:div>
        <w:div w:id="2060547109">
          <w:marLeft w:val="640"/>
          <w:marRight w:val="0"/>
          <w:marTop w:val="0"/>
          <w:marBottom w:val="0"/>
          <w:divBdr>
            <w:top w:val="none" w:sz="0" w:space="0" w:color="auto"/>
            <w:left w:val="none" w:sz="0" w:space="0" w:color="auto"/>
            <w:bottom w:val="none" w:sz="0" w:space="0" w:color="auto"/>
            <w:right w:val="none" w:sz="0" w:space="0" w:color="auto"/>
          </w:divBdr>
        </w:div>
        <w:div w:id="1358434453">
          <w:marLeft w:val="640"/>
          <w:marRight w:val="0"/>
          <w:marTop w:val="0"/>
          <w:marBottom w:val="0"/>
          <w:divBdr>
            <w:top w:val="none" w:sz="0" w:space="0" w:color="auto"/>
            <w:left w:val="none" w:sz="0" w:space="0" w:color="auto"/>
            <w:bottom w:val="none" w:sz="0" w:space="0" w:color="auto"/>
            <w:right w:val="none" w:sz="0" w:space="0" w:color="auto"/>
          </w:divBdr>
        </w:div>
        <w:div w:id="731000393">
          <w:marLeft w:val="640"/>
          <w:marRight w:val="0"/>
          <w:marTop w:val="0"/>
          <w:marBottom w:val="0"/>
          <w:divBdr>
            <w:top w:val="none" w:sz="0" w:space="0" w:color="auto"/>
            <w:left w:val="none" w:sz="0" w:space="0" w:color="auto"/>
            <w:bottom w:val="none" w:sz="0" w:space="0" w:color="auto"/>
            <w:right w:val="none" w:sz="0" w:space="0" w:color="auto"/>
          </w:divBdr>
        </w:div>
        <w:div w:id="855970026">
          <w:marLeft w:val="640"/>
          <w:marRight w:val="0"/>
          <w:marTop w:val="0"/>
          <w:marBottom w:val="0"/>
          <w:divBdr>
            <w:top w:val="none" w:sz="0" w:space="0" w:color="auto"/>
            <w:left w:val="none" w:sz="0" w:space="0" w:color="auto"/>
            <w:bottom w:val="none" w:sz="0" w:space="0" w:color="auto"/>
            <w:right w:val="none" w:sz="0" w:space="0" w:color="auto"/>
          </w:divBdr>
        </w:div>
        <w:div w:id="2051563439">
          <w:marLeft w:val="640"/>
          <w:marRight w:val="0"/>
          <w:marTop w:val="0"/>
          <w:marBottom w:val="0"/>
          <w:divBdr>
            <w:top w:val="none" w:sz="0" w:space="0" w:color="auto"/>
            <w:left w:val="none" w:sz="0" w:space="0" w:color="auto"/>
            <w:bottom w:val="none" w:sz="0" w:space="0" w:color="auto"/>
            <w:right w:val="none" w:sz="0" w:space="0" w:color="auto"/>
          </w:divBdr>
        </w:div>
        <w:div w:id="1466654687">
          <w:marLeft w:val="640"/>
          <w:marRight w:val="0"/>
          <w:marTop w:val="0"/>
          <w:marBottom w:val="0"/>
          <w:divBdr>
            <w:top w:val="none" w:sz="0" w:space="0" w:color="auto"/>
            <w:left w:val="none" w:sz="0" w:space="0" w:color="auto"/>
            <w:bottom w:val="none" w:sz="0" w:space="0" w:color="auto"/>
            <w:right w:val="none" w:sz="0" w:space="0" w:color="auto"/>
          </w:divBdr>
        </w:div>
        <w:div w:id="221645214">
          <w:marLeft w:val="640"/>
          <w:marRight w:val="0"/>
          <w:marTop w:val="0"/>
          <w:marBottom w:val="0"/>
          <w:divBdr>
            <w:top w:val="none" w:sz="0" w:space="0" w:color="auto"/>
            <w:left w:val="none" w:sz="0" w:space="0" w:color="auto"/>
            <w:bottom w:val="none" w:sz="0" w:space="0" w:color="auto"/>
            <w:right w:val="none" w:sz="0" w:space="0" w:color="auto"/>
          </w:divBdr>
        </w:div>
        <w:div w:id="2056730947">
          <w:marLeft w:val="640"/>
          <w:marRight w:val="0"/>
          <w:marTop w:val="0"/>
          <w:marBottom w:val="0"/>
          <w:divBdr>
            <w:top w:val="none" w:sz="0" w:space="0" w:color="auto"/>
            <w:left w:val="none" w:sz="0" w:space="0" w:color="auto"/>
            <w:bottom w:val="none" w:sz="0" w:space="0" w:color="auto"/>
            <w:right w:val="none" w:sz="0" w:space="0" w:color="auto"/>
          </w:divBdr>
        </w:div>
        <w:div w:id="1366978490">
          <w:marLeft w:val="640"/>
          <w:marRight w:val="0"/>
          <w:marTop w:val="0"/>
          <w:marBottom w:val="0"/>
          <w:divBdr>
            <w:top w:val="none" w:sz="0" w:space="0" w:color="auto"/>
            <w:left w:val="none" w:sz="0" w:space="0" w:color="auto"/>
            <w:bottom w:val="none" w:sz="0" w:space="0" w:color="auto"/>
            <w:right w:val="none" w:sz="0" w:space="0" w:color="auto"/>
          </w:divBdr>
        </w:div>
        <w:div w:id="1574703954">
          <w:marLeft w:val="640"/>
          <w:marRight w:val="0"/>
          <w:marTop w:val="0"/>
          <w:marBottom w:val="0"/>
          <w:divBdr>
            <w:top w:val="none" w:sz="0" w:space="0" w:color="auto"/>
            <w:left w:val="none" w:sz="0" w:space="0" w:color="auto"/>
            <w:bottom w:val="none" w:sz="0" w:space="0" w:color="auto"/>
            <w:right w:val="none" w:sz="0" w:space="0" w:color="auto"/>
          </w:divBdr>
        </w:div>
        <w:div w:id="893004286">
          <w:marLeft w:val="640"/>
          <w:marRight w:val="0"/>
          <w:marTop w:val="0"/>
          <w:marBottom w:val="0"/>
          <w:divBdr>
            <w:top w:val="none" w:sz="0" w:space="0" w:color="auto"/>
            <w:left w:val="none" w:sz="0" w:space="0" w:color="auto"/>
            <w:bottom w:val="none" w:sz="0" w:space="0" w:color="auto"/>
            <w:right w:val="none" w:sz="0" w:space="0" w:color="auto"/>
          </w:divBdr>
        </w:div>
        <w:div w:id="2083984008">
          <w:marLeft w:val="640"/>
          <w:marRight w:val="0"/>
          <w:marTop w:val="0"/>
          <w:marBottom w:val="0"/>
          <w:divBdr>
            <w:top w:val="none" w:sz="0" w:space="0" w:color="auto"/>
            <w:left w:val="none" w:sz="0" w:space="0" w:color="auto"/>
            <w:bottom w:val="none" w:sz="0" w:space="0" w:color="auto"/>
            <w:right w:val="none" w:sz="0" w:space="0" w:color="auto"/>
          </w:divBdr>
        </w:div>
        <w:div w:id="182130954">
          <w:marLeft w:val="640"/>
          <w:marRight w:val="0"/>
          <w:marTop w:val="0"/>
          <w:marBottom w:val="0"/>
          <w:divBdr>
            <w:top w:val="none" w:sz="0" w:space="0" w:color="auto"/>
            <w:left w:val="none" w:sz="0" w:space="0" w:color="auto"/>
            <w:bottom w:val="none" w:sz="0" w:space="0" w:color="auto"/>
            <w:right w:val="none" w:sz="0" w:space="0" w:color="auto"/>
          </w:divBdr>
        </w:div>
        <w:div w:id="428622084">
          <w:marLeft w:val="640"/>
          <w:marRight w:val="0"/>
          <w:marTop w:val="0"/>
          <w:marBottom w:val="0"/>
          <w:divBdr>
            <w:top w:val="none" w:sz="0" w:space="0" w:color="auto"/>
            <w:left w:val="none" w:sz="0" w:space="0" w:color="auto"/>
            <w:bottom w:val="none" w:sz="0" w:space="0" w:color="auto"/>
            <w:right w:val="none" w:sz="0" w:space="0" w:color="auto"/>
          </w:divBdr>
        </w:div>
        <w:div w:id="1582173780">
          <w:marLeft w:val="640"/>
          <w:marRight w:val="0"/>
          <w:marTop w:val="0"/>
          <w:marBottom w:val="0"/>
          <w:divBdr>
            <w:top w:val="none" w:sz="0" w:space="0" w:color="auto"/>
            <w:left w:val="none" w:sz="0" w:space="0" w:color="auto"/>
            <w:bottom w:val="none" w:sz="0" w:space="0" w:color="auto"/>
            <w:right w:val="none" w:sz="0" w:space="0" w:color="auto"/>
          </w:divBdr>
        </w:div>
        <w:div w:id="862279622">
          <w:marLeft w:val="640"/>
          <w:marRight w:val="0"/>
          <w:marTop w:val="0"/>
          <w:marBottom w:val="0"/>
          <w:divBdr>
            <w:top w:val="none" w:sz="0" w:space="0" w:color="auto"/>
            <w:left w:val="none" w:sz="0" w:space="0" w:color="auto"/>
            <w:bottom w:val="none" w:sz="0" w:space="0" w:color="auto"/>
            <w:right w:val="none" w:sz="0" w:space="0" w:color="auto"/>
          </w:divBdr>
        </w:div>
        <w:div w:id="1512798655">
          <w:marLeft w:val="640"/>
          <w:marRight w:val="0"/>
          <w:marTop w:val="0"/>
          <w:marBottom w:val="0"/>
          <w:divBdr>
            <w:top w:val="none" w:sz="0" w:space="0" w:color="auto"/>
            <w:left w:val="none" w:sz="0" w:space="0" w:color="auto"/>
            <w:bottom w:val="none" w:sz="0" w:space="0" w:color="auto"/>
            <w:right w:val="none" w:sz="0" w:space="0" w:color="auto"/>
          </w:divBdr>
        </w:div>
        <w:div w:id="1243494349">
          <w:marLeft w:val="640"/>
          <w:marRight w:val="0"/>
          <w:marTop w:val="0"/>
          <w:marBottom w:val="0"/>
          <w:divBdr>
            <w:top w:val="none" w:sz="0" w:space="0" w:color="auto"/>
            <w:left w:val="none" w:sz="0" w:space="0" w:color="auto"/>
            <w:bottom w:val="none" w:sz="0" w:space="0" w:color="auto"/>
            <w:right w:val="none" w:sz="0" w:space="0" w:color="auto"/>
          </w:divBdr>
        </w:div>
        <w:div w:id="1235240355">
          <w:marLeft w:val="640"/>
          <w:marRight w:val="0"/>
          <w:marTop w:val="0"/>
          <w:marBottom w:val="0"/>
          <w:divBdr>
            <w:top w:val="none" w:sz="0" w:space="0" w:color="auto"/>
            <w:left w:val="none" w:sz="0" w:space="0" w:color="auto"/>
            <w:bottom w:val="none" w:sz="0" w:space="0" w:color="auto"/>
            <w:right w:val="none" w:sz="0" w:space="0" w:color="auto"/>
          </w:divBdr>
        </w:div>
        <w:div w:id="218366030">
          <w:marLeft w:val="640"/>
          <w:marRight w:val="0"/>
          <w:marTop w:val="0"/>
          <w:marBottom w:val="0"/>
          <w:divBdr>
            <w:top w:val="none" w:sz="0" w:space="0" w:color="auto"/>
            <w:left w:val="none" w:sz="0" w:space="0" w:color="auto"/>
            <w:bottom w:val="none" w:sz="0" w:space="0" w:color="auto"/>
            <w:right w:val="none" w:sz="0" w:space="0" w:color="auto"/>
          </w:divBdr>
        </w:div>
      </w:divsChild>
    </w:div>
    <w:div w:id="1213152390">
      <w:bodyDiv w:val="1"/>
      <w:marLeft w:val="0"/>
      <w:marRight w:val="0"/>
      <w:marTop w:val="0"/>
      <w:marBottom w:val="0"/>
      <w:divBdr>
        <w:top w:val="none" w:sz="0" w:space="0" w:color="auto"/>
        <w:left w:val="none" w:sz="0" w:space="0" w:color="auto"/>
        <w:bottom w:val="none" w:sz="0" w:space="0" w:color="auto"/>
        <w:right w:val="none" w:sz="0" w:space="0" w:color="auto"/>
      </w:divBdr>
      <w:divsChild>
        <w:div w:id="301157925">
          <w:marLeft w:val="640"/>
          <w:marRight w:val="0"/>
          <w:marTop w:val="0"/>
          <w:marBottom w:val="0"/>
          <w:divBdr>
            <w:top w:val="none" w:sz="0" w:space="0" w:color="auto"/>
            <w:left w:val="none" w:sz="0" w:space="0" w:color="auto"/>
            <w:bottom w:val="none" w:sz="0" w:space="0" w:color="auto"/>
            <w:right w:val="none" w:sz="0" w:space="0" w:color="auto"/>
          </w:divBdr>
        </w:div>
        <w:div w:id="125009509">
          <w:marLeft w:val="640"/>
          <w:marRight w:val="0"/>
          <w:marTop w:val="0"/>
          <w:marBottom w:val="0"/>
          <w:divBdr>
            <w:top w:val="none" w:sz="0" w:space="0" w:color="auto"/>
            <w:left w:val="none" w:sz="0" w:space="0" w:color="auto"/>
            <w:bottom w:val="none" w:sz="0" w:space="0" w:color="auto"/>
            <w:right w:val="none" w:sz="0" w:space="0" w:color="auto"/>
          </w:divBdr>
        </w:div>
        <w:div w:id="206600655">
          <w:marLeft w:val="640"/>
          <w:marRight w:val="0"/>
          <w:marTop w:val="0"/>
          <w:marBottom w:val="0"/>
          <w:divBdr>
            <w:top w:val="none" w:sz="0" w:space="0" w:color="auto"/>
            <w:left w:val="none" w:sz="0" w:space="0" w:color="auto"/>
            <w:bottom w:val="none" w:sz="0" w:space="0" w:color="auto"/>
            <w:right w:val="none" w:sz="0" w:space="0" w:color="auto"/>
          </w:divBdr>
        </w:div>
        <w:div w:id="854072721">
          <w:marLeft w:val="640"/>
          <w:marRight w:val="0"/>
          <w:marTop w:val="0"/>
          <w:marBottom w:val="0"/>
          <w:divBdr>
            <w:top w:val="none" w:sz="0" w:space="0" w:color="auto"/>
            <w:left w:val="none" w:sz="0" w:space="0" w:color="auto"/>
            <w:bottom w:val="none" w:sz="0" w:space="0" w:color="auto"/>
            <w:right w:val="none" w:sz="0" w:space="0" w:color="auto"/>
          </w:divBdr>
        </w:div>
        <w:div w:id="1152327871">
          <w:marLeft w:val="640"/>
          <w:marRight w:val="0"/>
          <w:marTop w:val="0"/>
          <w:marBottom w:val="0"/>
          <w:divBdr>
            <w:top w:val="none" w:sz="0" w:space="0" w:color="auto"/>
            <w:left w:val="none" w:sz="0" w:space="0" w:color="auto"/>
            <w:bottom w:val="none" w:sz="0" w:space="0" w:color="auto"/>
            <w:right w:val="none" w:sz="0" w:space="0" w:color="auto"/>
          </w:divBdr>
        </w:div>
        <w:div w:id="1429349261">
          <w:marLeft w:val="640"/>
          <w:marRight w:val="0"/>
          <w:marTop w:val="0"/>
          <w:marBottom w:val="0"/>
          <w:divBdr>
            <w:top w:val="none" w:sz="0" w:space="0" w:color="auto"/>
            <w:left w:val="none" w:sz="0" w:space="0" w:color="auto"/>
            <w:bottom w:val="none" w:sz="0" w:space="0" w:color="auto"/>
            <w:right w:val="none" w:sz="0" w:space="0" w:color="auto"/>
          </w:divBdr>
        </w:div>
        <w:div w:id="1878467290">
          <w:marLeft w:val="640"/>
          <w:marRight w:val="0"/>
          <w:marTop w:val="0"/>
          <w:marBottom w:val="0"/>
          <w:divBdr>
            <w:top w:val="none" w:sz="0" w:space="0" w:color="auto"/>
            <w:left w:val="none" w:sz="0" w:space="0" w:color="auto"/>
            <w:bottom w:val="none" w:sz="0" w:space="0" w:color="auto"/>
            <w:right w:val="none" w:sz="0" w:space="0" w:color="auto"/>
          </w:divBdr>
        </w:div>
        <w:div w:id="507672623">
          <w:marLeft w:val="640"/>
          <w:marRight w:val="0"/>
          <w:marTop w:val="0"/>
          <w:marBottom w:val="0"/>
          <w:divBdr>
            <w:top w:val="none" w:sz="0" w:space="0" w:color="auto"/>
            <w:left w:val="none" w:sz="0" w:space="0" w:color="auto"/>
            <w:bottom w:val="none" w:sz="0" w:space="0" w:color="auto"/>
            <w:right w:val="none" w:sz="0" w:space="0" w:color="auto"/>
          </w:divBdr>
        </w:div>
        <w:div w:id="1384986540">
          <w:marLeft w:val="640"/>
          <w:marRight w:val="0"/>
          <w:marTop w:val="0"/>
          <w:marBottom w:val="0"/>
          <w:divBdr>
            <w:top w:val="none" w:sz="0" w:space="0" w:color="auto"/>
            <w:left w:val="none" w:sz="0" w:space="0" w:color="auto"/>
            <w:bottom w:val="none" w:sz="0" w:space="0" w:color="auto"/>
            <w:right w:val="none" w:sz="0" w:space="0" w:color="auto"/>
          </w:divBdr>
        </w:div>
        <w:div w:id="1656177659">
          <w:marLeft w:val="640"/>
          <w:marRight w:val="0"/>
          <w:marTop w:val="0"/>
          <w:marBottom w:val="0"/>
          <w:divBdr>
            <w:top w:val="none" w:sz="0" w:space="0" w:color="auto"/>
            <w:left w:val="none" w:sz="0" w:space="0" w:color="auto"/>
            <w:bottom w:val="none" w:sz="0" w:space="0" w:color="auto"/>
            <w:right w:val="none" w:sz="0" w:space="0" w:color="auto"/>
          </w:divBdr>
        </w:div>
        <w:div w:id="38945030">
          <w:marLeft w:val="640"/>
          <w:marRight w:val="0"/>
          <w:marTop w:val="0"/>
          <w:marBottom w:val="0"/>
          <w:divBdr>
            <w:top w:val="none" w:sz="0" w:space="0" w:color="auto"/>
            <w:left w:val="none" w:sz="0" w:space="0" w:color="auto"/>
            <w:bottom w:val="none" w:sz="0" w:space="0" w:color="auto"/>
            <w:right w:val="none" w:sz="0" w:space="0" w:color="auto"/>
          </w:divBdr>
        </w:div>
        <w:div w:id="565409153">
          <w:marLeft w:val="640"/>
          <w:marRight w:val="0"/>
          <w:marTop w:val="0"/>
          <w:marBottom w:val="0"/>
          <w:divBdr>
            <w:top w:val="none" w:sz="0" w:space="0" w:color="auto"/>
            <w:left w:val="none" w:sz="0" w:space="0" w:color="auto"/>
            <w:bottom w:val="none" w:sz="0" w:space="0" w:color="auto"/>
            <w:right w:val="none" w:sz="0" w:space="0" w:color="auto"/>
          </w:divBdr>
        </w:div>
        <w:div w:id="2006854142">
          <w:marLeft w:val="640"/>
          <w:marRight w:val="0"/>
          <w:marTop w:val="0"/>
          <w:marBottom w:val="0"/>
          <w:divBdr>
            <w:top w:val="none" w:sz="0" w:space="0" w:color="auto"/>
            <w:left w:val="none" w:sz="0" w:space="0" w:color="auto"/>
            <w:bottom w:val="none" w:sz="0" w:space="0" w:color="auto"/>
            <w:right w:val="none" w:sz="0" w:space="0" w:color="auto"/>
          </w:divBdr>
        </w:div>
        <w:div w:id="2145275339">
          <w:marLeft w:val="640"/>
          <w:marRight w:val="0"/>
          <w:marTop w:val="0"/>
          <w:marBottom w:val="0"/>
          <w:divBdr>
            <w:top w:val="none" w:sz="0" w:space="0" w:color="auto"/>
            <w:left w:val="none" w:sz="0" w:space="0" w:color="auto"/>
            <w:bottom w:val="none" w:sz="0" w:space="0" w:color="auto"/>
            <w:right w:val="none" w:sz="0" w:space="0" w:color="auto"/>
          </w:divBdr>
        </w:div>
        <w:div w:id="223491252">
          <w:marLeft w:val="640"/>
          <w:marRight w:val="0"/>
          <w:marTop w:val="0"/>
          <w:marBottom w:val="0"/>
          <w:divBdr>
            <w:top w:val="none" w:sz="0" w:space="0" w:color="auto"/>
            <w:left w:val="none" w:sz="0" w:space="0" w:color="auto"/>
            <w:bottom w:val="none" w:sz="0" w:space="0" w:color="auto"/>
            <w:right w:val="none" w:sz="0" w:space="0" w:color="auto"/>
          </w:divBdr>
        </w:div>
        <w:div w:id="2141878162">
          <w:marLeft w:val="640"/>
          <w:marRight w:val="0"/>
          <w:marTop w:val="0"/>
          <w:marBottom w:val="0"/>
          <w:divBdr>
            <w:top w:val="none" w:sz="0" w:space="0" w:color="auto"/>
            <w:left w:val="none" w:sz="0" w:space="0" w:color="auto"/>
            <w:bottom w:val="none" w:sz="0" w:space="0" w:color="auto"/>
            <w:right w:val="none" w:sz="0" w:space="0" w:color="auto"/>
          </w:divBdr>
        </w:div>
        <w:div w:id="1007101735">
          <w:marLeft w:val="640"/>
          <w:marRight w:val="0"/>
          <w:marTop w:val="0"/>
          <w:marBottom w:val="0"/>
          <w:divBdr>
            <w:top w:val="none" w:sz="0" w:space="0" w:color="auto"/>
            <w:left w:val="none" w:sz="0" w:space="0" w:color="auto"/>
            <w:bottom w:val="none" w:sz="0" w:space="0" w:color="auto"/>
            <w:right w:val="none" w:sz="0" w:space="0" w:color="auto"/>
          </w:divBdr>
        </w:div>
        <w:div w:id="594096971">
          <w:marLeft w:val="640"/>
          <w:marRight w:val="0"/>
          <w:marTop w:val="0"/>
          <w:marBottom w:val="0"/>
          <w:divBdr>
            <w:top w:val="none" w:sz="0" w:space="0" w:color="auto"/>
            <w:left w:val="none" w:sz="0" w:space="0" w:color="auto"/>
            <w:bottom w:val="none" w:sz="0" w:space="0" w:color="auto"/>
            <w:right w:val="none" w:sz="0" w:space="0" w:color="auto"/>
          </w:divBdr>
        </w:div>
        <w:div w:id="1419251506">
          <w:marLeft w:val="640"/>
          <w:marRight w:val="0"/>
          <w:marTop w:val="0"/>
          <w:marBottom w:val="0"/>
          <w:divBdr>
            <w:top w:val="none" w:sz="0" w:space="0" w:color="auto"/>
            <w:left w:val="none" w:sz="0" w:space="0" w:color="auto"/>
            <w:bottom w:val="none" w:sz="0" w:space="0" w:color="auto"/>
            <w:right w:val="none" w:sz="0" w:space="0" w:color="auto"/>
          </w:divBdr>
        </w:div>
        <w:div w:id="1949383408">
          <w:marLeft w:val="640"/>
          <w:marRight w:val="0"/>
          <w:marTop w:val="0"/>
          <w:marBottom w:val="0"/>
          <w:divBdr>
            <w:top w:val="none" w:sz="0" w:space="0" w:color="auto"/>
            <w:left w:val="none" w:sz="0" w:space="0" w:color="auto"/>
            <w:bottom w:val="none" w:sz="0" w:space="0" w:color="auto"/>
            <w:right w:val="none" w:sz="0" w:space="0" w:color="auto"/>
          </w:divBdr>
        </w:div>
        <w:div w:id="598610209">
          <w:marLeft w:val="640"/>
          <w:marRight w:val="0"/>
          <w:marTop w:val="0"/>
          <w:marBottom w:val="0"/>
          <w:divBdr>
            <w:top w:val="none" w:sz="0" w:space="0" w:color="auto"/>
            <w:left w:val="none" w:sz="0" w:space="0" w:color="auto"/>
            <w:bottom w:val="none" w:sz="0" w:space="0" w:color="auto"/>
            <w:right w:val="none" w:sz="0" w:space="0" w:color="auto"/>
          </w:divBdr>
        </w:div>
        <w:div w:id="463156440">
          <w:marLeft w:val="640"/>
          <w:marRight w:val="0"/>
          <w:marTop w:val="0"/>
          <w:marBottom w:val="0"/>
          <w:divBdr>
            <w:top w:val="none" w:sz="0" w:space="0" w:color="auto"/>
            <w:left w:val="none" w:sz="0" w:space="0" w:color="auto"/>
            <w:bottom w:val="none" w:sz="0" w:space="0" w:color="auto"/>
            <w:right w:val="none" w:sz="0" w:space="0" w:color="auto"/>
          </w:divBdr>
        </w:div>
        <w:div w:id="1312053201">
          <w:marLeft w:val="640"/>
          <w:marRight w:val="0"/>
          <w:marTop w:val="0"/>
          <w:marBottom w:val="0"/>
          <w:divBdr>
            <w:top w:val="none" w:sz="0" w:space="0" w:color="auto"/>
            <w:left w:val="none" w:sz="0" w:space="0" w:color="auto"/>
            <w:bottom w:val="none" w:sz="0" w:space="0" w:color="auto"/>
            <w:right w:val="none" w:sz="0" w:space="0" w:color="auto"/>
          </w:divBdr>
        </w:div>
        <w:div w:id="285965445">
          <w:marLeft w:val="640"/>
          <w:marRight w:val="0"/>
          <w:marTop w:val="0"/>
          <w:marBottom w:val="0"/>
          <w:divBdr>
            <w:top w:val="none" w:sz="0" w:space="0" w:color="auto"/>
            <w:left w:val="none" w:sz="0" w:space="0" w:color="auto"/>
            <w:bottom w:val="none" w:sz="0" w:space="0" w:color="auto"/>
            <w:right w:val="none" w:sz="0" w:space="0" w:color="auto"/>
          </w:divBdr>
        </w:div>
        <w:div w:id="954750727">
          <w:marLeft w:val="640"/>
          <w:marRight w:val="0"/>
          <w:marTop w:val="0"/>
          <w:marBottom w:val="0"/>
          <w:divBdr>
            <w:top w:val="none" w:sz="0" w:space="0" w:color="auto"/>
            <w:left w:val="none" w:sz="0" w:space="0" w:color="auto"/>
            <w:bottom w:val="none" w:sz="0" w:space="0" w:color="auto"/>
            <w:right w:val="none" w:sz="0" w:space="0" w:color="auto"/>
          </w:divBdr>
        </w:div>
        <w:div w:id="1008950404">
          <w:marLeft w:val="640"/>
          <w:marRight w:val="0"/>
          <w:marTop w:val="0"/>
          <w:marBottom w:val="0"/>
          <w:divBdr>
            <w:top w:val="none" w:sz="0" w:space="0" w:color="auto"/>
            <w:left w:val="none" w:sz="0" w:space="0" w:color="auto"/>
            <w:bottom w:val="none" w:sz="0" w:space="0" w:color="auto"/>
            <w:right w:val="none" w:sz="0" w:space="0" w:color="auto"/>
          </w:divBdr>
        </w:div>
        <w:div w:id="1386486556">
          <w:marLeft w:val="640"/>
          <w:marRight w:val="0"/>
          <w:marTop w:val="0"/>
          <w:marBottom w:val="0"/>
          <w:divBdr>
            <w:top w:val="none" w:sz="0" w:space="0" w:color="auto"/>
            <w:left w:val="none" w:sz="0" w:space="0" w:color="auto"/>
            <w:bottom w:val="none" w:sz="0" w:space="0" w:color="auto"/>
            <w:right w:val="none" w:sz="0" w:space="0" w:color="auto"/>
          </w:divBdr>
        </w:div>
        <w:div w:id="335110356">
          <w:marLeft w:val="640"/>
          <w:marRight w:val="0"/>
          <w:marTop w:val="0"/>
          <w:marBottom w:val="0"/>
          <w:divBdr>
            <w:top w:val="none" w:sz="0" w:space="0" w:color="auto"/>
            <w:left w:val="none" w:sz="0" w:space="0" w:color="auto"/>
            <w:bottom w:val="none" w:sz="0" w:space="0" w:color="auto"/>
            <w:right w:val="none" w:sz="0" w:space="0" w:color="auto"/>
          </w:divBdr>
        </w:div>
        <w:div w:id="1490293146">
          <w:marLeft w:val="640"/>
          <w:marRight w:val="0"/>
          <w:marTop w:val="0"/>
          <w:marBottom w:val="0"/>
          <w:divBdr>
            <w:top w:val="none" w:sz="0" w:space="0" w:color="auto"/>
            <w:left w:val="none" w:sz="0" w:space="0" w:color="auto"/>
            <w:bottom w:val="none" w:sz="0" w:space="0" w:color="auto"/>
            <w:right w:val="none" w:sz="0" w:space="0" w:color="auto"/>
          </w:divBdr>
        </w:div>
        <w:div w:id="1585189418">
          <w:marLeft w:val="640"/>
          <w:marRight w:val="0"/>
          <w:marTop w:val="0"/>
          <w:marBottom w:val="0"/>
          <w:divBdr>
            <w:top w:val="none" w:sz="0" w:space="0" w:color="auto"/>
            <w:left w:val="none" w:sz="0" w:space="0" w:color="auto"/>
            <w:bottom w:val="none" w:sz="0" w:space="0" w:color="auto"/>
            <w:right w:val="none" w:sz="0" w:space="0" w:color="auto"/>
          </w:divBdr>
        </w:div>
        <w:div w:id="1450705045">
          <w:marLeft w:val="640"/>
          <w:marRight w:val="0"/>
          <w:marTop w:val="0"/>
          <w:marBottom w:val="0"/>
          <w:divBdr>
            <w:top w:val="none" w:sz="0" w:space="0" w:color="auto"/>
            <w:left w:val="none" w:sz="0" w:space="0" w:color="auto"/>
            <w:bottom w:val="none" w:sz="0" w:space="0" w:color="auto"/>
            <w:right w:val="none" w:sz="0" w:space="0" w:color="auto"/>
          </w:divBdr>
        </w:div>
        <w:div w:id="1685159611">
          <w:marLeft w:val="640"/>
          <w:marRight w:val="0"/>
          <w:marTop w:val="0"/>
          <w:marBottom w:val="0"/>
          <w:divBdr>
            <w:top w:val="none" w:sz="0" w:space="0" w:color="auto"/>
            <w:left w:val="none" w:sz="0" w:space="0" w:color="auto"/>
            <w:bottom w:val="none" w:sz="0" w:space="0" w:color="auto"/>
            <w:right w:val="none" w:sz="0" w:space="0" w:color="auto"/>
          </w:divBdr>
        </w:div>
        <w:div w:id="1908568456">
          <w:marLeft w:val="640"/>
          <w:marRight w:val="0"/>
          <w:marTop w:val="0"/>
          <w:marBottom w:val="0"/>
          <w:divBdr>
            <w:top w:val="none" w:sz="0" w:space="0" w:color="auto"/>
            <w:left w:val="none" w:sz="0" w:space="0" w:color="auto"/>
            <w:bottom w:val="none" w:sz="0" w:space="0" w:color="auto"/>
            <w:right w:val="none" w:sz="0" w:space="0" w:color="auto"/>
          </w:divBdr>
        </w:div>
        <w:div w:id="701366808">
          <w:marLeft w:val="640"/>
          <w:marRight w:val="0"/>
          <w:marTop w:val="0"/>
          <w:marBottom w:val="0"/>
          <w:divBdr>
            <w:top w:val="none" w:sz="0" w:space="0" w:color="auto"/>
            <w:left w:val="none" w:sz="0" w:space="0" w:color="auto"/>
            <w:bottom w:val="none" w:sz="0" w:space="0" w:color="auto"/>
            <w:right w:val="none" w:sz="0" w:space="0" w:color="auto"/>
          </w:divBdr>
        </w:div>
        <w:div w:id="1237938769">
          <w:marLeft w:val="640"/>
          <w:marRight w:val="0"/>
          <w:marTop w:val="0"/>
          <w:marBottom w:val="0"/>
          <w:divBdr>
            <w:top w:val="none" w:sz="0" w:space="0" w:color="auto"/>
            <w:left w:val="none" w:sz="0" w:space="0" w:color="auto"/>
            <w:bottom w:val="none" w:sz="0" w:space="0" w:color="auto"/>
            <w:right w:val="none" w:sz="0" w:space="0" w:color="auto"/>
          </w:divBdr>
        </w:div>
        <w:div w:id="872812404">
          <w:marLeft w:val="640"/>
          <w:marRight w:val="0"/>
          <w:marTop w:val="0"/>
          <w:marBottom w:val="0"/>
          <w:divBdr>
            <w:top w:val="none" w:sz="0" w:space="0" w:color="auto"/>
            <w:left w:val="none" w:sz="0" w:space="0" w:color="auto"/>
            <w:bottom w:val="none" w:sz="0" w:space="0" w:color="auto"/>
            <w:right w:val="none" w:sz="0" w:space="0" w:color="auto"/>
          </w:divBdr>
        </w:div>
        <w:div w:id="1349017079">
          <w:marLeft w:val="640"/>
          <w:marRight w:val="0"/>
          <w:marTop w:val="0"/>
          <w:marBottom w:val="0"/>
          <w:divBdr>
            <w:top w:val="none" w:sz="0" w:space="0" w:color="auto"/>
            <w:left w:val="none" w:sz="0" w:space="0" w:color="auto"/>
            <w:bottom w:val="none" w:sz="0" w:space="0" w:color="auto"/>
            <w:right w:val="none" w:sz="0" w:space="0" w:color="auto"/>
          </w:divBdr>
        </w:div>
        <w:div w:id="1967003605">
          <w:marLeft w:val="640"/>
          <w:marRight w:val="0"/>
          <w:marTop w:val="0"/>
          <w:marBottom w:val="0"/>
          <w:divBdr>
            <w:top w:val="none" w:sz="0" w:space="0" w:color="auto"/>
            <w:left w:val="none" w:sz="0" w:space="0" w:color="auto"/>
            <w:bottom w:val="none" w:sz="0" w:space="0" w:color="auto"/>
            <w:right w:val="none" w:sz="0" w:space="0" w:color="auto"/>
          </w:divBdr>
        </w:div>
        <w:div w:id="1629315959">
          <w:marLeft w:val="640"/>
          <w:marRight w:val="0"/>
          <w:marTop w:val="0"/>
          <w:marBottom w:val="0"/>
          <w:divBdr>
            <w:top w:val="none" w:sz="0" w:space="0" w:color="auto"/>
            <w:left w:val="none" w:sz="0" w:space="0" w:color="auto"/>
            <w:bottom w:val="none" w:sz="0" w:space="0" w:color="auto"/>
            <w:right w:val="none" w:sz="0" w:space="0" w:color="auto"/>
          </w:divBdr>
        </w:div>
        <w:div w:id="1816020245">
          <w:marLeft w:val="640"/>
          <w:marRight w:val="0"/>
          <w:marTop w:val="0"/>
          <w:marBottom w:val="0"/>
          <w:divBdr>
            <w:top w:val="none" w:sz="0" w:space="0" w:color="auto"/>
            <w:left w:val="none" w:sz="0" w:space="0" w:color="auto"/>
            <w:bottom w:val="none" w:sz="0" w:space="0" w:color="auto"/>
            <w:right w:val="none" w:sz="0" w:space="0" w:color="auto"/>
          </w:divBdr>
        </w:div>
        <w:div w:id="1210264760">
          <w:marLeft w:val="640"/>
          <w:marRight w:val="0"/>
          <w:marTop w:val="0"/>
          <w:marBottom w:val="0"/>
          <w:divBdr>
            <w:top w:val="none" w:sz="0" w:space="0" w:color="auto"/>
            <w:left w:val="none" w:sz="0" w:space="0" w:color="auto"/>
            <w:bottom w:val="none" w:sz="0" w:space="0" w:color="auto"/>
            <w:right w:val="none" w:sz="0" w:space="0" w:color="auto"/>
          </w:divBdr>
        </w:div>
        <w:div w:id="565728153">
          <w:marLeft w:val="640"/>
          <w:marRight w:val="0"/>
          <w:marTop w:val="0"/>
          <w:marBottom w:val="0"/>
          <w:divBdr>
            <w:top w:val="none" w:sz="0" w:space="0" w:color="auto"/>
            <w:left w:val="none" w:sz="0" w:space="0" w:color="auto"/>
            <w:bottom w:val="none" w:sz="0" w:space="0" w:color="auto"/>
            <w:right w:val="none" w:sz="0" w:space="0" w:color="auto"/>
          </w:divBdr>
        </w:div>
        <w:div w:id="1146506388">
          <w:marLeft w:val="640"/>
          <w:marRight w:val="0"/>
          <w:marTop w:val="0"/>
          <w:marBottom w:val="0"/>
          <w:divBdr>
            <w:top w:val="none" w:sz="0" w:space="0" w:color="auto"/>
            <w:left w:val="none" w:sz="0" w:space="0" w:color="auto"/>
            <w:bottom w:val="none" w:sz="0" w:space="0" w:color="auto"/>
            <w:right w:val="none" w:sz="0" w:space="0" w:color="auto"/>
          </w:divBdr>
        </w:div>
        <w:div w:id="1469401079">
          <w:marLeft w:val="640"/>
          <w:marRight w:val="0"/>
          <w:marTop w:val="0"/>
          <w:marBottom w:val="0"/>
          <w:divBdr>
            <w:top w:val="none" w:sz="0" w:space="0" w:color="auto"/>
            <w:left w:val="none" w:sz="0" w:space="0" w:color="auto"/>
            <w:bottom w:val="none" w:sz="0" w:space="0" w:color="auto"/>
            <w:right w:val="none" w:sz="0" w:space="0" w:color="auto"/>
          </w:divBdr>
        </w:div>
        <w:div w:id="1938904444">
          <w:marLeft w:val="640"/>
          <w:marRight w:val="0"/>
          <w:marTop w:val="0"/>
          <w:marBottom w:val="0"/>
          <w:divBdr>
            <w:top w:val="none" w:sz="0" w:space="0" w:color="auto"/>
            <w:left w:val="none" w:sz="0" w:space="0" w:color="auto"/>
            <w:bottom w:val="none" w:sz="0" w:space="0" w:color="auto"/>
            <w:right w:val="none" w:sz="0" w:space="0" w:color="auto"/>
          </w:divBdr>
        </w:div>
        <w:div w:id="248924087">
          <w:marLeft w:val="640"/>
          <w:marRight w:val="0"/>
          <w:marTop w:val="0"/>
          <w:marBottom w:val="0"/>
          <w:divBdr>
            <w:top w:val="none" w:sz="0" w:space="0" w:color="auto"/>
            <w:left w:val="none" w:sz="0" w:space="0" w:color="auto"/>
            <w:bottom w:val="none" w:sz="0" w:space="0" w:color="auto"/>
            <w:right w:val="none" w:sz="0" w:space="0" w:color="auto"/>
          </w:divBdr>
        </w:div>
        <w:div w:id="1219049993">
          <w:marLeft w:val="640"/>
          <w:marRight w:val="0"/>
          <w:marTop w:val="0"/>
          <w:marBottom w:val="0"/>
          <w:divBdr>
            <w:top w:val="none" w:sz="0" w:space="0" w:color="auto"/>
            <w:left w:val="none" w:sz="0" w:space="0" w:color="auto"/>
            <w:bottom w:val="none" w:sz="0" w:space="0" w:color="auto"/>
            <w:right w:val="none" w:sz="0" w:space="0" w:color="auto"/>
          </w:divBdr>
        </w:div>
        <w:div w:id="332418493">
          <w:marLeft w:val="640"/>
          <w:marRight w:val="0"/>
          <w:marTop w:val="0"/>
          <w:marBottom w:val="0"/>
          <w:divBdr>
            <w:top w:val="none" w:sz="0" w:space="0" w:color="auto"/>
            <w:left w:val="none" w:sz="0" w:space="0" w:color="auto"/>
            <w:bottom w:val="none" w:sz="0" w:space="0" w:color="auto"/>
            <w:right w:val="none" w:sz="0" w:space="0" w:color="auto"/>
          </w:divBdr>
        </w:div>
        <w:div w:id="1774470703">
          <w:marLeft w:val="640"/>
          <w:marRight w:val="0"/>
          <w:marTop w:val="0"/>
          <w:marBottom w:val="0"/>
          <w:divBdr>
            <w:top w:val="none" w:sz="0" w:space="0" w:color="auto"/>
            <w:left w:val="none" w:sz="0" w:space="0" w:color="auto"/>
            <w:bottom w:val="none" w:sz="0" w:space="0" w:color="auto"/>
            <w:right w:val="none" w:sz="0" w:space="0" w:color="auto"/>
          </w:divBdr>
        </w:div>
        <w:div w:id="584146013">
          <w:marLeft w:val="640"/>
          <w:marRight w:val="0"/>
          <w:marTop w:val="0"/>
          <w:marBottom w:val="0"/>
          <w:divBdr>
            <w:top w:val="none" w:sz="0" w:space="0" w:color="auto"/>
            <w:left w:val="none" w:sz="0" w:space="0" w:color="auto"/>
            <w:bottom w:val="none" w:sz="0" w:space="0" w:color="auto"/>
            <w:right w:val="none" w:sz="0" w:space="0" w:color="auto"/>
          </w:divBdr>
        </w:div>
        <w:div w:id="2110999773">
          <w:marLeft w:val="640"/>
          <w:marRight w:val="0"/>
          <w:marTop w:val="0"/>
          <w:marBottom w:val="0"/>
          <w:divBdr>
            <w:top w:val="none" w:sz="0" w:space="0" w:color="auto"/>
            <w:left w:val="none" w:sz="0" w:space="0" w:color="auto"/>
            <w:bottom w:val="none" w:sz="0" w:space="0" w:color="auto"/>
            <w:right w:val="none" w:sz="0" w:space="0" w:color="auto"/>
          </w:divBdr>
        </w:div>
      </w:divsChild>
    </w:div>
    <w:div w:id="1233663798">
      <w:bodyDiv w:val="1"/>
      <w:marLeft w:val="0"/>
      <w:marRight w:val="0"/>
      <w:marTop w:val="0"/>
      <w:marBottom w:val="0"/>
      <w:divBdr>
        <w:top w:val="none" w:sz="0" w:space="0" w:color="auto"/>
        <w:left w:val="none" w:sz="0" w:space="0" w:color="auto"/>
        <w:bottom w:val="none" w:sz="0" w:space="0" w:color="auto"/>
        <w:right w:val="none" w:sz="0" w:space="0" w:color="auto"/>
      </w:divBdr>
      <w:divsChild>
        <w:div w:id="1547449602">
          <w:marLeft w:val="640"/>
          <w:marRight w:val="0"/>
          <w:marTop w:val="0"/>
          <w:marBottom w:val="0"/>
          <w:divBdr>
            <w:top w:val="none" w:sz="0" w:space="0" w:color="auto"/>
            <w:left w:val="none" w:sz="0" w:space="0" w:color="auto"/>
            <w:bottom w:val="none" w:sz="0" w:space="0" w:color="auto"/>
            <w:right w:val="none" w:sz="0" w:space="0" w:color="auto"/>
          </w:divBdr>
        </w:div>
        <w:div w:id="424692315">
          <w:marLeft w:val="640"/>
          <w:marRight w:val="0"/>
          <w:marTop w:val="0"/>
          <w:marBottom w:val="0"/>
          <w:divBdr>
            <w:top w:val="none" w:sz="0" w:space="0" w:color="auto"/>
            <w:left w:val="none" w:sz="0" w:space="0" w:color="auto"/>
            <w:bottom w:val="none" w:sz="0" w:space="0" w:color="auto"/>
            <w:right w:val="none" w:sz="0" w:space="0" w:color="auto"/>
          </w:divBdr>
        </w:div>
        <w:div w:id="788165559">
          <w:marLeft w:val="640"/>
          <w:marRight w:val="0"/>
          <w:marTop w:val="0"/>
          <w:marBottom w:val="0"/>
          <w:divBdr>
            <w:top w:val="none" w:sz="0" w:space="0" w:color="auto"/>
            <w:left w:val="none" w:sz="0" w:space="0" w:color="auto"/>
            <w:bottom w:val="none" w:sz="0" w:space="0" w:color="auto"/>
            <w:right w:val="none" w:sz="0" w:space="0" w:color="auto"/>
          </w:divBdr>
        </w:div>
        <w:div w:id="1399287239">
          <w:marLeft w:val="640"/>
          <w:marRight w:val="0"/>
          <w:marTop w:val="0"/>
          <w:marBottom w:val="0"/>
          <w:divBdr>
            <w:top w:val="none" w:sz="0" w:space="0" w:color="auto"/>
            <w:left w:val="none" w:sz="0" w:space="0" w:color="auto"/>
            <w:bottom w:val="none" w:sz="0" w:space="0" w:color="auto"/>
            <w:right w:val="none" w:sz="0" w:space="0" w:color="auto"/>
          </w:divBdr>
        </w:div>
        <w:div w:id="79643461">
          <w:marLeft w:val="640"/>
          <w:marRight w:val="0"/>
          <w:marTop w:val="0"/>
          <w:marBottom w:val="0"/>
          <w:divBdr>
            <w:top w:val="none" w:sz="0" w:space="0" w:color="auto"/>
            <w:left w:val="none" w:sz="0" w:space="0" w:color="auto"/>
            <w:bottom w:val="none" w:sz="0" w:space="0" w:color="auto"/>
            <w:right w:val="none" w:sz="0" w:space="0" w:color="auto"/>
          </w:divBdr>
        </w:div>
        <w:div w:id="1055011472">
          <w:marLeft w:val="640"/>
          <w:marRight w:val="0"/>
          <w:marTop w:val="0"/>
          <w:marBottom w:val="0"/>
          <w:divBdr>
            <w:top w:val="none" w:sz="0" w:space="0" w:color="auto"/>
            <w:left w:val="none" w:sz="0" w:space="0" w:color="auto"/>
            <w:bottom w:val="none" w:sz="0" w:space="0" w:color="auto"/>
            <w:right w:val="none" w:sz="0" w:space="0" w:color="auto"/>
          </w:divBdr>
        </w:div>
        <w:div w:id="1520199318">
          <w:marLeft w:val="640"/>
          <w:marRight w:val="0"/>
          <w:marTop w:val="0"/>
          <w:marBottom w:val="0"/>
          <w:divBdr>
            <w:top w:val="none" w:sz="0" w:space="0" w:color="auto"/>
            <w:left w:val="none" w:sz="0" w:space="0" w:color="auto"/>
            <w:bottom w:val="none" w:sz="0" w:space="0" w:color="auto"/>
            <w:right w:val="none" w:sz="0" w:space="0" w:color="auto"/>
          </w:divBdr>
        </w:div>
        <w:div w:id="491414624">
          <w:marLeft w:val="640"/>
          <w:marRight w:val="0"/>
          <w:marTop w:val="0"/>
          <w:marBottom w:val="0"/>
          <w:divBdr>
            <w:top w:val="none" w:sz="0" w:space="0" w:color="auto"/>
            <w:left w:val="none" w:sz="0" w:space="0" w:color="auto"/>
            <w:bottom w:val="none" w:sz="0" w:space="0" w:color="auto"/>
            <w:right w:val="none" w:sz="0" w:space="0" w:color="auto"/>
          </w:divBdr>
        </w:div>
        <w:div w:id="1497919932">
          <w:marLeft w:val="640"/>
          <w:marRight w:val="0"/>
          <w:marTop w:val="0"/>
          <w:marBottom w:val="0"/>
          <w:divBdr>
            <w:top w:val="none" w:sz="0" w:space="0" w:color="auto"/>
            <w:left w:val="none" w:sz="0" w:space="0" w:color="auto"/>
            <w:bottom w:val="none" w:sz="0" w:space="0" w:color="auto"/>
            <w:right w:val="none" w:sz="0" w:space="0" w:color="auto"/>
          </w:divBdr>
        </w:div>
        <w:div w:id="1376806250">
          <w:marLeft w:val="640"/>
          <w:marRight w:val="0"/>
          <w:marTop w:val="0"/>
          <w:marBottom w:val="0"/>
          <w:divBdr>
            <w:top w:val="none" w:sz="0" w:space="0" w:color="auto"/>
            <w:left w:val="none" w:sz="0" w:space="0" w:color="auto"/>
            <w:bottom w:val="none" w:sz="0" w:space="0" w:color="auto"/>
            <w:right w:val="none" w:sz="0" w:space="0" w:color="auto"/>
          </w:divBdr>
        </w:div>
        <w:div w:id="1264459584">
          <w:marLeft w:val="640"/>
          <w:marRight w:val="0"/>
          <w:marTop w:val="0"/>
          <w:marBottom w:val="0"/>
          <w:divBdr>
            <w:top w:val="none" w:sz="0" w:space="0" w:color="auto"/>
            <w:left w:val="none" w:sz="0" w:space="0" w:color="auto"/>
            <w:bottom w:val="none" w:sz="0" w:space="0" w:color="auto"/>
            <w:right w:val="none" w:sz="0" w:space="0" w:color="auto"/>
          </w:divBdr>
        </w:div>
        <w:div w:id="1585412634">
          <w:marLeft w:val="640"/>
          <w:marRight w:val="0"/>
          <w:marTop w:val="0"/>
          <w:marBottom w:val="0"/>
          <w:divBdr>
            <w:top w:val="none" w:sz="0" w:space="0" w:color="auto"/>
            <w:left w:val="none" w:sz="0" w:space="0" w:color="auto"/>
            <w:bottom w:val="none" w:sz="0" w:space="0" w:color="auto"/>
            <w:right w:val="none" w:sz="0" w:space="0" w:color="auto"/>
          </w:divBdr>
        </w:div>
        <w:div w:id="1800880212">
          <w:marLeft w:val="640"/>
          <w:marRight w:val="0"/>
          <w:marTop w:val="0"/>
          <w:marBottom w:val="0"/>
          <w:divBdr>
            <w:top w:val="none" w:sz="0" w:space="0" w:color="auto"/>
            <w:left w:val="none" w:sz="0" w:space="0" w:color="auto"/>
            <w:bottom w:val="none" w:sz="0" w:space="0" w:color="auto"/>
            <w:right w:val="none" w:sz="0" w:space="0" w:color="auto"/>
          </w:divBdr>
        </w:div>
        <w:div w:id="2020159061">
          <w:marLeft w:val="640"/>
          <w:marRight w:val="0"/>
          <w:marTop w:val="0"/>
          <w:marBottom w:val="0"/>
          <w:divBdr>
            <w:top w:val="none" w:sz="0" w:space="0" w:color="auto"/>
            <w:left w:val="none" w:sz="0" w:space="0" w:color="auto"/>
            <w:bottom w:val="none" w:sz="0" w:space="0" w:color="auto"/>
            <w:right w:val="none" w:sz="0" w:space="0" w:color="auto"/>
          </w:divBdr>
        </w:div>
        <w:div w:id="123350319">
          <w:marLeft w:val="640"/>
          <w:marRight w:val="0"/>
          <w:marTop w:val="0"/>
          <w:marBottom w:val="0"/>
          <w:divBdr>
            <w:top w:val="none" w:sz="0" w:space="0" w:color="auto"/>
            <w:left w:val="none" w:sz="0" w:space="0" w:color="auto"/>
            <w:bottom w:val="none" w:sz="0" w:space="0" w:color="auto"/>
            <w:right w:val="none" w:sz="0" w:space="0" w:color="auto"/>
          </w:divBdr>
        </w:div>
        <w:div w:id="126510939">
          <w:marLeft w:val="640"/>
          <w:marRight w:val="0"/>
          <w:marTop w:val="0"/>
          <w:marBottom w:val="0"/>
          <w:divBdr>
            <w:top w:val="none" w:sz="0" w:space="0" w:color="auto"/>
            <w:left w:val="none" w:sz="0" w:space="0" w:color="auto"/>
            <w:bottom w:val="none" w:sz="0" w:space="0" w:color="auto"/>
            <w:right w:val="none" w:sz="0" w:space="0" w:color="auto"/>
          </w:divBdr>
        </w:div>
        <w:div w:id="822506124">
          <w:marLeft w:val="640"/>
          <w:marRight w:val="0"/>
          <w:marTop w:val="0"/>
          <w:marBottom w:val="0"/>
          <w:divBdr>
            <w:top w:val="none" w:sz="0" w:space="0" w:color="auto"/>
            <w:left w:val="none" w:sz="0" w:space="0" w:color="auto"/>
            <w:bottom w:val="none" w:sz="0" w:space="0" w:color="auto"/>
            <w:right w:val="none" w:sz="0" w:space="0" w:color="auto"/>
          </w:divBdr>
        </w:div>
        <w:div w:id="70855580">
          <w:marLeft w:val="640"/>
          <w:marRight w:val="0"/>
          <w:marTop w:val="0"/>
          <w:marBottom w:val="0"/>
          <w:divBdr>
            <w:top w:val="none" w:sz="0" w:space="0" w:color="auto"/>
            <w:left w:val="none" w:sz="0" w:space="0" w:color="auto"/>
            <w:bottom w:val="none" w:sz="0" w:space="0" w:color="auto"/>
            <w:right w:val="none" w:sz="0" w:space="0" w:color="auto"/>
          </w:divBdr>
        </w:div>
        <w:div w:id="487675137">
          <w:marLeft w:val="640"/>
          <w:marRight w:val="0"/>
          <w:marTop w:val="0"/>
          <w:marBottom w:val="0"/>
          <w:divBdr>
            <w:top w:val="none" w:sz="0" w:space="0" w:color="auto"/>
            <w:left w:val="none" w:sz="0" w:space="0" w:color="auto"/>
            <w:bottom w:val="none" w:sz="0" w:space="0" w:color="auto"/>
            <w:right w:val="none" w:sz="0" w:space="0" w:color="auto"/>
          </w:divBdr>
        </w:div>
        <w:div w:id="729232409">
          <w:marLeft w:val="640"/>
          <w:marRight w:val="0"/>
          <w:marTop w:val="0"/>
          <w:marBottom w:val="0"/>
          <w:divBdr>
            <w:top w:val="none" w:sz="0" w:space="0" w:color="auto"/>
            <w:left w:val="none" w:sz="0" w:space="0" w:color="auto"/>
            <w:bottom w:val="none" w:sz="0" w:space="0" w:color="auto"/>
            <w:right w:val="none" w:sz="0" w:space="0" w:color="auto"/>
          </w:divBdr>
        </w:div>
        <w:div w:id="688679760">
          <w:marLeft w:val="640"/>
          <w:marRight w:val="0"/>
          <w:marTop w:val="0"/>
          <w:marBottom w:val="0"/>
          <w:divBdr>
            <w:top w:val="none" w:sz="0" w:space="0" w:color="auto"/>
            <w:left w:val="none" w:sz="0" w:space="0" w:color="auto"/>
            <w:bottom w:val="none" w:sz="0" w:space="0" w:color="auto"/>
            <w:right w:val="none" w:sz="0" w:space="0" w:color="auto"/>
          </w:divBdr>
        </w:div>
        <w:div w:id="185681780">
          <w:marLeft w:val="640"/>
          <w:marRight w:val="0"/>
          <w:marTop w:val="0"/>
          <w:marBottom w:val="0"/>
          <w:divBdr>
            <w:top w:val="none" w:sz="0" w:space="0" w:color="auto"/>
            <w:left w:val="none" w:sz="0" w:space="0" w:color="auto"/>
            <w:bottom w:val="none" w:sz="0" w:space="0" w:color="auto"/>
            <w:right w:val="none" w:sz="0" w:space="0" w:color="auto"/>
          </w:divBdr>
        </w:div>
        <w:div w:id="1120756277">
          <w:marLeft w:val="640"/>
          <w:marRight w:val="0"/>
          <w:marTop w:val="0"/>
          <w:marBottom w:val="0"/>
          <w:divBdr>
            <w:top w:val="none" w:sz="0" w:space="0" w:color="auto"/>
            <w:left w:val="none" w:sz="0" w:space="0" w:color="auto"/>
            <w:bottom w:val="none" w:sz="0" w:space="0" w:color="auto"/>
            <w:right w:val="none" w:sz="0" w:space="0" w:color="auto"/>
          </w:divBdr>
        </w:div>
        <w:div w:id="758987508">
          <w:marLeft w:val="640"/>
          <w:marRight w:val="0"/>
          <w:marTop w:val="0"/>
          <w:marBottom w:val="0"/>
          <w:divBdr>
            <w:top w:val="none" w:sz="0" w:space="0" w:color="auto"/>
            <w:left w:val="none" w:sz="0" w:space="0" w:color="auto"/>
            <w:bottom w:val="none" w:sz="0" w:space="0" w:color="auto"/>
            <w:right w:val="none" w:sz="0" w:space="0" w:color="auto"/>
          </w:divBdr>
        </w:div>
        <w:div w:id="895429417">
          <w:marLeft w:val="640"/>
          <w:marRight w:val="0"/>
          <w:marTop w:val="0"/>
          <w:marBottom w:val="0"/>
          <w:divBdr>
            <w:top w:val="none" w:sz="0" w:space="0" w:color="auto"/>
            <w:left w:val="none" w:sz="0" w:space="0" w:color="auto"/>
            <w:bottom w:val="none" w:sz="0" w:space="0" w:color="auto"/>
            <w:right w:val="none" w:sz="0" w:space="0" w:color="auto"/>
          </w:divBdr>
        </w:div>
        <w:div w:id="1767379903">
          <w:marLeft w:val="640"/>
          <w:marRight w:val="0"/>
          <w:marTop w:val="0"/>
          <w:marBottom w:val="0"/>
          <w:divBdr>
            <w:top w:val="none" w:sz="0" w:space="0" w:color="auto"/>
            <w:left w:val="none" w:sz="0" w:space="0" w:color="auto"/>
            <w:bottom w:val="none" w:sz="0" w:space="0" w:color="auto"/>
            <w:right w:val="none" w:sz="0" w:space="0" w:color="auto"/>
          </w:divBdr>
        </w:div>
        <w:div w:id="98263080">
          <w:marLeft w:val="640"/>
          <w:marRight w:val="0"/>
          <w:marTop w:val="0"/>
          <w:marBottom w:val="0"/>
          <w:divBdr>
            <w:top w:val="none" w:sz="0" w:space="0" w:color="auto"/>
            <w:left w:val="none" w:sz="0" w:space="0" w:color="auto"/>
            <w:bottom w:val="none" w:sz="0" w:space="0" w:color="auto"/>
            <w:right w:val="none" w:sz="0" w:space="0" w:color="auto"/>
          </w:divBdr>
        </w:div>
        <w:div w:id="1998880518">
          <w:marLeft w:val="640"/>
          <w:marRight w:val="0"/>
          <w:marTop w:val="0"/>
          <w:marBottom w:val="0"/>
          <w:divBdr>
            <w:top w:val="none" w:sz="0" w:space="0" w:color="auto"/>
            <w:left w:val="none" w:sz="0" w:space="0" w:color="auto"/>
            <w:bottom w:val="none" w:sz="0" w:space="0" w:color="auto"/>
            <w:right w:val="none" w:sz="0" w:space="0" w:color="auto"/>
          </w:divBdr>
        </w:div>
        <w:div w:id="1045569819">
          <w:marLeft w:val="640"/>
          <w:marRight w:val="0"/>
          <w:marTop w:val="0"/>
          <w:marBottom w:val="0"/>
          <w:divBdr>
            <w:top w:val="none" w:sz="0" w:space="0" w:color="auto"/>
            <w:left w:val="none" w:sz="0" w:space="0" w:color="auto"/>
            <w:bottom w:val="none" w:sz="0" w:space="0" w:color="auto"/>
            <w:right w:val="none" w:sz="0" w:space="0" w:color="auto"/>
          </w:divBdr>
        </w:div>
        <w:div w:id="761804336">
          <w:marLeft w:val="640"/>
          <w:marRight w:val="0"/>
          <w:marTop w:val="0"/>
          <w:marBottom w:val="0"/>
          <w:divBdr>
            <w:top w:val="none" w:sz="0" w:space="0" w:color="auto"/>
            <w:left w:val="none" w:sz="0" w:space="0" w:color="auto"/>
            <w:bottom w:val="none" w:sz="0" w:space="0" w:color="auto"/>
            <w:right w:val="none" w:sz="0" w:space="0" w:color="auto"/>
          </w:divBdr>
        </w:div>
        <w:div w:id="2050181713">
          <w:marLeft w:val="640"/>
          <w:marRight w:val="0"/>
          <w:marTop w:val="0"/>
          <w:marBottom w:val="0"/>
          <w:divBdr>
            <w:top w:val="none" w:sz="0" w:space="0" w:color="auto"/>
            <w:left w:val="none" w:sz="0" w:space="0" w:color="auto"/>
            <w:bottom w:val="none" w:sz="0" w:space="0" w:color="auto"/>
            <w:right w:val="none" w:sz="0" w:space="0" w:color="auto"/>
          </w:divBdr>
        </w:div>
        <w:div w:id="533271204">
          <w:marLeft w:val="640"/>
          <w:marRight w:val="0"/>
          <w:marTop w:val="0"/>
          <w:marBottom w:val="0"/>
          <w:divBdr>
            <w:top w:val="none" w:sz="0" w:space="0" w:color="auto"/>
            <w:left w:val="none" w:sz="0" w:space="0" w:color="auto"/>
            <w:bottom w:val="none" w:sz="0" w:space="0" w:color="auto"/>
            <w:right w:val="none" w:sz="0" w:space="0" w:color="auto"/>
          </w:divBdr>
        </w:div>
        <w:div w:id="720708521">
          <w:marLeft w:val="640"/>
          <w:marRight w:val="0"/>
          <w:marTop w:val="0"/>
          <w:marBottom w:val="0"/>
          <w:divBdr>
            <w:top w:val="none" w:sz="0" w:space="0" w:color="auto"/>
            <w:left w:val="none" w:sz="0" w:space="0" w:color="auto"/>
            <w:bottom w:val="none" w:sz="0" w:space="0" w:color="auto"/>
            <w:right w:val="none" w:sz="0" w:space="0" w:color="auto"/>
          </w:divBdr>
        </w:div>
        <w:div w:id="721099848">
          <w:marLeft w:val="640"/>
          <w:marRight w:val="0"/>
          <w:marTop w:val="0"/>
          <w:marBottom w:val="0"/>
          <w:divBdr>
            <w:top w:val="none" w:sz="0" w:space="0" w:color="auto"/>
            <w:left w:val="none" w:sz="0" w:space="0" w:color="auto"/>
            <w:bottom w:val="none" w:sz="0" w:space="0" w:color="auto"/>
            <w:right w:val="none" w:sz="0" w:space="0" w:color="auto"/>
          </w:divBdr>
        </w:div>
        <w:div w:id="2015067116">
          <w:marLeft w:val="640"/>
          <w:marRight w:val="0"/>
          <w:marTop w:val="0"/>
          <w:marBottom w:val="0"/>
          <w:divBdr>
            <w:top w:val="none" w:sz="0" w:space="0" w:color="auto"/>
            <w:left w:val="none" w:sz="0" w:space="0" w:color="auto"/>
            <w:bottom w:val="none" w:sz="0" w:space="0" w:color="auto"/>
            <w:right w:val="none" w:sz="0" w:space="0" w:color="auto"/>
          </w:divBdr>
        </w:div>
        <w:div w:id="1221862540">
          <w:marLeft w:val="640"/>
          <w:marRight w:val="0"/>
          <w:marTop w:val="0"/>
          <w:marBottom w:val="0"/>
          <w:divBdr>
            <w:top w:val="none" w:sz="0" w:space="0" w:color="auto"/>
            <w:left w:val="none" w:sz="0" w:space="0" w:color="auto"/>
            <w:bottom w:val="none" w:sz="0" w:space="0" w:color="auto"/>
            <w:right w:val="none" w:sz="0" w:space="0" w:color="auto"/>
          </w:divBdr>
        </w:div>
        <w:div w:id="469790123">
          <w:marLeft w:val="640"/>
          <w:marRight w:val="0"/>
          <w:marTop w:val="0"/>
          <w:marBottom w:val="0"/>
          <w:divBdr>
            <w:top w:val="none" w:sz="0" w:space="0" w:color="auto"/>
            <w:left w:val="none" w:sz="0" w:space="0" w:color="auto"/>
            <w:bottom w:val="none" w:sz="0" w:space="0" w:color="auto"/>
            <w:right w:val="none" w:sz="0" w:space="0" w:color="auto"/>
          </w:divBdr>
        </w:div>
        <w:div w:id="1907455263">
          <w:marLeft w:val="640"/>
          <w:marRight w:val="0"/>
          <w:marTop w:val="0"/>
          <w:marBottom w:val="0"/>
          <w:divBdr>
            <w:top w:val="none" w:sz="0" w:space="0" w:color="auto"/>
            <w:left w:val="none" w:sz="0" w:space="0" w:color="auto"/>
            <w:bottom w:val="none" w:sz="0" w:space="0" w:color="auto"/>
            <w:right w:val="none" w:sz="0" w:space="0" w:color="auto"/>
          </w:divBdr>
        </w:div>
        <w:div w:id="1389961768">
          <w:marLeft w:val="640"/>
          <w:marRight w:val="0"/>
          <w:marTop w:val="0"/>
          <w:marBottom w:val="0"/>
          <w:divBdr>
            <w:top w:val="none" w:sz="0" w:space="0" w:color="auto"/>
            <w:left w:val="none" w:sz="0" w:space="0" w:color="auto"/>
            <w:bottom w:val="none" w:sz="0" w:space="0" w:color="auto"/>
            <w:right w:val="none" w:sz="0" w:space="0" w:color="auto"/>
          </w:divBdr>
        </w:div>
        <w:div w:id="1995985903">
          <w:marLeft w:val="640"/>
          <w:marRight w:val="0"/>
          <w:marTop w:val="0"/>
          <w:marBottom w:val="0"/>
          <w:divBdr>
            <w:top w:val="none" w:sz="0" w:space="0" w:color="auto"/>
            <w:left w:val="none" w:sz="0" w:space="0" w:color="auto"/>
            <w:bottom w:val="none" w:sz="0" w:space="0" w:color="auto"/>
            <w:right w:val="none" w:sz="0" w:space="0" w:color="auto"/>
          </w:divBdr>
        </w:div>
        <w:div w:id="384110754">
          <w:marLeft w:val="640"/>
          <w:marRight w:val="0"/>
          <w:marTop w:val="0"/>
          <w:marBottom w:val="0"/>
          <w:divBdr>
            <w:top w:val="none" w:sz="0" w:space="0" w:color="auto"/>
            <w:left w:val="none" w:sz="0" w:space="0" w:color="auto"/>
            <w:bottom w:val="none" w:sz="0" w:space="0" w:color="auto"/>
            <w:right w:val="none" w:sz="0" w:space="0" w:color="auto"/>
          </w:divBdr>
        </w:div>
        <w:div w:id="571083892">
          <w:marLeft w:val="640"/>
          <w:marRight w:val="0"/>
          <w:marTop w:val="0"/>
          <w:marBottom w:val="0"/>
          <w:divBdr>
            <w:top w:val="none" w:sz="0" w:space="0" w:color="auto"/>
            <w:left w:val="none" w:sz="0" w:space="0" w:color="auto"/>
            <w:bottom w:val="none" w:sz="0" w:space="0" w:color="auto"/>
            <w:right w:val="none" w:sz="0" w:space="0" w:color="auto"/>
          </w:divBdr>
        </w:div>
        <w:div w:id="1052582790">
          <w:marLeft w:val="640"/>
          <w:marRight w:val="0"/>
          <w:marTop w:val="0"/>
          <w:marBottom w:val="0"/>
          <w:divBdr>
            <w:top w:val="none" w:sz="0" w:space="0" w:color="auto"/>
            <w:left w:val="none" w:sz="0" w:space="0" w:color="auto"/>
            <w:bottom w:val="none" w:sz="0" w:space="0" w:color="auto"/>
            <w:right w:val="none" w:sz="0" w:space="0" w:color="auto"/>
          </w:divBdr>
        </w:div>
        <w:div w:id="1821338881">
          <w:marLeft w:val="640"/>
          <w:marRight w:val="0"/>
          <w:marTop w:val="0"/>
          <w:marBottom w:val="0"/>
          <w:divBdr>
            <w:top w:val="none" w:sz="0" w:space="0" w:color="auto"/>
            <w:left w:val="none" w:sz="0" w:space="0" w:color="auto"/>
            <w:bottom w:val="none" w:sz="0" w:space="0" w:color="auto"/>
            <w:right w:val="none" w:sz="0" w:space="0" w:color="auto"/>
          </w:divBdr>
        </w:div>
        <w:div w:id="1921016573">
          <w:marLeft w:val="640"/>
          <w:marRight w:val="0"/>
          <w:marTop w:val="0"/>
          <w:marBottom w:val="0"/>
          <w:divBdr>
            <w:top w:val="none" w:sz="0" w:space="0" w:color="auto"/>
            <w:left w:val="none" w:sz="0" w:space="0" w:color="auto"/>
            <w:bottom w:val="none" w:sz="0" w:space="0" w:color="auto"/>
            <w:right w:val="none" w:sz="0" w:space="0" w:color="auto"/>
          </w:divBdr>
        </w:div>
        <w:div w:id="835850584">
          <w:marLeft w:val="640"/>
          <w:marRight w:val="0"/>
          <w:marTop w:val="0"/>
          <w:marBottom w:val="0"/>
          <w:divBdr>
            <w:top w:val="none" w:sz="0" w:space="0" w:color="auto"/>
            <w:left w:val="none" w:sz="0" w:space="0" w:color="auto"/>
            <w:bottom w:val="none" w:sz="0" w:space="0" w:color="auto"/>
            <w:right w:val="none" w:sz="0" w:space="0" w:color="auto"/>
          </w:divBdr>
        </w:div>
        <w:div w:id="1886600987">
          <w:marLeft w:val="640"/>
          <w:marRight w:val="0"/>
          <w:marTop w:val="0"/>
          <w:marBottom w:val="0"/>
          <w:divBdr>
            <w:top w:val="none" w:sz="0" w:space="0" w:color="auto"/>
            <w:left w:val="none" w:sz="0" w:space="0" w:color="auto"/>
            <w:bottom w:val="none" w:sz="0" w:space="0" w:color="auto"/>
            <w:right w:val="none" w:sz="0" w:space="0" w:color="auto"/>
          </w:divBdr>
        </w:div>
        <w:div w:id="364792253">
          <w:marLeft w:val="640"/>
          <w:marRight w:val="0"/>
          <w:marTop w:val="0"/>
          <w:marBottom w:val="0"/>
          <w:divBdr>
            <w:top w:val="none" w:sz="0" w:space="0" w:color="auto"/>
            <w:left w:val="none" w:sz="0" w:space="0" w:color="auto"/>
            <w:bottom w:val="none" w:sz="0" w:space="0" w:color="auto"/>
            <w:right w:val="none" w:sz="0" w:space="0" w:color="auto"/>
          </w:divBdr>
        </w:div>
        <w:div w:id="2056657928">
          <w:marLeft w:val="640"/>
          <w:marRight w:val="0"/>
          <w:marTop w:val="0"/>
          <w:marBottom w:val="0"/>
          <w:divBdr>
            <w:top w:val="none" w:sz="0" w:space="0" w:color="auto"/>
            <w:left w:val="none" w:sz="0" w:space="0" w:color="auto"/>
            <w:bottom w:val="none" w:sz="0" w:space="0" w:color="auto"/>
            <w:right w:val="none" w:sz="0" w:space="0" w:color="auto"/>
          </w:divBdr>
        </w:div>
        <w:div w:id="1656638985">
          <w:marLeft w:val="640"/>
          <w:marRight w:val="0"/>
          <w:marTop w:val="0"/>
          <w:marBottom w:val="0"/>
          <w:divBdr>
            <w:top w:val="none" w:sz="0" w:space="0" w:color="auto"/>
            <w:left w:val="none" w:sz="0" w:space="0" w:color="auto"/>
            <w:bottom w:val="none" w:sz="0" w:space="0" w:color="auto"/>
            <w:right w:val="none" w:sz="0" w:space="0" w:color="auto"/>
          </w:divBdr>
        </w:div>
        <w:div w:id="1417437600">
          <w:marLeft w:val="640"/>
          <w:marRight w:val="0"/>
          <w:marTop w:val="0"/>
          <w:marBottom w:val="0"/>
          <w:divBdr>
            <w:top w:val="none" w:sz="0" w:space="0" w:color="auto"/>
            <w:left w:val="none" w:sz="0" w:space="0" w:color="auto"/>
            <w:bottom w:val="none" w:sz="0" w:space="0" w:color="auto"/>
            <w:right w:val="none" w:sz="0" w:space="0" w:color="auto"/>
          </w:divBdr>
        </w:div>
      </w:divsChild>
    </w:div>
    <w:div w:id="1293554031">
      <w:bodyDiv w:val="1"/>
      <w:marLeft w:val="0"/>
      <w:marRight w:val="0"/>
      <w:marTop w:val="0"/>
      <w:marBottom w:val="0"/>
      <w:divBdr>
        <w:top w:val="none" w:sz="0" w:space="0" w:color="auto"/>
        <w:left w:val="none" w:sz="0" w:space="0" w:color="auto"/>
        <w:bottom w:val="none" w:sz="0" w:space="0" w:color="auto"/>
        <w:right w:val="none" w:sz="0" w:space="0" w:color="auto"/>
      </w:divBdr>
    </w:div>
    <w:div w:id="1326083077">
      <w:bodyDiv w:val="1"/>
      <w:marLeft w:val="0"/>
      <w:marRight w:val="0"/>
      <w:marTop w:val="0"/>
      <w:marBottom w:val="0"/>
      <w:divBdr>
        <w:top w:val="none" w:sz="0" w:space="0" w:color="auto"/>
        <w:left w:val="none" w:sz="0" w:space="0" w:color="auto"/>
        <w:bottom w:val="none" w:sz="0" w:space="0" w:color="auto"/>
        <w:right w:val="none" w:sz="0" w:space="0" w:color="auto"/>
      </w:divBdr>
      <w:divsChild>
        <w:div w:id="1393498897">
          <w:marLeft w:val="640"/>
          <w:marRight w:val="0"/>
          <w:marTop w:val="0"/>
          <w:marBottom w:val="0"/>
          <w:divBdr>
            <w:top w:val="none" w:sz="0" w:space="0" w:color="auto"/>
            <w:left w:val="none" w:sz="0" w:space="0" w:color="auto"/>
            <w:bottom w:val="none" w:sz="0" w:space="0" w:color="auto"/>
            <w:right w:val="none" w:sz="0" w:space="0" w:color="auto"/>
          </w:divBdr>
        </w:div>
        <w:div w:id="1662345546">
          <w:marLeft w:val="640"/>
          <w:marRight w:val="0"/>
          <w:marTop w:val="0"/>
          <w:marBottom w:val="0"/>
          <w:divBdr>
            <w:top w:val="none" w:sz="0" w:space="0" w:color="auto"/>
            <w:left w:val="none" w:sz="0" w:space="0" w:color="auto"/>
            <w:bottom w:val="none" w:sz="0" w:space="0" w:color="auto"/>
            <w:right w:val="none" w:sz="0" w:space="0" w:color="auto"/>
          </w:divBdr>
        </w:div>
        <w:div w:id="176241400">
          <w:marLeft w:val="640"/>
          <w:marRight w:val="0"/>
          <w:marTop w:val="0"/>
          <w:marBottom w:val="0"/>
          <w:divBdr>
            <w:top w:val="none" w:sz="0" w:space="0" w:color="auto"/>
            <w:left w:val="none" w:sz="0" w:space="0" w:color="auto"/>
            <w:bottom w:val="none" w:sz="0" w:space="0" w:color="auto"/>
            <w:right w:val="none" w:sz="0" w:space="0" w:color="auto"/>
          </w:divBdr>
        </w:div>
        <w:div w:id="1665207633">
          <w:marLeft w:val="640"/>
          <w:marRight w:val="0"/>
          <w:marTop w:val="0"/>
          <w:marBottom w:val="0"/>
          <w:divBdr>
            <w:top w:val="none" w:sz="0" w:space="0" w:color="auto"/>
            <w:left w:val="none" w:sz="0" w:space="0" w:color="auto"/>
            <w:bottom w:val="none" w:sz="0" w:space="0" w:color="auto"/>
            <w:right w:val="none" w:sz="0" w:space="0" w:color="auto"/>
          </w:divBdr>
        </w:div>
        <w:div w:id="1765418411">
          <w:marLeft w:val="640"/>
          <w:marRight w:val="0"/>
          <w:marTop w:val="0"/>
          <w:marBottom w:val="0"/>
          <w:divBdr>
            <w:top w:val="none" w:sz="0" w:space="0" w:color="auto"/>
            <w:left w:val="none" w:sz="0" w:space="0" w:color="auto"/>
            <w:bottom w:val="none" w:sz="0" w:space="0" w:color="auto"/>
            <w:right w:val="none" w:sz="0" w:space="0" w:color="auto"/>
          </w:divBdr>
        </w:div>
        <w:div w:id="615335557">
          <w:marLeft w:val="640"/>
          <w:marRight w:val="0"/>
          <w:marTop w:val="0"/>
          <w:marBottom w:val="0"/>
          <w:divBdr>
            <w:top w:val="none" w:sz="0" w:space="0" w:color="auto"/>
            <w:left w:val="none" w:sz="0" w:space="0" w:color="auto"/>
            <w:bottom w:val="none" w:sz="0" w:space="0" w:color="auto"/>
            <w:right w:val="none" w:sz="0" w:space="0" w:color="auto"/>
          </w:divBdr>
        </w:div>
        <w:div w:id="1845128216">
          <w:marLeft w:val="640"/>
          <w:marRight w:val="0"/>
          <w:marTop w:val="0"/>
          <w:marBottom w:val="0"/>
          <w:divBdr>
            <w:top w:val="none" w:sz="0" w:space="0" w:color="auto"/>
            <w:left w:val="none" w:sz="0" w:space="0" w:color="auto"/>
            <w:bottom w:val="none" w:sz="0" w:space="0" w:color="auto"/>
            <w:right w:val="none" w:sz="0" w:space="0" w:color="auto"/>
          </w:divBdr>
        </w:div>
        <w:div w:id="111363391">
          <w:marLeft w:val="640"/>
          <w:marRight w:val="0"/>
          <w:marTop w:val="0"/>
          <w:marBottom w:val="0"/>
          <w:divBdr>
            <w:top w:val="none" w:sz="0" w:space="0" w:color="auto"/>
            <w:left w:val="none" w:sz="0" w:space="0" w:color="auto"/>
            <w:bottom w:val="none" w:sz="0" w:space="0" w:color="auto"/>
            <w:right w:val="none" w:sz="0" w:space="0" w:color="auto"/>
          </w:divBdr>
        </w:div>
        <w:div w:id="622271808">
          <w:marLeft w:val="640"/>
          <w:marRight w:val="0"/>
          <w:marTop w:val="0"/>
          <w:marBottom w:val="0"/>
          <w:divBdr>
            <w:top w:val="none" w:sz="0" w:space="0" w:color="auto"/>
            <w:left w:val="none" w:sz="0" w:space="0" w:color="auto"/>
            <w:bottom w:val="none" w:sz="0" w:space="0" w:color="auto"/>
            <w:right w:val="none" w:sz="0" w:space="0" w:color="auto"/>
          </w:divBdr>
        </w:div>
        <w:div w:id="639650801">
          <w:marLeft w:val="640"/>
          <w:marRight w:val="0"/>
          <w:marTop w:val="0"/>
          <w:marBottom w:val="0"/>
          <w:divBdr>
            <w:top w:val="none" w:sz="0" w:space="0" w:color="auto"/>
            <w:left w:val="none" w:sz="0" w:space="0" w:color="auto"/>
            <w:bottom w:val="none" w:sz="0" w:space="0" w:color="auto"/>
            <w:right w:val="none" w:sz="0" w:space="0" w:color="auto"/>
          </w:divBdr>
        </w:div>
        <w:div w:id="59714403">
          <w:marLeft w:val="640"/>
          <w:marRight w:val="0"/>
          <w:marTop w:val="0"/>
          <w:marBottom w:val="0"/>
          <w:divBdr>
            <w:top w:val="none" w:sz="0" w:space="0" w:color="auto"/>
            <w:left w:val="none" w:sz="0" w:space="0" w:color="auto"/>
            <w:bottom w:val="none" w:sz="0" w:space="0" w:color="auto"/>
            <w:right w:val="none" w:sz="0" w:space="0" w:color="auto"/>
          </w:divBdr>
        </w:div>
        <w:div w:id="78142616">
          <w:marLeft w:val="640"/>
          <w:marRight w:val="0"/>
          <w:marTop w:val="0"/>
          <w:marBottom w:val="0"/>
          <w:divBdr>
            <w:top w:val="none" w:sz="0" w:space="0" w:color="auto"/>
            <w:left w:val="none" w:sz="0" w:space="0" w:color="auto"/>
            <w:bottom w:val="none" w:sz="0" w:space="0" w:color="auto"/>
            <w:right w:val="none" w:sz="0" w:space="0" w:color="auto"/>
          </w:divBdr>
        </w:div>
        <w:div w:id="1293514707">
          <w:marLeft w:val="640"/>
          <w:marRight w:val="0"/>
          <w:marTop w:val="0"/>
          <w:marBottom w:val="0"/>
          <w:divBdr>
            <w:top w:val="none" w:sz="0" w:space="0" w:color="auto"/>
            <w:left w:val="none" w:sz="0" w:space="0" w:color="auto"/>
            <w:bottom w:val="none" w:sz="0" w:space="0" w:color="auto"/>
            <w:right w:val="none" w:sz="0" w:space="0" w:color="auto"/>
          </w:divBdr>
        </w:div>
        <w:div w:id="2045209479">
          <w:marLeft w:val="640"/>
          <w:marRight w:val="0"/>
          <w:marTop w:val="0"/>
          <w:marBottom w:val="0"/>
          <w:divBdr>
            <w:top w:val="none" w:sz="0" w:space="0" w:color="auto"/>
            <w:left w:val="none" w:sz="0" w:space="0" w:color="auto"/>
            <w:bottom w:val="none" w:sz="0" w:space="0" w:color="auto"/>
            <w:right w:val="none" w:sz="0" w:space="0" w:color="auto"/>
          </w:divBdr>
        </w:div>
        <w:div w:id="1321277093">
          <w:marLeft w:val="640"/>
          <w:marRight w:val="0"/>
          <w:marTop w:val="0"/>
          <w:marBottom w:val="0"/>
          <w:divBdr>
            <w:top w:val="none" w:sz="0" w:space="0" w:color="auto"/>
            <w:left w:val="none" w:sz="0" w:space="0" w:color="auto"/>
            <w:bottom w:val="none" w:sz="0" w:space="0" w:color="auto"/>
            <w:right w:val="none" w:sz="0" w:space="0" w:color="auto"/>
          </w:divBdr>
        </w:div>
        <w:div w:id="1047333500">
          <w:marLeft w:val="640"/>
          <w:marRight w:val="0"/>
          <w:marTop w:val="0"/>
          <w:marBottom w:val="0"/>
          <w:divBdr>
            <w:top w:val="none" w:sz="0" w:space="0" w:color="auto"/>
            <w:left w:val="none" w:sz="0" w:space="0" w:color="auto"/>
            <w:bottom w:val="none" w:sz="0" w:space="0" w:color="auto"/>
            <w:right w:val="none" w:sz="0" w:space="0" w:color="auto"/>
          </w:divBdr>
        </w:div>
        <w:div w:id="1191188046">
          <w:marLeft w:val="640"/>
          <w:marRight w:val="0"/>
          <w:marTop w:val="0"/>
          <w:marBottom w:val="0"/>
          <w:divBdr>
            <w:top w:val="none" w:sz="0" w:space="0" w:color="auto"/>
            <w:left w:val="none" w:sz="0" w:space="0" w:color="auto"/>
            <w:bottom w:val="none" w:sz="0" w:space="0" w:color="auto"/>
            <w:right w:val="none" w:sz="0" w:space="0" w:color="auto"/>
          </w:divBdr>
        </w:div>
        <w:div w:id="825514127">
          <w:marLeft w:val="640"/>
          <w:marRight w:val="0"/>
          <w:marTop w:val="0"/>
          <w:marBottom w:val="0"/>
          <w:divBdr>
            <w:top w:val="none" w:sz="0" w:space="0" w:color="auto"/>
            <w:left w:val="none" w:sz="0" w:space="0" w:color="auto"/>
            <w:bottom w:val="none" w:sz="0" w:space="0" w:color="auto"/>
            <w:right w:val="none" w:sz="0" w:space="0" w:color="auto"/>
          </w:divBdr>
        </w:div>
        <w:div w:id="455947734">
          <w:marLeft w:val="640"/>
          <w:marRight w:val="0"/>
          <w:marTop w:val="0"/>
          <w:marBottom w:val="0"/>
          <w:divBdr>
            <w:top w:val="none" w:sz="0" w:space="0" w:color="auto"/>
            <w:left w:val="none" w:sz="0" w:space="0" w:color="auto"/>
            <w:bottom w:val="none" w:sz="0" w:space="0" w:color="auto"/>
            <w:right w:val="none" w:sz="0" w:space="0" w:color="auto"/>
          </w:divBdr>
        </w:div>
        <w:div w:id="1834681721">
          <w:marLeft w:val="640"/>
          <w:marRight w:val="0"/>
          <w:marTop w:val="0"/>
          <w:marBottom w:val="0"/>
          <w:divBdr>
            <w:top w:val="none" w:sz="0" w:space="0" w:color="auto"/>
            <w:left w:val="none" w:sz="0" w:space="0" w:color="auto"/>
            <w:bottom w:val="none" w:sz="0" w:space="0" w:color="auto"/>
            <w:right w:val="none" w:sz="0" w:space="0" w:color="auto"/>
          </w:divBdr>
        </w:div>
        <w:div w:id="2037151472">
          <w:marLeft w:val="640"/>
          <w:marRight w:val="0"/>
          <w:marTop w:val="0"/>
          <w:marBottom w:val="0"/>
          <w:divBdr>
            <w:top w:val="none" w:sz="0" w:space="0" w:color="auto"/>
            <w:left w:val="none" w:sz="0" w:space="0" w:color="auto"/>
            <w:bottom w:val="none" w:sz="0" w:space="0" w:color="auto"/>
            <w:right w:val="none" w:sz="0" w:space="0" w:color="auto"/>
          </w:divBdr>
        </w:div>
        <w:div w:id="2111004901">
          <w:marLeft w:val="640"/>
          <w:marRight w:val="0"/>
          <w:marTop w:val="0"/>
          <w:marBottom w:val="0"/>
          <w:divBdr>
            <w:top w:val="none" w:sz="0" w:space="0" w:color="auto"/>
            <w:left w:val="none" w:sz="0" w:space="0" w:color="auto"/>
            <w:bottom w:val="none" w:sz="0" w:space="0" w:color="auto"/>
            <w:right w:val="none" w:sz="0" w:space="0" w:color="auto"/>
          </w:divBdr>
        </w:div>
        <w:div w:id="1152599008">
          <w:marLeft w:val="640"/>
          <w:marRight w:val="0"/>
          <w:marTop w:val="0"/>
          <w:marBottom w:val="0"/>
          <w:divBdr>
            <w:top w:val="none" w:sz="0" w:space="0" w:color="auto"/>
            <w:left w:val="none" w:sz="0" w:space="0" w:color="auto"/>
            <w:bottom w:val="none" w:sz="0" w:space="0" w:color="auto"/>
            <w:right w:val="none" w:sz="0" w:space="0" w:color="auto"/>
          </w:divBdr>
        </w:div>
        <w:div w:id="50547044">
          <w:marLeft w:val="640"/>
          <w:marRight w:val="0"/>
          <w:marTop w:val="0"/>
          <w:marBottom w:val="0"/>
          <w:divBdr>
            <w:top w:val="none" w:sz="0" w:space="0" w:color="auto"/>
            <w:left w:val="none" w:sz="0" w:space="0" w:color="auto"/>
            <w:bottom w:val="none" w:sz="0" w:space="0" w:color="auto"/>
            <w:right w:val="none" w:sz="0" w:space="0" w:color="auto"/>
          </w:divBdr>
        </w:div>
        <w:div w:id="275018375">
          <w:marLeft w:val="640"/>
          <w:marRight w:val="0"/>
          <w:marTop w:val="0"/>
          <w:marBottom w:val="0"/>
          <w:divBdr>
            <w:top w:val="none" w:sz="0" w:space="0" w:color="auto"/>
            <w:left w:val="none" w:sz="0" w:space="0" w:color="auto"/>
            <w:bottom w:val="none" w:sz="0" w:space="0" w:color="auto"/>
            <w:right w:val="none" w:sz="0" w:space="0" w:color="auto"/>
          </w:divBdr>
        </w:div>
        <w:div w:id="1577740287">
          <w:marLeft w:val="640"/>
          <w:marRight w:val="0"/>
          <w:marTop w:val="0"/>
          <w:marBottom w:val="0"/>
          <w:divBdr>
            <w:top w:val="none" w:sz="0" w:space="0" w:color="auto"/>
            <w:left w:val="none" w:sz="0" w:space="0" w:color="auto"/>
            <w:bottom w:val="none" w:sz="0" w:space="0" w:color="auto"/>
            <w:right w:val="none" w:sz="0" w:space="0" w:color="auto"/>
          </w:divBdr>
        </w:div>
        <w:div w:id="1493719412">
          <w:marLeft w:val="640"/>
          <w:marRight w:val="0"/>
          <w:marTop w:val="0"/>
          <w:marBottom w:val="0"/>
          <w:divBdr>
            <w:top w:val="none" w:sz="0" w:space="0" w:color="auto"/>
            <w:left w:val="none" w:sz="0" w:space="0" w:color="auto"/>
            <w:bottom w:val="none" w:sz="0" w:space="0" w:color="auto"/>
            <w:right w:val="none" w:sz="0" w:space="0" w:color="auto"/>
          </w:divBdr>
        </w:div>
        <w:div w:id="1677465311">
          <w:marLeft w:val="640"/>
          <w:marRight w:val="0"/>
          <w:marTop w:val="0"/>
          <w:marBottom w:val="0"/>
          <w:divBdr>
            <w:top w:val="none" w:sz="0" w:space="0" w:color="auto"/>
            <w:left w:val="none" w:sz="0" w:space="0" w:color="auto"/>
            <w:bottom w:val="none" w:sz="0" w:space="0" w:color="auto"/>
            <w:right w:val="none" w:sz="0" w:space="0" w:color="auto"/>
          </w:divBdr>
        </w:div>
        <w:div w:id="1985507306">
          <w:marLeft w:val="640"/>
          <w:marRight w:val="0"/>
          <w:marTop w:val="0"/>
          <w:marBottom w:val="0"/>
          <w:divBdr>
            <w:top w:val="none" w:sz="0" w:space="0" w:color="auto"/>
            <w:left w:val="none" w:sz="0" w:space="0" w:color="auto"/>
            <w:bottom w:val="none" w:sz="0" w:space="0" w:color="auto"/>
            <w:right w:val="none" w:sz="0" w:space="0" w:color="auto"/>
          </w:divBdr>
        </w:div>
        <w:div w:id="462817932">
          <w:marLeft w:val="640"/>
          <w:marRight w:val="0"/>
          <w:marTop w:val="0"/>
          <w:marBottom w:val="0"/>
          <w:divBdr>
            <w:top w:val="none" w:sz="0" w:space="0" w:color="auto"/>
            <w:left w:val="none" w:sz="0" w:space="0" w:color="auto"/>
            <w:bottom w:val="none" w:sz="0" w:space="0" w:color="auto"/>
            <w:right w:val="none" w:sz="0" w:space="0" w:color="auto"/>
          </w:divBdr>
        </w:div>
        <w:div w:id="429352140">
          <w:marLeft w:val="640"/>
          <w:marRight w:val="0"/>
          <w:marTop w:val="0"/>
          <w:marBottom w:val="0"/>
          <w:divBdr>
            <w:top w:val="none" w:sz="0" w:space="0" w:color="auto"/>
            <w:left w:val="none" w:sz="0" w:space="0" w:color="auto"/>
            <w:bottom w:val="none" w:sz="0" w:space="0" w:color="auto"/>
            <w:right w:val="none" w:sz="0" w:space="0" w:color="auto"/>
          </w:divBdr>
        </w:div>
        <w:div w:id="192309944">
          <w:marLeft w:val="640"/>
          <w:marRight w:val="0"/>
          <w:marTop w:val="0"/>
          <w:marBottom w:val="0"/>
          <w:divBdr>
            <w:top w:val="none" w:sz="0" w:space="0" w:color="auto"/>
            <w:left w:val="none" w:sz="0" w:space="0" w:color="auto"/>
            <w:bottom w:val="none" w:sz="0" w:space="0" w:color="auto"/>
            <w:right w:val="none" w:sz="0" w:space="0" w:color="auto"/>
          </w:divBdr>
        </w:div>
        <w:div w:id="1297376293">
          <w:marLeft w:val="640"/>
          <w:marRight w:val="0"/>
          <w:marTop w:val="0"/>
          <w:marBottom w:val="0"/>
          <w:divBdr>
            <w:top w:val="none" w:sz="0" w:space="0" w:color="auto"/>
            <w:left w:val="none" w:sz="0" w:space="0" w:color="auto"/>
            <w:bottom w:val="none" w:sz="0" w:space="0" w:color="auto"/>
            <w:right w:val="none" w:sz="0" w:space="0" w:color="auto"/>
          </w:divBdr>
        </w:div>
        <w:div w:id="243954661">
          <w:marLeft w:val="640"/>
          <w:marRight w:val="0"/>
          <w:marTop w:val="0"/>
          <w:marBottom w:val="0"/>
          <w:divBdr>
            <w:top w:val="none" w:sz="0" w:space="0" w:color="auto"/>
            <w:left w:val="none" w:sz="0" w:space="0" w:color="auto"/>
            <w:bottom w:val="none" w:sz="0" w:space="0" w:color="auto"/>
            <w:right w:val="none" w:sz="0" w:space="0" w:color="auto"/>
          </w:divBdr>
        </w:div>
        <w:div w:id="1180199417">
          <w:marLeft w:val="640"/>
          <w:marRight w:val="0"/>
          <w:marTop w:val="0"/>
          <w:marBottom w:val="0"/>
          <w:divBdr>
            <w:top w:val="none" w:sz="0" w:space="0" w:color="auto"/>
            <w:left w:val="none" w:sz="0" w:space="0" w:color="auto"/>
            <w:bottom w:val="none" w:sz="0" w:space="0" w:color="auto"/>
            <w:right w:val="none" w:sz="0" w:space="0" w:color="auto"/>
          </w:divBdr>
        </w:div>
        <w:div w:id="707027018">
          <w:marLeft w:val="640"/>
          <w:marRight w:val="0"/>
          <w:marTop w:val="0"/>
          <w:marBottom w:val="0"/>
          <w:divBdr>
            <w:top w:val="none" w:sz="0" w:space="0" w:color="auto"/>
            <w:left w:val="none" w:sz="0" w:space="0" w:color="auto"/>
            <w:bottom w:val="none" w:sz="0" w:space="0" w:color="auto"/>
            <w:right w:val="none" w:sz="0" w:space="0" w:color="auto"/>
          </w:divBdr>
        </w:div>
        <w:div w:id="558055340">
          <w:marLeft w:val="640"/>
          <w:marRight w:val="0"/>
          <w:marTop w:val="0"/>
          <w:marBottom w:val="0"/>
          <w:divBdr>
            <w:top w:val="none" w:sz="0" w:space="0" w:color="auto"/>
            <w:left w:val="none" w:sz="0" w:space="0" w:color="auto"/>
            <w:bottom w:val="none" w:sz="0" w:space="0" w:color="auto"/>
            <w:right w:val="none" w:sz="0" w:space="0" w:color="auto"/>
          </w:divBdr>
        </w:div>
        <w:div w:id="1384596346">
          <w:marLeft w:val="640"/>
          <w:marRight w:val="0"/>
          <w:marTop w:val="0"/>
          <w:marBottom w:val="0"/>
          <w:divBdr>
            <w:top w:val="none" w:sz="0" w:space="0" w:color="auto"/>
            <w:left w:val="none" w:sz="0" w:space="0" w:color="auto"/>
            <w:bottom w:val="none" w:sz="0" w:space="0" w:color="auto"/>
            <w:right w:val="none" w:sz="0" w:space="0" w:color="auto"/>
          </w:divBdr>
        </w:div>
        <w:div w:id="1063409348">
          <w:marLeft w:val="640"/>
          <w:marRight w:val="0"/>
          <w:marTop w:val="0"/>
          <w:marBottom w:val="0"/>
          <w:divBdr>
            <w:top w:val="none" w:sz="0" w:space="0" w:color="auto"/>
            <w:left w:val="none" w:sz="0" w:space="0" w:color="auto"/>
            <w:bottom w:val="none" w:sz="0" w:space="0" w:color="auto"/>
            <w:right w:val="none" w:sz="0" w:space="0" w:color="auto"/>
          </w:divBdr>
        </w:div>
        <w:div w:id="741829190">
          <w:marLeft w:val="640"/>
          <w:marRight w:val="0"/>
          <w:marTop w:val="0"/>
          <w:marBottom w:val="0"/>
          <w:divBdr>
            <w:top w:val="none" w:sz="0" w:space="0" w:color="auto"/>
            <w:left w:val="none" w:sz="0" w:space="0" w:color="auto"/>
            <w:bottom w:val="none" w:sz="0" w:space="0" w:color="auto"/>
            <w:right w:val="none" w:sz="0" w:space="0" w:color="auto"/>
          </w:divBdr>
        </w:div>
        <w:div w:id="637145490">
          <w:marLeft w:val="640"/>
          <w:marRight w:val="0"/>
          <w:marTop w:val="0"/>
          <w:marBottom w:val="0"/>
          <w:divBdr>
            <w:top w:val="none" w:sz="0" w:space="0" w:color="auto"/>
            <w:left w:val="none" w:sz="0" w:space="0" w:color="auto"/>
            <w:bottom w:val="none" w:sz="0" w:space="0" w:color="auto"/>
            <w:right w:val="none" w:sz="0" w:space="0" w:color="auto"/>
          </w:divBdr>
        </w:div>
        <w:div w:id="188884407">
          <w:marLeft w:val="640"/>
          <w:marRight w:val="0"/>
          <w:marTop w:val="0"/>
          <w:marBottom w:val="0"/>
          <w:divBdr>
            <w:top w:val="none" w:sz="0" w:space="0" w:color="auto"/>
            <w:left w:val="none" w:sz="0" w:space="0" w:color="auto"/>
            <w:bottom w:val="none" w:sz="0" w:space="0" w:color="auto"/>
            <w:right w:val="none" w:sz="0" w:space="0" w:color="auto"/>
          </w:divBdr>
        </w:div>
        <w:div w:id="1943953078">
          <w:marLeft w:val="640"/>
          <w:marRight w:val="0"/>
          <w:marTop w:val="0"/>
          <w:marBottom w:val="0"/>
          <w:divBdr>
            <w:top w:val="none" w:sz="0" w:space="0" w:color="auto"/>
            <w:left w:val="none" w:sz="0" w:space="0" w:color="auto"/>
            <w:bottom w:val="none" w:sz="0" w:space="0" w:color="auto"/>
            <w:right w:val="none" w:sz="0" w:space="0" w:color="auto"/>
          </w:divBdr>
        </w:div>
        <w:div w:id="317344433">
          <w:marLeft w:val="640"/>
          <w:marRight w:val="0"/>
          <w:marTop w:val="0"/>
          <w:marBottom w:val="0"/>
          <w:divBdr>
            <w:top w:val="none" w:sz="0" w:space="0" w:color="auto"/>
            <w:left w:val="none" w:sz="0" w:space="0" w:color="auto"/>
            <w:bottom w:val="none" w:sz="0" w:space="0" w:color="auto"/>
            <w:right w:val="none" w:sz="0" w:space="0" w:color="auto"/>
          </w:divBdr>
        </w:div>
        <w:div w:id="1956980410">
          <w:marLeft w:val="640"/>
          <w:marRight w:val="0"/>
          <w:marTop w:val="0"/>
          <w:marBottom w:val="0"/>
          <w:divBdr>
            <w:top w:val="none" w:sz="0" w:space="0" w:color="auto"/>
            <w:left w:val="none" w:sz="0" w:space="0" w:color="auto"/>
            <w:bottom w:val="none" w:sz="0" w:space="0" w:color="auto"/>
            <w:right w:val="none" w:sz="0" w:space="0" w:color="auto"/>
          </w:divBdr>
        </w:div>
        <w:div w:id="1010907991">
          <w:marLeft w:val="640"/>
          <w:marRight w:val="0"/>
          <w:marTop w:val="0"/>
          <w:marBottom w:val="0"/>
          <w:divBdr>
            <w:top w:val="none" w:sz="0" w:space="0" w:color="auto"/>
            <w:left w:val="none" w:sz="0" w:space="0" w:color="auto"/>
            <w:bottom w:val="none" w:sz="0" w:space="0" w:color="auto"/>
            <w:right w:val="none" w:sz="0" w:space="0" w:color="auto"/>
          </w:divBdr>
        </w:div>
        <w:div w:id="68423602">
          <w:marLeft w:val="640"/>
          <w:marRight w:val="0"/>
          <w:marTop w:val="0"/>
          <w:marBottom w:val="0"/>
          <w:divBdr>
            <w:top w:val="none" w:sz="0" w:space="0" w:color="auto"/>
            <w:left w:val="none" w:sz="0" w:space="0" w:color="auto"/>
            <w:bottom w:val="none" w:sz="0" w:space="0" w:color="auto"/>
            <w:right w:val="none" w:sz="0" w:space="0" w:color="auto"/>
          </w:divBdr>
        </w:div>
        <w:div w:id="1030184269">
          <w:marLeft w:val="640"/>
          <w:marRight w:val="0"/>
          <w:marTop w:val="0"/>
          <w:marBottom w:val="0"/>
          <w:divBdr>
            <w:top w:val="none" w:sz="0" w:space="0" w:color="auto"/>
            <w:left w:val="none" w:sz="0" w:space="0" w:color="auto"/>
            <w:bottom w:val="none" w:sz="0" w:space="0" w:color="auto"/>
            <w:right w:val="none" w:sz="0" w:space="0" w:color="auto"/>
          </w:divBdr>
        </w:div>
        <w:div w:id="2004158947">
          <w:marLeft w:val="640"/>
          <w:marRight w:val="0"/>
          <w:marTop w:val="0"/>
          <w:marBottom w:val="0"/>
          <w:divBdr>
            <w:top w:val="none" w:sz="0" w:space="0" w:color="auto"/>
            <w:left w:val="none" w:sz="0" w:space="0" w:color="auto"/>
            <w:bottom w:val="none" w:sz="0" w:space="0" w:color="auto"/>
            <w:right w:val="none" w:sz="0" w:space="0" w:color="auto"/>
          </w:divBdr>
        </w:div>
        <w:div w:id="1129472713">
          <w:marLeft w:val="640"/>
          <w:marRight w:val="0"/>
          <w:marTop w:val="0"/>
          <w:marBottom w:val="0"/>
          <w:divBdr>
            <w:top w:val="none" w:sz="0" w:space="0" w:color="auto"/>
            <w:left w:val="none" w:sz="0" w:space="0" w:color="auto"/>
            <w:bottom w:val="none" w:sz="0" w:space="0" w:color="auto"/>
            <w:right w:val="none" w:sz="0" w:space="0" w:color="auto"/>
          </w:divBdr>
        </w:div>
      </w:divsChild>
    </w:div>
    <w:div w:id="1438284731">
      <w:bodyDiv w:val="1"/>
      <w:marLeft w:val="0"/>
      <w:marRight w:val="0"/>
      <w:marTop w:val="0"/>
      <w:marBottom w:val="0"/>
      <w:divBdr>
        <w:top w:val="none" w:sz="0" w:space="0" w:color="auto"/>
        <w:left w:val="none" w:sz="0" w:space="0" w:color="auto"/>
        <w:bottom w:val="none" w:sz="0" w:space="0" w:color="auto"/>
        <w:right w:val="none" w:sz="0" w:space="0" w:color="auto"/>
      </w:divBdr>
      <w:divsChild>
        <w:div w:id="641080722">
          <w:marLeft w:val="640"/>
          <w:marRight w:val="0"/>
          <w:marTop w:val="0"/>
          <w:marBottom w:val="0"/>
          <w:divBdr>
            <w:top w:val="none" w:sz="0" w:space="0" w:color="auto"/>
            <w:left w:val="none" w:sz="0" w:space="0" w:color="auto"/>
            <w:bottom w:val="none" w:sz="0" w:space="0" w:color="auto"/>
            <w:right w:val="none" w:sz="0" w:space="0" w:color="auto"/>
          </w:divBdr>
        </w:div>
        <w:div w:id="1782846209">
          <w:marLeft w:val="640"/>
          <w:marRight w:val="0"/>
          <w:marTop w:val="0"/>
          <w:marBottom w:val="0"/>
          <w:divBdr>
            <w:top w:val="none" w:sz="0" w:space="0" w:color="auto"/>
            <w:left w:val="none" w:sz="0" w:space="0" w:color="auto"/>
            <w:bottom w:val="none" w:sz="0" w:space="0" w:color="auto"/>
            <w:right w:val="none" w:sz="0" w:space="0" w:color="auto"/>
          </w:divBdr>
        </w:div>
        <w:div w:id="457341326">
          <w:marLeft w:val="640"/>
          <w:marRight w:val="0"/>
          <w:marTop w:val="0"/>
          <w:marBottom w:val="0"/>
          <w:divBdr>
            <w:top w:val="none" w:sz="0" w:space="0" w:color="auto"/>
            <w:left w:val="none" w:sz="0" w:space="0" w:color="auto"/>
            <w:bottom w:val="none" w:sz="0" w:space="0" w:color="auto"/>
            <w:right w:val="none" w:sz="0" w:space="0" w:color="auto"/>
          </w:divBdr>
        </w:div>
        <w:div w:id="1667633780">
          <w:marLeft w:val="640"/>
          <w:marRight w:val="0"/>
          <w:marTop w:val="0"/>
          <w:marBottom w:val="0"/>
          <w:divBdr>
            <w:top w:val="none" w:sz="0" w:space="0" w:color="auto"/>
            <w:left w:val="none" w:sz="0" w:space="0" w:color="auto"/>
            <w:bottom w:val="none" w:sz="0" w:space="0" w:color="auto"/>
            <w:right w:val="none" w:sz="0" w:space="0" w:color="auto"/>
          </w:divBdr>
        </w:div>
        <w:div w:id="1882672354">
          <w:marLeft w:val="640"/>
          <w:marRight w:val="0"/>
          <w:marTop w:val="0"/>
          <w:marBottom w:val="0"/>
          <w:divBdr>
            <w:top w:val="none" w:sz="0" w:space="0" w:color="auto"/>
            <w:left w:val="none" w:sz="0" w:space="0" w:color="auto"/>
            <w:bottom w:val="none" w:sz="0" w:space="0" w:color="auto"/>
            <w:right w:val="none" w:sz="0" w:space="0" w:color="auto"/>
          </w:divBdr>
        </w:div>
        <w:div w:id="509032242">
          <w:marLeft w:val="640"/>
          <w:marRight w:val="0"/>
          <w:marTop w:val="0"/>
          <w:marBottom w:val="0"/>
          <w:divBdr>
            <w:top w:val="none" w:sz="0" w:space="0" w:color="auto"/>
            <w:left w:val="none" w:sz="0" w:space="0" w:color="auto"/>
            <w:bottom w:val="none" w:sz="0" w:space="0" w:color="auto"/>
            <w:right w:val="none" w:sz="0" w:space="0" w:color="auto"/>
          </w:divBdr>
        </w:div>
        <w:div w:id="382944269">
          <w:marLeft w:val="640"/>
          <w:marRight w:val="0"/>
          <w:marTop w:val="0"/>
          <w:marBottom w:val="0"/>
          <w:divBdr>
            <w:top w:val="none" w:sz="0" w:space="0" w:color="auto"/>
            <w:left w:val="none" w:sz="0" w:space="0" w:color="auto"/>
            <w:bottom w:val="none" w:sz="0" w:space="0" w:color="auto"/>
            <w:right w:val="none" w:sz="0" w:space="0" w:color="auto"/>
          </w:divBdr>
        </w:div>
        <w:div w:id="1002053348">
          <w:marLeft w:val="640"/>
          <w:marRight w:val="0"/>
          <w:marTop w:val="0"/>
          <w:marBottom w:val="0"/>
          <w:divBdr>
            <w:top w:val="none" w:sz="0" w:space="0" w:color="auto"/>
            <w:left w:val="none" w:sz="0" w:space="0" w:color="auto"/>
            <w:bottom w:val="none" w:sz="0" w:space="0" w:color="auto"/>
            <w:right w:val="none" w:sz="0" w:space="0" w:color="auto"/>
          </w:divBdr>
        </w:div>
        <w:div w:id="451024260">
          <w:marLeft w:val="640"/>
          <w:marRight w:val="0"/>
          <w:marTop w:val="0"/>
          <w:marBottom w:val="0"/>
          <w:divBdr>
            <w:top w:val="none" w:sz="0" w:space="0" w:color="auto"/>
            <w:left w:val="none" w:sz="0" w:space="0" w:color="auto"/>
            <w:bottom w:val="none" w:sz="0" w:space="0" w:color="auto"/>
            <w:right w:val="none" w:sz="0" w:space="0" w:color="auto"/>
          </w:divBdr>
        </w:div>
        <w:div w:id="2061783193">
          <w:marLeft w:val="640"/>
          <w:marRight w:val="0"/>
          <w:marTop w:val="0"/>
          <w:marBottom w:val="0"/>
          <w:divBdr>
            <w:top w:val="none" w:sz="0" w:space="0" w:color="auto"/>
            <w:left w:val="none" w:sz="0" w:space="0" w:color="auto"/>
            <w:bottom w:val="none" w:sz="0" w:space="0" w:color="auto"/>
            <w:right w:val="none" w:sz="0" w:space="0" w:color="auto"/>
          </w:divBdr>
        </w:div>
        <w:div w:id="289753598">
          <w:marLeft w:val="640"/>
          <w:marRight w:val="0"/>
          <w:marTop w:val="0"/>
          <w:marBottom w:val="0"/>
          <w:divBdr>
            <w:top w:val="none" w:sz="0" w:space="0" w:color="auto"/>
            <w:left w:val="none" w:sz="0" w:space="0" w:color="auto"/>
            <w:bottom w:val="none" w:sz="0" w:space="0" w:color="auto"/>
            <w:right w:val="none" w:sz="0" w:space="0" w:color="auto"/>
          </w:divBdr>
        </w:div>
        <w:div w:id="608048795">
          <w:marLeft w:val="640"/>
          <w:marRight w:val="0"/>
          <w:marTop w:val="0"/>
          <w:marBottom w:val="0"/>
          <w:divBdr>
            <w:top w:val="none" w:sz="0" w:space="0" w:color="auto"/>
            <w:left w:val="none" w:sz="0" w:space="0" w:color="auto"/>
            <w:bottom w:val="none" w:sz="0" w:space="0" w:color="auto"/>
            <w:right w:val="none" w:sz="0" w:space="0" w:color="auto"/>
          </w:divBdr>
        </w:div>
        <w:div w:id="1437284954">
          <w:marLeft w:val="640"/>
          <w:marRight w:val="0"/>
          <w:marTop w:val="0"/>
          <w:marBottom w:val="0"/>
          <w:divBdr>
            <w:top w:val="none" w:sz="0" w:space="0" w:color="auto"/>
            <w:left w:val="none" w:sz="0" w:space="0" w:color="auto"/>
            <w:bottom w:val="none" w:sz="0" w:space="0" w:color="auto"/>
            <w:right w:val="none" w:sz="0" w:space="0" w:color="auto"/>
          </w:divBdr>
        </w:div>
        <w:div w:id="823815873">
          <w:marLeft w:val="640"/>
          <w:marRight w:val="0"/>
          <w:marTop w:val="0"/>
          <w:marBottom w:val="0"/>
          <w:divBdr>
            <w:top w:val="none" w:sz="0" w:space="0" w:color="auto"/>
            <w:left w:val="none" w:sz="0" w:space="0" w:color="auto"/>
            <w:bottom w:val="none" w:sz="0" w:space="0" w:color="auto"/>
            <w:right w:val="none" w:sz="0" w:space="0" w:color="auto"/>
          </w:divBdr>
        </w:div>
        <w:div w:id="478421092">
          <w:marLeft w:val="640"/>
          <w:marRight w:val="0"/>
          <w:marTop w:val="0"/>
          <w:marBottom w:val="0"/>
          <w:divBdr>
            <w:top w:val="none" w:sz="0" w:space="0" w:color="auto"/>
            <w:left w:val="none" w:sz="0" w:space="0" w:color="auto"/>
            <w:bottom w:val="none" w:sz="0" w:space="0" w:color="auto"/>
            <w:right w:val="none" w:sz="0" w:space="0" w:color="auto"/>
          </w:divBdr>
        </w:div>
        <w:div w:id="602498626">
          <w:marLeft w:val="640"/>
          <w:marRight w:val="0"/>
          <w:marTop w:val="0"/>
          <w:marBottom w:val="0"/>
          <w:divBdr>
            <w:top w:val="none" w:sz="0" w:space="0" w:color="auto"/>
            <w:left w:val="none" w:sz="0" w:space="0" w:color="auto"/>
            <w:bottom w:val="none" w:sz="0" w:space="0" w:color="auto"/>
            <w:right w:val="none" w:sz="0" w:space="0" w:color="auto"/>
          </w:divBdr>
        </w:div>
        <w:div w:id="687408968">
          <w:marLeft w:val="640"/>
          <w:marRight w:val="0"/>
          <w:marTop w:val="0"/>
          <w:marBottom w:val="0"/>
          <w:divBdr>
            <w:top w:val="none" w:sz="0" w:space="0" w:color="auto"/>
            <w:left w:val="none" w:sz="0" w:space="0" w:color="auto"/>
            <w:bottom w:val="none" w:sz="0" w:space="0" w:color="auto"/>
            <w:right w:val="none" w:sz="0" w:space="0" w:color="auto"/>
          </w:divBdr>
        </w:div>
        <w:div w:id="1449857845">
          <w:marLeft w:val="640"/>
          <w:marRight w:val="0"/>
          <w:marTop w:val="0"/>
          <w:marBottom w:val="0"/>
          <w:divBdr>
            <w:top w:val="none" w:sz="0" w:space="0" w:color="auto"/>
            <w:left w:val="none" w:sz="0" w:space="0" w:color="auto"/>
            <w:bottom w:val="none" w:sz="0" w:space="0" w:color="auto"/>
            <w:right w:val="none" w:sz="0" w:space="0" w:color="auto"/>
          </w:divBdr>
        </w:div>
        <w:div w:id="1639450746">
          <w:marLeft w:val="640"/>
          <w:marRight w:val="0"/>
          <w:marTop w:val="0"/>
          <w:marBottom w:val="0"/>
          <w:divBdr>
            <w:top w:val="none" w:sz="0" w:space="0" w:color="auto"/>
            <w:left w:val="none" w:sz="0" w:space="0" w:color="auto"/>
            <w:bottom w:val="none" w:sz="0" w:space="0" w:color="auto"/>
            <w:right w:val="none" w:sz="0" w:space="0" w:color="auto"/>
          </w:divBdr>
        </w:div>
        <w:div w:id="999238716">
          <w:marLeft w:val="640"/>
          <w:marRight w:val="0"/>
          <w:marTop w:val="0"/>
          <w:marBottom w:val="0"/>
          <w:divBdr>
            <w:top w:val="none" w:sz="0" w:space="0" w:color="auto"/>
            <w:left w:val="none" w:sz="0" w:space="0" w:color="auto"/>
            <w:bottom w:val="none" w:sz="0" w:space="0" w:color="auto"/>
            <w:right w:val="none" w:sz="0" w:space="0" w:color="auto"/>
          </w:divBdr>
        </w:div>
        <w:div w:id="167527399">
          <w:marLeft w:val="640"/>
          <w:marRight w:val="0"/>
          <w:marTop w:val="0"/>
          <w:marBottom w:val="0"/>
          <w:divBdr>
            <w:top w:val="none" w:sz="0" w:space="0" w:color="auto"/>
            <w:left w:val="none" w:sz="0" w:space="0" w:color="auto"/>
            <w:bottom w:val="none" w:sz="0" w:space="0" w:color="auto"/>
            <w:right w:val="none" w:sz="0" w:space="0" w:color="auto"/>
          </w:divBdr>
        </w:div>
        <w:div w:id="607280146">
          <w:marLeft w:val="640"/>
          <w:marRight w:val="0"/>
          <w:marTop w:val="0"/>
          <w:marBottom w:val="0"/>
          <w:divBdr>
            <w:top w:val="none" w:sz="0" w:space="0" w:color="auto"/>
            <w:left w:val="none" w:sz="0" w:space="0" w:color="auto"/>
            <w:bottom w:val="none" w:sz="0" w:space="0" w:color="auto"/>
            <w:right w:val="none" w:sz="0" w:space="0" w:color="auto"/>
          </w:divBdr>
        </w:div>
        <w:div w:id="1240361403">
          <w:marLeft w:val="640"/>
          <w:marRight w:val="0"/>
          <w:marTop w:val="0"/>
          <w:marBottom w:val="0"/>
          <w:divBdr>
            <w:top w:val="none" w:sz="0" w:space="0" w:color="auto"/>
            <w:left w:val="none" w:sz="0" w:space="0" w:color="auto"/>
            <w:bottom w:val="none" w:sz="0" w:space="0" w:color="auto"/>
            <w:right w:val="none" w:sz="0" w:space="0" w:color="auto"/>
          </w:divBdr>
        </w:div>
        <w:div w:id="1331714216">
          <w:marLeft w:val="640"/>
          <w:marRight w:val="0"/>
          <w:marTop w:val="0"/>
          <w:marBottom w:val="0"/>
          <w:divBdr>
            <w:top w:val="none" w:sz="0" w:space="0" w:color="auto"/>
            <w:left w:val="none" w:sz="0" w:space="0" w:color="auto"/>
            <w:bottom w:val="none" w:sz="0" w:space="0" w:color="auto"/>
            <w:right w:val="none" w:sz="0" w:space="0" w:color="auto"/>
          </w:divBdr>
        </w:div>
        <w:div w:id="1176533696">
          <w:marLeft w:val="640"/>
          <w:marRight w:val="0"/>
          <w:marTop w:val="0"/>
          <w:marBottom w:val="0"/>
          <w:divBdr>
            <w:top w:val="none" w:sz="0" w:space="0" w:color="auto"/>
            <w:left w:val="none" w:sz="0" w:space="0" w:color="auto"/>
            <w:bottom w:val="none" w:sz="0" w:space="0" w:color="auto"/>
            <w:right w:val="none" w:sz="0" w:space="0" w:color="auto"/>
          </w:divBdr>
        </w:div>
        <w:div w:id="955328024">
          <w:marLeft w:val="640"/>
          <w:marRight w:val="0"/>
          <w:marTop w:val="0"/>
          <w:marBottom w:val="0"/>
          <w:divBdr>
            <w:top w:val="none" w:sz="0" w:space="0" w:color="auto"/>
            <w:left w:val="none" w:sz="0" w:space="0" w:color="auto"/>
            <w:bottom w:val="none" w:sz="0" w:space="0" w:color="auto"/>
            <w:right w:val="none" w:sz="0" w:space="0" w:color="auto"/>
          </w:divBdr>
        </w:div>
        <w:div w:id="1859806221">
          <w:marLeft w:val="640"/>
          <w:marRight w:val="0"/>
          <w:marTop w:val="0"/>
          <w:marBottom w:val="0"/>
          <w:divBdr>
            <w:top w:val="none" w:sz="0" w:space="0" w:color="auto"/>
            <w:left w:val="none" w:sz="0" w:space="0" w:color="auto"/>
            <w:bottom w:val="none" w:sz="0" w:space="0" w:color="auto"/>
            <w:right w:val="none" w:sz="0" w:space="0" w:color="auto"/>
          </w:divBdr>
        </w:div>
        <w:div w:id="1924952794">
          <w:marLeft w:val="640"/>
          <w:marRight w:val="0"/>
          <w:marTop w:val="0"/>
          <w:marBottom w:val="0"/>
          <w:divBdr>
            <w:top w:val="none" w:sz="0" w:space="0" w:color="auto"/>
            <w:left w:val="none" w:sz="0" w:space="0" w:color="auto"/>
            <w:bottom w:val="none" w:sz="0" w:space="0" w:color="auto"/>
            <w:right w:val="none" w:sz="0" w:space="0" w:color="auto"/>
          </w:divBdr>
        </w:div>
        <w:div w:id="1223907804">
          <w:marLeft w:val="640"/>
          <w:marRight w:val="0"/>
          <w:marTop w:val="0"/>
          <w:marBottom w:val="0"/>
          <w:divBdr>
            <w:top w:val="none" w:sz="0" w:space="0" w:color="auto"/>
            <w:left w:val="none" w:sz="0" w:space="0" w:color="auto"/>
            <w:bottom w:val="none" w:sz="0" w:space="0" w:color="auto"/>
            <w:right w:val="none" w:sz="0" w:space="0" w:color="auto"/>
          </w:divBdr>
        </w:div>
        <w:div w:id="2011592159">
          <w:marLeft w:val="640"/>
          <w:marRight w:val="0"/>
          <w:marTop w:val="0"/>
          <w:marBottom w:val="0"/>
          <w:divBdr>
            <w:top w:val="none" w:sz="0" w:space="0" w:color="auto"/>
            <w:left w:val="none" w:sz="0" w:space="0" w:color="auto"/>
            <w:bottom w:val="none" w:sz="0" w:space="0" w:color="auto"/>
            <w:right w:val="none" w:sz="0" w:space="0" w:color="auto"/>
          </w:divBdr>
        </w:div>
        <w:div w:id="146434915">
          <w:marLeft w:val="640"/>
          <w:marRight w:val="0"/>
          <w:marTop w:val="0"/>
          <w:marBottom w:val="0"/>
          <w:divBdr>
            <w:top w:val="none" w:sz="0" w:space="0" w:color="auto"/>
            <w:left w:val="none" w:sz="0" w:space="0" w:color="auto"/>
            <w:bottom w:val="none" w:sz="0" w:space="0" w:color="auto"/>
            <w:right w:val="none" w:sz="0" w:space="0" w:color="auto"/>
          </w:divBdr>
        </w:div>
        <w:div w:id="1789471528">
          <w:marLeft w:val="640"/>
          <w:marRight w:val="0"/>
          <w:marTop w:val="0"/>
          <w:marBottom w:val="0"/>
          <w:divBdr>
            <w:top w:val="none" w:sz="0" w:space="0" w:color="auto"/>
            <w:left w:val="none" w:sz="0" w:space="0" w:color="auto"/>
            <w:bottom w:val="none" w:sz="0" w:space="0" w:color="auto"/>
            <w:right w:val="none" w:sz="0" w:space="0" w:color="auto"/>
          </w:divBdr>
        </w:div>
        <w:div w:id="841360539">
          <w:marLeft w:val="640"/>
          <w:marRight w:val="0"/>
          <w:marTop w:val="0"/>
          <w:marBottom w:val="0"/>
          <w:divBdr>
            <w:top w:val="none" w:sz="0" w:space="0" w:color="auto"/>
            <w:left w:val="none" w:sz="0" w:space="0" w:color="auto"/>
            <w:bottom w:val="none" w:sz="0" w:space="0" w:color="auto"/>
            <w:right w:val="none" w:sz="0" w:space="0" w:color="auto"/>
          </w:divBdr>
        </w:div>
        <w:div w:id="1699239680">
          <w:marLeft w:val="640"/>
          <w:marRight w:val="0"/>
          <w:marTop w:val="0"/>
          <w:marBottom w:val="0"/>
          <w:divBdr>
            <w:top w:val="none" w:sz="0" w:space="0" w:color="auto"/>
            <w:left w:val="none" w:sz="0" w:space="0" w:color="auto"/>
            <w:bottom w:val="none" w:sz="0" w:space="0" w:color="auto"/>
            <w:right w:val="none" w:sz="0" w:space="0" w:color="auto"/>
          </w:divBdr>
        </w:div>
        <w:div w:id="914437270">
          <w:marLeft w:val="640"/>
          <w:marRight w:val="0"/>
          <w:marTop w:val="0"/>
          <w:marBottom w:val="0"/>
          <w:divBdr>
            <w:top w:val="none" w:sz="0" w:space="0" w:color="auto"/>
            <w:left w:val="none" w:sz="0" w:space="0" w:color="auto"/>
            <w:bottom w:val="none" w:sz="0" w:space="0" w:color="auto"/>
            <w:right w:val="none" w:sz="0" w:space="0" w:color="auto"/>
          </w:divBdr>
        </w:div>
        <w:div w:id="1899196034">
          <w:marLeft w:val="640"/>
          <w:marRight w:val="0"/>
          <w:marTop w:val="0"/>
          <w:marBottom w:val="0"/>
          <w:divBdr>
            <w:top w:val="none" w:sz="0" w:space="0" w:color="auto"/>
            <w:left w:val="none" w:sz="0" w:space="0" w:color="auto"/>
            <w:bottom w:val="none" w:sz="0" w:space="0" w:color="auto"/>
            <w:right w:val="none" w:sz="0" w:space="0" w:color="auto"/>
          </w:divBdr>
        </w:div>
        <w:div w:id="648285489">
          <w:marLeft w:val="640"/>
          <w:marRight w:val="0"/>
          <w:marTop w:val="0"/>
          <w:marBottom w:val="0"/>
          <w:divBdr>
            <w:top w:val="none" w:sz="0" w:space="0" w:color="auto"/>
            <w:left w:val="none" w:sz="0" w:space="0" w:color="auto"/>
            <w:bottom w:val="none" w:sz="0" w:space="0" w:color="auto"/>
            <w:right w:val="none" w:sz="0" w:space="0" w:color="auto"/>
          </w:divBdr>
        </w:div>
        <w:div w:id="494733136">
          <w:marLeft w:val="640"/>
          <w:marRight w:val="0"/>
          <w:marTop w:val="0"/>
          <w:marBottom w:val="0"/>
          <w:divBdr>
            <w:top w:val="none" w:sz="0" w:space="0" w:color="auto"/>
            <w:left w:val="none" w:sz="0" w:space="0" w:color="auto"/>
            <w:bottom w:val="none" w:sz="0" w:space="0" w:color="auto"/>
            <w:right w:val="none" w:sz="0" w:space="0" w:color="auto"/>
          </w:divBdr>
        </w:div>
        <w:div w:id="543833937">
          <w:marLeft w:val="640"/>
          <w:marRight w:val="0"/>
          <w:marTop w:val="0"/>
          <w:marBottom w:val="0"/>
          <w:divBdr>
            <w:top w:val="none" w:sz="0" w:space="0" w:color="auto"/>
            <w:left w:val="none" w:sz="0" w:space="0" w:color="auto"/>
            <w:bottom w:val="none" w:sz="0" w:space="0" w:color="auto"/>
            <w:right w:val="none" w:sz="0" w:space="0" w:color="auto"/>
          </w:divBdr>
        </w:div>
        <w:div w:id="646474354">
          <w:marLeft w:val="640"/>
          <w:marRight w:val="0"/>
          <w:marTop w:val="0"/>
          <w:marBottom w:val="0"/>
          <w:divBdr>
            <w:top w:val="none" w:sz="0" w:space="0" w:color="auto"/>
            <w:left w:val="none" w:sz="0" w:space="0" w:color="auto"/>
            <w:bottom w:val="none" w:sz="0" w:space="0" w:color="auto"/>
            <w:right w:val="none" w:sz="0" w:space="0" w:color="auto"/>
          </w:divBdr>
        </w:div>
        <w:div w:id="757021925">
          <w:marLeft w:val="640"/>
          <w:marRight w:val="0"/>
          <w:marTop w:val="0"/>
          <w:marBottom w:val="0"/>
          <w:divBdr>
            <w:top w:val="none" w:sz="0" w:space="0" w:color="auto"/>
            <w:left w:val="none" w:sz="0" w:space="0" w:color="auto"/>
            <w:bottom w:val="none" w:sz="0" w:space="0" w:color="auto"/>
            <w:right w:val="none" w:sz="0" w:space="0" w:color="auto"/>
          </w:divBdr>
        </w:div>
        <w:div w:id="974801318">
          <w:marLeft w:val="640"/>
          <w:marRight w:val="0"/>
          <w:marTop w:val="0"/>
          <w:marBottom w:val="0"/>
          <w:divBdr>
            <w:top w:val="none" w:sz="0" w:space="0" w:color="auto"/>
            <w:left w:val="none" w:sz="0" w:space="0" w:color="auto"/>
            <w:bottom w:val="none" w:sz="0" w:space="0" w:color="auto"/>
            <w:right w:val="none" w:sz="0" w:space="0" w:color="auto"/>
          </w:divBdr>
        </w:div>
        <w:div w:id="123548017">
          <w:marLeft w:val="640"/>
          <w:marRight w:val="0"/>
          <w:marTop w:val="0"/>
          <w:marBottom w:val="0"/>
          <w:divBdr>
            <w:top w:val="none" w:sz="0" w:space="0" w:color="auto"/>
            <w:left w:val="none" w:sz="0" w:space="0" w:color="auto"/>
            <w:bottom w:val="none" w:sz="0" w:space="0" w:color="auto"/>
            <w:right w:val="none" w:sz="0" w:space="0" w:color="auto"/>
          </w:divBdr>
        </w:div>
        <w:div w:id="1660958517">
          <w:marLeft w:val="640"/>
          <w:marRight w:val="0"/>
          <w:marTop w:val="0"/>
          <w:marBottom w:val="0"/>
          <w:divBdr>
            <w:top w:val="none" w:sz="0" w:space="0" w:color="auto"/>
            <w:left w:val="none" w:sz="0" w:space="0" w:color="auto"/>
            <w:bottom w:val="none" w:sz="0" w:space="0" w:color="auto"/>
            <w:right w:val="none" w:sz="0" w:space="0" w:color="auto"/>
          </w:divBdr>
        </w:div>
        <w:div w:id="2066877175">
          <w:marLeft w:val="640"/>
          <w:marRight w:val="0"/>
          <w:marTop w:val="0"/>
          <w:marBottom w:val="0"/>
          <w:divBdr>
            <w:top w:val="none" w:sz="0" w:space="0" w:color="auto"/>
            <w:left w:val="none" w:sz="0" w:space="0" w:color="auto"/>
            <w:bottom w:val="none" w:sz="0" w:space="0" w:color="auto"/>
            <w:right w:val="none" w:sz="0" w:space="0" w:color="auto"/>
          </w:divBdr>
        </w:div>
        <w:div w:id="1132015168">
          <w:marLeft w:val="640"/>
          <w:marRight w:val="0"/>
          <w:marTop w:val="0"/>
          <w:marBottom w:val="0"/>
          <w:divBdr>
            <w:top w:val="none" w:sz="0" w:space="0" w:color="auto"/>
            <w:left w:val="none" w:sz="0" w:space="0" w:color="auto"/>
            <w:bottom w:val="none" w:sz="0" w:space="0" w:color="auto"/>
            <w:right w:val="none" w:sz="0" w:space="0" w:color="auto"/>
          </w:divBdr>
        </w:div>
        <w:div w:id="1570574531">
          <w:marLeft w:val="640"/>
          <w:marRight w:val="0"/>
          <w:marTop w:val="0"/>
          <w:marBottom w:val="0"/>
          <w:divBdr>
            <w:top w:val="none" w:sz="0" w:space="0" w:color="auto"/>
            <w:left w:val="none" w:sz="0" w:space="0" w:color="auto"/>
            <w:bottom w:val="none" w:sz="0" w:space="0" w:color="auto"/>
            <w:right w:val="none" w:sz="0" w:space="0" w:color="auto"/>
          </w:divBdr>
        </w:div>
        <w:div w:id="274597536">
          <w:marLeft w:val="640"/>
          <w:marRight w:val="0"/>
          <w:marTop w:val="0"/>
          <w:marBottom w:val="0"/>
          <w:divBdr>
            <w:top w:val="none" w:sz="0" w:space="0" w:color="auto"/>
            <w:left w:val="none" w:sz="0" w:space="0" w:color="auto"/>
            <w:bottom w:val="none" w:sz="0" w:space="0" w:color="auto"/>
            <w:right w:val="none" w:sz="0" w:space="0" w:color="auto"/>
          </w:divBdr>
        </w:div>
        <w:div w:id="1058359960">
          <w:marLeft w:val="640"/>
          <w:marRight w:val="0"/>
          <w:marTop w:val="0"/>
          <w:marBottom w:val="0"/>
          <w:divBdr>
            <w:top w:val="none" w:sz="0" w:space="0" w:color="auto"/>
            <w:left w:val="none" w:sz="0" w:space="0" w:color="auto"/>
            <w:bottom w:val="none" w:sz="0" w:space="0" w:color="auto"/>
            <w:right w:val="none" w:sz="0" w:space="0" w:color="auto"/>
          </w:divBdr>
        </w:div>
      </w:divsChild>
    </w:div>
    <w:div w:id="1444499603">
      <w:bodyDiv w:val="1"/>
      <w:marLeft w:val="0"/>
      <w:marRight w:val="0"/>
      <w:marTop w:val="0"/>
      <w:marBottom w:val="0"/>
      <w:divBdr>
        <w:top w:val="none" w:sz="0" w:space="0" w:color="auto"/>
        <w:left w:val="none" w:sz="0" w:space="0" w:color="auto"/>
        <w:bottom w:val="none" w:sz="0" w:space="0" w:color="auto"/>
        <w:right w:val="none" w:sz="0" w:space="0" w:color="auto"/>
      </w:divBdr>
      <w:divsChild>
        <w:div w:id="943418504">
          <w:marLeft w:val="640"/>
          <w:marRight w:val="0"/>
          <w:marTop w:val="0"/>
          <w:marBottom w:val="0"/>
          <w:divBdr>
            <w:top w:val="none" w:sz="0" w:space="0" w:color="auto"/>
            <w:left w:val="none" w:sz="0" w:space="0" w:color="auto"/>
            <w:bottom w:val="none" w:sz="0" w:space="0" w:color="auto"/>
            <w:right w:val="none" w:sz="0" w:space="0" w:color="auto"/>
          </w:divBdr>
        </w:div>
        <w:div w:id="854687198">
          <w:marLeft w:val="640"/>
          <w:marRight w:val="0"/>
          <w:marTop w:val="0"/>
          <w:marBottom w:val="0"/>
          <w:divBdr>
            <w:top w:val="none" w:sz="0" w:space="0" w:color="auto"/>
            <w:left w:val="none" w:sz="0" w:space="0" w:color="auto"/>
            <w:bottom w:val="none" w:sz="0" w:space="0" w:color="auto"/>
            <w:right w:val="none" w:sz="0" w:space="0" w:color="auto"/>
          </w:divBdr>
        </w:div>
        <w:div w:id="1375305421">
          <w:marLeft w:val="640"/>
          <w:marRight w:val="0"/>
          <w:marTop w:val="0"/>
          <w:marBottom w:val="0"/>
          <w:divBdr>
            <w:top w:val="none" w:sz="0" w:space="0" w:color="auto"/>
            <w:left w:val="none" w:sz="0" w:space="0" w:color="auto"/>
            <w:bottom w:val="none" w:sz="0" w:space="0" w:color="auto"/>
            <w:right w:val="none" w:sz="0" w:space="0" w:color="auto"/>
          </w:divBdr>
        </w:div>
        <w:div w:id="590436771">
          <w:marLeft w:val="640"/>
          <w:marRight w:val="0"/>
          <w:marTop w:val="0"/>
          <w:marBottom w:val="0"/>
          <w:divBdr>
            <w:top w:val="none" w:sz="0" w:space="0" w:color="auto"/>
            <w:left w:val="none" w:sz="0" w:space="0" w:color="auto"/>
            <w:bottom w:val="none" w:sz="0" w:space="0" w:color="auto"/>
            <w:right w:val="none" w:sz="0" w:space="0" w:color="auto"/>
          </w:divBdr>
        </w:div>
        <w:div w:id="1725642558">
          <w:marLeft w:val="640"/>
          <w:marRight w:val="0"/>
          <w:marTop w:val="0"/>
          <w:marBottom w:val="0"/>
          <w:divBdr>
            <w:top w:val="none" w:sz="0" w:space="0" w:color="auto"/>
            <w:left w:val="none" w:sz="0" w:space="0" w:color="auto"/>
            <w:bottom w:val="none" w:sz="0" w:space="0" w:color="auto"/>
            <w:right w:val="none" w:sz="0" w:space="0" w:color="auto"/>
          </w:divBdr>
        </w:div>
        <w:div w:id="1421608126">
          <w:marLeft w:val="640"/>
          <w:marRight w:val="0"/>
          <w:marTop w:val="0"/>
          <w:marBottom w:val="0"/>
          <w:divBdr>
            <w:top w:val="none" w:sz="0" w:space="0" w:color="auto"/>
            <w:left w:val="none" w:sz="0" w:space="0" w:color="auto"/>
            <w:bottom w:val="none" w:sz="0" w:space="0" w:color="auto"/>
            <w:right w:val="none" w:sz="0" w:space="0" w:color="auto"/>
          </w:divBdr>
        </w:div>
        <w:div w:id="1895120786">
          <w:marLeft w:val="640"/>
          <w:marRight w:val="0"/>
          <w:marTop w:val="0"/>
          <w:marBottom w:val="0"/>
          <w:divBdr>
            <w:top w:val="none" w:sz="0" w:space="0" w:color="auto"/>
            <w:left w:val="none" w:sz="0" w:space="0" w:color="auto"/>
            <w:bottom w:val="none" w:sz="0" w:space="0" w:color="auto"/>
            <w:right w:val="none" w:sz="0" w:space="0" w:color="auto"/>
          </w:divBdr>
        </w:div>
        <w:div w:id="1537698797">
          <w:marLeft w:val="640"/>
          <w:marRight w:val="0"/>
          <w:marTop w:val="0"/>
          <w:marBottom w:val="0"/>
          <w:divBdr>
            <w:top w:val="none" w:sz="0" w:space="0" w:color="auto"/>
            <w:left w:val="none" w:sz="0" w:space="0" w:color="auto"/>
            <w:bottom w:val="none" w:sz="0" w:space="0" w:color="auto"/>
            <w:right w:val="none" w:sz="0" w:space="0" w:color="auto"/>
          </w:divBdr>
        </w:div>
        <w:div w:id="17198949">
          <w:marLeft w:val="640"/>
          <w:marRight w:val="0"/>
          <w:marTop w:val="0"/>
          <w:marBottom w:val="0"/>
          <w:divBdr>
            <w:top w:val="none" w:sz="0" w:space="0" w:color="auto"/>
            <w:left w:val="none" w:sz="0" w:space="0" w:color="auto"/>
            <w:bottom w:val="none" w:sz="0" w:space="0" w:color="auto"/>
            <w:right w:val="none" w:sz="0" w:space="0" w:color="auto"/>
          </w:divBdr>
        </w:div>
        <w:div w:id="607977911">
          <w:marLeft w:val="640"/>
          <w:marRight w:val="0"/>
          <w:marTop w:val="0"/>
          <w:marBottom w:val="0"/>
          <w:divBdr>
            <w:top w:val="none" w:sz="0" w:space="0" w:color="auto"/>
            <w:left w:val="none" w:sz="0" w:space="0" w:color="auto"/>
            <w:bottom w:val="none" w:sz="0" w:space="0" w:color="auto"/>
            <w:right w:val="none" w:sz="0" w:space="0" w:color="auto"/>
          </w:divBdr>
        </w:div>
        <w:div w:id="1202743783">
          <w:marLeft w:val="640"/>
          <w:marRight w:val="0"/>
          <w:marTop w:val="0"/>
          <w:marBottom w:val="0"/>
          <w:divBdr>
            <w:top w:val="none" w:sz="0" w:space="0" w:color="auto"/>
            <w:left w:val="none" w:sz="0" w:space="0" w:color="auto"/>
            <w:bottom w:val="none" w:sz="0" w:space="0" w:color="auto"/>
            <w:right w:val="none" w:sz="0" w:space="0" w:color="auto"/>
          </w:divBdr>
        </w:div>
        <w:div w:id="1815559118">
          <w:marLeft w:val="640"/>
          <w:marRight w:val="0"/>
          <w:marTop w:val="0"/>
          <w:marBottom w:val="0"/>
          <w:divBdr>
            <w:top w:val="none" w:sz="0" w:space="0" w:color="auto"/>
            <w:left w:val="none" w:sz="0" w:space="0" w:color="auto"/>
            <w:bottom w:val="none" w:sz="0" w:space="0" w:color="auto"/>
            <w:right w:val="none" w:sz="0" w:space="0" w:color="auto"/>
          </w:divBdr>
        </w:div>
        <w:div w:id="1864829047">
          <w:marLeft w:val="640"/>
          <w:marRight w:val="0"/>
          <w:marTop w:val="0"/>
          <w:marBottom w:val="0"/>
          <w:divBdr>
            <w:top w:val="none" w:sz="0" w:space="0" w:color="auto"/>
            <w:left w:val="none" w:sz="0" w:space="0" w:color="auto"/>
            <w:bottom w:val="none" w:sz="0" w:space="0" w:color="auto"/>
            <w:right w:val="none" w:sz="0" w:space="0" w:color="auto"/>
          </w:divBdr>
        </w:div>
        <w:div w:id="1246767262">
          <w:marLeft w:val="640"/>
          <w:marRight w:val="0"/>
          <w:marTop w:val="0"/>
          <w:marBottom w:val="0"/>
          <w:divBdr>
            <w:top w:val="none" w:sz="0" w:space="0" w:color="auto"/>
            <w:left w:val="none" w:sz="0" w:space="0" w:color="auto"/>
            <w:bottom w:val="none" w:sz="0" w:space="0" w:color="auto"/>
            <w:right w:val="none" w:sz="0" w:space="0" w:color="auto"/>
          </w:divBdr>
        </w:div>
        <w:div w:id="1143693306">
          <w:marLeft w:val="640"/>
          <w:marRight w:val="0"/>
          <w:marTop w:val="0"/>
          <w:marBottom w:val="0"/>
          <w:divBdr>
            <w:top w:val="none" w:sz="0" w:space="0" w:color="auto"/>
            <w:left w:val="none" w:sz="0" w:space="0" w:color="auto"/>
            <w:bottom w:val="none" w:sz="0" w:space="0" w:color="auto"/>
            <w:right w:val="none" w:sz="0" w:space="0" w:color="auto"/>
          </w:divBdr>
        </w:div>
        <w:div w:id="661396652">
          <w:marLeft w:val="640"/>
          <w:marRight w:val="0"/>
          <w:marTop w:val="0"/>
          <w:marBottom w:val="0"/>
          <w:divBdr>
            <w:top w:val="none" w:sz="0" w:space="0" w:color="auto"/>
            <w:left w:val="none" w:sz="0" w:space="0" w:color="auto"/>
            <w:bottom w:val="none" w:sz="0" w:space="0" w:color="auto"/>
            <w:right w:val="none" w:sz="0" w:space="0" w:color="auto"/>
          </w:divBdr>
        </w:div>
        <w:div w:id="2110077195">
          <w:marLeft w:val="640"/>
          <w:marRight w:val="0"/>
          <w:marTop w:val="0"/>
          <w:marBottom w:val="0"/>
          <w:divBdr>
            <w:top w:val="none" w:sz="0" w:space="0" w:color="auto"/>
            <w:left w:val="none" w:sz="0" w:space="0" w:color="auto"/>
            <w:bottom w:val="none" w:sz="0" w:space="0" w:color="auto"/>
            <w:right w:val="none" w:sz="0" w:space="0" w:color="auto"/>
          </w:divBdr>
        </w:div>
        <w:div w:id="1881476580">
          <w:marLeft w:val="640"/>
          <w:marRight w:val="0"/>
          <w:marTop w:val="0"/>
          <w:marBottom w:val="0"/>
          <w:divBdr>
            <w:top w:val="none" w:sz="0" w:space="0" w:color="auto"/>
            <w:left w:val="none" w:sz="0" w:space="0" w:color="auto"/>
            <w:bottom w:val="none" w:sz="0" w:space="0" w:color="auto"/>
            <w:right w:val="none" w:sz="0" w:space="0" w:color="auto"/>
          </w:divBdr>
        </w:div>
        <w:div w:id="45112167">
          <w:marLeft w:val="640"/>
          <w:marRight w:val="0"/>
          <w:marTop w:val="0"/>
          <w:marBottom w:val="0"/>
          <w:divBdr>
            <w:top w:val="none" w:sz="0" w:space="0" w:color="auto"/>
            <w:left w:val="none" w:sz="0" w:space="0" w:color="auto"/>
            <w:bottom w:val="none" w:sz="0" w:space="0" w:color="auto"/>
            <w:right w:val="none" w:sz="0" w:space="0" w:color="auto"/>
          </w:divBdr>
        </w:div>
        <w:div w:id="774246664">
          <w:marLeft w:val="640"/>
          <w:marRight w:val="0"/>
          <w:marTop w:val="0"/>
          <w:marBottom w:val="0"/>
          <w:divBdr>
            <w:top w:val="none" w:sz="0" w:space="0" w:color="auto"/>
            <w:left w:val="none" w:sz="0" w:space="0" w:color="auto"/>
            <w:bottom w:val="none" w:sz="0" w:space="0" w:color="auto"/>
            <w:right w:val="none" w:sz="0" w:space="0" w:color="auto"/>
          </w:divBdr>
        </w:div>
        <w:div w:id="1995721014">
          <w:marLeft w:val="640"/>
          <w:marRight w:val="0"/>
          <w:marTop w:val="0"/>
          <w:marBottom w:val="0"/>
          <w:divBdr>
            <w:top w:val="none" w:sz="0" w:space="0" w:color="auto"/>
            <w:left w:val="none" w:sz="0" w:space="0" w:color="auto"/>
            <w:bottom w:val="none" w:sz="0" w:space="0" w:color="auto"/>
            <w:right w:val="none" w:sz="0" w:space="0" w:color="auto"/>
          </w:divBdr>
        </w:div>
        <w:div w:id="950169595">
          <w:marLeft w:val="640"/>
          <w:marRight w:val="0"/>
          <w:marTop w:val="0"/>
          <w:marBottom w:val="0"/>
          <w:divBdr>
            <w:top w:val="none" w:sz="0" w:space="0" w:color="auto"/>
            <w:left w:val="none" w:sz="0" w:space="0" w:color="auto"/>
            <w:bottom w:val="none" w:sz="0" w:space="0" w:color="auto"/>
            <w:right w:val="none" w:sz="0" w:space="0" w:color="auto"/>
          </w:divBdr>
        </w:div>
        <w:div w:id="580339240">
          <w:marLeft w:val="640"/>
          <w:marRight w:val="0"/>
          <w:marTop w:val="0"/>
          <w:marBottom w:val="0"/>
          <w:divBdr>
            <w:top w:val="none" w:sz="0" w:space="0" w:color="auto"/>
            <w:left w:val="none" w:sz="0" w:space="0" w:color="auto"/>
            <w:bottom w:val="none" w:sz="0" w:space="0" w:color="auto"/>
            <w:right w:val="none" w:sz="0" w:space="0" w:color="auto"/>
          </w:divBdr>
        </w:div>
        <w:div w:id="266429026">
          <w:marLeft w:val="640"/>
          <w:marRight w:val="0"/>
          <w:marTop w:val="0"/>
          <w:marBottom w:val="0"/>
          <w:divBdr>
            <w:top w:val="none" w:sz="0" w:space="0" w:color="auto"/>
            <w:left w:val="none" w:sz="0" w:space="0" w:color="auto"/>
            <w:bottom w:val="none" w:sz="0" w:space="0" w:color="auto"/>
            <w:right w:val="none" w:sz="0" w:space="0" w:color="auto"/>
          </w:divBdr>
        </w:div>
        <w:div w:id="1648317288">
          <w:marLeft w:val="640"/>
          <w:marRight w:val="0"/>
          <w:marTop w:val="0"/>
          <w:marBottom w:val="0"/>
          <w:divBdr>
            <w:top w:val="none" w:sz="0" w:space="0" w:color="auto"/>
            <w:left w:val="none" w:sz="0" w:space="0" w:color="auto"/>
            <w:bottom w:val="none" w:sz="0" w:space="0" w:color="auto"/>
            <w:right w:val="none" w:sz="0" w:space="0" w:color="auto"/>
          </w:divBdr>
        </w:div>
        <w:div w:id="1573466978">
          <w:marLeft w:val="640"/>
          <w:marRight w:val="0"/>
          <w:marTop w:val="0"/>
          <w:marBottom w:val="0"/>
          <w:divBdr>
            <w:top w:val="none" w:sz="0" w:space="0" w:color="auto"/>
            <w:left w:val="none" w:sz="0" w:space="0" w:color="auto"/>
            <w:bottom w:val="none" w:sz="0" w:space="0" w:color="auto"/>
            <w:right w:val="none" w:sz="0" w:space="0" w:color="auto"/>
          </w:divBdr>
        </w:div>
        <w:div w:id="1464695170">
          <w:marLeft w:val="640"/>
          <w:marRight w:val="0"/>
          <w:marTop w:val="0"/>
          <w:marBottom w:val="0"/>
          <w:divBdr>
            <w:top w:val="none" w:sz="0" w:space="0" w:color="auto"/>
            <w:left w:val="none" w:sz="0" w:space="0" w:color="auto"/>
            <w:bottom w:val="none" w:sz="0" w:space="0" w:color="auto"/>
            <w:right w:val="none" w:sz="0" w:space="0" w:color="auto"/>
          </w:divBdr>
        </w:div>
        <w:div w:id="261497426">
          <w:marLeft w:val="640"/>
          <w:marRight w:val="0"/>
          <w:marTop w:val="0"/>
          <w:marBottom w:val="0"/>
          <w:divBdr>
            <w:top w:val="none" w:sz="0" w:space="0" w:color="auto"/>
            <w:left w:val="none" w:sz="0" w:space="0" w:color="auto"/>
            <w:bottom w:val="none" w:sz="0" w:space="0" w:color="auto"/>
            <w:right w:val="none" w:sz="0" w:space="0" w:color="auto"/>
          </w:divBdr>
        </w:div>
        <w:div w:id="607616760">
          <w:marLeft w:val="640"/>
          <w:marRight w:val="0"/>
          <w:marTop w:val="0"/>
          <w:marBottom w:val="0"/>
          <w:divBdr>
            <w:top w:val="none" w:sz="0" w:space="0" w:color="auto"/>
            <w:left w:val="none" w:sz="0" w:space="0" w:color="auto"/>
            <w:bottom w:val="none" w:sz="0" w:space="0" w:color="auto"/>
            <w:right w:val="none" w:sz="0" w:space="0" w:color="auto"/>
          </w:divBdr>
        </w:div>
        <w:div w:id="389617105">
          <w:marLeft w:val="640"/>
          <w:marRight w:val="0"/>
          <w:marTop w:val="0"/>
          <w:marBottom w:val="0"/>
          <w:divBdr>
            <w:top w:val="none" w:sz="0" w:space="0" w:color="auto"/>
            <w:left w:val="none" w:sz="0" w:space="0" w:color="auto"/>
            <w:bottom w:val="none" w:sz="0" w:space="0" w:color="auto"/>
            <w:right w:val="none" w:sz="0" w:space="0" w:color="auto"/>
          </w:divBdr>
        </w:div>
        <w:div w:id="81949723">
          <w:marLeft w:val="640"/>
          <w:marRight w:val="0"/>
          <w:marTop w:val="0"/>
          <w:marBottom w:val="0"/>
          <w:divBdr>
            <w:top w:val="none" w:sz="0" w:space="0" w:color="auto"/>
            <w:left w:val="none" w:sz="0" w:space="0" w:color="auto"/>
            <w:bottom w:val="none" w:sz="0" w:space="0" w:color="auto"/>
            <w:right w:val="none" w:sz="0" w:space="0" w:color="auto"/>
          </w:divBdr>
        </w:div>
        <w:div w:id="1282998293">
          <w:marLeft w:val="640"/>
          <w:marRight w:val="0"/>
          <w:marTop w:val="0"/>
          <w:marBottom w:val="0"/>
          <w:divBdr>
            <w:top w:val="none" w:sz="0" w:space="0" w:color="auto"/>
            <w:left w:val="none" w:sz="0" w:space="0" w:color="auto"/>
            <w:bottom w:val="none" w:sz="0" w:space="0" w:color="auto"/>
            <w:right w:val="none" w:sz="0" w:space="0" w:color="auto"/>
          </w:divBdr>
        </w:div>
        <w:div w:id="695041299">
          <w:marLeft w:val="640"/>
          <w:marRight w:val="0"/>
          <w:marTop w:val="0"/>
          <w:marBottom w:val="0"/>
          <w:divBdr>
            <w:top w:val="none" w:sz="0" w:space="0" w:color="auto"/>
            <w:left w:val="none" w:sz="0" w:space="0" w:color="auto"/>
            <w:bottom w:val="none" w:sz="0" w:space="0" w:color="auto"/>
            <w:right w:val="none" w:sz="0" w:space="0" w:color="auto"/>
          </w:divBdr>
        </w:div>
        <w:div w:id="2083402668">
          <w:marLeft w:val="640"/>
          <w:marRight w:val="0"/>
          <w:marTop w:val="0"/>
          <w:marBottom w:val="0"/>
          <w:divBdr>
            <w:top w:val="none" w:sz="0" w:space="0" w:color="auto"/>
            <w:left w:val="none" w:sz="0" w:space="0" w:color="auto"/>
            <w:bottom w:val="none" w:sz="0" w:space="0" w:color="auto"/>
            <w:right w:val="none" w:sz="0" w:space="0" w:color="auto"/>
          </w:divBdr>
        </w:div>
        <w:div w:id="1970164490">
          <w:marLeft w:val="640"/>
          <w:marRight w:val="0"/>
          <w:marTop w:val="0"/>
          <w:marBottom w:val="0"/>
          <w:divBdr>
            <w:top w:val="none" w:sz="0" w:space="0" w:color="auto"/>
            <w:left w:val="none" w:sz="0" w:space="0" w:color="auto"/>
            <w:bottom w:val="none" w:sz="0" w:space="0" w:color="auto"/>
            <w:right w:val="none" w:sz="0" w:space="0" w:color="auto"/>
          </w:divBdr>
        </w:div>
        <w:div w:id="1067611996">
          <w:marLeft w:val="640"/>
          <w:marRight w:val="0"/>
          <w:marTop w:val="0"/>
          <w:marBottom w:val="0"/>
          <w:divBdr>
            <w:top w:val="none" w:sz="0" w:space="0" w:color="auto"/>
            <w:left w:val="none" w:sz="0" w:space="0" w:color="auto"/>
            <w:bottom w:val="none" w:sz="0" w:space="0" w:color="auto"/>
            <w:right w:val="none" w:sz="0" w:space="0" w:color="auto"/>
          </w:divBdr>
        </w:div>
        <w:div w:id="843514904">
          <w:marLeft w:val="640"/>
          <w:marRight w:val="0"/>
          <w:marTop w:val="0"/>
          <w:marBottom w:val="0"/>
          <w:divBdr>
            <w:top w:val="none" w:sz="0" w:space="0" w:color="auto"/>
            <w:left w:val="none" w:sz="0" w:space="0" w:color="auto"/>
            <w:bottom w:val="none" w:sz="0" w:space="0" w:color="auto"/>
            <w:right w:val="none" w:sz="0" w:space="0" w:color="auto"/>
          </w:divBdr>
        </w:div>
        <w:div w:id="149640592">
          <w:marLeft w:val="640"/>
          <w:marRight w:val="0"/>
          <w:marTop w:val="0"/>
          <w:marBottom w:val="0"/>
          <w:divBdr>
            <w:top w:val="none" w:sz="0" w:space="0" w:color="auto"/>
            <w:left w:val="none" w:sz="0" w:space="0" w:color="auto"/>
            <w:bottom w:val="none" w:sz="0" w:space="0" w:color="auto"/>
            <w:right w:val="none" w:sz="0" w:space="0" w:color="auto"/>
          </w:divBdr>
        </w:div>
        <w:div w:id="388891802">
          <w:marLeft w:val="640"/>
          <w:marRight w:val="0"/>
          <w:marTop w:val="0"/>
          <w:marBottom w:val="0"/>
          <w:divBdr>
            <w:top w:val="none" w:sz="0" w:space="0" w:color="auto"/>
            <w:left w:val="none" w:sz="0" w:space="0" w:color="auto"/>
            <w:bottom w:val="none" w:sz="0" w:space="0" w:color="auto"/>
            <w:right w:val="none" w:sz="0" w:space="0" w:color="auto"/>
          </w:divBdr>
        </w:div>
        <w:div w:id="261232979">
          <w:marLeft w:val="640"/>
          <w:marRight w:val="0"/>
          <w:marTop w:val="0"/>
          <w:marBottom w:val="0"/>
          <w:divBdr>
            <w:top w:val="none" w:sz="0" w:space="0" w:color="auto"/>
            <w:left w:val="none" w:sz="0" w:space="0" w:color="auto"/>
            <w:bottom w:val="none" w:sz="0" w:space="0" w:color="auto"/>
            <w:right w:val="none" w:sz="0" w:space="0" w:color="auto"/>
          </w:divBdr>
        </w:div>
        <w:div w:id="194315367">
          <w:marLeft w:val="640"/>
          <w:marRight w:val="0"/>
          <w:marTop w:val="0"/>
          <w:marBottom w:val="0"/>
          <w:divBdr>
            <w:top w:val="none" w:sz="0" w:space="0" w:color="auto"/>
            <w:left w:val="none" w:sz="0" w:space="0" w:color="auto"/>
            <w:bottom w:val="none" w:sz="0" w:space="0" w:color="auto"/>
            <w:right w:val="none" w:sz="0" w:space="0" w:color="auto"/>
          </w:divBdr>
        </w:div>
        <w:div w:id="1650280676">
          <w:marLeft w:val="640"/>
          <w:marRight w:val="0"/>
          <w:marTop w:val="0"/>
          <w:marBottom w:val="0"/>
          <w:divBdr>
            <w:top w:val="none" w:sz="0" w:space="0" w:color="auto"/>
            <w:left w:val="none" w:sz="0" w:space="0" w:color="auto"/>
            <w:bottom w:val="none" w:sz="0" w:space="0" w:color="auto"/>
            <w:right w:val="none" w:sz="0" w:space="0" w:color="auto"/>
          </w:divBdr>
        </w:div>
        <w:div w:id="2102136152">
          <w:marLeft w:val="640"/>
          <w:marRight w:val="0"/>
          <w:marTop w:val="0"/>
          <w:marBottom w:val="0"/>
          <w:divBdr>
            <w:top w:val="none" w:sz="0" w:space="0" w:color="auto"/>
            <w:left w:val="none" w:sz="0" w:space="0" w:color="auto"/>
            <w:bottom w:val="none" w:sz="0" w:space="0" w:color="auto"/>
            <w:right w:val="none" w:sz="0" w:space="0" w:color="auto"/>
          </w:divBdr>
        </w:div>
        <w:div w:id="92480869">
          <w:marLeft w:val="640"/>
          <w:marRight w:val="0"/>
          <w:marTop w:val="0"/>
          <w:marBottom w:val="0"/>
          <w:divBdr>
            <w:top w:val="none" w:sz="0" w:space="0" w:color="auto"/>
            <w:left w:val="none" w:sz="0" w:space="0" w:color="auto"/>
            <w:bottom w:val="none" w:sz="0" w:space="0" w:color="auto"/>
            <w:right w:val="none" w:sz="0" w:space="0" w:color="auto"/>
          </w:divBdr>
        </w:div>
        <w:div w:id="439224868">
          <w:marLeft w:val="640"/>
          <w:marRight w:val="0"/>
          <w:marTop w:val="0"/>
          <w:marBottom w:val="0"/>
          <w:divBdr>
            <w:top w:val="none" w:sz="0" w:space="0" w:color="auto"/>
            <w:left w:val="none" w:sz="0" w:space="0" w:color="auto"/>
            <w:bottom w:val="none" w:sz="0" w:space="0" w:color="auto"/>
            <w:right w:val="none" w:sz="0" w:space="0" w:color="auto"/>
          </w:divBdr>
        </w:div>
        <w:div w:id="29039383">
          <w:marLeft w:val="640"/>
          <w:marRight w:val="0"/>
          <w:marTop w:val="0"/>
          <w:marBottom w:val="0"/>
          <w:divBdr>
            <w:top w:val="none" w:sz="0" w:space="0" w:color="auto"/>
            <w:left w:val="none" w:sz="0" w:space="0" w:color="auto"/>
            <w:bottom w:val="none" w:sz="0" w:space="0" w:color="auto"/>
            <w:right w:val="none" w:sz="0" w:space="0" w:color="auto"/>
          </w:divBdr>
        </w:div>
        <w:div w:id="1201825700">
          <w:marLeft w:val="640"/>
          <w:marRight w:val="0"/>
          <w:marTop w:val="0"/>
          <w:marBottom w:val="0"/>
          <w:divBdr>
            <w:top w:val="none" w:sz="0" w:space="0" w:color="auto"/>
            <w:left w:val="none" w:sz="0" w:space="0" w:color="auto"/>
            <w:bottom w:val="none" w:sz="0" w:space="0" w:color="auto"/>
            <w:right w:val="none" w:sz="0" w:space="0" w:color="auto"/>
          </w:divBdr>
        </w:div>
        <w:div w:id="689378303">
          <w:marLeft w:val="640"/>
          <w:marRight w:val="0"/>
          <w:marTop w:val="0"/>
          <w:marBottom w:val="0"/>
          <w:divBdr>
            <w:top w:val="none" w:sz="0" w:space="0" w:color="auto"/>
            <w:left w:val="none" w:sz="0" w:space="0" w:color="auto"/>
            <w:bottom w:val="none" w:sz="0" w:space="0" w:color="auto"/>
            <w:right w:val="none" w:sz="0" w:space="0" w:color="auto"/>
          </w:divBdr>
        </w:div>
        <w:div w:id="942767301">
          <w:marLeft w:val="640"/>
          <w:marRight w:val="0"/>
          <w:marTop w:val="0"/>
          <w:marBottom w:val="0"/>
          <w:divBdr>
            <w:top w:val="none" w:sz="0" w:space="0" w:color="auto"/>
            <w:left w:val="none" w:sz="0" w:space="0" w:color="auto"/>
            <w:bottom w:val="none" w:sz="0" w:space="0" w:color="auto"/>
            <w:right w:val="none" w:sz="0" w:space="0" w:color="auto"/>
          </w:divBdr>
        </w:div>
        <w:div w:id="1194732194">
          <w:marLeft w:val="640"/>
          <w:marRight w:val="0"/>
          <w:marTop w:val="0"/>
          <w:marBottom w:val="0"/>
          <w:divBdr>
            <w:top w:val="none" w:sz="0" w:space="0" w:color="auto"/>
            <w:left w:val="none" w:sz="0" w:space="0" w:color="auto"/>
            <w:bottom w:val="none" w:sz="0" w:space="0" w:color="auto"/>
            <w:right w:val="none" w:sz="0" w:space="0" w:color="auto"/>
          </w:divBdr>
        </w:div>
        <w:div w:id="530728546">
          <w:marLeft w:val="640"/>
          <w:marRight w:val="0"/>
          <w:marTop w:val="0"/>
          <w:marBottom w:val="0"/>
          <w:divBdr>
            <w:top w:val="none" w:sz="0" w:space="0" w:color="auto"/>
            <w:left w:val="none" w:sz="0" w:space="0" w:color="auto"/>
            <w:bottom w:val="none" w:sz="0" w:space="0" w:color="auto"/>
            <w:right w:val="none" w:sz="0" w:space="0" w:color="auto"/>
          </w:divBdr>
        </w:div>
        <w:div w:id="1107702346">
          <w:marLeft w:val="640"/>
          <w:marRight w:val="0"/>
          <w:marTop w:val="0"/>
          <w:marBottom w:val="0"/>
          <w:divBdr>
            <w:top w:val="none" w:sz="0" w:space="0" w:color="auto"/>
            <w:left w:val="none" w:sz="0" w:space="0" w:color="auto"/>
            <w:bottom w:val="none" w:sz="0" w:space="0" w:color="auto"/>
            <w:right w:val="none" w:sz="0" w:space="0" w:color="auto"/>
          </w:divBdr>
        </w:div>
      </w:divsChild>
    </w:div>
    <w:div w:id="1445421420">
      <w:bodyDiv w:val="1"/>
      <w:marLeft w:val="0"/>
      <w:marRight w:val="0"/>
      <w:marTop w:val="0"/>
      <w:marBottom w:val="0"/>
      <w:divBdr>
        <w:top w:val="none" w:sz="0" w:space="0" w:color="auto"/>
        <w:left w:val="none" w:sz="0" w:space="0" w:color="auto"/>
        <w:bottom w:val="none" w:sz="0" w:space="0" w:color="auto"/>
        <w:right w:val="none" w:sz="0" w:space="0" w:color="auto"/>
      </w:divBdr>
      <w:divsChild>
        <w:div w:id="1677608009">
          <w:marLeft w:val="640"/>
          <w:marRight w:val="0"/>
          <w:marTop w:val="0"/>
          <w:marBottom w:val="0"/>
          <w:divBdr>
            <w:top w:val="none" w:sz="0" w:space="0" w:color="auto"/>
            <w:left w:val="none" w:sz="0" w:space="0" w:color="auto"/>
            <w:bottom w:val="none" w:sz="0" w:space="0" w:color="auto"/>
            <w:right w:val="none" w:sz="0" w:space="0" w:color="auto"/>
          </w:divBdr>
        </w:div>
        <w:div w:id="1124157828">
          <w:marLeft w:val="640"/>
          <w:marRight w:val="0"/>
          <w:marTop w:val="0"/>
          <w:marBottom w:val="0"/>
          <w:divBdr>
            <w:top w:val="none" w:sz="0" w:space="0" w:color="auto"/>
            <w:left w:val="none" w:sz="0" w:space="0" w:color="auto"/>
            <w:bottom w:val="none" w:sz="0" w:space="0" w:color="auto"/>
            <w:right w:val="none" w:sz="0" w:space="0" w:color="auto"/>
          </w:divBdr>
        </w:div>
        <w:div w:id="1747338153">
          <w:marLeft w:val="640"/>
          <w:marRight w:val="0"/>
          <w:marTop w:val="0"/>
          <w:marBottom w:val="0"/>
          <w:divBdr>
            <w:top w:val="none" w:sz="0" w:space="0" w:color="auto"/>
            <w:left w:val="none" w:sz="0" w:space="0" w:color="auto"/>
            <w:bottom w:val="none" w:sz="0" w:space="0" w:color="auto"/>
            <w:right w:val="none" w:sz="0" w:space="0" w:color="auto"/>
          </w:divBdr>
        </w:div>
        <w:div w:id="1258556149">
          <w:marLeft w:val="640"/>
          <w:marRight w:val="0"/>
          <w:marTop w:val="0"/>
          <w:marBottom w:val="0"/>
          <w:divBdr>
            <w:top w:val="none" w:sz="0" w:space="0" w:color="auto"/>
            <w:left w:val="none" w:sz="0" w:space="0" w:color="auto"/>
            <w:bottom w:val="none" w:sz="0" w:space="0" w:color="auto"/>
            <w:right w:val="none" w:sz="0" w:space="0" w:color="auto"/>
          </w:divBdr>
        </w:div>
        <w:div w:id="1649941263">
          <w:marLeft w:val="640"/>
          <w:marRight w:val="0"/>
          <w:marTop w:val="0"/>
          <w:marBottom w:val="0"/>
          <w:divBdr>
            <w:top w:val="none" w:sz="0" w:space="0" w:color="auto"/>
            <w:left w:val="none" w:sz="0" w:space="0" w:color="auto"/>
            <w:bottom w:val="none" w:sz="0" w:space="0" w:color="auto"/>
            <w:right w:val="none" w:sz="0" w:space="0" w:color="auto"/>
          </w:divBdr>
        </w:div>
        <w:div w:id="596063950">
          <w:marLeft w:val="640"/>
          <w:marRight w:val="0"/>
          <w:marTop w:val="0"/>
          <w:marBottom w:val="0"/>
          <w:divBdr>
            <w:top w:val="none" w:sz="0" w:space="0" w:color="auto"/>
            <w:left w:val="none" w:sz="0" w:space="0" w:color="auto"/>
            <w:bottom w:val="none" w:sz="0" w:space="0" w:color="auto"/>
            <w:right w:val="none" w:sz="0" w:space="0" w:color="auto"/>
          </w:divBdr>
        </w:div>
        <w:div w:id="100301436">
          <w:marLeft w:val="640"/>
          <w:marRight w:val="0"/>
          <w:marTop w:val="0"/>
          <w:marBottom w:val="0"/>
          <w:divBdr>
            <w:top w:val="none" w:sz="0" w:space="0" w:color="auto"/>
            <w:left w:val="none" w:sz="0" w:space="0" w:color="auto"/>
            <w:bottom w:val="none" w:sz="0" w:space="0" w:color="auto"/>
            <w:right w:val="none" w:sz="0" w:space="0" w:color="auto"/>
          </w:divBdr>
        </w:div>
        <w:div w:id="510726040">
          <w:marLeft w:val="640"/>
          <w:marRight w:val="0"/>
          <w:marTop w:val="0"/>
          <w:marBottom w:val="0"/>
          <w:divBdr>
            <w:top w:val="none" w:sz="0" w:space="0" w:color="auto"/>
            <w:left w:val="none" w:sz="0" w:space="0" w:color="auto"/>
            <w:bottom w:val="none" w:sz="0" w:space="0" w:color="auto"/>
            <w:right w:val="none" w:sz="0" w:space="0" w:color="auto"/>
          </w:divBdr>
        </w:div>
        <w:div w:id="1188758117">
          <w:marLeft w:val="640"/>
          <w:marRight w:val="0"/>
          <w:marTop w:val="0"/>
          <w:marBottom w:val="0"/>
          <w:divBdr>
            <w:top w:val="none" w:sz="0" w:space="0" w:color="auto"/>
            <w:left w:val="none" w:sz="0" w:space="0" w:color="auto"/>
            <w:bottom w:val="none" w:sz="0" w:space="0" w:color="auto"/>
            <w:right w:val="none" w:sz="0" w:space="0" w:color="auto"/>
          </w:divBdr>
        </w:div>
        <w:div w:id="1442994755">
          <w:marLeft w:val="640"/>
          <w:marRight w:val="0"/>
          <w:marTop w:val="0"/>
          <w:marBottom w:val="0"/>
          <w:divBdr>
            <w:top w:val="none" w:sz="0" w:space="0" w:color="auto"/>
            <w:left w:val="none" w:sz="0" w:space="0" w:color="auto"/>
            <w:bottom w:val="none" w:sz="0" w:space="0" w:color="auto"/>
            <w:right w:val="none" w:sz="0" w:space="0" w:color="auto"/>
          </w:divBdr>
        </w:div>
        <w:div w:id="1512528181">
          <w:marLeft w:val="640"/>
          <w:marRight w:val="0"/>
          <w:marTop w:val="0"/>
          <w:marBottom w:val="0"/>
          <w:divBdr>
            <w:top w:val="none" w:sz="0" w:space="0" w:color="auto"/>
            <w:left w:val="none" w:sz="0" w:space="0" w:color="auto"/>
            <w:bottom w:val="none" w:sz="0" w:space="0" w:color="auto"/>
            <w:right w:val="none" w:sz="0" w:space="0" w:color="auto"/>
          </w:divBdr>
        </w:div>
        <w:div w:id="1951087136">
          <w:marLeft w:val="640"/>
          <w:marRight w:val="0"/>
          <w:marTop w:val="0"/>
          <w:marBottom w:val="0"/>
          <w:divBdr>
            <w:top w:val="none" w:sz="0" w:space="0" w:color="auto"/>
            <w:left w:val="none" w:sz="0" w:space="0" w:color="auto"/>
            <w:bottom w:val="none" w:sz="0" w:space="0" w:color="auto"/>
            <w:right w:val="none" w:sz="0" w:space="0" w:color="auto"/>
          </w:divBdr>
        </w:div>
        <w:div w:id="2036076365">
          <w:marLeft w:val="640"/>
          <w:marRight w:val="0"/>
          <w:marTop w:val="0"/>
          <w:marBottom w:val="0"/>
          <w:divBdr>
            <w:top w:val="none" w:sz="0" w:space="0" w:color="auto"/>
            <w:left w:val="none" w:sz="0" w:space="0" w:color="auto"/>
            <w:bottom w:val="none" w:sz="0" w:space="0" w:color="auto"/>
            <w:right w:val="none" w:sz="0" w:space="0" w:color="auto"/>
          </w:divBdr>
        </w:div>
        <w:div w:id="1998265229">
          <w:marLeft w:val="640"/>
          <w:marRight w:val="0"/>
          <w:marTop w:val="0"/>
          <w:marBottom w:val="0"/>
          <w:divBdr>
            <w:top w:val="none" w:sz="0" w:space="0" w:color="auto"/>
            <w:left w:val="none" w:sz="0" w:space="0" w:color="auto"/>
            <w:bottom w:val="none" w:sz="0" w:space="0" w:color="auto"/>
            <w:right w:val="none" w:sz="0" w:space="0" w:color="auto"/>
          </w:divBdr>
        </w:div>
        <w:div w:id="2001809310">
          <w:marLeft w:val="640"/>
          <w:marRight w:val="0"/>
          <w:marTop w:val="0"/>
          <w:marBottom w:val="0"/>
          <w:divBdr>
            <w:top w:val="none" w:sz="0" w:space="0" w:color="auto"/>
            <w:left w:val="none" w:sz="0" w:space="0" w:color="auto"/>
            <w:bottom w:val="none" w:sz="0" w:space="0" w:color="auto"/>
            <w:right w:val="none" w:sz="0" w:space="0" w:color="auto"/>
          </w:divBdr>
        </w:div>
        <w:div w:id="1718970649">
          <w:marLeft w:val="640"/>
          <w:marRight w:val="0"/>
          <w:marTop w:val="0"/>
          <w:marBottom w:val="0"/>
          <w:divBdr>
            <w:top w:val="none" w:sz="0" w:space="0" w:color="auto"/>
            <w:left w:val="none" w:sz="0" w:space="0" w:color="auto"/>
            <w:bottom w:val="none" w:sz="0" w:space="0" w:color="auto"/>
            <w:right w:val="none" w:sz="0" w:space="0" w:color="auto"/>
          </w:divBdr>
        </w:div>
        <w:div w:id="473985407">
          <w:marLeft w:val="640"/>
          <w:marRight w:val="0"/>
          <w:marTop w:val="0"/>
          <w:marBottom w:val="0"/>
          <w:divBdr>
            <w:top w:val="none" w:sz="0" w:space="0" w:color="auto"/>
            <w:left w:val="none" w:sz="0" w:space="0" w:color="auto"/>
            <w:bottom w:val="none" w:sz="0" w:space="0" w:color="auto"/>
            <w:right w:val="none" w:sz="0" w:space="0" w:color="auto"/>
          </w:divBdr>
        </w:div>
        <w:div w:id="1085227734">
          <w:marLeft w:val="640"/>
          <w:marRight w:val="0"/>
          <w:marTop w:val="0"/>
          <w:marBottom w:val="0"/>
          <w:divBdr>
            <w:top w:val="none" w:sz="0" w:space="0" w:color="auto"/>
            <w:left w:val="none" w:sz="0" w:space="0" w:color="auto"/>
            <w:bottom w:val="none" w:sz="0" w:space="0" w:color="auto"/>
            <w:right w:val="none" w:sz="0" w:space="0" w:color="auto"/>
          </w:divBdr>
        </w:div>
        <w:div w:id="429358657">
          <w:marLeft w:val="640"/>
          <w:marRight w:val="0"/>
          <w:marTop w:val="0"/>
          <w:marBottom w:val="0"/>
          <w:divBdr>
            <w:top w:val="none" w:sz="0" w:space="0" w:color="auto"/>
            <w:left w:val="none" w:sz="0" w:space="0" w:color="auto"/>
            <w:bottom w:val="none" w:sz="0" w:space="0" w:color="auto"/>
            <w:right w:val="none" w:sz="0" w:space="0" w:color="auto"/>
          </w:divBdr>
        </w:div>
        <w:div w:id="875967971">
          <w:marLeft w:val="640"/>
          <w:marRight w:val="0"/>
          <w:marTop w:val="0"/>
          <w:marBottom w:val="0"/>
          <w:divBdr>
            <w:top w:val="none" w:sz="0" w:space="0" w:color="auto"/>
            <w:left w:val="none" w:sz="0" w:space="0" w:color="auto"/>
            <w:bottom w:val="none" w:sz="0" w:space="0" w:color="auto"/>
            <w:right w:val="none" w:sz="0" w:space="0" w:color="auto"/>
          </w:divBdr>
        </w:div>
        <w:div w:id="1293056441">
          <w:marLeft w:val="640"/>
          <w:marRight w:val="0"/>
          <w:marTop w:val="0"/>
          <w:marBottom w:val="0"/>
          <w:divBdr>
            <w:top w:val="none" w:sz="0" w:space="0" w:color="auto"/>
            <w:left w:val="none" w:sz="0" w:space="0" w:color="auto"/>
            <w:bottom w:val="none" w:sz="0" w:space="0" w:color="auto"/>
            <w:right w:val="none" w:sz="0" w:space="0" w:color="auto"/>
          </w:divBdr>
        </w:div>
        <w:div w:id="1835221496">
          <w:marLeft w:val="640"/>
          <w:marRight w:val="0"/>
          <w:marTop w:val="0"/>
          <w:marBottom w:val="0"/>
          <w:divBdr>
            <w:top w:val="none" w:sz="0" w:space="0" w:color="auto"/>
            <w:left w:val="none" w:sz="0" w:space="0" w:color="auto"/>
            <w:bottom w:val="none" w:sz="0" w:space="0" w:color="auto"/>
            <w:right w:val="none" w:sz="0" w:space="0" w:color="auto"/>
          </w:divBdr>
        </w:div>
        <w:div w:id="1479110106">
          <w:marLeft w:val="640"/>
          <w:marRight w:val="0"/>
          <w:marTop w:val="0"/>
          <w:marBottom w:val="0"/>
          <w:divBdr>
            <w:top w:val="none" w:sz="0" w:space="0" w:color="auto"/>
            <w:left w:val="none" w:sz="0" w:space="0" w:color="auto"/>
            <w:bottom w:val="none" w:sz="0" w:space="0" w:color="auto"/>
            <w:right w:val="none" w:sz="0" w:space="0" w:color="auto"/>
          </w:divBdr>
        </w:div>
        <w:div w:id="2133085204">
          <w:marLeft w:val="640"/>
          <w:marRight w:val="0"/>
          <w:marTop w:val="0"/>
          <w:marBottom w:val="0"/>
          <w:divBdr>
            <w:top w:val="none" w:sz="0" w:space="0" w:color="auto"/>
            <w:left w:val="none" w:sz="0" w:space="0" w:color="auto"/>
            <w:bottom w:val="none" w:sz="0" w:space="0" w:color="auto"/>
            <w:right w:val="none" w:sz="0" w:space="0" w:color="auto"/>
          </w:divBdr>
        </w:div>
        <w:div w:id="762647961">
          <w:marLeft w:val="640"/>
          <w:marRight w:val="0"/>
          <w:marTop w:val="0"/>
          <w:marBottom w:val="0"/>
          <w:divBdr>
            <w:top w:val="none" w:sz="0" w:space="0" w:color="auto"/>
            <w:left w:val="none" w:sz="0" w:space="0" w:color="auto"/>
            <w:bottom w:val="none" w:sz="0" w:space="0" w:color="auto"/>
            <w:right w:val="none" w:sz="0" w:space="0" w:color="auto"/>
          </w:divBdr>
        </w:div>
        <w:div w:id="565576724">
          <w:marLeft w:val="640"/>
          <w:marRight w:val="0"/>
          <w:marTop w:val="0"/>
          <w:marBottom w:val="0"/>
          <w:divBdr>
            <w:top w:val="none" w:sz="0" w:space="0" w:color="auto"/>
            <w:left w:val="none" w:sz="0" w:space="0" w:color="auto"/>
            <w:bottom w:val="none" w:sz="0" w:space="0" w:color="auto"/>
            <w:right w:val="none" w:sz="0" w:space="0" w:color="auto"/>
          </w:divBdr>
        </w:div>
        <w:div w:id="63722630">
          <w:marLeft w:val="640"/>
          <w:marRight w:val="0"/>
          <w:marTop w:val="0"/>
          <w:marBottom w:val="0"/>
          <w:divBdr>
            <w:top w:val="none" w:sz="0" w:space="0" w:color="auto"/>
            <w:left w:val="none" w:sz="0" w:space="0" w:color="auto"/>
            <w:bottom w:val="none" w:sz="0" w:space="0" w:color="auto"/>
            <w:right w:val="none" w:sz="0" w:space="0" w:color="auto"/>
          </w:divBdr>
        </w:div>
        <w:div w:id="1017194956">
          <w:marLeft w:val="640"/>
          <w:marRight w:val="0"/>
          <w:marTop w:val="0"/>
          <w:marBottom w:val="0"/>
          <w:divBdr>
            <w:top w:val="none" w:sz="0" w:space="0" w:color="auto"/>
            <w:left w:val="none" w:sz="0" w:space="0" w:color="auto"/>
            <w:bottom w:val="none" w:sz="0" w:space="0" w:color="auto"/>
            <w:right w:val="none" w:sz="0" w:space="0" w:color="auto"/>
          </w:divBdr>
        </w:div>
        <w:div w:id="468284456">
          <w:marLeft w:val="640"/>
          <w:marRight w:val="0"/>
          <w:marTop w:val="0"/>
          <w:marBottom w:val="0"/>
          <w:divBdr>
            <w:top w:val="none" w:sz="0" w:space="0" w:color="auto"/>
            <w:left w:val="none" w:sz="0" w:space="0" w:color="auto"/>
            <w:bottom w:val="none" w:sz="0" w:space="0" w:color="auto"/>
            <w:right w:val="none" w:sz="0" w:space="0" w:color="auto"/>
          </w:divBdr>
        </w:div>
        <w:div w:id="1588538811">
          <w:marLeft w:val="640"/>
          <w:marRight w:val="0"/>
          <w:marTop w:val="0"/>
          <w:marBottom w:val="0"/>
          <w:divBdr>
            <w:top w:val="none" w:sz="0" w:space="0" w:color="auto"/>
            <w:left w:val="none" w:sz="0" w:space="0" w:color="auto"/>
            <w:bottom w:val="none" w:sz="0" w:space="0" w:color="auto"/>
            <w:right w:val="none" w:sz="0" w:space="0" w:color="auto"/>
          </w:divBdr>
        </w:div>
        <w:div w:id="1872523415">
          <w:marLeft w:val="640"/>
          <w:marRight w:val="0"/>
          <w:marTop w:val="0"/>
          <w:marBottom w:val="0"/>
          <w:divBdr>
            <w:top w:val="none" w:sz="0" w:space="0" w:color="auto"/>
            <w:left w:val="none" w:sz="0" w:space="0" w:color="auto"/>
            <w:bottom w:val="none" w:sz="0" w:space="0" w:color="auto"/>
            <w:right w:val="none" w:sz="0" w:space="0" w:color="auto"/>
          </w:divBdr>
        </w:div>
        <w:div w:id="1783107519">
          <w:marLeft w:val="640"/>
          <w:marRight w:val="0"/>
          <w:marTop w:val="0"/>
          <w:marBottom w:val="0"/>
          <w:divBdr>
            <w:top w:val="none" w:sz="0" w:space="0" w:color="auto"/>
            <w:left w:val="none" w:sz="0" w:space="0" w:color="auto"/>
            <w:bottom w:val="none" w:sz="0" w:space="0" w:color="auto"/>
            <w:right w:val="none" w:sz="0" w:space="0" w:color="auto"/>
          </w:divBdr>
        </w:div>
        <w:div w:id="796606191">
          <w:marLeft w:val="640"/>
          <w:marRight w:val="0"/>
          <w:marTop w:val="0"/>
          <w:marBottom w:val="0"/>
          <w:divBdr>
            <w:top w:val="none" w:sz="0" w:space="0" w:color="auto"/>
            <w:left w:val="none" w:sz="0" w:space="0" w:color="auto"/>
            <w:bottom w:val="none" w:sz="0" w:space="0" w:color="auto"/>
            <w:right w:val="none" w:sz="0" w:space="0" w:color="auto"/>
          </w:divBdr>
        </w:div>
        <w:div w:id="1751927263">
          <w:marLeft w:val="640"/>
          <w:marRight w:val="0"/>
          <w:marTop w:val="0"/>
          <w:marBottom w:val="0"/>
          <w:divBdr>
            <w:top w:val="none" w:sz="0" w:space="0" w:color="auto"/>
            <w:left w:val="none" w:sz="0" w:space="0" w:color="auto"/>
            <w:bottom w:val="none" w:sz="0" w:space="0" w:color="auto"/>
            <w:right w:val="none" w:sz="0" w:space="0" w:color="auto"/>
          </w:divBdr>
        </w:div>
        <w:div w:id="279340579">
          <w:marLeft w:val="640"/>
          <w:marRight w:val="0"/>
          <w:marTop w:val="0"/>
          <w:marBottom w:val="0"/>
          <w:divBdr>
            <w:top w:val="none" w:sz="0" w:space="0" w:color="auto"/>
            <w:left w:val="none" w:sz="0" w:space="0" w:color="auto"/>
            <w:bottom w:val="none" w:sz="0" w:space="0" w:color="auto"/>
            <w:right w:val="none" w:sz="0" w:space="0" w:color="auto"/>
          </w:divBdr>
        </w:div>
        <w:div w:id="1811434111">
          <w:marLeft w:val="640"/>
          <w:marRight w:val="0"/>
          <w:marTop w:val="0"/>
          <w:marBottom w:val="0"/>
          <w:divBdr>
            <w:top w:val="none" w:sz="0" w:space="0" w:color="auto"/>
            <w:left w:val="none" w:sz="0" w:space="0" w:color="auto"/>
            <w:bottom w:val="none" w:sz="0" w:space="0" w:color="auto"/>
            <w:right w:val="none" w:sz="0" w:space="0" w:color="auto"/>
          </w:divBdr>
        </w:div>
        <w:div w:id="306713530">
          <w:marLeft w:val="640"/>
          <w:marRight w:val="0"/>
          <w:marTop w:val="0"/>
          <w:marBottom w:val="0"/>
          <w:divBdr>
            <w:top w:val="none" w:sz="0" w:space="0" w:color="auto"/>
            <w:left w:val="none" w:sz="0" w:space="0" w:color="auto"/>
            <w:bottom w:val="none" w:sz="0" w:space="0" w:color="auto"/>
            <w:right w:val="none" w:sz="0" w:space="0" w:color="auto"/>
          </w:divBdr>
        </w:div>
        <w:div w:id="1434125756">
          <w:marLeft w:val="640"/>
          <w:marRight w:val="0"/>
          <w:marTop w:val="0"/>
          <w:marBottom w:val="0"/>
          <w:divBdr>
            <w:top w:val="none" w:sz="0" w:space="0" w:color="auto"/>
            <w:left w:val="none" w:sz="0" w:space="0" w:color="auto"/>
            <w:bottom w:val="none" w:sz="0" w:space="0" w:color="auto"/>
            <w:right w:val="none" w:sz="0" w:space="0" w:color="auto"/>
          </w:divBdr>
        </w:div>
        <w:div w:id="274365341">
          <w:marLeft w:val="640"/>
          <w:marRight w:val="0"/>
          <w:marTop w:val="0"/>
          <w:marBottom w:val="0"/>
          <w:divBdr>
            <w:top w:val="none" w:sz="0" w:space="0" w:color="auto"/>
            <w:left w:val="none" w:sz="0" w:space="0" w:color="auto"/>
            <w:bottom w:val="none" w:sz="0" w:space="0" w:color="auto"/>
            <w:right w:val="none" w:sz="0" w:space="0" w:color="auto"/>
          </w:divBdr>
        </w:div>
        <w:div w:id="1734504952">
          <w:marLeft w:val="640"/>
          <w:marRight w:val="0"/>
          <w:marTop w:val="0"/>
          <w:marBottom w:val="0"/>
          <w:divBdr>
            <w:top w:val="none" w:sz="0" w:space="0" w:color="auto"/>
            <w:left w:val="none" w:sz="0" w:space="0" w:color="auto"/>
            <w:bottom w:val="none" w:sz="0" w:space="0" w:color="auto"/>
            <w:right w:val="none" w:sz="0" w:space="0" w:color="auto"/>
          </w:divBdr>
        </w:div>
        <w:div w:id="1647271608">
          <w:marLeft w:val="640"/>
          <w:marRight w:val="0"/>
          <w:marTop w:val="0"/>
          <w:marBottom w:val="0"/>
          <w:divBdr>
            <w:top w:val="none" w:sz="0" w:space="0" w:color="auto"/>
            <w:left w:val="none" w:sz="0" w:space="0" w:color="auto"/>
            <w:bottom w:val="none" w:sz="0" w:space="0" w:color="auto"/>
            <w:right w:val="none" w:sz="0" w:space="0" w:color="auto"/>
          </w:divBdr>
        </w:div>
        <w:div w:id="1359355405">
          <w:marLeft w:val="640"/>
          <w:marRight w:val="0"/>
          <w:marTop w:val="0"/>
          <w:marBottom w:val="0"/>
          <w:divBdr>
            <w:top w:val="none" w:sz="0" w:space="0" w:color="auto"/>
            <w:left w:val="none" w:sz="0" w:space="0" w:color="auto"/>
            <w:bottom w:val="none" w:sz="0" w:space="0" w:color="auto"/>
            <w:right w:val="none" w:sz="0" w:space="0" w:color="auto"/>
          </w:divBdr>
        </w:div>
        <w:div w:id="2066416737">
          <w:marLeft w:val="640"/>
          <w:marRight w:val="0"/>
          <w:marTop w:val="0"/>
          <w:marBottom w:val="0"/>
          <w:divBdr>
            <w:top w:val="none" w:sz="0" w:space="0" w:color="auto"/>
            <w:left w:val="none" w:sz="0" w:space="0" w:color="auto"/>
            <w:bottom w:val="none" w:sz="0" w:space="0" w:color="auto"/>
            <w:right w:val="none" w:sz="0" w:space="0" w:color="auto"/>
          </w:divBdr>
        </w:div>
        <w:div w:id="348026777">
          <w:marLeft w:val="640"/>
          <w:marRight w:val="0"/>
          <w:marTop w:val="0"/>
          <w:marBottom w:val="0"/>
          <w:divBdr>
            <w:top w:val="none" w:sz="0" w:space="0" w:color="auto"/>
            <w:left w:val="none" w:sz="0" w:space="0" w:color="auto"/>
            <w:bottom w:val="none" w:sz="0" w:space="0" w:color="auto"/>
            <w:right w:val="none" w:sz="0" w:space="0" w:color="auto"/>
          </w:divBdr>
        </w:div>
        <w:div w:id="1712728821">
          <w:marLeft w:val="640"/>
          <w:marRight w:val="0"/>
          <w:marTop w:val="0"/>
          <w:marBottom w:val="0"/>
          <w:divBdr>
            <w:top w:val="none" w:sz="0" w:space="0" w:color="auto"/>
            <w:left w:val="none" w:sz="0" w:space="0" w:color="auto"/>
            <w:bottom w:val="none" w:sz="0" w:space="0" w:color="auto"/>
            <w:right w:val="none" w:sz="0" w:space="0" w:color="auto"/>
          </w:divBdr>
        </w:div>
        <w:div w:id="438647571">
          <w:marLeft w:val="640"/>
          <w:marRight w:val="0"/>
          <w:marTop w:val="0"/>
          <w:marBottom w:val="0"/>
          <w:divBdr>
            <w:top w:val="none" w:sz="0" w:space="0" w:color="auto"/>
            <w:left w:val="none" w:sz="0" w:space="0" w:color="auto"/>
            <w:bottom w:val="none" w:sz="0" w:space="0" w:color="auto"/>
            <w:right w:val="none" w:sz="0" w:space="0" w:color="auto"/>
          </w:divBdr>
        </w:div>
        <w:div w:id="1406075648">
          <w:marLeft w:val="640"/>
          <w:marRight w:val="0"/>
          <w:marTop w:val="0"/>
          <w:marBottom w:val="0"/>
          <w:divBdr>
            <w:top w:val="none" w:sz="0" w:space="0" w:color="auto"/>
            <w:left w:val="none" w:sz="0" w:space="0" w:color="auto"/>
            <w:bottom w:val="none" w:sz="0" w:space="0" w:color="auto"/>
            <w:right w:val="none" w:sz="0" w:space="0" w:color="auto"/>
          </w:divBdr>
        </w:div>
        <w:div w:id="668212784">
          <w:marLeft w:val="640"/>
          <w:marRight w:val="0"/>
          <w:marTop w:val="0"/>
          <w:marBottom w:val="0"/>
          <w:divBdr>
            <w:top w:val="none" w:sz="0" w:space="0" w:color="auto"/>
            <w:left w:val="none" w:sz="0" w:space="0" w:color="auto"/>
            <w:bottom w:val="none" w:sz="0" w:space="0" w:color="auto"/>
            <w:right w:val="none" w:sz="0" w:space="0" w:color="auto"/>
          </w:divBdr>
        </w:div>
        <w:div w:id="562179810">
          <w:marLeft w:val="640"/>
          <w:marRight w:val="0"/>
          <w:marTop w:val="0"/>
          <w:marBottom w:val="0"/>
          <w:divBdr>
            <w:top w:val="none" w:sz="0" w:space="0" w:color="auto"/>
            <w:left w:val="none" w:sz="0" w:space="0" w:color="auto"/>
            <w:bottom w:val="none" w:sz="0" w:space="0" w:color="auto"/>
            <w:right w:val="none" w:sz="0" w:space="0" w:color="auto"/>
          </w:divBdr>
        </w:div>
        <w:div w:id="483816386">
          <w:marLeft w:val="640"/>
          <w:marRight w:val="0"/>
          <w:marTop w:val="0"/>
          <w:marBottom w:val="0"/>
          <w:divBdr>
            <w:top w:val="none" w:sz="0" w:space="0" w:color="auto"/>
            <w:left w:val="none" w:sz="0" w:space="0" w:color="auto"/>
            <w:bottom w:val="none" w:sz="0" w:space="0" w:color="auto"/>
            <w:right w:val="none" w:sz="0" w:space="0" w:color="auto"/>
          </w:divBdr>
        </w:div>
        <w:div w:id="188300928">
          <w:marLeft w:val="640"/>
          <w:marRight w:val="0"/>
          <w:marTop w:val="0"/>
          <w:marBottom w:val="0"/>
          <w:divBdr>
            <w:top w:val="none" w:sz="0" w:space="0" w:color="auto"/>
            <w:left w:val="none" w:sz="0" w:space="0" w:color="auto"/>
            <w:bottom w:val="none" w:sz="0" w:space="0" w:color="auto"/>
            <w:right w:val="none" w:sz="0" w:space="0" w:color="auto"/>
          </w:divBdr>
        </w:div>
      </w:divsChild>
    </w:div>
    <w:div w:id="1479179338">
      <w:bodyDiv w:val="1"/>
      <w:marLeft w:val="0"/>
      <w:marRight w:val="0"/>
      <w:marTop w:val="0"/>
      <w:marBottom w:val="0"/>
      <w:divBdr>
        <w:top w:val="none" w:sz="0" w:space="0" w:color="auto"/>
        <w:left w:val="none" w:sz="0" w:space="0" w:color="auto"/>
        <w:bottom w:val="none" w:sz="0" w:space="0" w:color="auto"/>
        <w:right w:val="none" w:sz="0" w:space="0" w:color="auto"/>
      </w:divBdr>
      <w:divsChild>
        <w:div w:id="129055924">
          <w:marLeft w:val="640"/>
          <w:marRight w:val="0"/>
          <w:marTop w:val="0"/>
          <w:marBottom w:val="0"/>
          <w:divBdr>
            <w:top w:val="none" w:sz="0" w:space="0" w:color="auto"/>
            <w:left w:val="none" w:sz="0" w:space="0" w:color="auto"/>
            <w:bottom w:val="none" w:sz="0" w:space="0" w:color="auto"/>
            <w:right w:val="none" w:sz="0" w:space="0" w:color="auto"/>
          </w:divBdr>
        </w:div>
        <w:div w:id="1480153803">
          <w:marLeft w:val="640"/>
          <w:marRight w:val="0"/>
          <w:marTop w:val="0"/>
          <w:marBottom w:val="0"/>
          <w:divBdr>
            <w:top w:val="none" w:sz="0" w:space="0" w:color="auto"/>
            <w:left w:val="none" w:sz="0" w:space="0" w:color="auto"/>
            <w:bottom w:val="none" w:sz="0" w:space="0" w:color="auto"/>
            <w:right w:val="none" w:sz="0" w:space="0" w:color="auto"/>
          </w:divBdr>
        </w:div>
        <w:div w:id="1024287160">
          <w:marLeft w:val="640"/>
          <w:marRight w:val="0"/>
          <w:marTop w:val="0"/>
          <w:marBottom w:val="0"/>
          <w:divBdr>
            <w:top w:val="none" w:sz="0" w:space="0" w:color="auto"/>
            <w:left w:val="none" w:sz="0" w:space="0" w:color="auto"/>
            <w:bottom w:val="none" w:sz="0" w:space="0" w:color="auto"/>
            <w:right w:val="none" w:sz="0" w:space="0" w:color="auto"/>
          </w:divBdr>
        </w:div>
        <w:div w:id="13919782">
          <w:marLeft w:val="640"/>
          <w:marRight w:val="0"/>
          <w:marTop w:val="0"/>
          <w:marBottom w:val="0"/>
          <w:divBdr>
            <w:top w:val="none" w:sz="0" w:space="0" w:color="auto"/>
            <w:left w:val="none" w:sz="0" w:space="0" w:color="auto"/>
            <w:bottom w:val="none" w:sz="0" w:space="0" w:color="auto"/>
            <w:right w:val="none" w:sz="0" w:space="0" w:color="auto"/>
          </w:divBdr>
        </w:div>
        <w:div w:id="1605066896">
          <w:marLeft w:val="640"/>
          <w:marRight w:val="0"/>
          <w:marTop w:val="0"/>
          <w:marBottom w:val="0"/>
          <w:divBdr>
            <w:top w:val="none" w:sz="0" w:space="0" w:color="auto"/>
            <w:left w:val="none" w:sz="0" w:space="0" w:color="auto"/>
            <w:bottom w:val="none" w:sz="0" w:space="0" w:color="auto"/>
            <w:right w:val="none" w:sz="0" w:space="0" w:color="auto"/>
          </w:divBdr>
        </w:div>
        <w:div w:id="697975986">
          <w:marLeft w:val="640"/>
          <w:marRight w:val="0"/>
          <w:marTop w:val="0"/>
          <w:marBottom w:val="0"/>
          <w:divBdr>
            <w:top w:val="none" w:sz="0" w:space="0" w:color="auto"/>
            <w:left w:val="none" w:sz="0" w:space="0" w:color="auto"/>
            <w:bottom w:val="none" w:sz="0" w:space="0" w:color="auto"/>
            <w:right w:val="none" w:sz="0" w:space="0" w:color="auto"/>
          </w:divBdr>
        </w:div>
        <w:div w:id="2098868016">
          <w:marLeft w:val="640"/>
          <w:marRight w:val="0"/>
          <w:marTop w:val="0"/>
          <w:marBottom w:val="0"/>
          <w:divBdr>
            <w:top w:val="none" w:sz="0" w:space="0" w:color="auto"/>
            <w:left w:val="none" w:sz="0" w:space="0" w:color="auto"/>
            <w:bottom w:val="none" w:sz="0" w:space="0" w:color="auto"/>
            <w:right w:val="none" w:sz="0" w:space="0" w:color="auto"/>
          </w:divBdr>
        </w:div>
        <w:div w:id="1360081441">
          <w:marLeft w:val="640"/>
          <w:marRight w:val="0"/>
          <w:marTop w:val="0"/>
          <w:marBottom w:val="0"/>
          <w:divBdr>
            <w:top w:val="none" w:sz="0" w:space="0" w:color="auto"/>
            <w:left w:val="none" w:sz="0" w:space="0" w:color="auto"/>
            <w:bottom w:val="none" w:sz="0" w:space="0" w:color="auto"/>
            <w:right w:val="none" w:sz="0" w:space="0" w:color="auto"/>
          </w:divBdr>
        </w:div>
        <w:div w:id="1014918942">
          <w:marLeft w:val="640"/>
          <w:marRight w:val="0"/>
          <w:marTop w:val="0"/>
          <w:marBottom w:val="0"/>
          <w:divBdr>
            <w:top w:val="none" w:sz="0" w:space="0" w:color="auto"/>
            <w:left w:val="none" w:sz="0" w:space="0" w:color="auto"/>
            <w:bottom w:val="none" w:sz="0" w:space="0" w:color="auto"/>
            <w:right w:val="none" w:sz="0" w:space="0" w:color="auto"/>
          </w:divBdr>
        </w:div>
        <w:div w:id="99031701">
          <w:marLeft w:val="640"/>
          <w:marRight w:val="0"/>
          <w:marTop w:val="0"/>
          <w:marBottom w:val="0"/>
          <w:divBdr>
            <w:top w:val="none" w:sz="0" w:space="0" w:color="auto"/>
            <w:left w:val="none" w:sz="0" w:space="0" w:color="auto"/>
            <w:bottom w:val="none" w:sz="0" w:space="0" w:color="auto"/>
            <w:right w:val="none" w:sz="0" w:space="0" w:color="auto"/>
          </w:divBdr>
        </w:div>
        <w:div w:id="1763987249">
          <w:marLeft w:val="640"/>
          <w:marRight w:val="0"/>
          <w:marTop w:val="0"/>
          <w:marBottom w:val="0"/>
          <w:divBdr>
            <w:top w:val="none" w:sz="0" w:space="0" w:color="auto"/>
            <w:left w:val="none" w:sz="0" w:space="0" w:color="auto"/>
            <w:bottom w:val="none" w:sz="0" w:space="0" w:color="auto"/>
            <w:right w:val="none" w:sz="0" w:space="0" w:color="auto"/>
          </w:divBdr>
        </w:div>
        <w:div w:id="806821719">
          <w:marLeft w:val="640"/>
          <w:marRight w:val="0"/>
          <w:marTop w:val="0"/>
          <w:marBottom w:val="0"/>
          <w:divBdr>
            <w:top w:val="none" w:sz="0" w:space="0" w:color="auto"/>
            <w:left w:val="none" w:sz="0" w:space="0" w:color="auto"/>
            <w:bottom w:val="none" w:sz="0" w:space="0" w:color="auto"/>
            <w:right w:val="none" w:sz="0" w:space="0" w:color="auto"/>
          </w:divBdr>
        </w:div>
        <w:div w:id="1821001040">
          <w:marLeft w:val="640"/>
          <w:marRight w:val="0"/>
          <w:marTop w:val="0"/>
          <w:marBottom w:val="0"/>
          <w:divBdr>
            <w:top w:val="none" w:sz="0" w:space="0" w:color="auto"/>
            <w:left w:val="none" w:sz="0" w:space="0" w:color="auto"/>
            <w:bottom w:val="none" w:sz="0" w:space="0" w:color="auto"/>
            <w:right w:val="none" w:sz="0" w:space="0" w:color="auto"/>
          </w:divBdr>
        </w:div>
        <w:div w:id="598683589">
          <w:marLeft w:val="640"/>
          <w:marRight w:val="0"/>
          <w:marTop w:val="0"/>
          <w:marBottom w:val="0"/>
          <w:divBdr>
            <w:top w:val="none" w:sz="0" w:space="0" w:color="auto"/>
            <w:left w:val="none" w:sz="0" w:space="0" w:color="auto"/>
            <w:bottom w:val="none" w:sz="0" w:space="0" w:color="auto"/>
            <w:right w:val="none" w:sz="0" w:space="0" w:color="auto"/>
          </w:divBdr>
        </w:div>
        <w:div w:id="1104155188">
          <w:marLeft w:val="640"/>
          <w:marRight w:val="0"/>
          <w:marTop w:val="0"/>
          <w:marBottom w:val="0"/>
          <w:divBdr>
            <w:top w:val="none" w:sz="0" w:space="0" w:color="auto"/>
            <w:left w:val="none" w:sz="0" w:space="0" w:color="auto"/>
            <w:bottom w:val="none" w:sz="0" w:space="0" w:color="auto"/>
            <w:right w:val="none" w:sz="0" w:space="0" w:color="auto"/>
          </w:divBdr>
        </w:div>
        <w:div w:id="1395205070">
          <w:marLeft w:val="640"/>
          <w:marRight w:val="0"/>
          <w:marTop w:val="0"/>
          <w:marBottom w:val="0"/>
          <w:divBdr>
            <w:top w:val="none" w:sz="0" w:space="0" w:color="auto"/>
            <w:left w:val="none" w:sz="0" w:space="0" w:color="auto"/>
            <w:bottom w:val="none" w:sz="0" w:space="0" w:color="auto"/>
            <w:right w:val="none" w:sz="0" w:space="0" w:color="auto"/>
          </w:divBdr>
        </w:div>
        <w:div w:id="664624219">
          <w:marLeft w:val="640"/>
          <w:marRight w:val="0"/>
          <w:marTop w:val="0"/>
          <w:marBottom w:val="0"/>
          <w:divBdr>
            <w:top w:val="none" w:sz="0" w:space="0" w:color="auto"/>
            <w:left w:val="none" w:sz="0" w:space="0" w:color="auto"/>
            <w:bottom w:val="none" w:sz="0" w:space="0" w:color="auto"/>
            <w:right w:val="none" w:sz="0" w:space="0" w:color="auto"/>
          </w:divBdr>
        </w:div>
        <w:div w:id="667057183">
          <w:marLeft w:val="640"/>
          <w:marRight w:val="0"/>
          <w:marTop w:val="0"/>
          <w:marBottom w:val="0"/>
          <w:divBdr>
            <w:top w:val="none" w:sz="0" w:space="0" w:color="auto"/>
            <w:left w:val="none" w:sz="0" w:space="0" w:color="auto"/>
            <w:bottom w:val="none" w:sz="0" w:space="0" w:color="auto"/>
            <w:right w:val="none" w:sz="0" w:space="0" w:color="auto"/>
          </w:divBdr>
        </w:div>
        <w:div w:id="1480154701">
          <w:marLeft w:val="640"/>
          <w:marRight w:val="0"/>
          <w:marTop w:val="0"/>
          <w:marBottom w:val="0"/>
          <w:divBdr>
            <w:top w:val="none" w:sz="0" w:space="0" w:color="auto"/>
            <w:left w:val="none" w:sz="0" w:space="0" w:color="auto"/>
            <w:bottom w:val="none" w:sz="0" w:space="0" w:color="auto"/>
            <w:right w:val="none" w:sz="0" w:space="0" w:color="auto"/>
          </w:divBdr>
        </w:div>
        <w:div w:id="1354919134">
          <w:marLeft w:val="640"/>
          <w:marRight w:val="0"/>
          <w:marTop w:val="0"/>
          <w:marBottom w:val="0"/>
          <w:divBdr>
            <w:top w:val="none" w:sz="0" w:space="0" w:color="auto"/>
            <w:left w:val="none" w:sz="0" w:space="0" w:color="auto"/>
            <w:bottom w:val="none" w:sz="0" w:space="0" w:color="auto"/>
            <w:right w:val="none" w:sz="0" w:space="0" w:color="auto"/>
          </w:divBdr>
        </w:div>
        <w:div w:id="1009677462">
          <w:marLeft w:val="640"/>
          <w:marRight w:val="0"/>
          <w:marTop w:val="0"/>
          <w:marBottom w:val="0"/>
          <w:divBdr>
            <w:top w:val="none" w:sz="0" w:space="0" w:color="auto"/>
            <w:left w:val="none" w:sz="0" w:space="0" w:color="auto"/>
            <w:bottom w:val="none" w:sz="0" w:space="0" w:color="auto"/>
            <w:right w:val="none" w:sz="0" w:space="0" w:color="auto"/>
          </w:divBdr>
        </w:div>
        <w:div w:id="965432307">
          <w:marLeft w:val="640"/>
          <w:marRight w:val="0"/>
          <w:marTop w:val="0"/>
          <w:marBottom w:val="0"/>
          <w:divBdr>
            <w:top w:val="none" w:sz="0" w:space="0" w:color="auto"/>
            <w:left w:val="none" w:sz="0" w:space="0" w:color="auto"/>
            <w:bottom w:val="none" w:sz="0" w:space="0" w:color="auto"/>
            <w:right w:val="none" w:sz="0" w:space="0" w:color="auto"/>
          </w:divBdr>
        </w:div>
        <w:div w:id="811753507">
          <w:marLeft w:val="640"/>
          <w:marRight w:val="0"/>
          <w:marTop w:val="0"/>
          <w:marBottom w:val="0"/>
          <w:divBdr>
            <w:top w:val="none" w:sz="0" w:space="0" w:color="auto"/>
            <w:left w:val="none" w:sz="0" w:space="0" w:color="auto"/>
            <w:bottom w:val="none" w:sz="0" w:space="0" w:color="auto"/>
            <w:right w:val="none" w:sz="0" w:space="0" w:color="auto"/>
          </w:divBdr>
        </w:div>
        <w:div w:id="1270434076">
          <w:marLeft w:val="640"/>
          <w:marRight w:val="0"/>
          <w:marTop w:val="0"/>
          <w:marBottom w:val="0"/>
          <w:divBdr>
            <w:top w:val="none" w:sz="0" w:space="0" w:color="auto"/>
            <w:left w:val="none" w:sz="0" w:space="0" w:color="auto"/>
            <w:bottom w:val="none" w:sz="0" w:space="0" w:color="auto"/>
            <w:right w:val="none" w:sz="0" w:space="0" w:color="auto"/>
          </w:divBdr>
        </w:div>
        <w:div w:id="1163618023">
          <w:marLeft w:val="640"/>
          <w:marRight w:val="0"/>
          <w:marTop w:val="0"/>
          <w:marBottom w:val="0"/>
          <w:divBdr>
            <w:top w:val="none" w:sz="0" w:space="0" w:color="auto"/>
            <w:left w:val="none" w:sz="0" w:space="0" w:color="auto"/>
            <w:bottom w:val="none" w:sz="0" w:space="0" w:color="auto"/>
            <w:right w:val="none" w:sz="0" w:space="0" w:color="auto"/>
          </w:divBdr>
        </w:div>
        <w:div w:id="1574122613">
          <w:marLeft w:val="640"/>
          <w:marRight w:val="0"/>
          <w:marTop w:val="0"/>
          <w:marBottom w:val="0"/>
          <w:divBdr>
            <w:top w:val="none" w:sz="0" w:space="0" w:color="auto"/>
            <w:left w:val="none" w:sz="0" w:space="0" w:color="auto"/>
            <w:bottom w:val="none" w:sz="0" w:space="0" w:color="auto"/>
            <w:right w:val="none" w:sz="0" w:space="0" w:color="auto"/>
          </w:divBdr>
        </w:div>
        <w:div w:id="95097771">
          <w:marLeft w:val="640"/>
          <w:marRight w:val="0"/>
          <w:marTop w:val="0"/>
          <w:marBottom w:val="0"/>
          <w:divBdr>
            <w:top w:val="none" w:sz="0" w:space="0" w:color="auto"/>
            <w:left w:val="none" w:sz="0" w:space="0" w:color="auto"/>
            <w:bottom w:val="none" w:sz="0" w:space="0" w:color="auto"/>
            <w:right w:val="none" w:sz="0" w:space="0" w:color="auto"/>
          </w:divBdr>
        </w:div>
        <w:div w:id="609550900">
          <w:marLeft w:val="640"/>
          <w:marRight w:val="0"/>
          <w:marTop w:val="0"/>
          <w:marBottom w:val="0"/>
          <w:divBdr>
            <w:top w:val="none" w:sz="0" w:space="0" w:color="auto"/>
            <w:left w:val="none" w:sz="0" w:space="0" w:color="auto"/>
            <w:bottom w:val="none" w:sz="0" w:space="0" w:color="auto"/>
            <w:right w:val="none" w:sz="0" w:space="0" w:color="auto"/>
          </w:divBdr>
        </w:div>
        <w:div w:id="542524286">
          <w:marLeft w:val="640"/>
          <w:marRight w:val="0"/>
          <w:marTop w:val="0"/>
          <w:marBottom w:val="0"/>
          <w:divBdr>
            <w:top w:val="none" w:sz="0" w:space="0" w:color="auto"/>
            <w:left w:val="none" w:sz="0" w:space="0" w:color="auto"/>
            <w:bottom w:val="none" w:sz="0" w:space="0" w:color="auto"/>
            <w:right w:val="none" w:sz="0" w:space="0" w:color="auto"/>
          </w:divBdr>
        </w:div>
        <w:div w:id="1559900952">
          <w:marLeft w:val="640"/>
          <w:marRight w:val="0"/>
          <w:marTop w:val="0"/>
          <w:marBottom w:val="0"/>
          <w:divBdr>
            <w:top w:val="none" w:sz="0" w:space="0" w:color="auto"/>
            <w:left w:val="none" w:sz="0" w:space="0" w:color="auto"/>
            <w:bottom w:val="none" w:sz="0" w:space="0" w:color="auto"/>
            <w:right w:val="none" w:sz="0" w:space="0" w:color="auto"/>
          </w:divBdr>
        </w:div>
        <w:div w:id="1121922458">
          <w:marLeft w:val="640"/>
          <w:marRight w:val="0"/>
          <w:marTop w:val="0"/>
          <w:marBottom w:val="0"/>
          <w:divBdr>
            <w:top w:val="none" w:sz="0" w:space="0" w:color="auto"/>
            <w:left w:val="none" w:sz="0" w:space="0" w:color="auto"/>
            <w:bottom w:val="none" w:sz="0" w:space="0" w:color="auto"/>
            <w:right w:val="none" w:sz="0" w:space="0" w:color="auto"/>
          </w:divBdr>
        </w:div>
        <w:div w:id="2024041973">
          <w:marLeft w:val="640"/>
          <w:marRight w:val="0"/>
          <w:marTop w:val="0"/>
          <w:marBottom w:val="0"/>
          <w:divBdr>
            <w:top w:val="none" w:sz="0" w:space="0" w:color="auto"/>
            <w:left w:val="none" w:sz="0" w:space="0" w:color="auto"/>
            <w:bottom w:val="none" w:sz="0" w:space="0" w:color="auto"/>
            <w:right w:val="none" w:sz="0" w:space="0" w:color="auto"/>
          </w:divBdr>
        </w:div>
        <w:div w:id="1944721958">
          <w:marLeft w:val="640"/>
          <w:marRight w:val="0"/>
          <w:marTop w:val="0"/>
          <w:marBottom w:val="0"/>
          <w:divBdr>
            <w:top w:val="none" w:sz="0" w:space="0" w:color="auto"/>
            <w:left w:val="none" w:sz="0" w:space="0" w:color="auto"/>
            <w:bottom w:val="none" w:sz="0" w:space="0" w:color="auto"/>
            <w:right w:val="none" w:sz="0" w:space="0" w:color="auto"/>
          </w:divBdr>
        </w:div>
        <w:div w:id="602222184">
          <w:marLeft w:val="640"/>
          <w:marRight w:val="0"/>
          <w:marTop w:val="0"/>
          <w:marBottom w:val="0"/>
          <w:divBdr>
            <w:top w:val="none" w:sz="0" w:space="0" w:color="auto"/>
            <w:left w:val="none" w:sz="0" w:space="0" w:color="auto"/>
            <w:bottom w:val="none" w:sz="0" w:space="0" w:color="auto"/>
            <w:right w:val="none" w:sz="0" w:space="0" w:color="auto"/>
          </w:divBdr>
        </w:div>
        <w:div w:id="1680310109">
          <w:marLeft w:val="640"/>
          <w:marRight w:val="0"/>
          <w:marTop w:val="0"/>
          <w:marBottom w:val="0"/>
          <w:divBdr>
            <w:top w:val="none" w:sz="0" w:space="0" w:color="auto"/>
            <w:left w:val="none" w:sz="0" w:space="0" w:color="auto"/>
            <w:bottom w:val="none" w:sz="0" w:space="0" w:color="auto"/>
            <w:right w:val="none" w:sz="0" w:space="0" w:color="auto"/>
          </w:divBdr>
        </w:div>
        <w:div w:id="1328628447">
          <w:marLeft w:val="640"/>
          <w:marRight w:val="0"/>
          <w:marTop w:val="0"/>
          <w:marBottom w:val="0"/>
          <w:divBdr>
            <w:top w:val="none" w:sz="0" w:space="0" w:color="auto"/>
            <w:left w:val="none" w:sz="0" w:space="0" w:color="auto"/>
            <w:bottom w:val="none" w:sz="0" w:space="0" w:color="auto"/>
            <w:right w:val="none" w:sz="0" w:space="0" w:color="auto"/>
          </w:divBdr>
        </w:div>
        <w:div w:id="1848322299">
          <w:marLeft w:val="640"/>
          <w:marRight w:val="0"/>
          <w:marTop w:val="0"/>
          <w:marBottom w:val="0"/>
          <w:divBdr>
            <w:top w:val="none" w:sz="0" w:space="0" w:color="auto"/>
            <w:left w:val="none" w:sz="0" w:space="0" w:color="auto"/>
            <w:bottom w:val="none" w:sz="0" w:space="0" w:color="auto"/>
            <w:right w:val="none" w:sz="0" w:space="0" w:color="auto"/>
          </w:divBdr>
        </w:div>
        <w:div w:id="1269968259">
          <w:marLeft w:val="640"/>
          <w:marRight w:val="0"/>
          <w:marTop w:val="0"/>
          <w:marBottom w:val="0"/>
          <w:divBdr>
            <w:top w:val="none" w:sz="0" w:space="0" w:color="auto"/>
            <w:left w:val="none" w:sz="0" w:space="0" w:color="auto"/>
            <w:bottom w:val="none" w:sz="0" w:space="0" w:color="auto"/>
            <w:right w:val="none" w:sz="0" w:space="0" w:color="auto"/>
          </w:divBdr>
        </w:div>
        <w:div w:id="393358071">
          <w:marLeft w:val="640"/>
          <w:marRight w:val="0"/>
          <w:marTop w:val="0"/>
          <w:marBottom w:val="0"/>
          <w:divBdr>
            <w:top w:val="none" w:sz="0" w:space="0" w:color="auto"/>
            <w:left w:val="none" w:sz="0" w:space="0" w:color="auto"/>
            <w:bottom w:val="none" w:sz="0" w:space="0" w:color="auto"/>
            <w:right w:val="none" w:sz="0" w:space="0" w:color="auto"/>
          </w:divBdr>
        </w:div>
        <w:div w:id="1485853870">
          <w:marLeft w:val="640"/>
          <w:marRight w:val="0"/>
          <w:marTop w:val="0"/>
          <w:marBottom w:val="0"/>
          <w:divBdr>
            <w:top w:val="none" w:sz="0" w:space="0" w:color="auto"/>
            <w:left w:val="none" w:sz="0" w:space="0" w:color="auto"/>
            <w:bottom w:val="none" w:sz="0" w:space="0" w:color="auto"/>
            <w:right w:val="none" w:sz="0" w:space="0" w:color="auto"/>
          </w:divBdr>
        </w:div>
        <w:div w:id="726225429">
          <w:marLeft w:val="640"/>
          <w:marRight w:val="0"/>
          <w:marTop w:val="0"/>
          <w:marBottom w:val="0"/>
          <w:divBdr>
            <w:top w:val="none" w:sz="0" w:space="0" w:color="auto"/>
            <w:left w:val="none" w:sz="0" w:space="0" w:color="auto"/>
            <w:bottom w:val="none" w:sz="0" w:space="0" w:color="auto"/>
            <w:right w:val="none" w:sz="0" w:space="0" w:color="auto"/>
          </w:divBdr>
        </w:div>
        <w:div w:id="155265907">
          <w:marLeft w:val="640"/>
          <w:marRight w:val="0"/>
          <w:marTop w:val="0"/>
          <w:marBottom w:val="0"/>
          <w:divBdr>
            <w:top w:val="none" w:sz="0" w:space="0" w:color="auto"/>
            <w:left w:val="none" w:sz="0" w:space="0" w:color="auto"/>
            <w:bottom w:val="none" w:sz="0" w:space="0" w:color="auto"/>
            <w:right w:val="none" w:sz="0" w:space="0" w:color="auto"/>
          </w:divBdr>
        </w:div>
        <w:div w:id="2125415162">
          <w:marLeft w:val="640"/>
          <w:marRight w:val="0"/>
          <w:marTop w:val="0"/>
          <w:marBottom w:val="0"/>
          <w:divBdr>
            <w:top w:val="none" w:sz="0" w:space="0" w:color="auto"/>
            <w:left w:val="none" w:sz="0" w:space="0" w:color="auto"/>
            <w:bottom w:val="none" w:sz="0" w:space="0" w:color="auto"/>
            <w:right w:val="none" w:sz="0" w:space="0" w:color="auto"/>
          </w:divBdr>
        </w:div>
        <w:div w:id="177280280">
          <w:marLeft w:val="640"/>
          <w:marRight w:val="0"/>
          <w:marTop w:val="0"/>
          <w:marBottom w:val="0"/>
          <w:divBdr>
            <w:top w:val="none" w:sz="0" w:space="0" w:color="auto"/>
            <w:left w:val="none" w:sz="0" w:space="0" w:color="auto"/>
            <w:bottom w:val="none" w:sz="0" w:space="0" w:color="auto"/>
            <w:right w:val="none" w:sz="0" w:space="0" w:color="auto"/>
          </w:divBdr>
        </w:div>
        <w:div w:id="955020679">
          <w:marLeft w:val="640"/>
          <w:marRight w:val="0"/>
          <w:marTop w:val="0"/>
          <w:marBottom w:val="0"/>
          <w:divBdr>
            <w:top w:val="none" w:sz="0" w:space="0" w:color="auto"/>
            <w:left w:val="none" w:sz="0" w:space="0" w:color="auto"/>
            <w:bottom w:val="none" w:sz="0" w:space="0" w:color="auto"/>
            <w:right w:val="none" w:sz="0" w:space="0" w:color="auto"/>
          </w:divBdr>
        </w:div>
        <w:div w:id="1995524638">
          <w:marLeft w:val="640"/>
          <w:marRight w:val="0"/>
          <w:marTop w:val="0"/>
          <w:marBottom w:val="0"/>
          <w:divBdr>
            <w:top w:val="none" w:sz="0" w:space="0" w:color="auto"/>
            <w:left w:val="none" w:sz="0" w:space="0" w:color="auto"/>
            <w:bottom w:val="none" w:sz="0" w:space="0" w:color="auto"/>
            <w:right w:val="none" w:sz="0" w:space="0" w:color="auto"/>
          </w:divBdr>
        </w:div>
        <w:div w:id="96559512">
          <w:marLeft w:val="640"/>
          <w:marRight w:val="0"/>
          <w:marTop w:val="0"/>
          <w:marBottom w:val="0"/>
          <w:divBdr>
            <w:top w:val="none" w:sz="0" w:space="0" w:color="auto"/>
            <w:left w:val="none" w:sz="0" w:space="0" w:color="auto"/>
            <w:bottom w:val="none" w:sz="0" w:space="0" w:color="auto"/>
            <w:right w:val="none" w:sz="0" w:space="0" w:color="auto"/>
          </w:divBdr>
        </w:div>
        <w:div w:id="486212216">
          <w:marLeft w:val="640"/>
          <w:marRight w:val="0"/>
          <w:marTop w:val="0"/>
          <w:marBottom w:val="0"/>
          <w:divBdr>
            <w:top w:val="none" w:sz="0" w:space="0" w:color="auto"/>
            <w:left w:val="none" w:sz="0" w:space="0" w:color="auto"/>
            <w:bottom w:val="none" w:sz="0" w:space="0" w:color="auto"/>
            <w:right w:val="none" w:sz="0" w:space="0" w:color="auto"/>
          </w:divBdr>
        </w:div>
        <w:div w:id="989941115">
          <w:marLeft w:val="640"/>
          <w:marRight w:val="0"/>
          <w:marTop w:val="0"/>
          <w:marBottom w:val="0"/>
          <w:divBdr>
            <w:top w:val="none" w:sz="0" w:space="0" w:color="auto"/>
            <w:left w:val="none" w:sz="0" w:space="0" w:color="auto"/>
            <w:bottom w:val="none" w:sz="0" w:space="0" w:color="auto"/>
            <w:right w:val="none" w:sz="0" w:space="0" w:color="auto"/>
          </w:divBdr>
        </w:div>
        <w:div w:id="2076967643">
          <w:marLeft w:val="640"/>
          <w:marRight w:val="0"/>
          <w:marTop w:val="0"/>
          <w:marBottom w:val="0"/>
          <w:divBdr>
            <w:top w:val="none" w:sz="0" w:space="0" w:color="auto"/>
            <w:left w:val="none" w:sz="0" w:space="0" w:color="auto"/>
            <w:bottom w:val="none" w:sz="0" w:space="0" w:color="auto"/>
            <w:right w:val="none" w:sz="0" w:space="0" w:color="auto"/>
          </w:divBdr>
        </w:div>
        <w:div w:id="78020584">
          <w:marLeft w:val="640"/>
          <w:marRight w:val="0"/>
          <w:marTop w:val="0"/>
          <w:marBottom w:val="0"/>
          <w:divBdr>
            <w:top w:val="none" w:sz="0" w:space="0" w:color="auto"/>
            <w:left w:val="none" w:sz="0" w:space="0" w:color="auto"/>
            <w:bottom w:val="none" w:sz="0" w:space="0" w:color="auto"/>
            <w:right w:val="none" w:sz="0" w:space="0" w:color="auto"/>
          </w:divBdr>
        </w:div>
        <w:div w:id="149487738">
          <w:marLeft w:val="640"/>
          <w:marRight w:val="0"/>
          <w:marTop w:val="0"/>
          <w:marBottom w:val="0"/>
          <w:divBdr>
            <w:top w:val="none" w:sz="0" w:space="0" w:color="auto"/>
            <w:left w:val="none" w:sz="0" w:space="0" w:color="auto"/>
            <w:bottom w:val="none" w:sz="0" w:space="0" w:color="auto"/>
            <w:right w:val="none" w:sz="0" w:space="0" w:color="auto"/>
          </w:divBdr>
        </w:div>
      </w:divsChild>
    </w:div>
    <w:div w:id="1503155864">
      <w:bodyDiv w:val="1"/>
      <w:marLeft w:val="0"/>
      <w:marRight w:val="0"/>
      <w:marTop w:val="0"/>
      <w:marBottom w:val="0"/>
      <w:divBdr>
        <w:top w:val="none" w:sz="0" w:space="0" w:color="auto"/>
        <w:left w:val="none" w:sz="0" w:space="0" w:color="auto"/>
        <w:bottom w:val="none" w:sz="0" w:space="0" w:color="auto"/>
        <w:right w:val="none" w:sz="0" w:space="0" w:color="auto"/>
      </w:divBdr>
      <w:divsChild>
        <w:div w:id="1364598149">
          <w:marLeft w:val="640"/>
          <w:marRight w:val="0"/>
          <w:marTop w:val="0"/>
          <w:marBottom w:val="0"/>
          <w:divBdr>
            <w:top w:val="none" w:sz="0" w:space="0" w:color="auto"/>
            <w:left w:val="none" w:sz="0" w:space="0" w:color="auto"/>
            <w:bottom w:val="none" w:sz="0" w:space="0" w:color="auto"/>
            <w:right w:val="none" w:sz="0" w:space="0" w:color="auto"/>
          </w:divBdr>
        </w:div>
        <w:div w:id="437990001">
          <w:marLeft w:val="640"/>
          <w:marRight w:val="0"/>
          <w:marTop w:val="0"/>
          <w:marBottom w:val="0"/>
          <w:divBdr>
            <w:top w:val="none" w:sz="0" w:space="0" w:color="auto"/>
            <w:left w:val="none" w:sz="0" w:space="0" w:color="auto"/>
            <w:bottom w:val="none" w:sz="0" w:space="0" w:color="auto"/>
            <w:right w:val="none" w:sz="0" w:space="0" w:color="auto"/>
          </w:divBdr>
        </w:div>
        <w:div w:id="964311071">
          <w:marLeft w:val="640"/>
          <w:marRight w:val="0"/>
          <w:marTop w:val="0"/>
          <w:marBottom w:val="0"/>
          <w:divBdr>
            <w:top w:val="none" w:sz="0" w:space="0" w:color="auto"/>
            <w:left w:val="none" w:sz="0" w:space="0" w:color="auto"/>
            <w:bottom w:val="none" w:sz="0" w:space="0" w:color="auto"/>
            <w:right w:val="none" w:sz="0" w:space="0" w:color="auto"/>
          </w:divBdr>
        </w:div>
        <w:div w:id="304821099">
          <w:marLeft w:val="640"/>
          <w:marRight w:val="0"/>
          <w:marTop w:val="0"/>
          <w:marBottom w:val="0"/>
          <w:divBdr>
            <w:top w:val="none" w:sz="0" w:space="0" w:color="auto"/>
            <w:left w:val="none" w:sz="0" w:space="0" w:color="auto"/>
            <w:bottom w:val="none" w:sz="0" w:space="0" w:color="auto"/>
            <w:right w:val="none" w:sz="0" w:space="0" w:color="auto"/>
          </w:divBdr>
        </w:div>
        <w:div w:id="517474318">
          <w:marLeft w:val="640"/>
          <w:marRight w:val="0"/>
          <w:marTop w:val="0"/>
          <w:marBottom w:val="0"/>
          <w:divBdr>
            <w:top w:val="none" w:sz="0" w:space="0" w:color="auto"/>
            <w:left w:val="none" w:sz="0" w:space="0" w:color="auto"/>
            <w:bottom w:val="none" w:sz="0" w:space="0" w:color="auto"/>
            <w:right w:val="none" w:sz="0" w:space="0" w:color="auto"/>
          </w:divBdr>
        </w:div>
        <w:div w:id="273636914">
          <w:marLeft w:val="640"/>
          <w:marRight w:val="0"/>
          <w:marTop w:val="0"/>
          <w:marBottom w:val="0"/>
          <w:divBdr>
            <w:top w:val="none" w:sz="0" w:space="0" w:color="auto"/>
            <w:left w:val="none" w:sz="0" w:space="0" w:color="auto"/>
            <w:bottom w:val="none" w:sz="0" w:space="0" w:color="auto"/>
            <w:right w:val="none" w:sz="0" w:space="0" w:color="auto"/>
          </w:divBdr>
        </w:div>
        <w:div w:id="1396392037">
          <w:marLeft w:val="640"/>
          <w:marRight w:val="0"/>
          <w:marTop w:val="0"/>
          <w:marBottom w:val="0"/>
          <w:divBdr>
            <w:top w:val="none" w:sz="0" w:space="0" w:color="auto"/>
            <w:left w:val="none" w:sz="0" w:space="0" w:color="auto"/>
            <w:bottom w:val="none" w:sz="0" w:space="0" w:color="auto"/>
            <w:right w:val="none" w:sz="0" w:space="0" w:color="auto"/>
          </w:divBdr>
        </w:div>
        <w:div w:id="275646688">
          <w:marLeft w:val="640"/>
          <w:marRight w:val="0"/>
          <w:marTop w:val="0"/>
          <w:marBottom w:val="0"/>
          <w:divBdr>
            <w:top w:val="none" w:sz="0" w:space="0" w:color="auto"/>
            <w:left w:val="none" w:sz="0" w:space="0" w:color="auto"/>
            <w:bottom w:val="none" w:sz="0" w:space="0" w:color="auto"/>
            <w:right w:val="none" w:sz="0" w:space="0" w:color="auto"/>
          </w:divBdr>
        </w:div>
        <w:div w:id="2041396400">
          <w:marLeft w:val="640"/>
          <w:marRight w:val="0"/>
          <w:marTop w:val="0"/>
          <w:marBottom w:val="0"/>
          <w:divBdr>
            <w:top w:val="none" w:sz="0" w:space="0" w:color="auto"/>
            <w:left w:val="none" w:sz="0" w:space="0" w:color="auto"/>
            <w:bottom w:val="none" w:sz="0" w:space="0" w:color="auto"/>
            <w:right w:val="none" w:sz="0" w:space="0" w:color="auto"/>
          </w:divBdr>
        </w:div>
        <w:div w:id="858784629">
          <w:marLeft w:val="640"/>
          <w:marRight w:val="0"/>
          <w:marTop w:val="0"/>
          <w:marBottom w:val="0"/>
          <w:divBdr>
            <w:top w:val="none" w:sz="0" w:space="0" w:color="auto"/>
            <w:left w:val="none" w:sz="0" w:space="0" w:color="auto"/>
            <w:bottom w:val="none" w:sz="0" w:space="0" w:color="auto"/>
            <w:right w:val="none" w:sz="0" w:space="0" w:color="auto"/>
          </w:divBdr>
        </w:div>
        <w:div w:id="515776787">
          <w:marLeft w:val="640"/>
          <w:marRight w:val="0"/>
          <w:marTop w:val="0"/>
          <w:marBottom w:val="0"/>
          <w:divBdr>
            <w:top w:val="none" w:sz="0" w:space="0" w:color="auto"/>
            <w:left w:val="none" w:sz="0" w:space="0" w:color="auto"/>
            <w:bottom w:val="none" w:sz="0" w:space="0" w:color="auto"/>
            <w:right w:val="none" w:sz="0" w:space="0" w:color="auto"/>
          </w:divBdr>
        </w:div>
        <w:div w:id="1537739572">
          <w:marLeft w:val="640"/>
          <w:marRight w:val="0"/>
          <w:marTop w:val="0"/>
          <w:marBottom w:val="0"/>
          <w:divBdr>
            <w:top w:val="none" w:sz="0" w:space="0" w:color="auto"/>
            <w:left w:val="none" w:sz="0" w:space="0" w:color="auto"/>
            <w:bottom w:val="none" w:sz="0" w:space="0" w:color="auto"/>
            <w:right w:val="none" w:sz="0" w:space="0" w:color="auto"/>
          </w:divBdr>
        </w:div>
        <w:div w:id="1464616352">
          <w:marLeft w:val="640"/>
          <w:marRight w:val="0"/>
          <w:marTop w:val="0"/>
          <w:marBottom w:val="0"/>
          <w:divBdr>
            <w:top w:val="none" w:sz="0" w:space="0" w:color="auto"/>
            <w:left w:val="none" w:sz="0" w:space="0" w:color="auto"/>
            <w:bottom w:val="none" w:sz="0" w:space="0" w:color="auto"/>
            <w:right w:val="none" w:sz="0" w:space="0" w:color="auto"/>
          </w:divBdr>
        </w:div>
        <w:div w:id="985670188">
          <w:marLeft w:val="640"/>
          <w:marRight w:val="0"/>
          <w:marTop w:val="0"/>
          <w:marBottom w:val="0"/>
          <w:divBdr>
            <w:top w:val="none" w:sz="0" w:space="0" w:color="auto"/>
            <w:left w:val="none" w:sz="0" w:space="0" w:color="auto"/>
            <w:bottom w:val="none" w:sz="0" w:space="0" w:color="auto"/>
            <w:right w:val="none" w:sz="0" w:space="0" w:color="auto"/>
          </w:divBdr>
        </w:div>
        <w:div w:id="1989170295">
          <w:marLeft w:val="640"/>
          <w:marRight w:val="0"/>
          <w:marTop w:val="0"/>
          <w:marBottom w:val="0"/>
          <w:divBdr>
            <w:top w:val="none" w:sz="0" w:space="0" w:color="auto"/>
            <w:left w:val="none" w:sz="0" w:space="0" w:color="auto"/>
            <w:bottom w:val="none" w:sz="0" w:space="0" w:color="auto"/>
            <w:right w:val="none" w:sz="0" w:space="0" w:color="auto"/>
          </w:divBdr>
        </w:div>
        <w:div w:id="167016508">
          <w:marLeft w:val="640"/>
          <w:marRight w:val="0"/>
          <w:marTop w:val="0"/>
          <w:marBottom w:val="0"/>
          <w:divBdr>
            <w:top w:val="none" w:sz="0" w:space="0" w:color="auto"/>
            <w:left w:val="none" w:sz="0" w:space="0" w:color="auto"/>
            <w:bottom w:val="none" w:sz="0" w:space="0" w:color="auto"/>
            <w:right w:val="none" w:sz="0" w:space="0" w:color="auto"/>
          </w:divBdr>
        </w:div>
        <w:div w:id="1110078940">
          <w:marLeft w:val="640"/>
          <w:marRight w:val="0"/>
          <w:marTop w:val="0"/>
          <w:marBottom w:val="0"/>
          <w:divBdr>
            <w:top w:val="none" w:sz="0" w:space="0" w:color="auto"/>
            <w:left w:val="none" w:sz="0" w:space="0" w:color="auto"/>
            <w:bottom w:val="none" w:sz="0" w:space="0" w:color="auto"/>
            <w:right w:val="none" w:sz="0" w:space="0" w:color="auto"/>
          </w:divBdr>
        </w:div>
        <w:div w:id="371344037">
          <w:marLeft w:val="640"/>
          <w:marRight w:val="0"/>
          <w:marTop w:val="0"/>
          <w:marBottom w:val="0"/>
          <w:divBdr>
            <w:top w:val="none" w:sz="0" w:space="0" w:color="auto"/>
            <w:left w:val="none" w:sz="0" w:space="0" w:color="auto"/>
            <w:bottom w:val="none" w:sz="0" w:space="0" w:color="auto"/>
            <w:right w:val="none" w:sz="0" w:space="0" w:color="auto"/>
          </w:divBdr>
        </w:div>
        <w:div w:id="1477533427">
          <w:marLeft w:val="640"/>
          <w:marRight w:val="0"/>
          <w:marTop w:val="0"/>
          <w:marBottom w:val="0"/>
          <w:divBdr>
            <w:top w:val="none" w:sz="0" w:space="0" w:color="auto"/>
            <w:left w:val="none" w:sz="0" w:space="0" w:color="auto"/>
            <w:bottom w:val="none" w:sz="0" w:space="0" w:color="auto"/>
            <w:right w:val="none" w:sz="0" w:space="0" w:color="auto"/>
          </w:divBdr>
        </w:div>
        <w:div w:id="652174201">
          <w:marLeft w:val="640"/>
          <w:marRight w:val="0"/>
          <w:marTop w:val="0"/>
          <w:marBottom w:val="0"/>
          <w:divBdr>
            <w:top w:val="none" w:sz="0" w:space="0" w:color="auto"/>
            <w:left w:val="none" w:sz="0" w:space="0" w:color="auto"/>
            <w:bottom w:val="none" w:sz="0" w:space="0" w:color="auto"/>
            <w:right w:val="none" w:sz="0" w:space="0" w:color="auto"/>
          </w:divBdr>
        </w:div>
        <w:div w:id="1294169719">
          <w:marLeft w:val="640"/>
          <w:marRight w:val="0"/>
          <w:marTop w:val="0"/>
          <w:marBottom w:val="0"/>
          <w:divBdr>
            <w:top w:val="none" w:sz="0" w:space="0" w:color="auto"/>
            <w:left w:val="none" w:sz="0" w:space="0" w:color="auto"/>
            <w:bottom w:val="none" w:sz="0" w:space="0" w:color="auto"/>
            <w:right w:val="none" w:sz="0" w:space="0" w:color="auto"/>
          </w:divBdr>
        </w:div>
        <w:div w:id="1830560710">
          <w:marLeft w:val="640"/>
          <w:marRight w:val="0"/>
          <w:marTop w:val="0"/>
          <w:marBottom w:val="0"/>
          <w:divBdr>
            <w:top w:val="none" w:sz="0" w:space="0" w:color="auto"/>
            <w:left w:val="none" w:sz="0" w:space="0" w:color="auto"/>
            <w:bottom w:val="none" w:sz="0" w:space="0" w:color="auto"/>
            <w:right w:val="none" w:sz="0" w:space="0" w:color="auto"/>
          </w:divBdr>
        </w:div>
        <w:div w:id="71396408">
          <w:marLeft w:val="640"/>
          <w:marRight w:val="0"/>
          <w:marTop w:val="0"/>
          <w:marBottom w:val="0"/>
          <w:divBdr>
            <w:top w:val="none" w:sz="0" w:space="0" w:color="auto"/>
            <w:left w:val="none" w:sz="0" w:space="0" w:color="auto"/>
            <w:bottom w:val="none" w:sz="0" w:space="0" w:color="auto"/>
            <w:right w:val="none" w:sz="0" w:space="0" w:color="auto"/>
          </w:divBdr>
        </w:div>
        <w:div w:id="1475677733">
          <w:marLeft w:val="640"/>
          <w:marRight w:val="0"/>
          <w:marTop w:val="0"/>
          <w:marBottom w:val="0"/>
          <w:divBdr>
            <w:top w:val="none" w:sz="0" w:space="0" w:color="auto"/>
            <w:left w:val="none" w:sz="0" w:space="0" w:color="auto"/>
            <w:bottom w:val="none" w:sz="0" w:space="0" w:color="auto"/>
            <w:right w:val="none" w:sz="0" w:space="0" w:color="auto"/>
          </w:divBdr>
        </w:div>
        <w:div w:id="948389491">
          <w:marLeft w:val="640"/>
          <w:marRight w:val="0"/>
          <w:marTop w:val="0"/>
          <w:marBottom w:val="0"/>
          <w:divBdr>
            <w:top w:val="none" w:sz="0" w:space="0" w:color="auto"/>
            <w:left w:val="none" w:sz="0" w:space="0" w:color="auto"/>
            <w:bottom w:val="none" w:sz="0" w:space="0" w:color="auto"/>
            <w:right w:val="none" w:sz="0" w:space="0" w:color="auto"/>
          </w:divBdr>
        </w:div>
        <w:div w:id="1011448504">
          <w:marLeft w:val="640"/>
          <w:marRight w:val="0"/>
          <w:marTop w:val="0"/>
          <w:marBottom w:val="0"/>
          <w:divBdr>
            <w:top w:val="none" w:sz="0" w:space="0" w:color="auto"/>
            <w:left w:val="none" w:sz="0" w:space="0" w:color="auto"/>
            <w:bottom w:val="none" w:sz="0" w:space="0" w:color="auto"/>
            <w:right w:val="none" w:sz="0" w:space="0" w:color="auto"/>
          </w:divBdr>
        </w:div>
        <w:div w:id="582687047">
          <w:marLeft w:val="640"/>
          <w:marRight w:val="0"/>
          <w:marTop w:val="0"/>
          <w:marBottom w:val="0"/>
          <w:divBdr>
            <w:top w:val="none" w:sz="0" w:space="0" w:color="auto"/>
            <w:left w:val="none" w:sz="0" w:space="0" w:color="auto"/>
            <w:bottom w:val="none" w:sz="0" w:space="0" w:color="auto"/>
            <w:right w:val="none" w:sz="0" w:space="0" w:color="auto"/>
          </w:divBdr>
        </w:div>
        <w:div w:id="1212767086">
          <w:marLeft w:val="640"/>
          <w:marRight w:val="0"/>
          <w:marTop w:val="0"/>
          <w:marBottom w:val="0"/>
          <w:divBdr>
            <w:top w:val="none" w:sz="0" w:space="0" w:color="auto"/>
            <w:left w:val="none" w:sz="0" w:space="0" w:color="auto"/>
            <w:bottom w:val="none" w:sz="0" w:space="0" w:color="auto"/>
            <w:right w:val="none" w:sz="0" w:space="0" w:color="auto"/>
          </w:divBdr>
        </w:div>
        <w:div w:id="1065451366">
          <w:marLeft w:val="640"/>
          <w:marRight w:val="0"/>
          <w:marTop w:val="0"/>
          <w:marBottom w:val="0"/>
          <w:divBdr>
            <w:top w:val="none" w:sz="0" w:space="0" w:color="auto"/>
            <w:left w:val="none" w:sz="0" w:space="0" w:color="auto"/>
            <w:bottom w:val="none" w:sz="0" w:space="0" w:color="auto"/>
            <w:right w:val="none" w:sz="0" w:space="0" w:color="auto"/>
          </w:divBdr>
        </w:div>
        <w:div w:id="209995779">
          <w:marLeft w:val="640"/>
          <w:marRight w:val="0"/>
          <w:marTop w:val="0"/>
          <w:marBottom w:val="0"/>
          <w:divBdr>
            <w:top w:val="none" w:sz="0" w:space="0" w:color="auto"/>
            <w:left w:val="none" w:sz="0" w:space="0" w:color="auto"/>
            <w:bottom w:val="none" w:sz="0" w:space="0" w:color="auto"/>
            <w:right w:val="none" w:sz="0" w:space="0" w:color="auto"/>
          </w:divBdr>
        </w:div>
        <w:div w:id="798688660">
          <w:marLeft w:val="640"/>
          <w:marRight w:val="0"/>
          <w:marTop w:val="0"/>
          <w:marBottom w:val="0"/>
          <w:divBdr>
            <w:top w:val="none" w:sz="0" w:space="0" w:color="auto"/>
            <w:left w:val="none" w:sz="0" w:space="0" w:color="auto"/>
            <w:bottom w:val="none" w:sz="0" w:space="0" w:color="auto"/>
            <w:right w:val="none" w:sz="0" w:space="0" w:color="auto"/>
          </w:divBdr>
        </w:div>
        <w:div w:id="120003400">
          <w:marLeft w:val="640"/>
          <w:marRight w:val="0"/>
          <w:marTop w:val="0"/>
          <w:marBottom w:val="0"/>
          <w:divBdr>
            <w:top w:val="none" w:sz="0" w:space="0" w:color="auto"/>
            <w:left w:val="none" w:sz="0" w:space="0" w:color="auto"/>
            <w:bottom w:val="none" w:sz="0" w:space="0" w:color="auto"/>
            <w:right w:val="none" w:sz="0" w:space="0" w:color="auto"/>
          </w:divBdr>
        </w:div>
        <w:div w:id="545066312">
          <w:marLeft w:val="640"/>
          <w:marRight w:val="0"/>
          <w:marTop w:val="0"/>
          <w:marBottom w:val="0"/>
          <w:divBdr>
            <w:top w:val="none" w:sz="0" w:space="0" w:color="auto"/>
            <w:left w:val="none" w:sz="0" w:space="0" w:color="auto"/>
            <w:bottom w:val="none" w:sz="0" w:space="0" w:color="auto"/>
            <w:right w:val="none" w:sz="0" w:space="0" w:color="auto"/>
          </w:divBdr>
        </w:div>
        <w:div w:id="207880888">
          <w:marLeft w:val="640"/>
          <w:marRight w:val="0"/>
          <w:marTop w:val="0"/>
          <w:marBottom w:val="0"/>
          <w:divBdr>
            <w:top w:val="none" w:sz="0" w:space="0" w:color="auto"/>
            <w:left w:val="none" w:sz="0" w:space="0" w:color="auto"/>
            <w:bottom w:val="none" w:sz="0" w:space="0" w:color="auto"/>
            <w:right w:val="none" w:sz="0" w:space="0" w:color="auto"/>
          </w:divBdr>
        </w:div>
        <w:div w:id="1139615232">
          <w:marLeft w:val="640"/>
          <w:marRight w:val="0"/>
          <w:marTop w:val="0"/>
          <w:marBottom w:val="0"/>
          <w:divBdr>
            <w:top w:val="none" w:sz="0" w:space="0" w:color="auto"/>
            <w:left w:val="none" w:sz="0" w:space="0" w:color="auto"/>
            <w:bottom w:val="none" w:sz="0" w:space="0" w:color="auto"/>
            <w:right w:val="none" w:sz="0" w:space="0" w:color="auto"/>
          </w:divBdr>
        </w:div>
        <w:div w:id="1794514398">
          <w:marLeft w:val="640"/>
          <w:marRight w:val="0"/>
          <w:marTop w:val="0"/>
          <w:marBottom w:val="0"/>
          <w:divBdr>
            <w:top w:val="none" w:sz="0" w:space="0" w:color="auto"/>
            <w:left w:val="none" w:sz="0" w:space="0" w:color="auto"/>
            <w:bottom w:val="none" w:sz="0" w:space="0" w:color="auto"/>
            <w:right w:val="none" w:sz="0" w:space="0" w:color="auto"/>
          </w:divBdr>
        </w:div>
        <w:div w:id="1760590259">
          <w:marLeft w:val="640"/>
          <w:marRight w:val="0"/>
          <w:marTop w:val="0"/>
          <w:marBottom w:val="0"/>
          <w:divBdr>
            <w:top w:val="none" w:sz="0" w:space="0" w:color="auto"/>
            <w:left w:val="none" w:sz="0" w:space="0" w:color="auto"/>
            <w:bottom w:val="none" w:sz="0" w:space="0" w:color="auto"/>
            <w:right w:val="none" w:sz="0" w:space="0" w:color="auto"/>
          </w:divBdr>
        </w:div>
        <w:div w:id="1927113404">
          <w:marLeft w:val="640"/>
          <w:marRight w:val="0"/>
          <w:marTop w:val="0"/>
          <w:marBottom w:val="0"/>
          <w:divBdr>
            <w:top w:val="none" w:sz="0" w:space="0" w:color="auto"/>
            <w:left w:val="none" w:sz="0" w:space="0" w:color="auto"/>
            <w:bottom w:val="none" w:sz="0" w:space="0" w:color="auto"/>
            <w:right w:val="none" w:sz="0" w:space="0" w:color="auto"/>
          </w:divBdr>
        </w:div>
        <w:div w:id="1168668483">
          <w:marLeft w:val="640"/>
          <w:marRight w:val="0"/>
          <w:marTop w:val="0"/>
          <w:marBottom w:val="0"/>
          <w:divBdr>
            <w:top w:val="none" w:sz="0" w:space="0" w:color="auto"/>
            <w:left w:val="none" w:sz="0" w:space="0" w:color="auto"/>
            <w:bottom w:val="none" w:sz="0" w:space="0" w:color="auto"/>
            <w:right w:val="none" w:sz="0" w:space="0" w:color="auto"/>
          </w:divBdr>
        </w:div>
        <w:div w:id="1984310942">
          <w:marLeft w:val="640"/>
          <w:marRight w:val="0"/>
          <w:marTop w:val="0"/>
          <w:marBottom w:val="0"/>
          <w:divBdr>
            <w:top w:val="none" w:sz="0" w:space="0" w:color="auto"/>
            <w:left w:val="none" w:sz="0" w:space="0" w:color="auto"/>
            <w:bottom w:val="none" w:sz="0" w:space="0" w:color="auto"/>
            <w:right w:val="none" w:sz="0" w:space="0" w:color="auto"/>
          </w:divBdr>
        </w:div>
        <w:div w:id="13699303">
          <w:marLeft w:val="640"/>
          <w:marRight w:val="0"/>
          <w:marTop w:val="0"/>
          <w:marBottom w:val="0"/>
          <w:divBdr>
            <w:top w:val="none" w:sz="0" w:space="0" w:color="auto"/>
            <w:left w:val="none" w:sz="0" w:space="0" w:color="auto"/>
            <w:bottom w:val="none" w:sz="0" w:space="0" w:color="auto"/>
            <w:right w:val="none" w:sz="0" w:space="0" w:color="auto"/>
          </w:divBdr>
        </w:div>
        <w:div w:id="169174925">
          <w:marLeft w:val="640"/>
          <w:marRight w:val="0"/>
          <w:marTop w:val="0"/>
          <w:marBottom w:val="0"/>
          <w:divBdr>
            <w:top w:val="none" w:sz="0" w:space="0" w:color="auto"/>
            <w:left w:val="none" w:sz="0" w:space="0" w:color="auto"/>
            <w:bottom w:val="none" w:sz="0" w:space="0" w:color="auto"/>
            <w:right w:val="none" w:sz="0" w:space="0" w:color="auto"/>
          </w:divBdr>
        </w:div>
        <w:div w:id="1170632564">
          <w:marLeft w:val="640"/>
          <w:marRight w:val="0"/>
          <w:marTop w:val="0"/>
          <w:marBottom w:val="0"/>
          <w:divBdr>
            <w:top w:val="none" w:sz="0" w:space="0" w:color="auto"/>
            <w:left w:val="none" w:sz="0" w:space="0" w:color="auto"/>
            <w:bottom w:val="none" w:sz="0" w:space="0" w:color="auto"/>
            <w:right w:val="none" w:sz="0" w:space="0" w:color="auto"/>
          </w:divBdr>
        </w:div>
        <w:div w:id="1698003005">
          <w:marLeft w:val="640"/>
          <w:marRight w:val="0"/>
          <w:marTop w:val="0"/>
          <w:marBottom w:val="0"/>
          <w:divBdr>
            <w:top w:val="none" w:sz="0" w:space="0" w:color="auto"/>
            <w:left w:val="none" w:sz="0" w:space="0" w:color="auto"/>
            <w:bottom w:val="none" w:sz="0" w:space="0" w:color="auto"/>
            <w:right w:val="none" w:sz="0" w:space="0" w:color="auto"/>
          </w:divBdr>
        </w:div>
        <w:div w:id="1853644455">
          <w:marLeft w:val="640"/>
          <w:marRight w:val="0"/>
          <w:marTop w:val="0"/>
          <w:marBottom w:val="0"/>
          <w:divBdr>
            <w:top w:val="none" w:sz="0" w:space="0" w:color="auto"/>
            <w:left w:val="none" w:sz="0" w:space="0" w:color="auto"/>
            <w:bottom w:val="none" w:sz="0" w:space="0" w:color="auto"/>
            <w:right w:val="none" w:sz="0" w:space="0" w:color="auto"/>
          </w:divBdr>
        </w:div>
        <w:div w:id="1340885467">
          <w:marLeft w:val="640"/>
          <w:marRight w:val="0"/>
          <w:marTop w:val="0"/>
          <w:marBottom w:val="0"/>
          <w:divBdr>
            <w:top w:val="none" w:sz="0" w:space="0" w:color="auto"/>
            <w:left w:val="none" w:sz="0" w:space="0" w:color="auto"/>
            <w:bottom w:val="none" w:sz="0" w:space="0" w:color="auto"/>
            <w:right w:val="none" w:sz="0" w:space="0" w:color="auto"/>
          </w:divBdr>
        </w:div>
        <w:div w:id="1693529763">
          <w:marLeft w:val="640"/>
          <w:marRight w:val="0"/>
          <w:marTop w:val="0"/>
          <w:marBottom w:val="0"/>
          <w:divBdr>
            <w:top w:val="none" w:sz="0" w:space="0" w:color="auto"/>
            <w:left w:val="none" w:sz="0" w:space="0" w:color="auto"/>
            <w:bottom w:val="none" w:sz="0" w:space="0" w:color="auto"/>
            <w:right w:val="none" w:sz="0" w:space="0" w:color="auto"/>
          </w:divBdr>
        </w:div>
        <w:div w:id="561213779">
          <w:marLeft w:val="640"/>
          <w:marRight w:val="0"/>
          <w:marTop w:val="0"/>
          <w:marBottom w:val="0"/>
          <w:divBdr>
            <w:top w:val="none" w:sz="0" w:space="0" w:color="auto"/>
            <w:left w:val="none" w:sz="0" w:space="0" w:color="auto"/>
            <w:bottom w:val="none" w:sz="0" w:space="0" w:color="auto"/>
            <w:right w:val="none" w:sz="0" w:space="0" w:color="auto"/>
          </w:divBdr>
        </w:div>
        <w:div w:id="366181240">
          <w:marLeft w:val="640"/>
          <w:marRight w:val="0"/>
          <w:marTop w:val="0"/>
          <w:marBottom w:val="0"/>
          <w:divBdr>
            <w:top w:val="none" w:sz="0" w:space="0" w:color="auto"/>
            <w:left w:val="none" w:sz="0" w:space="0" w:color="auto"/>
            <w:bottom w:val="none" w:sz="0" w:space="0" w:color="auto"/>
            <w:right w:val="none" w:sz="0" w:space="0" w:color="auto"/>
          </w:divBdr>
        </w:div>
      </w:divsChild>
    </w:div>
    <w:div w:id="1529299785">
      <w:bodyDiv w:val="1"/>
      <w:marLeft w:val="0"/>
      <w:marRight w:val="0"/>
      <w:marTop w:val="0"/>
      <w:marBottom w:val="0"/>
      <w:divBdr>
        <w:top w:val="none" w:sz="0" w:space="0" w:color="auto"/>
        <w:left w:val="none" w:sz="0" w:space="0" w:color="auto"/>
        <w:bottom w:val="none" w:sz="0" w:space="0" w:color="auto"/>
        <w:right w:val="none" w:sz="0" w:space="0" w:color="auto"/>
      </w:divBdr>
      <w:divsChild>
        <w:div w:id="508833347">
          <w:marLeft w:val="640"/>
          <w:marRight w:val="0"/>
          <w:marTop w:val="0"/>
          <w:marBottom w:val="0"/>
          <w:divBdr>
            <w:top w:val="none" w:sz="0" w:space="0" w:color="auto"/>
            <w:left w:val="none" w:sz="0" w:space="0" w:color="auto"/>
            <w:bottom w:val="none" w:sz="0" w:space="0" w:color="auto"/>
            <w:right w:val="none" w:sz="0" w:space="0" w:color="auto"/>
          </w:divBdr>
        </w:div>
        <w:div w:id="1618677549">
          <w:marLeft w:val="640"/>
          <w:marRight w:val="0"/>
          <w:marTop w:val="0"/>
          <w:marBottom w:val="0"/>
          <w:divBdr>
            <w:top w:val="none" w:sz="0" w:space="0" w:color="auto"/>
            <w:left w:val="none" w:sz="0" w:space="0" w:color="auto"/>
            <w:bottom w:val="none" w:sz="0" w:space="0" w:color="auto"/>
            <w:right w:val="none" w:sz="0" w:space="0" w:color="auto"/>
          </w:divBdr>
        </w:div>
        <w:div w:id="1092818581">
          <w:marLeft w:val="640"/>
          <w:marRight w:val="0"/>
          <w:marTop w:val="0"/>
          <w:marBottom w:val="0"/>
          <w:divBdr>
            <w:top w:val="none" w:sz="0" w:space="0" w:color="auto"/>
            <w:left w:val="none" w:sz="0" w:space="0" w:color="auto"/>
            <w:bottom w:val="none" w:sz="0" w:space="0" w:color="auto"/>
            <w:right w:val="none" w:sz="0" w:space="0" w:color="auto"/>
          </w:divBdr>
        </w:div>
        <w:div w:id="1655329885">
          <w:marLeft w:val="640"/>
          <w:marRight w:val="0"/>
          <w:marTop w:val="0"/>
          <w:marBottom w:val="0"/>
          <w:divBdr>
            <w:top w:val="none" w:sz="0" w:space="0" w:color="auto"/>
            <w:left w:val="none" w:sz="0" w:space="0" w:color="auto"/>
            <w:bottom w:val="none" w:sz="0" w:space="0" w:color="auto"/>
            <w:right w:val="none" w:sz="0" w:space="0" w:color="auto"/>
          </w:divBdr>
        </w:div>
        <w:div w:id="604504379">
          <w:marLeft w:val="640"/>
          <w:marRight w:val="0"/>
          <w:marTop w:val="0"/>
          <w:marBottom w:val="0"/>
          <w:divBdr>
            <w:top w:val="none" w:sz="0" w:space="0" w:color="auto"/>
            <w:left w:val="none" w:sz="0" w:space="0" w:color="auto"/>
            <w:bottom w:val="none" w:sz="0" w:space="0" w:color="auto"/>
            <w:right w:val="none" w:sz="0" w:space="0" w:color="auto"/>
          </w:divBdr>
        </w:div>
        <w:div w:id="1304697212">
          <w:marLeft w:val="640"/>
          <w:marRight w:val="0"/>
          <w:marTop w:val="0"/>
          <w:marBottom w:val="0"/>
          <w:divBdr>
            <w:top w:val="none" w:sz="0" w:space="0" w:color="auto"/>
            <w:left w:val="none" w:sz="0" w:space="0" w:color="auto"/>
            <w:bottom w:val="none" w:sz="0" w:space="0" w:color="auto"/>
            <w:right w:val="none" w:sz="0" w:space="0" w:color="auto"/>
          </w:divBdr>
        </w:div>
        <w:div w:id="1211258714">
          <w:marLeft w:val="640"/>
          <w:marRight w:val="0"/>
          <w:marTop w:val="0"/>
          <w:marBottom w:val="0"/>
          <w:divBdr>
            <w:top w:val="none" w:sz="0" w:space="0" w:color="auto"/>
            <w:left w:val="none" w:sz="0" w:space="0" w:color="auto"/>
            <w:bottom w:val="none" w:sz="0" w:space="0" w:color="auto"/>
            <w:right w:val="none" w:sz="0" w:space="0" w:color="auto"/>
          </w:divBdr>
        </w:div>
        <w:div w:id="1029994186">
          <w:marLeft w:val="640"/>
          <w:marRight w:val="0"/>
          <w:marTop w:val="0"/>
          <w:marBottom w:val="0"/>
          <w:divBdr>
            <w:top w:val="none" w:sz="0" w:space="0" w:color="auto"/>
            <w:left w:val="none" w:sz="0" w:space="0" w:color="auto"/>
            <w:bottom w:val="none" w:sz="0" w:space="0" w:color="auto"/>
            <w:right w:val="none" w:sz="0" w:space="0" w:color="auto"/>
          </w:divBdr>
        </w:div>
        <w:div w:id="1016998341">
          <w:marLeft w:val="640"/>
          <w:marRight w:val="0"/>
          <w:marTop w:val="0"/>
          <w:marBottom w:val="0"/>
          <w:divBdr>
            <w:top w:val="none" w:sz="0" w:space="0" w:color="auto"/>
            <w:left w:val="none" w:sz="0" w:space="0" w:color="auto"/>
            <w:bottom w:val="none" w:sz="0" w:space="0" w:color="auto"/>
            <w:right w:val="none" w:sz="0" w:space="0" w:color="auto"/>
          </w:divBdr>
        </w:div>
        <w:div w:id="169150038">
          <w:marLeft w:val="640"/>
          <w:marRight w:val="0"/>
          <w:marTop w:val="0"/>
          <w:marBottom w:val="0"/>
          <w:divBdr>
            <w:top w:val="none" w:sz="0" w:space="0" w:color="auto"/>
            <w:left w:val="none" w:sz="0" w:space="0" w:color="auto"/>
            <w:bottom w:val="none" w:sz="0" w:space="0" w:color="auto"/>
            <w:right w:val="none" w:sz="0" w:space="0" w:color="auto"/>
          </w:divBdr>
        </w:div>
        <w:div w:id="627933137">
          <w:marLeft w:val="640"/>
          <w:marRight w:val="0"/>
          <w:marTop w:val="0"/>
          <w:marBottom w:val="0"/>
          <w:divBdr>
            <w:top w:val="none" w:sz="0" w:space="0" w:color="auto"/>
            <w:left w:val="none" w:sz="0" w:space="0" w:color="auto"/>
            <w:bottom w:val="none" w:sz="0" w:space="0" w:color="auto"/>
            <w:right w:val="none" w:sz="0" w:space="0" w:color="auto"/>
          </w:divBdr>
        </w:div>
        <w:div w:id="866717238">
          <w:marLeft w:val="640"/>
          <w:marRight w:val="0"/>
          <w:marTop w:val="0"/>
          <w:marBottom w:val="0"/>
          <w:divBdr>
            <w:top w:val="none" w:sz="0" w:space="0" w:color="auto"/>
            <w:left w:val="none" w:sz="0" w:space="0" w:color="auto"/>
            <w:bottom w:val="none" w:sz="0" w:space="0" w:color="auto"/>
            <w:right w:val="none" w:sz="0" w:space="0" w:color="auto"/>
          </w:divBdr>
        </w:div>
        <w:div w:id="998390470">
          <w:marLeft w:val="640"/>
          <w:marRight w:val="0"/>
          <w:marTop w:val="0"/>
          <w:marBottom w:val="0"/>
          <w:divBdr>
            <w:top w:val="none" w:sz="0" w:space="0" w:color="auto"/>
            <w:left w:val="none" w:sz="0" w:space="0" w:color="auto"/>
            <w:bottom w:val="none" w:sz="0" w:space="0" w:color="auto"/>
            <w:right w:val="none" w:sz="0" w:space="0" w:color="auto"/>
          </w:divBdr>
        </w:div>
        <w:div w:id="1305700052">
          <w:marLeft w:val="640"/>
          <w:marRight w:val="0"/>
          <w:marTop w:val="0"/>
          <w:marBottom w:val="0"/>
          <w:divBdr>
            <w:top w:val="none" w:sz="0" w:space="0" w:color="auto"/>
            <w:left w:val="none" w:sz="0" w:space="0" w:color="auto"/>
            <w:bottom w:val="none" w:sz="0" w:space="0" w:color="auto"/>
            <w:right w:val="none" w:sz="0" w:space="0" w:color="auto"/>
          </w:divBdr>
        </w:div>
        <w:div w:id="1901477006">
          <w:marLeft w:val="640"/>
          <w:marRight w:val="0"/>
          <w:marTop w:val="0"/>
          <w:marBottom w:val="0"/>
          <w:divBdr>
            <w:top w:val="none" w:sz="0" w:space="0" w:color="auto"/>
            <w:left w:val="none" w:sz="0" w:space="0" w:color="auto"/>
            <w:bottom w:val="none" w:sz="0" w:space="0" w:color="auto"/>
            <w:right w:val="none" w:sz="0" w:space="0" w:color="auto"/>
          </w:divBdr>
        </w:div>
        <w:div w:id="694574859">
          <w:marLeft w:val="640"/>
          <w:marRight w:val="0"/>
          <w:marTop w:val="0"/>
          <w:marBottom w:val="0"/>
          <w:divBdr>
            <w:top w:val="none" w:sz="0" w:space="0" w:color="auto"/>
            <w:left w:val="none" w:sz="0" w:space="0" w:color="auto"/>
            <w:bottom w:val="none" w:sz="0" w:space="0" w:color="auto"/>
            <w:right w:val="none" w:sz="0" w:space="0" w:color="auto"/>
          </w:divBdr>
        </w:div>
        <w:div w:id="1100178006">
          <w:marLeft w:val="640"/>
          <w:marRight w:val="0"/>
          <w:marTop w:val="0"/>
          <w:marBottom w:val="0"/>
          <w:divBdr>
            <w:top w:val="none" w:sz="0" w:space="0" w:color="auto"/>
            <w:left w:val="none" w:sz="0" w:space="0" w:color="auto"/>
            <w:bottom w:val="none" w:sz="0" w:space="0" w:color="auto"/>
            <w:right w:val="none" w:sz="0" w:space="0" w:color="auto"/>
          </w:divBdr>
        </w:div>
        <w:div w:id="470944276">
          <w:marLeft w:val="640"/>
          <w:marRight w:val="0"/>
          <w:marTop w:val="0"/>
          <w:marBottom w:val="0"/>
          <w:divBdr>
            <w:top w:val="none" w:sz="0" w:space="0" w:color="auto"/>
            <w:left w:val="none" w:sz="0" w:space="0" w:color="auto"/>
            <w:bottom w:val="none" w:sz="0" w:space="0" w:color="auto"/>
            <w:right w:val="none" w:sz="0" w:space="0" w:color="auto"/>
          </w:divBdr>
        </w:div>
        <w:div w:id="422188027">
          <w:marLeft w:val="640"/>
          <w:marRight w:val="0"/>
          <w:marTop w:val="0"/>
          <w:marBottom w:val="0"/>
          <w:divBdr>
            <w:top w:val="none" w:sz="0" w:space="0" w:color="auto"/>
            <w:left w:val="none" w:sz="0" w:space="0" w:color="auto"/>
            <w:bottom w:val="none" w:sz="0" w:space="0" w:color="auto"/>
            <w:right w:val="none" w:sz="0" w:space="0" w:color="auto"/>
          </w:divBdr>
        </w:div>
        <w:div w:id="353306461">
          <w:marLeft w:val="640"/>
          <w:marRight w:val="0"/>
          <w:marTop w:val="0"/>
          <w:marBottom w:val="0"/>
          <w:divBdr>
            <w:top w:val="none" w:sz="0" w:space="0" w:color="auto"/>
            <w:left w:val="none" w:sz="0" w:space="0" w:color="auto"/>
            <w:bottom w:val="none" w:sz="0" w:space="0" w:color="auto"/>
            <w:right w:val="none" w:sz="0" w:space="0" w:color="auto"/>
          </w:divBdr>
        </w:div>
        <w:div w:id="396518792">
          <w:marLeft w:val="640"/>
          <w:marRight w:val="0"/>
          <w:marTop w:val="0"/>
          <w:marBottom w:val="0"/>
          <w:divBdr>
            <w:top w:val="none" w:sz="0" w:space="0" w:color="auto"/>
            <w:left w:val="none" w:sz="0" w:space="0" w:color="auto"/>
            <w:bottom w:val="none" w:sz="0" w:space="0" w:color="auto"/>
            <w:right w:val="none" w:sz="0" w:space="0" w:color="auto"/>
          </w:divBdr>
        </w:div>
        <w:div w:id="973100826">
          <w:marLeft w:val="640"/>
          <w:marRight w:val="0"/>
          <w:marTop w:val="0"/>
          <w:marBottom w:val="0"/>
          <w:divBdr>
            <w:top w:val="none" w:sz="0" w:space="0" w:color="auto"/>
            <w:left w:val="none" w:sz="0" w:space="0" w:color="auto"/>
            <w:bottom w:val="none" w:sz="0" w:space="0" w:color="auto"/>
            <w:right w:val="none" w:sz="0" w:space="0" w:color="auto"/>
          </w:divBdr>
        </w:div>
        <w:div w:id="332608418">
          <w:marLeft w:val="640"/>
          <w:marRight w:val="0"/>
          <w:marTop w:val="0"/>
          <w:marBottom w:val="0"/>
          <w:divBdr>
            <w:top w:val="none" w:sz="0" w:space="0" w:color="auto"/>
            <w:left w:val="none" w:sz="0" w:space="0" w:color="auto"/>
            <w:bottom w:val="none" w:sz="0" w:space="0" w:color="auto"/>
            <w:right w:val="none" w:sz="0" w:space="0" w:color="auto"/>
          </w:divBdr>
        </w:div>
        <w:div w:id="1512833263">
          <w:marLeft w:val="640"/>
          <w:marRight w:val="0"/>
          <w:marTop w:val="0"/>
          <w:marBottom w:val="0"/>
          <w:divBdr>
            <w:top w:val="none" w:sz="0" w:space="0" w:color="auto"/>
            <w:left w:val="none" w:sz="0" w:space="0" w:color="auto"/>
            <w:bottom w:val="none" w:sz="0" w:space="0" w:color="auto"/>
            <w:right w:val="none" w:sz="0" w:space="0" w:color="auto"/>
          </w:divBdr>
        </w:div>
        <w:div w:id="1704283823">
          <w:marLeft w:val="640"/>
          <w:marRight w:val="0"/>
          <w:marTop w:val="0"/>
          <w:marBottom w:val="0"/>
          <w:divBdr>
            <w:top w:val="none" w:sz="0" w:space="0" w:color="auto"/>
            <w:left w:val="none" w:sz="0" w:space="0" w:color="auto"/>
            <w:bottom w:val="none" w:sz="0" w:space="0" w:color="auto"/>
            <w:right w:val="none" w:sz="0" w:space="0" w:color="auto"/>
          </w:divBdr>
        </w:div>
        <w:div w:id="1100638646">
          <w:marLeft w:val="640"/>
          <w:marRight w:val="0"/>
          <w:marTop w:val="0"/>
          <w:marBottom w:val="0"/>
          <w:divBdr>
            <w:top w:val="none" w:sz="0" w:space="0" w:color="auto"/>
            <w:left w:val="none" w:sz="0" w:space="0" w:color="auto"/>
            <w:bottom w:val="none" w:sz="0" w:space="0" w:color="auto"/>
            <w:right w:val="none" w:sz="0" w:space="0" w:color="auto"/>
          </w:divBdr>
        </w:div>
        <w:div w:id="165563642">
          <w:marLeft w:val="640"/>
          <w:marRight w:val="0"/>
          <w:marTop w:val="0"/>
          <w:marBottom w:val="0"/>
          <w:divBdr>
            <w:top w:val="none" w:sz="0" w:space="0" w:color="auto"/>
            <w:left w:val="none" w:sz="0" w:space="0" w:color="auto"/>
            <w:bottom w:val="none" w:sz="0" w:space="0" w:color="auto"/>
            <w:right w:val="none" w:sz="0" w:space="0" w:color="auto"/>
          </w:divBdr>
        </w:div>
        <w:div w:id="871379031">
          <w:marLeft w:val="640"/>
          <w:marRight w:val="0"/>
          <w:marTop w:val="0"/>
          <w:marBottom w:val="0"/>
          <w:divBdr>
            <w:top w:val="none" w:sz="0" w:space="0" w:color="auto"/>
            <w:left w:val="none" w:sz="0" w:space="0" w:color="auto"/>
            <w:bottom w:val="none" w:sz="0" w:space="0" w:color="auto"/>
            <w:right w:val="none" w:sz="0" w:space="0" w:color="auto"/>
          </w:divBdr>
        </w:div>
        <w:div w:id="171378279">
          <w:marLeft w:val="640"/>
          <w:marRight w:val="0"/>
          <w:marTop w:val="0"/>
          <w:marBottom w:val="0"/>
          <w:divBdr>
            <w:top w:val="none" w:sz="0" w:space="0" w:color="auto"/>
            <w:left w:val="none" w:sz="0" w:space="0" w:color="auto"/>
            <w:bottom w:val="none" w:sz="0" w:space="0" w:color="auto"/>
            <w:right w:val="none" w:sz="0" w:space="0" w:color="auto"/>
          </w:divBdr>
        </w:div>
        <w:div w:id="343628679">
          <w:marLeft w:val="640"/>
          <w:marRight w:val="0"/>
          <w:marTop w:val="0"/>
          <w:marBottom w:val="0"/>
          <w:divBdr>
            <w:top w:val="none" w:sz="0" w:space="0" w:color="auto"/>
            <w:left w:val="none" w:sz="0" w:space="0" w:color="auto"/>
            <w:bottom w:val="none" w:sz="0" w:space="0" w:color="auto"/>
            <w:right w:val="none" w:sz="0" w:space="0" w:color="auto"/>
          </w:divBdr>
        </w:div>
        <w:div w:id="6905020">
          <w:marLeft w:val="640"/>
          <w:marRight w:val="0"/>
          <w:marTop w:val="0"/>
          <w:marBottom w:val="0"/>
          <w:divBdr>
            <w:top w:val="none" w:sz="0" w:space="0" w:color="auto"/>
            <w:left w:val="none" w:sz="0" w:space="0" w:color="auto"/>
            <w:bottom w:val="none" w:sz="0" w:space="0" w:color="auto"/>
            <w:right w:val="none" w:sz="0" w:space="0" w:color="auto"/>
          </w:divBdr>
        </w:div>
        <w:div w:id="1088884160">
          <w:marLeft w:val="640"/>
          <w:marRight w:val="0"/>
          <w:marTop w:val="0"/>
          <w:marBottom w:val="0"/>
          <w:divBdr>
            <w:top w:val="none" w:sz="0" w:space="0" w:color="auto"/>
            <w:left w:val="none" w:sz="0" w:space="0" w:color="auto"/>
            <w:bottom w:val="none" w:sz="0" w:space="0" w:color="auto"/>
            <w:right w:val="none" w:sz="0" w:space="0" w:color="auto"/>
          </w:divBdr>
        </w:div>
        <w:div w:id="2036732832">
          <w:marLeft w:val="640"/>
          <w:marRight w:val="0"/>
          <w:marTop w:val="0"/>
          <w:marBottom w:val="0"/>
          <w:divBdr>
            <w:top w:val="none" w:sz="0" w:space="0" w:color="auto"/>
            <w:left w:val="none" w:sz="0" w:space="0" w:color="auto"/>
            <w:bottom w:val="none" w:sz="0" w:space="0" w:color="auto"/>
            <w:right w:val="none" w:sz="0" w:space="0" w:color="auto"/>
          </w:divBdr>
        </w:div>
        <w:div w:id="1752652141">
          <w:marLeft w:val="640"/>
          <w:marRight w:val="0"/>
          <w:marTop w:val="0"/>
          <w:marBottom w:val="0"/>
          <w:divBdr>
            <w:top w:val="none" w:sz="0" w:space="0" w:color="auto"/>
            <w:left w:val="none" w:sz="0" w:space="0" w:color="auto"/>
            <w:bottom w:val="none" w:sz="0" w:space="0" w:color="auto"/>
            <w:right w:val="none" w:sz="0" w:space="0" w:color="auto"/>
          </w:divBdr>
        </w:div>
        <w:div w:id="1486359736">
          <w:marLeft w:val="640"/>
          <w:marRight w:val="0"/>
          <w:marTop w:val="0"/>
          <w:marBottom w:val="0"/>
          <w:divBdr>
            <w:top w:val="none" w:sz="0" w:space="0" w:color="auto"/>
            <w:left w:val="none" w:sz="0" w:space="0" w:color="auto"/>
            <w:bottom w:val="none" w:sz="0" w:space="0" w:color="auto"/>
            <w:right w:val="none" w:sz="0" w:space="0" w:color="auto"/>
          </w:divBdr>
        </w:div>
        <w:div w:id="176162713">
          <w:marLeft w:val="640"/>
          <w:marRight w:val="0"/>
          <w:marTop w:val="0"/>
          <w:marBottom w:val="0"/>
          <w:divBdr>
            <w:top w:val="none" w:sz="0" w:space="0" w:color="auto"/>
            <w:left w:val="none" w:sz="0" w:space="0" w:color="auto"/>
            <w:bottom w:val="none" w:sz="0" w:space="0" w:color="auto"/>
            <w:right w:val="none" w:sz="0" w:space="0" w:color="auto"/>
          </w:divBdr>
        </w:div>
        <w:div w:id="2040350591">
          <w:marLeft w:val="640"/>
          <w:marRight w:val="0"/>
          <w:marTop w:val="0"/>
          <w:marBottom w:val="0"/>
          <w:divBdr>
            <w:top w:val="none" w:sz="0" w:space="0" w:color="auto"/>
            <w:left w:val="none" w:sz="0" w:space="0" w:color="auto"/>
            <w:bottom w:val="none" w:sz="0" w:space="0" w:color="auto"/>
            <w:right w:val="none" w:sz="0" w:space="0" w:color="auto"/>
          </w:divBdr>
        </w:div>
        <w:div w:id="48456933">
          <w:marLeft w:val="640"/>
          <w:marRight w:val="0"/>
          <w:marTop w:val="0"/>
          <w:marBottom w:val="0"/>
          <w:divBdr>
            <w:top w:val="none" w:sz="0" w:space="0" w:color="auto"/>
            <w:left w:val="none" w:sz="0" w:space="0" w:color="auto"/>
            <w:bottom w:val="none" w:sz="0" w:space="0" w:color="auto"/>
            <w:right w:val="none" w:sz="0" w:space="0" w:color="auto"/>
          </w:divBdr>
        </w:div>
        <w:div w:id="1111052943">
          <w:marLeft w:val="640"/>
          <w:marRight w:val="0"/>
          <w:marTop w:val="0"/>
          <w:marBottom w:val="0"/>
          <w:divBdr>
            <w:top w:val="none" w:sz="0" w:space="0" w:color="auto"/>
            <w:left w:val="none" w:sz="0" w:space="0" w:color="auto"/>
            <w:bottom w:val="none" w:sz="0" w:space="0" w:color="auto"/>
            <w:right w:val="none" w:sz="0" w:space="0" w:color="auto"/>
          </w:divBdr>
        </w:div>
        <w:div w:id="1448812123">
          <w:marLeft w:val="640"/>
          <w:marRight w:val="0"/>
          <w:marTop w:val="0"/>
          <w:marBottom w:val="0"/>
          <w:divBdr>
            <w:top w:val="none" w:sz="0" w:space="0" w:color="auto"/>
            <w:left w:val="none" w:sz="0" w:space="0" w:color="auto"/>
            <w:bottom w:val="none" w:sz="0" w:space="0" w:color="auto"/>
            <w:right w:val="none" w:sz="0" w:space="0" w:color="auto"/>
          </w:divBdr>
        </w:div>
        <w:div w:id="649016253">
          <w:marLeft w:val="640"/>
          <w:marRight w:val="0"/>
          <w:marTop w:val="0"/>
          <w:marBottom w:val="0"/>
          <w:divBdr>
            <w:top w:val="none" w:sz="0" w:space="0" w:color="auto"/>
            <w:left w:val="none" w:sz="0" w:space="0" w:color="auto"/>
            <w:bottom w:val="none" w:sz="0" w:space="0" w:color="auto"/>
            <w:right w:val="none" w:sz="0" w:space="0" w:color="auto"/>
          </w:divBdr>
        </w:div>
        <w:div w:id="1820993412">
          <w:marLeft w:val="640"/>
          <w:marRight w:val="0"/>
          <w:marTop w:val="0"/>
          <w:marBottom w:val="0"/>
          <w:divBdr>
            <w:top w:val="none" w:sz="0" w:space="0" w:color="auto"/>
            <w:left w:val="none" w:sz="0" w:space="0" w:color="auto"/>
            <w:bottom w:val="none" w:sz="0" w:space="0" w:color="auto"/>
            <w:right w:val="none" w:sz="0" w:space="0" w:color="auto"/>
          </w:divBdr>
        </w:div>
        <w:div w:id="219168500">
          <w:marLeft w:val="640"/>
          <w:marRight w:val="0"/>
          <w:marTop w:val="0"/>
          <w:marBottom w:val="0"/>
          <w:divBdr>
            <w:top w:val="none" w:sz="0" w:space="0" w:color="auto"/>
            <w:left w:val="none" w:sz="0" w:space="0" w:color="auto"/>
            <w:bottom w:val="none" w:sz="0" w:space="0" w:color="auto"/>
            <w:right w:val="none" w:sz="0" w:space="0" w:color="auto"/>
          </w:divBdr>
        </w:div>
        <w:div w:id="897205455">
          <w:marLeft w:val="640"/>
          <w:marRight w:val="0"/>
          <w:marTop w:val="0"/>
          <w:marBottom w:val="0"/>
          <w:divBdr>
            <w:top w:val="none" w:sz="0" w:space="0" w:color="auto"/>
            <w:left w:val="none" w:sz="0" w:space="0" w:color="auto"/>
            <w:bottom w:val="none" w:sz="0" w:space="0" w:color="auto"/>
            <w:right w:val="none" w:sz="0" w:space="0" w:color="auto"/>
          </w:divBdr>
        </w:div>
        <w:div w:id="1518999931">
          <w:marLeft w:val="640"/>
          <w:marRight w:val="0"/>
          <w:marTop w:val="0"/>
          <w:marBottom w:val="0"/>
          <w:divBdr>
            <w:top w:val="none" w:sz="0" w:space="0" w:color="auto"/>
            <w:left w:val="none" w:sz="0" w:space="0" w:color="auto"/>
            <w:bottom w:val="none" w:sz="0" w:space="0" w:color="auto"/>
            <w:right w:val="none" w:sz="0" w:space="0" w:color="auto"/>
          </w:divBdr>
        </w:div>
        <w:div w:id="288703468">
          <w:marLeft w:val="640"/>
          <w:marRight w:val="0"/>
          <w:marTop w:val="0"/>
          <w:marBottom w:val="0"/>
          <w:divBdr>
            <w:top w:val="none" w:sz="0" w:space="0" w:color="auto"/>
            <w:left w:val="none" w:sz="0" w:space="0" w:color="auto"/>
            <w:bottom w:val="none" w:sz="0" w:space="0" w:color="auto"/>
            <w:right w:val="none" w:sz="0" w:space="0" w:color="auto"/>
          </w:divBdr>
        </w:div>
        <w:div w:id="1503860816">
          <w:marLeft w:val="640"/>
          <w:marRight w:val="0"/>
          <w:marTop w:val="0"/>
          <w:marBottom w:val="0"/>
          <w:divBdr>
            <w:top w:val="none" w:sz="0" w:space="0" w:color="auto"/>
            <w:left w:val="none" w:sz="0" w:space="0" w:color="auto"/>
            <w:bottom w:val="none" w:sz="0" w:space="0" w:color="auto"/>
            <w:right w:val="none" w:sz="0" w:space="0" w:color="auto"/>
          </w:divBdr>
        </w:div>
        <w:div w:id="1180661426">
          <w:marLeft w:val="640"/>
          <w:marRight w:val="0"/>
          <w:marTop w:val="0"/>
          <w:marBottom w:val="0"/>
          <w:divBdr>
            <w:top w:val="none" w:sz="0" w:space="0" w:color="auto"/>
            <w:left w:val="none" w:sz="0" w:space="0" w:color="auto"/>
            <w:bottom w:val="none" w:sz="0" w:space="0" w:color="auto"/>
            <w:right w:val="none" w:sz="0" w:space="0" w:color="auto"/>
          </w:divBdr>
        </w:div>
        <w:div w:id="976765235">
          <w:marLeft w:val="640"/>
          <w:marRight w:val="0"/>
          <w:marTop w:val="0"/>
          <w:marBottom w:val="0"/>
          <w:divBdr>
            <w:top w:val="none" w:sz="0" w:space="0" w:color="auto"/>
            <w:left w:val="none" w:sz="0" w:space="0" w:color="auto"/>
            <w:bottom w:val="none" w:sz="0" w:space="0" w:color="auto"/>
            <w:right w:val="none" w:sz="0" w:space="0" w:color="auto"/>
          </w:divBdr>
        </w:div>
      </w:divsChild>
    </w:div>
    <w:div w:id="1533111552">
      <w:bodyDiv w:val="1"/>
      <w:marLeft w:val="0"/>
      <w:marRight w:val="0"/>
      <w:marTop w:val="0"/>
      <w:marBottom w:val="0"/>
      <w:divBdr>
        <w:top w:val="none" w:sz="0" w:space="0" w:color="auto"/>
        <w:left w:val="none" w:sz="0" w:space="0" w:color="auto"/>
        <w:bottom w:val="none" w:sz="0" w:space="0" w:color="auto"/>
        <w:right w:val="none" w:sz="0" w:space="0" w:color="auto"/>
      </w:divBdr>
      <w:divsChild>
        <w:div w:id="1696152840">
          <w:marLeft w:val="640"/>
          <w:marRight w:val="0"/>
          <w:marTop w:val="0"/>
          <w:marBottom w:val="0"/>
          <w:divBdr>
            <w:top w:val="none" w:sz="0" w:space="0" w:color="auto"/>
            <w:left w:val="none" w:sz="0" w:space="0" w:color="auto"/>
            <w:bottom w:val="none" w:sz="0" w:space="0" w:color="auto"/>
            <w:right w:val="none" w:sz="0" w:space="0" w:color="auto"/>
          </w:divBdr>
        </w:div>
        <w:div w:id="12532909">
          <w:marLeft w:val="640"/>
          <w:marRight w:val="0"/>
          <w:marTop w:val="0"/>
          <w:marBottom w:val="0"/>
          <w:divBdr>
            <w:top w:val="none" w:sz="0" w:space="0" w:color="auto"/>
            <w:left w:val="none" w:sz="0" w:space="0" w:color="auto"/>
            <w:bottom w:val="none" w:sz="0" w:space="0" w:color="auto"/>
            <w:right w:val="none" w:sz="0" w:space="0" w:color="auto"/>
          </w:divBdr>
        </w:div>
        <w:div w:id="1113401243">
          <w:marLeft w:val="640"/>
          <w:marRight w:val="0"/>
          <w:marTop w:val="0"/>
          <w:marBottom w:val="0"/>
          <w:divBdr>
            <w:top w:val="none" w:sz="0" w:space="0" w:color="auto"/>
            <w:left w:val="none" w:sz="0" w:space="0" w:color="auto"/>
            <w:bottom w:val="none" w:sz="0" w:space="0" w:color="auto"/>
            <w:right w:val="none" w:sz="0" w:space="0" w:color="auto"/>
          </w:divBdr>
        </w:div>
        <w:div w:id="142041949">
          <w:marLeft w:val="640"/>
          <w:marRight w:val="0"/>
          <w:marTop w:val="0"/>
          <w:marBottom w:val="0"/>
          <w:divBdr>
            <w:top w:val="none" w:sz="0" w:space="0" w:color="auto"/>
            <w:left w:val="none" w:sz="0" w:space="0" w:color="auto"/>
            <w:bottom w:val="none" w:sz="0" w:space="0" w:color="auto"/>
            <w:right w:val="none" w:sz="0" w:space="0" w:color="auto"/>
          </w:divBdr>
        </w:div>
        <w:div w:id="2129280421">
          <w:marLeft w:val="640"/>
          <w:marRight w:val="0"/>
          <w:marTop w:val="0"/>
          <w:marBottom w:val="0"/>
          <w:divBdr>
            <w:top w:val="none" w:sz="0" w:space="0" w:color="auto"/>
            <w:left w:val="none" w:sz="0" w:space="0" w:color="auto"/>
            <w:bottom w:val="none" w:sz="0" w:space="0" w:color="auto"/>
            <w:right w:val="none" w:sz="0" w:space="0" w:color="auto"/>
          </w:divBdr>
        </w:div>
        <w:div w:id="131487219">
          <w:marLeft w:val="640"/>
          <w:marRight w:val="0"/>
          <w:marTop w:val="0"/>
          <w:marBottom w:val="0"/>
          <w:divBdr>
            <w:top w:val="none" w:sz="0" w:space="0" w:color="auto"/>
            <w:left w:val="none" w:sz="0" w:space="0" w:color="auto"/>
            <w:bottom w:val="none" w:sz="0" w:space="0" w:color="auto"/>
            <w:right w:val="none" w:sz="0" w:space="0" w:color="auto"/>
          </w:divBdr>
        </w:div>
        <w:div w:id="1876236241">
          <w:marLeft w:val="640"/>
          <w:marRight w:val="0"/>
          <w:marTop w:val="0"/>
          <w:marBottom w:val="0"/>
          <w:divBdr>
            <w:top w:val="none" w:sz="0" w:space="0" w:color="auto"/>
            <w:left w:val="none" w:sz="0" w:space="0" w:color="auto"/>
            <w:bottom w:val="none" w:sz="0" w:space="0" w:color="auto"/>
            <w:right w:val="none" w:sz="0" w:space="0" w:color="auto"/>
          </w:divBdr>
        </w:div>
        <w:div w:id="1020548853">
          <w:marLeft w:val="640"/>
          <w:marRight w:val="0"/>
          <w:marTop w:val="0"/>
          <w:marBottom w:val="0"/>
          <w:divBdr>
            <w:top w:val="none" w:sz="0" w:space="0" w:color="auto"/>
            <w:left w:val="none" w:sz="0" w:space="0" w:color="auto"/>
            <w:bottom w:val="none" w:sz="0" w:space="0" w:color="auto"/>
            <w:right w:val="none" w:sz="0" w:space="0" w:color="auto"/>
          </w:divBdr>
        </w:div>
        <w:div w:id="702943336">
          <w:marLeft w:val="640"/>
          <w:marRight w:val="0"/>
          <w:marTop w:val="0"/>
          <w:marBottom w:val="0"/>
          <w:divBdr>
            <w:top w:val="none" w:sz="0" w:space="0" w:color="auto"/>
            <w:left w:val="none" w:sz="0" w:space="0" w:color="auto"/>
            <w:bottom w:val="none" w:sz="0" w:space="0" w:color="auto"/>
            <w:right w:val="none" w:sz="0" w:space="0" w:color="auto"/>
          </w:divBdr>
        </w:div>
        <w:div w:id="53894720">
          <w:marLeft w:val="640"/>
          <w:marRight w:val="0"/>
          <w:marTop w:val="0"/>
          <w:marBottom w:val="0"/>
          <w:divBdr>
            <w:top w:val="none" w:sz="0" w:space="0" w:color="auto"/>
            <w:left w:val="none" w:sz="0" w:space="0" w:color="auto"/>
            <w:bottom w:val="none" w:sz="0" w:space="0" w:color="auto"/>
            <w:right w:val="none" w:sz="0" w:space="0" w:color="auto"/>
          </w:divBdr>
        </w:div>
        <w:div w:id="1517233158">
          <w:marLeft w:val="640"/>
          <w:marRight w:val="0"/>
          <w:marTop w:val="0"/>
          <w:marBottom w:val="0"/>
          <w:divBdr>
            <w:top w:val="none" w:sz="0" w:space="0" w:color="auto"/>
            <w:left w:val="none" w:sz="0" w:space="0" w:color="auto"/>
            <w:bottom w:val="none" w:sz="0" w:space="0" w:color="auto"/>
            <w:right w:val="none" w:sz="0" w:space="0" w:color="auto"/>
          </w:divBdr>
        </w:div>
        <w:div w:id="478811291">
          <w:marLeft w:val="640"/>
          <w:marRight w:val="0"/>
          <w:marTop w:val="0"/>
          <w:marBottom w:val="0"/>
          <w:divBdr>
            <w:top w:val="none" w:sz="0" w:space="0" w:color="auto"/>
            <w:left w:val="none" w:sz="0" w:space="0" w:color="auto"/>
            <w:bottom w:val="none" w:sz="0" w:space="0" w:color="auto"/>
            <w:right w:val="none" w:sz="0" w:space="0" w:color="auto"/>
          </w:divBdr>
        </w:div>
        <w:div w:id="417024555">
          <w:marLeft w:val="640"/>
          <w:marRight w:val="0"/>
          <w:marTop w:val="0"/>
          <w:marBottom w:val="0"/>
          <w:divBdr>
            <w:top w:val="none" w:sz="0" w:space="0" w:color="auto"/>
            <w:left w:val="none" w:sz="0" w:space="0" w:color="auto"/>
            <w:bottom w:val="none" w:sz="0" w:space="0" w:color="auto"/>
            <w:right w:val="none" w:sz="0" w:space="0" w:color="auto"/>
          </w:divBdr>
        </w:div>
        <w:div w:id="2147235552">
          <w:marLeft w:val="640"/>
          <w:marRight w:val="0"/>
          <w:marTop w:val="0"/>
          <w:marBottom w:val="0"/>
          <w:divBdr>
            <w:top w:val="none" w:sz="0" w:space="0" w:color="auto"/>
            <w:left w:val="none" w:sz="0" w:space="0" w:color="auto"/>
            <w:bottom w:val="none" w:sz="0" w:space="0" w:color="auto"/>
            <w:right w:val="none" w:sz="0" w:space="0" w:color="auto"/>
          </w:divBdr>
        </w:div>
        <w:div w:id="1396393044">
          <w:marLeft w:val="640"/>
          <w:marRight w:val="0"/>
          <w:marTop w:val="0"/>
          <w:marBottom w:val="0"/>
          <w:divBdr>
            <w:top w:val="none" w:sz="0" w:space="0" w:color="auto"/>
            <w:left w:val="none" w:sz="0" w:space="0" w:color="auto"/>
            <w:bottom w:val="none" w:sz="0" w:space="0" w:color="auto"/>
            <w:right w:val="none" w:sz="0" w:space="0" w:color="auto"/>
          </w:divBdr>
        </w:div>
        <w:div w:id="1409116129">
          <w:marLeft w:val="640"/>
          <w:marRight w:val="0"/>
          <w:marTop w:val="0"/>
          <w:marBottom w:val="0"/>
          <w:divBdr>
            <w:top w:val="none" w:sz="0" w:space="0" w:color="auto"/>
            <w:left w:val="none" w:sz="0" w:space="0" w:color="auto"/>
            <w:bottom w:val="none" w:sz="0" w:space="0" w:color="auto"/>
            <w:right w:val="none" w:sz="0" w:space="0" w:color="auto"/>
          </w:divBdr>
        </w:div>
        <w:div w:id="969676522">
          <w:marLeft w:val="640"/>
          <w:marRight w:val="0"/>
          <w:marTop w:val="0"/>
          <w:marBottom w:val="0"/>
          <w:divBdr>
            <w:top w:val="none" w:sz="0" w:space="0" w:color="auto"/>
            <w:left w:val="none" w:sz="0" w:space="0" w:color="auto"/>
            <w:bottom w:val="none" w:sz="0" w:space="0" w:color="auto"/>
            <w:right w:val="none" w:sz="0" w:space="0" w:color="auto"/>
          </w:divBdr>
        </w:div>
        <w:div w:id="677730500">
          <w:marLeft w:val="640"/>
          <w:marRight w:val="0"/>
          <w:marTop w:val="0"/>
          <w:marBottom w:val="0"/>
          <w:divBdr>
            <w:top w:val="none" w:sz="0" w:space="0" w:color="auto"/>
            <w:left w:val="none" w:sz="0" w:space="0" w:color="auto"/>
            <w:bottom w:val="none" w:sz="0" w:space="0" w:color="auto"/>
            <w:right w:val="none" w:sz="0" w:space="0" w:color="auto"/>
          </w:divBdr>
        </w:div>
        <w:div w:id="111093099">
          <w:marLeft w:val="640"/>
          <w:marRight w:val="0"/>
          <w:marTop w:val="0"/>
          <w:marBottom w:val="0"/>
          <w:divBdr>
            <w:top w:val="none" w:sz="0" w:space="0" w:color="auto"/>
            <w:left w:val="none" w:sz="0" w:space="0" w:color="auto"/>
            <w:bottom w:val="none" w:sz="0" w:space="0" w:color="auto"/>
            <w:right w:val="none" w:sz="0" w:space="0" w:color="auto"/>
          </w:divBdr>
        </w:div>
        <w:div w:id="438572055">
          <w:marLeft w:val="640"/>
          <w:marRight w:val="0"/>
          <w:marTop w:val="0"/>
          <w:marBottom w:val="0"/>
          <w:divBdr>
            <w:top w:val="none" w:sz="0" w:space="0" w:color="auto"/>
            <w:left w:val="none" w:sz="0" w:space="0" w:color="auto"/>
            <w:bottom w:val="none" w:sz="0" w:space="0" w:color="auto"/>
            <w:right w:val="none" w:sz="0" w:space="0" w:color="auto"/>
          </w:divBdr>
        </w:div>
        <w:div w:id="1465583071">
          <w:marLeft w:val="640"/>
          <w:marRight w:val="0"/>
          <w:marTop w:val="0"/>
          <w:marBottom w:val="0"/>
          <w:divBdr>
            <w:top w:val="none" w:sz="0" w:space="0" w:color="auto"/>
            <w:left w:val="none" w:sz="0" w:space="0" w:color="auto"/>
            <w:bottom w:val="none" w:sz="0" w:space="0" w:color="auto"/>
            <w:right w:val="none" w:sz="0" w:space="0" w:color="auto"/>
          </w:divBdr>
        </w:div>
        <w:div w:id="1240603028">
          <w:marLeft w:val="640"/>
          <w:marRight w:val="0"/>
          <w:marTop w:val="0"/>
          <w:marBottom w:val="0"/>
          <w:divBdr>
            <w:top w:val="none" w:sz="0" w:space="0" w:color="auto"/>
            <w:left w:val="none" w:sz="0" w:space="0" w:color="auto"/>
            <w:bottom w:val="none" w:sz="0" w:space="0" w:color="auto"/>
            <w:right w:val="none" w:sz="0" w:space="0" w:color="auto"/>
          </w:divBdr>
        </w:div>
        <w:div w:id="1312057402">
          <w:marLeft w:val="640"/>
          <w:marRight w:val="0"/>
          <w:marTop w:val="0"/>
          <w:marBottom w:val="0"/>
          <w:divBdr>
            <w:top w:val="none" w:sz="0" w:space="0" w:color="auto"/>
            <w:left w:val="none" w:sz="0" w:space="0" w:color="auto"/>
            <w:bottom w:val="none" w:sz="0" w:space="0" w:color="auto"/>
            <w:right w:val="none" w:sz="0" w:space="0" w:color="auto"/>
          </w:divBdr>
        </w:div>
        <w:div w:id="771124454">
          <w:marLeft w:val="640"/>
          <w:marRight w:val="0"/>
          <w:marTop w:val="0"/>
          <w:marBottom w:val="0"/>
          <w:divBdr>
            <w:top w:val="none" w:sz="0" w:space="0" w:color="auto"/>
            <w:left w:val="none" w:sz="0" w:space="0" w:color="auto"/>
            <w:bottom w:val="none" w:sz="0" w:space="0" w:color="auto"/>
            <w:right w:val="none" w:sz="0" w:space="0" w:color="auto"/>
          </w:divBdr>
        </w:div>
        <w:div w:id="1265649977">
          <w:marLeft w:val="640"/>
          <w:marRight w:val="0"/>
          <w:marTop w:val="0"/>
          <w:marBottom w:val="0"/>
          <w:divBdr>
            <w:top w:val="none" w:sz="0" w:space="0" w:color="auto"/>
            <w:left w:val="none" w:sz="0" w:space="0" w:color="auto"/>
            <w:bottom w:val="none" w:sz="0" w:space="0" w:color="auto"/>
            <w:right w:val="none" w:sz="0" w:space="0" w:color="auto"/>
          </w:divBdr>
        </w:div>
        <w:div w:id="983698575">
          <w:marLeft w:val="640"/>
          <w:marRight w:val="0"/>
          <w:marTop w:val="0"/>
          <w:marBottom w:val="0"/>
          <w:divBdr>
            <w:top w:val="none" w:sz="0" w:space="0" w:color="auto"/>
            <w:left w:val="none" w:sz="0" w:space="0" w:color="auto"/>
            <w:bottom w:val="none" w:sz="0" w:space="0" w:color="auto"/>
            <w:right w:val="none" w:sz="0" w:space="0" w:color="auto"/>
          </w:divBdr>
        </w:div>
        <w:div w:id="1651712151">
          <w:marLeft w:val="640"/>
          <w:marRight w:val="0"/>
          <w:marTop w:val="0"/>
          <w:marBottom w:val="0"/>
          <w:divBdr>
            <w:top w:val="none" w:sz="0" w:space="0" w:color="auto"/>
            <w:left w:val="none" w:sz="0" w:space="0" w:color="auto"/>
            <w:bottom w:val="none" w:sz="0" w:space="0" w:color="auto"/>
            <w:right w:val="none" w:sz="0" w:space="0" w:color="auto"/>
          </w:divBdr>
        </w:div>
        <w:div w:id="1647394835">
          <w:marLeft w:val="640"/>
          <w:marRight w:val="0"/>
          <w:marTop w:val="0"/>
          <w:marBottom w:val="0"/>
          <w:divBdr>
            <w:top w:val="none" w:sz="0" w:space="0" w:color="auto"/>
            <w:left w:val="none" w:sz="0" w:space="0" w:color="auto"/>
            <w:bottom w:val="none" w:sz="0" w:space="0" w:color="auto"/>
            <w:right w:val="none" w:sz="0" w:space="0" w:color="auto"/>
          </w:divBdr>
        </w:div>
        <w:div w:id="586426434">
          <w:marLeft w:val="640"/>
          <w:marRight w:val="0"/>
          <w:marTop w:val="0"/>
          <w:marBottom w:val="0"/>
          <w:divBdr>
            <w:top w:val="none" w:sz="0" w:space="0" w:color="auto"/>
            <w:left w:val="none" w:sz="0" w:space="0" w:color="auto"/>
            <w:bottom w:val="none" w:sz="0" w:space="0" w:color="auto"/>
            <w:right w:val="none" w:sz="0" w:space="0" w:color="auto"/>
          </w:divBdr>
        </w:div>
        <w:div w:id="2081512060">
          <w:marLeft w:val="640"/>
          <w:marRight w:val="0"/>
          <w:marTop w:val="0"/>
          <w:marBottom w:val="0"/>
          <w:divBdr>
            <w:top w:val="none" w:sz="0" w:space="0" w:color="auto"/>
            <w:left w:val="none" w:sz="0" w:space="0" w:color="auto"/>
            <w:bottom w:val="none" w:sz="0" w:space="0" w:color="auto"/>
            <w:right w:val="none" w:sz="0" w:space="0" w:color="auto"/>
          </w:divBdr>
        </w:div>
        <w:div w:id="1558517094">
          <w:marLeft w:val="640"/>
          <w:marRight w:val="0"/>
          <w:marTop w:val="0"/>
          <w:marBottom w:val="0"/>
          <w:divBdr>
            <w:top w:val="none" w:sz="0" w:space="0" w:color="auto"/>
            <w:left w:val="none" w:sz="0" w:space="0" w:color="auto"/>
            <w:bottom w:val="none" w:sz="0" w:space="0" w:color="auto"/>
            <w:right w:val="none" w:sz="0" w:space="0" w:color="auto"/>
          </w:divBdr>
        </w:div>
        <w:div w:id="1838692644">
          <w:marLeft w:val="640"/>
          <w:marRight w:val="0"/>
          <w:marTop w:val="0"/>
          <w:marBottom w:val="0"/>
          <w:divBdr>
            <w:top w:val="none" w:sz="0" w:space="0" w:color="auto"/>
            <w:left w:val="none" w:sz="0" w:space="0" w:color="auto"/>
            <w:bottom w:val="none" w:sz="0" w:space="0" w:color="auto"/>
            <w:right w:val="none" w:sz="0" w:space="0" w:color="auto"/>
          </w:divBdr>
        </w:div>
        <w:div w:id="791630994">
          <w:marLeft w:val="640"/>
          <w:marRight w:val="0"/>
          <w:marTop w:val="0"/>
          <w:marBottom w:val="0"/>
          <w:divBdr>
            <w:top w:val="none" w:sz="0" w:space="0" w:color="auto"/>
            <w:left w:val="none" w:sz="0" w:space="0" w:color="auto"/>
            <w:bottom w:val="none" w:sz="0" w:space="0" w:color="auto"/>
            <w:right w:val="none" w:sz="0" w:space="0" w:color="auto"/>
          </w:divBdr>
        </w:div>
        <w:div w:id="222182753">
          <w:marLeft w:val="640"/>
          <w:marRight w:val="0"/>
          <w:marTop w:val="0"/>
          <w:marBottom w:val="0"/>
          <w:divBdr>
            <w:top w:val="none" w:sz="0" w:space="0" w:color="auto"/>
            <w:left w:val="none" w:sz="0" w:space="0" w:color="auto"/>
            <w:bottom w:val="none" w:sz="0" w:space="0" w:color="auto"/>
            <w:right w:val="none" w:sz="0" w:space="0" w:color="auto"/>
          </w:divBdr>
        </w:div>
        <w:div w:id="1007556040">
          <w:marLeft w:val="640"/>
          <w:marRight w:val="0"/>
          <w:marTop w:val="0"/>
          <w:marBottom w:val="0"/>
          <w:divBdr>
            <w:top w:val="none" w:sz="0" w:space="0" w:color="auto"/>
            <w:left w:val="none" w:sz="0" w:space="0" w:color="auto"/>
            <w:bottom w:val="none" w:sz="0" w:space="0" w:color="auto"/>
            <w:right w:val="none" w:sz="0" w:space="0" w:color="auto"/>
          </w:divBdr>
        </w:div>
        <w:div w:id="389035006">
          <w:marLeft w:val="640"/>
          <w:marRight w:val="0"/>
          <w:marTop w:val="0"/>
          <w:marBottom w:val="0"/>
          <w:divBdr>
            <w:top w:val="none" w:sz="0" w:space="0" w:color="auto"/>
            <w:left w:val="none" w:sz="0" w:space="0" w:color="auto"/>
            <w:bottom w:val="none" w:sz="0" w:space="0" w:color="auto"/>
            <w:right w:val="none" w:sz="0" w:space="0" w:color="auto"/>
          </w:divBdr>
        </w:div>
        <w:div w:id="617033433">
          <w:marLeft w:val="640"/>
          <w:marRight w:val="0"/>
          <w:marTop w:val="0"/>
          <w:marBottom w:val="0"/>
          <w:divBdr>
            <w:top w:val="none" w:sz="0" w:space="0" w:color="auto"/>
            <w:left w:val="none" w:sz="0" w:space="0" w:color="auto"/>
            <w:bottom w:val="none" w:sz="0" w:space="0" w:color="auto"/>
            <w:right w:val="none" w:sz="0" w:space="0" w:color="auto"/>
          </w:divBdr>
        </w:div>
        <w:div w:id="1645044744">
          <w:marLeft w:val="640"/>
          <w:marRight w:val="0"/>
          <w:marTop w:val="0"/>
          <w:marBottom w:val="0"/>
          <w:divBdr>
            <w:top w:val="none" w:sz="0" w:space="0" w:color="auto"/>
            <w:left w:val="none" w:sz="0" w:space="0" w:color="auto"/>
            <w:bottom w:val="none" w:sz="0" w:space="0" w:color="auto"/>
            <w:right w:val="none" w:sz="0" w:space="0" w:color="auto"/>
          </w:divBdr>
        </w:div>
        <w:div w:id="683241128">
          <w:marLeft w:val="640"/>
          <w:marRight w:val="0"/>
          <w:marTop w:val="0"/>
          <w:marBottom w:val="0"/>
          <w:divBdr>
            <w:top w:val="none" w:sz="0" w:space="0" w:color="auto"/>
            <w:left w:val="none" w:sz="0" w:space="0" w:color="auto"/>
            <w:bottom w:val="none" w:sz="0" w:space="0" w:color="auto"/>
            <w:right w:val="none" w:sz="0" w:space="0" w:color="auto"/>
          </w:divBdr>
        </w:div>
        <w:div w:id="1595741646">
          <w:marLeft w:val="640"/>
          <w:marRight w:val="0"/>
          <w:marTop w:val="0"/>
          <w:marBottom w:val="0"/>
          <w:divBdr>
            <w:top w:val="none" w:sz="0" w:space="0" w:color="auto"/>
            <w:left w:val="none" w:sz="0" w:space="0" w:color="auto"/>
            <w:bottom w:val="none" w:sz="0" w:space="0" w:color="auto"/>
            <w:right w:val="none" w:sz="0" w:space="0" w:color="auto"/>
          </w:divBdr>
        </w:div>
        <w:div w:id="92165217">
          <w:marLeft w:val="640"/>
          <w:marRight w:val="0"/>
          <w:marTop w:val="0"/>
          <w:marBottom w:val="0"/>
          <w:divBdr>
            <w:top w:val="none" w:sz="0" w:space="0" w:color="auto"/>
            <w:left w:val="none" w:sz="0" w:space="0" w:color="auto"/>
            <w:bottom w:val="none" w:sz="0" w:space="0" w:color="auto"/>
            <w:right w:val="none" w:sz="0" w:space="0" w:color="auto"/>
          </w:divBdr>
        </w:div>
        <w:div w:id="656153729">
          <w:marLeft w:val="640"/>
          <w:marRight w:val="0"/>
          <w:marTop w:val="0"/>
          <w:marBottom w:val="0"/>
          <w:divBdr>
            <w:top w:val="none" w:sz="0" w:space="0" w:color="auto"/>
            <w:left w:val="none" w:sz="0" w:space="0" w:color="auto"/>
            <w:bottom w:val="none" w:sz="0" w:space="0" w:color="auto"/>
            <w:right w:val="none" w:sz="0" w:space="0" w:color="auto"/>
          </w:divBdr>
        </w:div>
        <w:div w:id="53941169">
          <w:marLeft w:val="640"/>
          <w:marRight w:val="0"/>
          <w:marTop w:val="0"/>
          <w:marBottom w:val="0"/>
          <w:divBdr>
            <w:top w:val="none" w:sz="0" w:space="0" w:color="auto"/>
            <w:left w:val="none" w:sz="0" w:space="0" w:color="auto"/>
            <w:bottom w:val="none" w:sz="0" w:space="0" w:color="auto"/>
            <w:right w:val="none" w:sz="0" w:space="0" w:color="auto"/>
          </w:divBdr>
        </w:div>
        <w:div w:id="1870484590">
          <w:marLeft w:val="640"/>
          <w:marRight w:val="0"/>
          <w:marTop w:val="0"/>
          <w:marBottom w:val="0"/>
          <w:divBdr>
            <w:top w:val="none" w:sz="0" w:space="0" w:color="auto"/>
            <w:left w:val="none" w:sz="0" w:space="0" w:color="auto"/>
            <w:bottom w:val="none" w:sz="0" w:space="0" w:color="auto"/>
            <w:right w:val="none" w:sz="0" w:space="0" w:color="auto"/>
          </w:divBdr>
        </w:div>
        <w:div w:id="681468118">
          <w:marLeft w:val="640"/>
          <w:marRight w:val="0"/>
          <w:marTop w:val="0"/>
          <w:marBottom w:val="0"/>
          <w:divBdr>
            <w:top w:val="none" w:sz="0" w:space="0" w:color="auto"/>
            <w:left w:val="none" w:sz="0" w:space="0" w:color="auto"/>
            <w:bottom w:val="none" w:sz="0" w:space="0" w:color="auto"/>
            <w:right w:val="none" w:sz="0" w:space="0" w:color="auto"/>
          </w:divBdr>
        </w:div>
        <w:div w:id="686908398">
          <w:marLeft w:val="640"/>
          <w:marRight w:val="0"/>
          <w:marTop w:val="0"/>
          <w:marBottom w:val="0"/>
          <w:divBdr>
            <w:top w:val="none" w:sz="0" w:space="0" w:color="auto"/>
            <w:left w:val="none" w:sz="0" w:space="0" w:color="auto"/>
            <w:bottom w:val="none" w:sz="0" w:space="0" w:color="auto"/>
            <w:right w:val="none" w:sz="0" w:space="0" w:color="auto"/>
          </w:divBdr>
        </w:div>
        <w:div w:id="1498573651">
          <w:marLeft w:val="640"/>
          <w:marRight w:val="0"/>
          <w:marTop w:val="0"/>
          <w:marBottom w:val="0"/>
          <w:divBdr>
            <w:top w:val="none" w:sz="0" w:space="0" w:color="auto"/>
            <w:left w:val="none" w:sz="0" w:space="0" w:color="auto"/>
            <w:bottom w:val="none" w:sz="0" w:space="0" w:color="auto"/>
            <w:right w:val="none" w:sz="0" w:space="0" w:color="auto"/>
          </w:divBdr>
        </w:div>
        <w:div w:id="1891838863">
          <w:marLeft w:val="640"/>
          <w:marRight w:val="0"/>
          <w:marTop w:val="0"/>
          <w:marBottom w:val="0"/>
          <w:divBdr>
            <w:top w:val="none" w:sz="0" w:space="0" w:color="auto"/>
            <w:left w:val="none" w:sz="0" w:space="0" w:color="auto"/>
            <w:bottom w:val="none" w:sz="0" w:space="0" w:color="auto"/>
            <w:right w:val="none" w:sz="0" w:space="0" w:color="auto"/>
          </w:divBdr>
        </w:div>
        <w:div w:id="434448432">
          <w:marLeft w:val="640"/>
          <w:marRight w:val="0"/>
          <w:marTop w:val="0"/>
          <w:marBottom w:val="0"/>
          <w:divBdr>
            <w:top w:val="none" w:sz="0" w:space="0" w:color="auto"/>
            <w:left w:val="none" w:sz="0" w:space="0" w:color="auto"/>
            <w:bottom w:val="none" w:sz="0" w:space="0" w:color="auto"/>
            <w:right w:val="none" w:sz="0" w:space="0" w:color="auto"/>
          </w:divBdr>
        </w:div>
      </w:divsChild>
    </w:div>
    <w:div w:id="1545943423">
      <w:bodyDiv w:val="1"/>
      <w:marLeft w:val="0"/>
      <w:marRight w:val="0"/>
      <w:marTop w:val="0"/>
      <w:marBottom w:val="0"/>
      <w:divBdr>
        <w:top w:val="none" w:sz="0" w:space="0" w:color="auto"/>
        <w:left w:val="none" w:sz="0" w:space="0" w:color="auto"/>
        <w:bottom w:val="none" w:sz="0" w:space="0" w:color="auto"/>
        <w:right w:val="none" w:sz="0" w:space="0" w:color="auto"/>
      </w:divBdr>
      <w:divsChild>
        <w:div w:id="1367947077">
          <w:marLeft w:val="640"/>
          <w:marRight w:val="0"/>
          <w:marTop w:val="0"/>
          <w:marBottom w:val="0"/>
          <w:divBdr>
            <w:top w:val="none" w:sz="0" w:space="0" w:color="auto"/>
            <w:left w:val="none" w:sz="0" w:space="0" w:color="auto"/>
            <w:bottom w:val="none" w:sz="0" w:space="0" w:color="auto"/>
            <w:right w:val="none" w:sz="0" w:space="0" w:color="auto"/>
          </w:divBdr>
        </w:div>
        <w:div w:id="1897399095">
          <w:marLeft w:val="640"/>
          <w:marRight w:val="0"/>
          <w:marTop w:val="0"/>
          <w:marBottom w:val="0"/>
          <w:divBdr>
            <w:top w:val="none" w:sz="0" w:space="0" w:color="auto"/>
            <w:left w:val="none" w:sz="0" w:space="0" w:color="auto"/>
            <w:bottom w:val="none" w:sz="0" w:space="0" w:color="auto"/>
            <w:right w:val="none" w:sz="0" w:space="0" w:color="auto"/>
          </w:divBdr>
        </w:div>
        <w:div w:id="1757364522">
          <w:marLeft w:val="640"/>
          <w:marRight w:val="0"/>
          <w:marTop w:val="0"/>
          <w:marBottom w:val="0"/>
          <w:divBdr>
            <w:top w:val="none" w:sz="0" w:space="0" w:color="auto"/>
            <w:left w:val="none" w:sz="0" w:space="0" w:color="auto"/>
            <w:bottom w:val="none" w:sz="0" w:space="0" w:color="auto"/>
            <w:right w:val="none" w:sz="0" w:space="0" w:color="auto"/>
          </w:divBdr>
        </w:div>
        <w:div w:id="2056199110">
          <w:marLeft w:val="640"/>
          <w:marRight w:val="0"/>
          <w:marTop w:val="0"/>
          <w:marBottom w:val="0"/>
          <w:divBdr>
            <w:top w:val="none" w:sz="0" w:space="0" w:color="auto"/>
            <w:left w:val="none" w:sz="0" w:space="0" w:color="auto"/>
            <w:bottom w:val="none" w:sz="0" w:space="0" w:color="auto"/>
            <w:right w:val="none" w:sz="0" w:space="0" w:color="auto"/>
          </w:divBdr>
        </w:div>
        <w:div w:id="2067726937">
          <w:marLeft w:val="640"/>
          <w:marRight w:val="0"/>
          <w:marTop w:val="0"/>
          <w:marBottom w:val="0"/>
          <w:divBdr>
            <w:top w:val="none" w:sz="0" w:space="0" w:color="auto"/>
            <w:left w:val="none" w:sz="0" w:space="0" w:color="auto"/>
            <w:bottom w:val="none" w:sz="0" w:space="0" w:color="auto"/>
            <w:right w:val="none" w:sz="0" w:space="0" w:color="auto"/>
          </w:divBdr>
        </w:div>
        <w:div w:id="156387959">
          <w:marLeft w:val="640"/>
          <w:marRight w:val="0"/>
          <w:marTop w:val="0"/>
          <w:marBottom w:val="0"/>
          <w:divBdr>
            <w:top w:val="none" w:sz="0" w:space="0" w:color="auto"/>
            <w:left w:val="none" w:sz="0" w:space="0" w:color="auto"/>
            <w:bottom w:val="none" w:sz="0" w:space="0" w:color="auto"/>
            <w:right w:val="none" w:sz="0" w:space="0" w:color="auto"/>
          </w:divBdr>
        </w:div>
        <w:div w:id="1589070466">
          <w:marLeft w:val="640"/>
          <w:marRight w:val="0"/>
          <w:marTop w:val="0"/>
          <w:marBottom w:val="0"/>
          <w:divBdr>
            <w:top w:val="none" w:sz="0" w:space="0" w:color="auto"/>
            <w:left w:val="none" w:sz="0" w:space="0" w:color="auto"/>
            <w:bottom w:val="none" w:sz="0" w:space="0" w:color="auto"/>
            <w:right w:val="none" w:sz="0" w:space="0" w:color="auto"/>
          </w:divBdr>
        </w:div>
        <w:div w:id="2006012513">
          <w:marLeft w:val="640"/>
          <w:marRight w:val="0"/>
          <w:marTop w:val="0"/>
          <w:marBottom w:val="0"/>
          <w:divBdr>
            <w:top w:val="none" w:sz="0" w:space="0" w:color="auto"/>
            <w:left w:val="none" w:sz="0" w:space="0" w:color="auto"/>
            <w:bottom w:val="none" w:sz="0" w:space="0" w:color="auto"/>
            <w:right w:val="none" w:sz="0" w:space="0" w:color="auto"/>
          </w:divBdr>
        </w:div>
        <w:div w:id="1795752344">
          <w:marLeft w:val="640"/>
          <w:marRight w:val="0"/>
          <w:marTop w:val="0"/>
          <w:marBottom w:val="0"/>
          <w:divBdr>
            <w:top w:val="none" w:sz="0" w:space="0" w:color="auto"/>
            <w:left w:val="none" w:sz="0" w:space="0" w:color="auto"/>
            <w:bottom w:val="none" w:sz="0" w:space="0" w:color="auto"/>
            <w:right w:val="none" w:sz="0" w:space="0" w:color="auto"/>
          </w:divBdr>
        </w:div>
        <w:div w:id="440534192">
          <w:marLeft w:val="640"/>
          <w:marRight w:val="0"/>
          <w:marTop w:val="0"/>
          <w:marBottom w:val="0"/>
          <w:divBdr>
            <w:top w:val="none" w:sz="0" w:space="0" w:color="auto"/>
            <w:left w:val="none" w:sz="0" w:space="0" w:color="auto"/>
            <w:bottom w:val="none" w:sz="0" w:space="0" w:color="auto"/>
            <w:right w:val="none" w:sz="0" w:space="0" w:color="auto"/>
          </w:divBdr>
        </w:div>
        <w:div w:id="1883832380">
          <w:marLeft w:val="640"/>
          <w:marRight w:val="0"/>
          <w:marTop w:val="0"/>
          <w:marBottom w:val="0"/>
          <w:divBdr>
            <w:top w:val="none" w:sz="0" w:space="0" w:color="auto"/>
            <w:left w:val="none" w:sz="0" w:space="0" w:color="auto"/>
            <w:bottom w:val="none" w:sz="0" w:space="0" w:color="auto"/>
            <w:right w:val="none" w:sz="0" w:space="0" w:color="auto"/>
          </w:divBdr>
        </w:div>
        <w:div w:id="1956598148">
          <w:marLeft w:val="640"/>
          <w:marRight w:val="0"/>
          <w:marTop w:val="0"/>
          <w:marBottom w:val="0"/>
          <w:divBdr>
            <w:top w:val="none" w:sz="0" w:space="0" w:color="auto"/>
            <w:left w:val="none" w:sz="0" w:space="0" w:color="auto"/>
            <w:bottom w:val="none" w:sz="0" w:space="0" w:color="auto"/>
            <w:right w:val="none" w:sz="0" w:space="0" w:color="auto"/>
          </w:divBdr>
        </w:div>
        <w:div w:id="1292247204">
          <w:marLeft w:val="640"/>
          <w:marRight w:val="0"/>
          <w:marTop w:val="0"/>
          <w:marBottom w:val="0"/>
          <w:divBdr>
            <w:top w:val="none" w:sz="0" w:space="0" w:color="auto"/>
            <w:left w:val="none" w:sz="0" w:space="0" w:color="auto"/>
            <w:bottom w:val="none" w:sz="0" w:space="0" w:color="auto"/>
            <w:right w:val="none" w:sz="0" w:space="0" w:color="auto"/>
          </w:divBdr>
        </w:div>
        <w:div w:id="1202785408">
          <w:marLeft w:val="640"/>
          <w:marRight w:val="0"/>
          <w:marTop w:val="0"/>
          <w:marBottom w:val="0"/>
          <w:divBdr>
            <w:top w:val="none" w:sz="0" w:space="0" w:color="auto"/>
            <w:left w:val="none" w:sz="0" w:space="0" w:color="auto"/>
            <w:bottom w:val="none" w:sz="0" w:space="0" w:color="auto"/>
            <w:right w:val="none" w:sz="0" w:space="0" w:color="auto"/>
          </w:divBdr>
        </w:div>
        <w:div w:id="169369747">
          <w:marLeft w:val="640"/>
          <w:marRight w:val="0"/>
          <w:marTop w:val="0"/>
          <w:marBottom w:val="0"/>
          <w:divBdr>
            <w:top w:val="none" w:sz="0" w:space="0" w:color="auto"/>
            <w:left w:val="none" w:sz="0" w:space="0" w:color="auto"/>
            <w:bottom w:val="none" w:sz="0" w:space="0" w:color="auto"/>
            <w:right w:val="none" w:sz="0" w:space="0" w:color="auto"/>
          </w:divBdr>
        </w:div>
        <w:div w:id="458033114">
          <w:marLeft w:val="640"/>
          <w:marRight w:val="0"/>
          <w:marTop w:val="0"/>
          <w:marBottom w:val="0"/>
          <w:divBdr>
            <w:top w:val="none" w:sz="0" w:space="0" w:color="auto"/>
            <w:left w:val="none" w:sz="0" w:space="0" w:color="auto"/>
            <w:bottom w:val="none" w:sz="0" w:space="0" w:color="auto"/>
            <w:right w:val="none" w:sz="0" w:space="0" w:color="auto"/>
          </w:divBdr>
        </w:div>
        <w:div w:id="1308053677">
          <w:marLeft w:val="640"/>
          <w:marRight w:val="0"/>
          <w:marTop w:val="0"/>
          <w:marBottom w:val="0"/>
          <w:divBdr>
            <w:top w:val="none" w:sz="0" w:space="0" w:color="auto"/>
            <w:left w:val="none" w:sz="0" w:space="0" w:color="auto"/>
            <w:bottom w:val="none" w:sz="0" w:space="0" w:color="auto"/>
            <w:right w:val="none" w:sz="0" w:space="0" w:color="auto"/>
          </w:divBdr>
        </w:div>
        <w:div w:id="329674276">
          <w:marLeft w:val="640"/>
          <w:marRight w:val="0"/>
          <w:marTop w:val="0"/>
          <w:marBottom w:val="0"/>
          <w:divBdr>
            <w:top w:val="none" w:sz="0" w:space="0" w:color="auto"/>
            <w:left w:val="none" w:sz="0" w:space="0" w:color="auto"/>
            <w:bottom w:val="none" w:sz="0" w:space="0" w:color="auto"/>
            <w:right w:val="none" w:sz="0" w:space="0" w:color="auto"/>
          </w:divBdr>
        </w:div>
        <w:div w:id="294870979">
          <w:marLeft w:val="640"/>
          <w:marRight w:val="0"/>
          <w:marTop w:val="0"/>
          <w:marBottom w:val="0"/>
          <w:divBdr>
            <w:top w:val="none" w:sz="0" w:space="0" w:color="auto"/>
            <w:left w:val="none" w:sz="0" w:space="0" w:color="auto"/>
            <w:bottom w:val="none" w:sz="0" w:space="0" w:color="auto"/>
            <w:right w:val="none" w:sz="0" w:space="0" w:color="auto"/>
          </w:divBdr>
        </w:div>
        <w:div w:id="1802846750">
          <w:marLeft w:val="640"/>
          <w:marRight w:val="0"/>
          <w:marTop w:val="0"/>
          <w:marBottom w:val="0"/>
          <w:divBdr>
            <w:top w:val="none" w:sz="0" w:space="0" w:color="auto"/>
            <w:left w:val="none" w:sz="0" w:space="0" w:color="auto"/>
            <w:bottom w:val="none" w:sz="0" w:space="0" w:color="auto"/>
            <w:right w:val="none" w:sz="0" w:space="0" w:color="auto"/>
          </w:divBdr>
        </w:div>
        <w:div w:id="342903808">
          <w:marLeft w:val="640"/>
          <w:marRight w:val="0"/>
          <w:marTop w:val="0"/>
          <w:marBottom w:val="0"/>
          <w:divBdr>
            <w:top w:val="none" w:sz="0" w:space="0" w:color="auto"/>
            <w:left w:val="none" w:sz="0" w:space="0" w:color="auto"/>
            <w:bottom w:val="none" w:sz="0" w:space="0" w:color="auto"/>
            <w:right w:val="none" w:sz="0" w:space="0" w:color="auto"/>
          </w:divBdr>
        </w:div>
        <w:div w:id="1233737587">
          <w:marLeft w:val="640"/>
          <w:marRight w:val="0"/>
          <w:marTop w:val="0"/>
          <w:marBottom w:val="0"/>
          <w:divBdr>
            <w:top w:val="none" w:sz="0" w:space="0" w:color="auto"/>
            <w:left w:val="none" w:sz="0" w:space="0" w:color="auto"/>
            <w:bottom w:val="none" w:sz="0" w:space="0" w:color="auto"/>
            <w:right w:val="none" w:sz="0" w:space="0" w:color="auto"/>
          </w:divBdr>
        </w:div>
        <w:div w:id="1948385427">
          <w:marLeft w:val="640"/>
          <w:marRight w:val="0"/>
          <w:marTop w:val="0"/>
          <w:marBottom w:val="0"/>
          <w:divBdr>
            <w:top w:val="none" w:sz="0" w:space="0" w:color="auto"/>
            <w:left w:val="none" w:sz="0" w:space="0" w:color="auto"/>
            <w:bottom w:val="none" w:sz="0" w:space="0" w:color="auto"/>
            <w:right w:val="none" w:sz="0" w:space="0" w:color="auto"/>
          </w:divBdr>
        </w:div>
        <w:div w:id="46030422">
          <w:marLeft w:val="640"/>
          <w:marRight w:val="0"/>
          <w:marTop w:val="0"/>
          <w:marBottom w:val="0"/>
          <w:divBdr>
            <w:top w:val="none" w:sz="0" w:space="0" w:color="auto"/>
            <w:left w:val="none" w:sz="0" w:space="0" w:color="auto"/>
            <w:bottom w:val="none" w:sz="0" w:space="0" w:color="auto"/>
            <w:right w:val="none" w:sz="0" w:space="0" w:color="auto"/>
          </w:divBdr>
        </w:div>
        <w:div w:id="616134995">
          <w:marLeft w:val="640"/>
          <w:marRight w:val="0"/>
          <w:marTop w:val="0"/>
          <w:marBottom w:val="0"/>
          <w:divBdr>
            <w:top w:val="none" w:sz="0" w:space="0" w:color="auto"/>
            <w:left w:val="none" w:sz="0" w:space="0" w:color="auto"/>
            <w:bottom w:val="none" w:sz="0" w:space="0" w:color="auto"/>
            <w:right w:val="none" w:sz="0" w:space="0" w:color="auto"/>
          </w:divBdr>
        </w:div>
        <w:div w:id="298343296">
          <w:marLeft w:val="640"/>
          <w:marRight w:val="0"/>
          <w:marTop w:val="0"/>
          <w:marBottom w:val="0"/>
          <w:divBdr>
            <w:top w:val="none" w:sz="0" w:space="0" w:color="auto"/>
            <w:left w:val="none" w:sz="0" w:space="0" w:color="auto"/>
            <w:bottom w:val="none" w:sz="0" w:space="0" w:color="auto"/>
            <w:right w:val="none" w:sz="0" w:space="0" w:color="auto"/>
          </w:divBdr>
        </w:div>
        <w:div w:id="1359158209">
          <w:marLeft w:val="640"/>
          <w:marRight w:val="0"/>
          <w:marTop w:val="0"/>
          <w:marBottom w:val="0"/>
          <w:divBdr>
            <w:top w:val="none" w:sz="0" w:space="0" w:color="auto"/>
            <w:left w:val="none" w:sz="0" w:space="0" w:color="auto"/>
            <w:bottom w:val="none" w:sz="0" w:space="0" w:color="auto"/>
            <w:right w:val="none" w:sz="0" w:space="0" w:color="auto"/>
          </w:divBdr>
        </w:div>
        <w:div w:id="1086154480">
          <w:marLeft w:val="640"/>
          <w:marRight w:val="0"/>
          <w:marTop w:val="0"/>
          <w:marBottom w:val="0"/>
          <w:divBdr>
            <w:top w:val="none" w:sz="0" w:space="0" w:color="auto"/>
            <w:left w:val="none" w:sz="0" w:space="0" w:color="auto"/>
            <w:bottom w:val="none" w:sz="0" w:space="0" w:color="auto"/>
            <w:right w:val="none" w:sz="0" w:space="0" w:color="auto"/>
          </w:divBdr>
        </w:div>
        <w:div w:id="539246150">
          <w:marLeft w:val="640"/>
          <w:marRight w:val="0"/>
          <w:marTop w:val="0"/>
          <w:marBottom w:val="0"/>
          <w:divBdr>
            <w:top w:val="none" w:sz="0" w:space="0" w:color="auto"/>
            <w:left w:val="none" w:sz="0" w:space="0" w:color="auto"/>
            <w:bottom w:val="none" w:sz="0" w:space="0" w:color="auto"/>
            <w:right w:val="none" w:sz="0" w:space="0" w:color="auto"/>
          </w:divBdr>
        </w:div>
        <w:div w:id="531651783">
          <w:marLeft w:val="640"/>
          <w:marRight w:val="0"/>
          <w:marTop w:val="0"/>
          <w:marBottom w:val="0"/>
          <w:divBdr>
            <w:top w:val="none" w:sz="0" w:space="0" w:color="auto"/>
            <w:left w:val="none" w:sz="0" w:space="0" w:color="auto"/>
            <w:bottom w:val="none" w:sz="0" w:space="0" w:color="auto"/>
            <w:right w:val="none" w:sz="0" w:space="0" w:color="auto"/>
          </w:divBdr>
        </w:div>
        <w:div w:id="1672681711">
          <w:marLeft w:val="640"/>
          <w:marRight w:val="0"/>
          <w:marTop w:val="0"/>
          <w:marBottom w:val="0"/>
          <w:divBdr>
            <w:top w:val="none" w:sz="0" w:space="0" w:color="auto"/>
            <w:left w:val="none" w:sz="0" w:space="0" w:color="auto"/>
            <w:bottom w:val="none" w:sz="0" w:space="0" w:color="auto"/>
            <w:right w:val="none" w:sz="0" w:space="0" w:color="auto"/>
          </w:divBdr>
        </w:div>
        <w:div w:id="467552018">
          <w:marLeft w:val="640"/>
          <w:marRight w:val="0"/>
          <w:marTop w:val="0"/>
          <w:marBottom w:val="0"/>
          <w:divBdr>
            <w:top w:val="none" w:sz="0" w:space="0" w:color="auto"/>
            <w:left w:val="none" w:sz="0" w:space="0" w:color="auto"/>
            <w:bottom w:val="none" w:sz="0" w:space="0" w:color="auto"/>
            <w:right w:val="none" w:sz="0" w:space="0" w:color="auto"/>
          </w:divBdr>
        </w:div>
        <w:div w:id="207765666">
          <w:marLeft w:val="640"/>
          <w:marRight w:val="0"/>
          <w:marTop w:val="0"/>
          <w:marBottom w:val="0"/>
          <w:divBdr>
            <w:top w:val="none" w:sz="0" w:space="0" w:color="auto"/>
            <w:left w:val="none" w:sz="0" w:space="0" w:color="auto"/>
            <w:bottom w:val="none" w:sz="0" w:space="0" w:color="auto"/>
            <w:right w:val="none" w:sz="0" w:space="0" w:color="auto"/>
          </w:divBdr>
        </w:div>
        <w:div w:id="442849832">
          <w:marLeft w:val="640"/>
          <w:marRight w:val="0"/>
          <w:marTop w:val="0"/>
          <w:marBottom w:val="0"/>
          <w:divBdr>
            <w:top w:val="none" w:sz="0" w:space="0" w:color="auto"/>
            <w:left w:val="none" w:sz="0" w:space="0" w:color="auto"/>
            <w:bottom w:val="none" w:sz="0" w:space="0" w:color="auto"/>
            <w:right w:val="none" w:sz="0" w:space="0" w:color="auto"/>
          </w:divBdr>
        </w:div>
        <w:div w:id="1552811999">
          <w:marLeft w:val="640"/>
          <w:marRight w:val="0"/>
          <w:marTop w:val="0"/>
          <w:marBottom w:val="0"/>
          <w:divBdr>
            <w:top w:val="none" w:sz="0" w:space="0" w:color="auto"/>
            <w:left w:val="none" w:sz="0" w:space="0" w:color="auto"/>
            <w:bottom w:val="none" w:sz="0" w:space="0" w:color="auto"/>
            <w:right w:val="none" w:sz="0" w:space="0" w:color="auto"/>
          </w:divBdr>
        </w:div>
        <w:div w:id="101724600">
          <w:marLeft w:val="640"/>
          <w:marRight w:val="0"/>
          <w:marTop w:val="0"/>
          <w:marBottom w:val="0"/>
          <w:divBdr>
            <w:top w:val="none" w:sz="0" w:space="0" w:color="auto"/>
            <w:left w:val="none" w:sz="0" w:space="0" w:color="auto"/>
            <w:bottom w:val="none" w:sz="0" w:space="0" w:color="auto"/>
            <w:right w:val="none" w:sz="0" w:space="0" w:color="auto"/>
          </w:divBdr>
        </w:div>
        <w:div w:id="1908760648">
          <w:marLeft w:val="640"/>
          <w:marRight w:val="0"/>
          <w:marTop w:val="0"/>
          <w:marBottom w:val="0"/>
          <w:divBdr>
            <w:top w:val="none" w:sz="0" w:space="0" w:color="auto"/>
            <w:left w:val="none" w:sz="0" w:space="0" w:color="auto"/>
            <w:bottom w:val="none" w:sz="0" w:space="0" w:color="auto"/>
            <w:right w:val="none" w:sz="0" w:space="0" w:color="auto"/>
          </w:divBdr>
        </w:div>
        <w:div w:id="1086078271">
          <w:marLeft w:val="640"/>
          <w:marRight w:val="0"/>
          <w:marTop w:val="0"/>
          <w:marBottom w:val="0"/>
          <w:divBdr>
            <w:top w:val="none" w:sz="0" w:space="0" w:color="auto"/>
            <w:left w:val="none" w:sz="0" w:space="0" w:color="auto"/>
            <w:bottom w:val="none" w:sz="0" w:space="0" w:color="auto"/>
            <w:right w:val="none" w:sz="0" w:space="0" w:color="auto"/>
          </w:divBdr>
        </w:div>
        <w:div w:id="696735393">
          <w:marLeft w:val="640"/>
          <w:marRight w:val="0"/>
          <w:marTop w:val="0"/>
          <w:marBottom w:val="0"/>
          <w:divBdr>
            <w:top w:val="none" w:sz="0" w:space="0" w:color="auto"/>
            <w:left w:val="none" w:sz="0" w:space="0" w:color="auto"/>
            <w:bottom w:val="none" w:sz="0" w:space="0" w:color="auto"/>
            <w:right w:val="none" w:sz="0" w:space="0" w:color="auto"/>
          </w:divBdr>
        </w:div>
        <w:div w:id="2043093765">
          <w:marLeft w:val="640"/>
          <w:marRight w:val="0"/>
          <w:marTop w:val="0"/>
          <w:marBottom w:val="0"/>
          <w:divBdr>
            <w:top w:val="none" w:sz="0" w:space="0" w:color="auto"/>
            <w:left w:val="none" w:sz="0" w:space="0" w:color="auto"/>
            <w:bottom w:val="none" w:sz="0" w:space="0" w:color="auto"/>
            <w:right w:val="none" w:sz="0" w:space="0" w:color="auto"/>
          </w:divBdr>
        </w:div>
        <w:div w:id="407458485">
          <w:marLeft w:val="640"/>
          <w:marRight w:val="0"/>
          <w:marTop w:val="0"/>
          <w:marBottom w:val="0"/>
          <w:divBdr>
            <w:top w:val="none" w:sz="0" w:space="0" w:color="auto"/>
            <w:left w:val="none" w:sz="0" w:space="0" w:color="auto"/>
            <w:bottom w:val="none" w:sz="0" w:space="0" w:color="auto"/>
            <w:right w:val="none" w:sz="0" w:space="0" w:color="auto"/>
          </w:divBdr>
        </w:div>
        <w:div w:id="480579999">
          <w:marLeft w:val="640"/>
          <w:marRight w:val="0"/>
          <w:marTop w:val="0"/>
          <w:marBottom w:val="0"/>
          <w:divBdr>
            <w:top w:val="none" w:sz="0" w:space="0" w:color="auto"/>
            <w:left w:val="none" w:sz="0" w:space="0" w:color="auto"/>
            <w:bottom w:val="none" w:sz="0" w:space="0" w:color="auto"/>
            <w:right w:val="none" w:sz="0" w:space="0" w:color="auto"/>
          </w:divBdr>
        </w:div>
        <w:div w:id="58142324">
          <w:marLeft w:val="640"/>
          <w:marRight w:val="0"/>
          <w:marTop w:val="0"/>
          <w:marBottom w:val="0"/>
          <w:divBdr>
            <w:top w:val="none" w:sz="0" w:space="0" w:color="auto"/>
            <w:left w:val="none" w:sz="0" w:space="0" w:color="auto"/>
            <w:bottom w:val="none" w:sz="0" w:space="0" w:color="auto"/>
            <w:right w:val="none" w:sz="0" w:space="0" w:color="auto"/>
          </w:divBdr>
        </w:div>
        <w:div w:id="845483474">
          <w:marLeft w:val="640"/>
          <w:marRight w:val="0"/>
          <w:marTop w:val="0"/>
          <w:marBottom w:val="0"/>
          <w:divBdr>
            <w:top w:val="none" w:sz="0" w:space="0" w:color="auto"/>
            <w:left w:val="none" w:sz="0" w:space="0" w:color="auto"/>
            <w:bottom w:val="none" w:sz="0" w:space="0" w:color="auto"/>
            <w:right w:val="none" w:sz="0" w:space="0" w:color="auto"/>
          </w:divBdr>
        </w:div>
        <w:div w:id="1121613420">
          <w:marLeft w:val="640"/>
          <w:marRight w:val="0"/>
          <w:marTop w:val="0"/>
          <w:marBottom w:val="0"/>
          <w:divBdr>
            <w:top w:val="none" w:sz="0" w:space="0" w:color="auto"/>
            <w:left w:val="none" w:sz="0" w:space="0" w:color="auto"/>
            <w:bottom w:val="none" w:sz="0" w:space="0" w:color="auto"/>
            <w:right w:val="none" w:sz="0" w:space="0" w:color="auto"/>
          </w:divBdr>
        </w:div>
        <w:div w:id="751852969">
          <w:marLeft w:val="640"/>
          <w:marRight w:val="0"/>
          <w:marTop w:val="0"/>
          <w:marBottom w:val="0"/>
          <w:divBdr>
            <w:top w:val="none" w:sz="0" w:space="0" w:color="auto"/>
            <w:left w:val="none" w:sz="0" w:space="0" w:color="auto"/>
            <w:bottom w:val="none" w:sz="0" w:space="0" w:color="auto"/>
            <w:right w:val="none" w:sz="0" w:space="0" w:color="auto"/>
          </w:divBdr>
        </w:div>
        <w:div w:id="1070274474">
          <w:marLeft w:val="640"/>
          <w:marRight w:val="0"/>
          <w:marTop w:val="0"/>
          <w:marBottom w:val="0"/>
          <w:divBdr>
            <w:top w:val="none" w:sz="0" w:space="0" w:color="auto"/>
            <w:left w:val="none" w:sz="0" w:space="0" w:color="auto"/>
            <w:bottom w:val="none" w:sz="0" w:space="0" w:color="auto"/>
            <w:right w:val="none" w:sz="0" w:space="0" w:color="auto"/>
          </w:divBdr>
        </w:div>
        <w:div w:id="1536193422">
          <w:marLeft w:val="640"/>
          <w:marRight w:val="0"/>
          <w:marTop w:val="0"/>
          <w:marBottom w:val="0"/>
          <w:divBdr>
            <w:top w:val="none" w:sz="0" w:space="0" w:color="auto"/>
            <w:left w:val="none" w:sz="0" w:space="0" w:color="auto"/>
            <w:bottom w:val="none" w:sz="0" w:space="0" w:color="auto"/>
            <w:right w:val="none" w:sz="0" w:space="0" w:color="auto"/>
          </w:divBdr>
        </w:div>
        <w:div w:id="813372338">
          <w:marLeft w:val="640"/>
          <w:marRight w:val="0"/>
          <w:marTop w:val="0"/>
          <w:marBottom w:val="0"/>
          <w:divBdr>
            <w:top w:val="none" w:sz="0" w:space="0" w:color="auto"/>
            <w:left w:val="none" w:sz="0" w:space="0" w:color="auto"/>
            <w:bottom w:val="none" w:sz="0" w:space="0" w:color="auto"/>
            <w:right w:val="none" w:sz="0" w:space="0" w:color="auto"/>
          </w:divBdr>
        </w:div>
        <w:div w:id="382217602">
          <w:marLeft w:val="640"/>
          <w:marRight w:val="0"/>
          <w:marTop w:val="0"/>
          <w:marBottom w:val="0"/>
          <w:divBdr>
            <w:top w:val="none" w:sz="0" w:space="0" w:color="auto"/>
            <w:left w:val="none" w:sz="0" w:space="0" w:color="auto"/>
            <w:bottom w:val="none" w:sz="0" w:space="0" w:color="auto"/>
            <w:right w:val="none" w:sz="0" w:space="0" w:color="auto"/>
          </w:divBdr>
        </w:div>
        <w:div w:id="1970085585">
          <w:marLeft w:val="640"/>
          <w:marRight w:val="0"/>
          <w:marTop w:val="0"/>
          <w:marBottom w:val="0"/>
          <w:divBdr>
            <w:top w:val="none" w:sz="0" w:space="0" w:color="auto"/>
            <w:left w:val="none" w:sz="0" w:space="0" w:color="auto"/>
            <w:bottom w:val="none" w:sz="0" w:space="0" w:color="auto"/>
            <w:right w:val="none" w:sz="0" w:space="0" w:color="auto"/>
          </w:divBdr>
        </w:div>
      </w:divsChild>
    </w:div>
    <w:div w:id="1569069280">
      <w:bodyDiv w:val="1"/>
      <w:marLeft w:val="0"/>
      <w:marRight w:val="0"/>
      <w:marTop w:val="0"/>
      <w:marBottom w:val="0"/>
      <w:divBdr>
        <w:top w:val="none" w:sz="0" w:space="0" w:color="auto"/>
        <w:left w:val="none" w:sz="0" w:space="0" w:color="auto"/>
        <w:bottom w:val="none" w:sz="0" w:space="0" w:color="auto"/>
        <w:right w:val="none" w:sz="0" w:space="0" w:color="auto"/>
      </w:divBdr>
    </w:div>
    <w:div w:id="1634213722">
      <w:bodyDiv w:val="1"/>
      <w:marLeft w:val="0"/>
      <w:marRight w:val="0"/>
      <w:marTop w:val="0"/>
      <w:marBottom w:val="0"/>
      <w:divBdr>
        <w:top w:val="none" w:sz="0" w:space="0" w:color="auto"/>
        <w:left w:val="none" w:sz="0" w:space="0" w:color="auto"/>
        <w:bottom w:val="none" w:sz="0" w:space="0" w:color="auto"/>
        <w:right w:val="none" w:sz="0" w:space="0" w:color="auto"/>
      </w:divBdr>
      <w:divsChild>
        <w:div w:id="104430297">
          <w:marLeft w:val="640"/>
          <w:marRight w:val="0"/>
          <w:marTop w:val="0"/>
          <w:marBottom w:val="0"/>
          <w:divBdr>
            <w:top w:val="none" w:sz="0" w:space="0" w:color="auto"/>
            <w:left w:val="none" w:sz="0" w:space="0" w:color="auto"/>
            <w:bottom w:val="none" w:sz="0" w:space="0" w:color="auto"/>
            <w:right w:val="none" w:sz="0" w:space="0" w:color="auto"/>
          </w:divBdr>
        </w:div>
        <w:div w:id="2044287905">
          <w:marLeft w:val="640"/>
          <w:marRight w:val="0"/>
          <w:marTop w:val="0"/>
          <w:marBottom w:val="0"/>
          <w:divBdr>
            <w:top w:val="none" w:sz="0" w:space="0" w:color="auto"/>
            <w:left w:val="none" w:sz="0" w:space="0" w:color="auto"/>
            <w:bottom w:val="none" w:sz="0" w:space="0" w:color="auto"/>
            <w:right w:val="none" w:sz="0" w:space="0" w:color="auto"/>
          </w:divBdr>
        </w:div>
        <w:div w:id="1170632215">
          <w:marLeft w:val="640"/>
          <w:marRight w:val="0"/>
          <w:marTop w:val="0"/>
          <w:marBottom w:val="0"/>
          <w:divBdr>
            <w:top w:val="none" w:sz="0" w:space="0" w:color="auto"/>
            <w:left w:val="none" w:sz="0" w:space="0" w:color="auto"/>
            <w:bottom w:val="none" w:sz="0" w:space="0" w:color="auto"/>
            <w:right w:val="none" w:sz="0" w:space="0" w:color="auto"/>
          </w:divBdr>
        </w:div>
        <w:div w:id="110173964">
          <w:marLeft w:val="640"/>
          <w:marRight w:val="0"/>
          <w:marTop w:val="0"/>
          <w:marBottom w:val="0"/>
          <w:divBdr>
            <w:top w:val="none" w:sz="0" w:space="0" w:color="auto"/>
            <w:left w:val="none" w:sz="0" w:space="0" w:color="auto"/>
            <w:bottom w:val="none" w:sz="0" w:space="0" w:color="auto"/>
            <w:right w:val="none" w:sz="0" w:space="0" w:color="auto"/>
          </w:divBdr>
        </w:div>
        <w:div w:id="424348391">
          <w:marLeft w:val="640"/>
          <w:marRight w:val="0"/>
          <w:marTop w:val="0"/>
          <w:marBottom w:val="0"/>
          <w:divBdr>
            <w:top w:val="none" w:sz="0" w:space="0" w:color="auto"/>
            <w:left w:val="none" w:sz="0" w:space="0" w:color="auto"/>
            <w:bottom w:val="none" w:sz="0" w:space="0" w:color="auto"/>
            <w:right w:val="none" w:sz="0" w:space="0" w:color="auto"/>
          </w:divBdr>
        </w:div>
        <w:div w:id="1022517370">
          <w:marLeft w:val="640"/>
          <w:marRight w:val="0"/>
          <w:marTop w:val="0"/>
          <w:marBottom w:val="0"/>
          <w:divBdr>
            <w:top w:val="none" w:sz="0" w:space="0" w:color="auto"/>
            <w:left w:val="none" w:sz="0" w:space="0" w:color="auto"/>
            <w:bottom w:val="none" w:sz="0" w:space="0" w:color="auto"/>
            <w:right w:val="none" w:sz="0" w:space="0" w:color="auto"/>
          </w:divBdr>
        </w:div>
        <w:div w:id="1503734644">
          <w:marLeft w:val="640"/>
          <w:marRight w:val="0"/>
          <w:marTop w:val="0"/>
          <w:marBottom w:val="0"/>
          <w:divBdr>
            <w:top w:val="none" w:sz="0" w:space="0" w:color="auto"/>
            <w:left w:val="none" w:sz="0" w:space="0" w:color="auto"/>
            <w:bottom w:val="none" w:sz="0" w:space="0" w:color="auto"/>
            <w:right w:val="none" w:sz="0" w:space="0" w:color="auto"/>
          </w:divBdr>
        </w:div>
        <w:div w:id="347878703">
          <w:marLeft w:val="640"/>
          <w:marRight w:val="0"/>
          <w:marTop w:val="0"/>
          <w:marBottom w:val="0"/>
          <w:divBdr>
            <w:top w:val="none" w:sz="0" w:space="0" w:color="auto"/>
            <w:left w:val="none" w:sz="0" w:space="0" w:color="auto"/>
            <w:bottom w:val="none" w:sz="0" w:space="0" w:color="auto"/>
            <w:right w:val="none" w:sz="0" w:space="0" w:color="auto"/>
          </w:divBdr>
        </w:div>
        <w:div w:id="1428113452">
          <w:marLeft w:val="640"/>
          <w:marRight w:val="0"/>
          <w:marTop w:val="0"/>
          <w:marBottom w:val="0"/>
          <w:divBdr>
            <w:top w:val="none" w:sz="0" w:space="0" w:color="auto"/>
            <w:left w:val="none" w:sz="0" w:space="0" w:color="auto"/>
            <w:bottom w:val="none" w:sz="0" w:space="0" w:color="auto"/>
            <w:right w:val="none" w:sz="0" w:space="0" w:color="auto"/>
          </w:divBdr>
        </w:div>
        <w:div w:id="1271159244">
          <w:marLeft w:val="640"/>
          <w:marRight w:val="0"/>
          <w:marTop w:val="0"/>
          <w:marBottom w:val="0"/>
          <w:divBdr>
            <w:top w:val="none" w:sz="0" w:space="0" w:color="auto"/>
            <w:left w:val="none" w:sz="0" w:space="0" w:color="auto"/>
            <w:bottom w:val="none" w:sz="0" w:space="0" w:color="auto"/>
            <w:right w:val="none" w:sz="0" w:space="0" w:color="auto"/>
          </w:divBdr>
        </w:div>
        <w:div w:id="318971613">
          <w:marLeft w:val="640"/>
          <w:marRight w:val="0"/>
          <w:marTop w:val="0"/>
          <w:marBottom w:val="0"/>
          <w:divBdr>
            <w:top w:val="none" w:sz="0" w:space="0" w:color="auto"/>
            <w:left w:val="none" w:sz="0" w:space="0" w:color="auto"/>
            <w:bottom w:val="none" w:sz="0" w:space="0" w:color="auto"/>
            <w:right w:val="none" w:sz="0" w:space="0" w:color="auto"/>
          </w:divBdr>
        </w:div>
        <w:div w:id="472256973">
          <w:marLeft w:val="640"/>
          <w:marRight w:val="0"/>
          <w:marTop w:val="0"/>
          <w:marBottom w:val="0"/>
          <w:divBdr>
            <w:top w:val="none" w:sz="0" w:space="0" w:color="auto"/>
            <w:left w:val="none" w:sz="0" w:space="0" w:color="auto"/>
            <w:bottom w:val="none" w:sz="0" w:space="0" w:color="auto"/>
            <w:right w:val="none" w:sz="0" w:space="0" w:color="auto"/>
          </w:divBdr>
        </w:div>
        <w:div w:id="2013145858">
          <w:marLeft w:val="640"/>
          <w:marRight w:val="0"/>
          <w:marTop w:val="0"/>
          <w:marBottom w:val="0"/>
          <w:divBdr>
            <w:top w:val="none" w:sz="0" w:space="0" w:color="auto"/>
            <w:left w:val="none" w:sz="0" w:space="0" w:color="auto"/>
            <w:bottom w:val="none" w:sz="0" w:space="0" w:color="auto"/>
            <w:right w:val="none" w:sz="0" w:space="0" w:color="auto"/>
          </w:divBdr>
        </w:div>
        <w:div w:id="2081904998">
          <w:marLeft w:val="640"/>
          <w:marRight w:val="0"/>
          <w:marTop w:val="0"/>
          <w:marBottom w:val="0"/>
          <w:divBdr>
            <w:top w:val="none" w:sz="0" w:space="0" w:color="auto"/>
            <w:left w:val="none" w:sz="0" w:space="0" w:color="auto"/>
            <w:bottom w:val="none" w:sz="0" w:space="0" w:color="auto"/>
            <w:right w:val="none" w:sz="0" w:space="0" w:color="auto"/>
          </w:divBdr>
        </w:div>
        <w:div w:id="1155604928">
          <w:marLeft w:val="640"/>
          <w:marRight w:val="0"/>
          <w:marTop w:val="0"/>
          <w:marBottom w:val="0"/>
          <w:divBdr>
            <w:top w:val="none" w:sz="0" w:space="0" w:color="auto"/>
            <w:left w:val="none" w:sz="0" w:space="0" w:color="auto"/>
            <w:bottom w:val="none" w:sz="0" w:space="0" w:color="auto"/>
            <w:right w:val="none" w:sz="0" w:space="0" w:color="auto"/>
          </w:divBdr>
        </w:div>
        <w:div w:id="1734541792">
          <w:marLeft w:val="640"/>
          <w:marRight w:val="0"/>
          <w:marTop w:val="0"/>
          <w:marBottom w:val="0"/>
          <w:divBdr>
            <w:top w:val="none" w:sz="0" w:space="0" w:color="auto"/>
            <w:left w:val="none" w:sz="0" w:space="0" w:color="auto"/>
            <w:bottom w:val="none" w:sz="0" w:space="0" w:color="auto"/>
            <w:right w:val="none" w:sz="0" w:space="0" w:color="auto"/>
          </w:divBdr>
        </w:div>
        <w:div w:id="1705208132">
          <w:marLeft w:val="640"/>
          <w:marRight w:val="0"/>
          <w:marTop w:val="0"/>
          <w:marBottom w:val="0"/>
          <w:divBdr>
            <w:top w:val="none" w:sz="0" w:space="0" w:color="auto"/>
            <w:left w:val="none" w:sz="0" w:space="0" w:color="auto"/>
            <w:bottom w:val="none" w:sz="0" w:space="0" w:color="auto"/>
            <w:right w:val="none" w:sz="0" w:space="0" w:color="auto"/>
          </w:divBdr>
        </w:div>
        <w:div w:id="80377548">
          <w:marLeft w:val="640"/>
          <w:marRight w:val="0"/>
          <w:marTop w:val="0"/>
          <w:marBottom w:val="0"/>
          <w:divBdr>
            <w:top w:val="none" w:sz="0" w:space="0" w:color="auto"/>
            <w:left w:val="none" w:sz="0" w:space="0" w:color="auto"/>
            <w:bottom w:val="none" w:sz="0" w:space="0" w:color="auto"/>
            <w:right w:val="none" w:sz="0" w:space="0" w:color="auto"/>
          </w:divBdr>
        </w:div>
        <w:div w:id="387919427">
          <w:marLeft w:val="640"/>
          <w:marRight w:val="0"/>
          <w:marTop w:val="0"/>
          <w:marBottom w:val="0"/>
          <w:divBdr>
            <w:top w:val="none" w:sz="0" w:space="0" w:color="auto"/>
            <w:left w:val="none" w:sz="0" w:space="0" w:color="auto"/>
            <w:bottom w:val="none" w:sz="0" w:space="0" w:color="auto"/>
            <w:right w:val="none" w:sz="0" w:space="0" w:color="auto"/>
          </w:divBdr>
        </w:div>
        <w:div w:id="1139541034">
          <w:marLeft w:val="640"/>
          <w:marRight w:val="0"/>
          <w:marTop w:val="0"/>
          <w:marBottom w:val="0"/>
          <w:divBdr>
            <w:top w:val="none" w:sz="0" w:space="0" w:color="auto"/>
            <w:left w:val="none" w:sz="0" w:space="0" w:color="auto"/>
            <w:bottom w:val="none" w:sz="0" w:space="0" w:color="auto"/>
            <w:right w:val="none" w:sz="0" w:space="0" w:color="auto"/>
          </w:divBdr>
        </w:div>
        <w:div w:id="975263297">
          <w:marLeft w:val="640"/>
          <w:marRight w:val="0"/>
          <w:marTop w:val="0"/>
          <w:marBottom w:val="0"/>
          <w:divBdr>
            <w:top w:val="none" w:sz="0" w:space="0" w:color="auto"/>
            <w:left w:val="none" w:sz="0" w:space="0" w:color="auto"/>
            <w:bottom w:val="none" w:sz="0" w:space="0" w:color="auto"/>
            <w:right w:val="none" w:sz="0" w:space="0" w:color="auto"/>
          </w:divBdr>
        </w:div>
        <w:div w:id="221337053">
          <w:marLeft w:val="640"/>
          <w:marRight w:val="0"/>
          <w:marTop w:val="0"/>
          <w:marBottom w:val="0"/>
          <w:divBdr>
            <w:top w:val="none" w:sz="0" w:space="0" w:color="auto"/>
            <w:left w:val="none" w:sz="0" w:space="0" w:color="auto"/>
            <w:bottom w:val="none" w:sz="0" w:space="0" w:color="auto"/>
            <w:right w:val="none" w:sz="0" w:space="0" w:color="auto"/>
          </w:divBdr>
        </w:div>
        <w:div w:id="368723266">
          <w:marLeft w:val="640"/>
          <w:marRight w:val="0"/>
          <w:marTop w:val="0"/>
          <w:marBottom w:val="0"/>
          <w:divBdr>
            <w:top w:val="none" w:sz="0" w:space="0" w:color="auto"/>
            <w:left w:val="none" w:sz="0" w:space="0" w:color="auto"/>
            <w:bottom w:val="none" w:sz="0" w:space="0" w:color="auto"/>
            <w:right w:val="none" w:sz="0" w:space="0" w:color="auto"/>
          </w:divBdr>
        </w:div>
        <w:div w:id="507840157">
          <w:marLeft w:val="640"/>
          <w:marRight w:val="0"/>
          <w:marTop w:val="0"/>
          <w:marBottom w:val="0"/>
          <w:divBdr>
            <w:top w:val="none" w:sz="0" w:space="0" w:color="auto"/>
            <w:left w:val="none" w:sz="0" w:space="0" w:color="auto"/>
            <w:bottom w:val="none" w:sz="0" w:space="0" w:color="auto"/>
            <w:right w:val="none" w:sz="0" w:space="0" w:color="auto"/>
          </w:divBdr>
        </w:div>
        <w:div w:id="1129321017">
          <w:marLeft w:val="640"/>
          <w:marRight w:val="0"/>
          <w:marTop w:val="0"/>
          <w:marBottom w:val="0"/>
          <w:divBdr>
            <w:top w:val="none" w:sz="0" w:space="0" w:color="auto"/>
            <w:left w:val="none" w:sz="0" w:space="0" w:color="auto"/>
            <w:bottom w:val="none" w:sz="0" w:space="0" w:color="auto"/>
            <w:right w:val="none" w:sz="0" w:space="0" w:color="auto"/>
          </w:divBdr>
        </w:div>
        <w:div w:id="745223107">
          <w:marLeft w:val="640"/>
          <w:marRight w:val="0"/>
          <w:marTop w:val="0"/>
          <w:marBottom w:val="0"/>
          <w:divBdr>
            <w:top w:val="none" w:sz="0" w:space="0" w:color="auto"/>
            <w:left w:val="none" w:sz="0" w:space="0" w:color="auto"/>
            <w:bottom w:val="none" w:sz="0" w:space="0" w:color="auto"/>
            <w:right w:val="none" w:sz="0" w:space="0" w:color="auto"/>
          </w:divBdr>
        </w:div>
        <w:div w:id="1570724534">
          <w:marLeft w:val="640"/>
          <w:marRight w:val="0"/>
          <w:marTop w:val="0"/>
          <w:marBottom w:val="0"/>
          <w:divBdr>
            <w:top w:val="none" w:sz="0" w:space="0" w:color="auto"/>
            <w:left w:val="none" w:sz="0" w:space="0" w:color="auto"/>
            <w:bottom w:val="none" w:sz="0" w:space="0" w:color="auto"/>
            <w:right w:val="none" w:sz="0" w:space="0" w:color="auto"/>
          </w:divBdr>
        </w:div>
        <w:div w:id="287509756">
          <w:marLeft w:val="640"/>
          <w:marRight w:val="0"/>
          <w:marTop w:val="0"/>
          <w:marBottom w:val="0"/>
          <w:divBdr>
            <w:top w:val="none" w:sz="0" w:space="0" w:color="auto"/>
            <w:left w:val="none" w:sz="0" w:space="0" w:color="auto"/>
            <w:bottom w:val="none" w:sz="0" w:space="0" w:color="auto"/>
            <w:right w:val="none" w:sz="0" w:space="0" w:color="auto"/>
          </w:divBdr>
        </w:div>
        <w:div w:id="967396973">
          <w:marLeft w:val="640"/>
          <w:marRight w:val="0"/>
          <w:marTop w:val="0"/>
          <w:marBottom w:val="0"/>
          <w:divBdr>
            <w:top w:val="none" w:sz="0" w:space="0" w:color="auto"/>
            <w:left w:val="none" w:sz="0" w:space="0" w:color="auto"/>
            <w:bottom w:val="none" w:sz="0" w:space="0" w:color="auto"/>
            <w:right w:val="none" w:sz="0" w:space="0" w:color="auto"/>
          </w:divBdr>
        </w:div>
        <w:div w:id="1052074282">
          <w:marLeft w:val="640"/>
          <w:marRight w:val="0"/>
          <w:marTop w:val="0"/>
          <w:marBottom w:val="0"/>
          <w:divBdr>
            <w:top w:val="none" w:sz="0" w:space="0" w:color="auto"/>
            <w:left w:val="none" w:sz="0" w:space="0" w:color="auto"/>
            <w:bottom w:val="none" w:sz="0" w:space="0" w:color="auto"/>
            <w:right w:val="none" w:sz="0" w:space="0" w:color="auto"/>
          </w:divBdr>
        </w:div>
        <w:div w:id="1062408940">
          <w:marLeft w:val="640"/>
          <w:marRight w:val="0"/>
          <w:marTop w:val="0"/>
          <w:marBottom w:val="0"/>
          <w:divBdr>
            <w:top w:val="none" w:sz="0" w:space="0" w:color="auto"/>
            <w:left w:val="none" w:sz="0" w:space="0" w:color="auto"/>
            <w:bottom w:val="none" w:sz="0" w:space="0" w:color="auto"/>
            <w:right w:val="none" w:sz="0" w:space="0" w:color="auto"/>
          </w:divBdr>
        </w:div>
        <w:div w:id="1870725433">
          <w:marLeft w:val="640"/>
          <w:marRight w:val="0"/>
          <w:marTop w:val="0"/>
          <w:marBottom w:val="0"/>
          <w:divBdr>
            <w:top w:val="none" w:sz="0" w:space="0" w:color="auto"/>
            <w:left w:val="none" w:sz="0" w:space="0" w:color="auto"/>
            <w:bottom w:val="none" w:sz="0" w:space="0" w:color="auto"/>
            <w:right w:val="none" w:sz="0" w:space="0" w:color="auto"/>
          </w:divBdr>
        </w:div>
        <w:div w:id="1838111288">
          <w:marLeft w:val="640"/>
          <w:marRight w:val="0"/>
          <w:marTop w:val="0"/>
          <w:marBottom w:val="0"/>
          <w:divBdr>
            <w:top w:val="none" w:sz="0" w:space="0" w:color="auto"/>
            <w:left w:val="none" w:sz="0" w:space="0" w:color="auto"/>
            <w:bottom w:val="none" w:sz="0" w:space="0" w:color="auto"/>
            <w:right w:val="none" w:sz="0" w:space="0" w:color="auto"/>
          </w:divBdr>
        </w:div>
        <w:div w:id="706490188">
          <w:marLeft w:val="640"/>
          <w:marRight w:val="0"/>
          <w:marTop w:val="0"/>
          <w:marBottom w:val="0"/>
          <w:divBdr>
            <w:top w:val="none" w:sz="0" w:space="0" w:color="auto"/>
            <w:left w:val="none" w:sz="0" w:space="0" w:color="auto"/>
            <w:bottom w:val="none" w:sz="0" w:space="0" w:color="auto"/>
            <w:right w:val="none" w:sz="0" w:space="0" w:color="auto"/>
          </w:divBdr>
        </w:div>
        <w:div w:id="2058312532">
          <w:marLeft w:val="640"/>
          <w:marRight w:val="0"/>
          <w:marTop w:val="0"/>
          <w:marBottom w:val="0"/>
          <w:divBdr>
            <w:top w:val="none" w:sz="0" w:space="0" w:color="auto"/>
            <w:left w:val="none" w:sz="0" w:space="0" w:color="auto"/>
            <w:bottom w:val="none" w:sz="0" w:space="0" w:color="auto"/>
            <w:right w:val="none" w:sz="0" w:space="0" w:color="auto"/>
          </w:divBdr>
        </w:div>
        <w:div w:id="1434667626">
          <w:marLeft w:val="640"/>
          <w:marRight w:val="0"/>
          <w:marTop w:val="0"/>
          <w:marBottom w:val="0"/>
          <w:divBdr>
            <w:top w:val="none" w:sz="0" w:space="0" w:color="auto"/>
            <w:left w:val="none" w:sz="0" w:space="0" w:color="auto"/>
            <w:bottom w:val="none" w:sz="0" w:space="0" w:color="auto"/>
            <w:right w:val="none" w:sz="0" w:space="0" w:color="auto"/>
          </w:divBdr>
        </w:div>
        <w:div w:id="1803687315">
          <w:marLeft w:val="640"/>
          <w:marRight w:val="0"/>
          <w:marTop w:val="0"/>
          <w:marBottom w:val="0"/>
          <w:divBdr>
            <w:top w:val="none" w:sz="0" w:space="0" w:color="auto"/>
            <w:left w:val="none" w:sz="0" w:space="0" w:color="auto"/>
            <w:bottom w:val="none" w:sz="0" w:space="0" w:color="auto"/>
            <w:right w:val="none" w:sz="0" w:space="0" w:color="auto"/>
          </w:divBdr>
        </w:div>
        <w:div w:id="867910024">
          <w:marLeft w:val="640"/>
          <w:marRight w:val="0"/>
          <w:marTop w:val="0"/>
          <w:marBottom w:val="0"/>
          <w:divBdr>
            <w:top w:val="none" w:sz="0" w:space="0" w:color="auto"/>
            <w:left w:val="none" w:sz="0" w:space="0" w:color="auto"/>
            <w:bottom w:val="none" w:sz="0" w:space="0" w:color="auto"/>
            <w:right w:val="none" w:sz="0" w:space="0" w:color="auto"/>
          </w:divBdr>
        </w:div>
        <w:div w:id="166217711">
          <w:marLeft w:val="640"/>
          <w:marRight w:val="0"/>
          <w:marTop w:val="0"/>
          <w:marBottom w:val="0"/>
          <w:divBdr>
            <w:top w:val="none" w:sz="0" w:space="0" w:color="auto"/>
            <w:left w:val="none" w:sz="0" w:space="0" w:color="auto"/>
            <w:bottom w:val="none" w:sz="0" w:space="0" w:color="auto"/>
            <w:right w:val="none" w:sz="0" w:space="0" w:color="auto"/>
          </w:divBdr>
        </w:div>
        <w:div w:id="887424062">
          <w:marLeft w:val="640"/>
          <w:marRight w:val="0"/>
          <w:marTop w:val="0"/>
          <w:marBottom w:val="0"/>
          <w:divBdr>
            <w:top w:val="none" w:sz="0" w:space="0" w:color="auto"/>
            <w:left w:val="none" w:sz="0" w:space="0" w:color="auto"/>
            <w:bottom w:val="none" w:sz="0" w:space="0" w:color="auto"/>
            <w:right w:val="none" w:sz="0" w:space="0" w:color="auto"/>
          </w:divBdr>
        </w:div>
        <w:div w:id="1408116650">
          <w:marLeft w:val="640"/>
          <w:marRight w:val="0"/>
          <w:marTop w:val="0"/>
          <w:marBottom w:val="0"/>
          <w:divBdr>
            <w:top w:val="none" w:sz="0" w:space="0" w:color="auto"/>
            <w:left w:val="none" w:sz="0" w:space="0" w:color="auto"/>
            <w:bottom w:val="none" w:sz="0" w:space="0" w:color="auto"/>
            <w:right w:val="none" w:sz="0" w:space="0" w:color="auto"/>
          </w:divBdr>
        </w:div>
        <w:div w:id="1240870572">
          <w:marLeft w:val="640"/>
          <w:marRight w:val="0"/>
          <w:marTop w:val="0"/>
          <w:marBottom w:val="0"/>
          <w:divBdr>
            <w:top w:val="none" w:sz="0" w:space="0" w:color="auto"/>
            <w:left w:val="none" w:sz="0" w:space="0" w:color="auto"/>
            <w:bottom w:val="none" w:sz="0" w:space="0" w:color="auto"/>
            <w:right w:val="none" w:sz="0" w:space="0" w:color="auto"/>
          </w:divBdr>
        </w:div>
        <w:div w:id="95642651">
          <w:marLeft w:val="640"/>
          <w:marRight w:val="0"/>
          <w:marTop w:val="0"/>
          <w:marBottom w:val="0"/>
          <w:divBdr>
            <w:top w:val="none" w:sz="0" w:space="0" w:color="auto"/>
            <w:left w:val="none" w:sz="0" w:space="0" w:color="auto"/>
            <w:bottom w:val="none" w:sz="0" w:space="0" w:color="auto"/>
            <w:right w:val="none" w:sz="0" w:space="0" w:color="auto"/>
          </w:divBdr>
        </w:div>
        <w:div w:id="294482725">
          <w:marLeft w:val="640"/>
          <w:marRight w:val="0"/>
          <w:marTop w:val="0"/>
          <w:marBottom w:val="0"/>
          <w:divBdr>
            <w:top w:val="none" w:sz="0" w:space="0" w:color="auto"/>
            <w:left w:val="none" w:sz="0" w:space="0" w:color="auto"/>
            <w:bottom w:val="none" w:sz="0" w:space="0" w:color="auto"/>
            <w:right w:val="none" w:sz="0" w:space="0" w:color="auto"/>
          </w:divBdr>
        </w:div>
        <w:div w:id="2069840126">
          <w:marLeft w:val="640"/>
          <w:marRight w:val="0"/>
          <w:marTop w:val="0"/>
          <w:marBottom w:val="0"/>
          <w:divBdr>
            <w:top w:val="none" w:sz="0" w:space="0" w:color="auto"/>
            <w:left w:val="none" w:sz="0" w:space="0" w:color="auto"/>
            <w:bottom w:val="none" w:sz="0" w:space="0" w:color="auto"/>
            <w:right w:val="none" w:sz="0" w:space="0" w:color="auto"/>
          </w:divBdr>
        </w:div>
        <w:div w:id="1654484635">
          <w:marLeft w:val="640"/>
          <w:marRight w:val="0"/>
          <w:marTop w:val="0"/>
          <w:marBottom w:val="0"/>
          <w:divBdr>
            <w:top w:val="none" w:sz="0" w:space="0" w:color="auto"/>
            <w:left w:val="none" w:sz="0" w:space="0" w:color="auto"/>
            <w:bottom w:val="none" w:sz="0" w:space="0" w:color="auto"/>
            <w:right w:val="none" w:sz="0" w:space="0" w:color="auto"/>
          </w:divBdr>
        </w:div>
        <w:div w:id="1624341495">
          <w:marLeft w:val="640"/>
          <w:marRight w:val="0"/>
          <w:marTop w:val="0"/>
          <w:marBottom w:val="0"/>
          <w:divBdr>
            <w:top w:val="none" w:sz="0" w:space="0" w:color="auto"/>
            <w:left w:val="none" w:sz="0" w:space="0" w:color="auto"/>
            <w:bottom w:val="none" w:sz="0" w:space="0" w:color="auto"/>
            <w:right w:val="none" w:sz="0" w:space="0" w:color="auto"/>
          </w:divBdr>
        </w:div>
        <w:div w:id="1695419932">
          <w:marLeft w:val="640"/>
          <w:marRight w:val="0"/>
          <w:marTop w:val="0"/>
          <w:marBottom w:val="0"/>
          <w:divBdr>
            <w:top w:val="none" w:sz="0" w:space="0" w:color="auto"/>
            <w:left w:val="none" w:sz="0" w:space="0" w:color="auto"/>
            <w:bottom w:val="none" w:sz="0" w:space="0" w:color="auto"/>
            <w:right w:val="none" w:sz="0" w:space="0" w:color="auto"/>
          </w:divBdr>
        </w:div>
        <w:div w:id="1288194287">
          <w:marLeft w:val="640"/>
          <w:marRight w:val="0"/>
          <w:marTop w:val="0"/>
          <w:marBottom w:val="0"/>
          <w:divBdr>
            <w:top w:val="none" w:sz="0" w:space="0" w:color="auto"/>
            <w:left w:val="none" w:sz="0" w:space="0" w:color="auto"/>
            <w:bottom w:val="none" w:sz="0" w:space="0" w:color="auto"/>
            <w:right w:val="none" w:sz="0" w:space="0" w:color="auto"/>
          </w:divBdr>
        </w:div>
        <w:div w:id="298657294">
          <w:marLeft w:val="640"/>
          <w:marRight w:val="0"/>
          <w:marTop w:val="0"/>
          <w:marBottom w:val="0"/>
          <w:divBdr>
            <w:top w:val="none" w:sz="0" w:space="0" w:color="auto"/>
            <w:left w:val="none" w:sz="0" w:space="0" w:color="auto"/>
            <w:bottom w:val="none" w:sz="0" w:space="0" w:color="auto"/>
            <w:right w:val="none" w:sz="0" w:space="0" w:color="auto"/>
          </w:divBdr>
        </w:div>
        <w:div w:id="2056419305">
          <w:marLeft w:val="640"/>
          <w:marRight w:val="0"/>
          <w:marTop w:val="0"/>
          <w:marBottom w:val="0"/>
          <w:divBdr>
            <w:top w:val="none" w:sz="0" w:space="0" w:color="auto"/>
            <w:left w:val="none" w:sz="0" w:space="0" w:color="auto"/>
            <w:bottom w:val="none" w:sz="0" w:space="0" w:color="auto"/>
            <w:right w:val="none" w:sz="0" w:space="0" w:color="auto"/>
          </w:divBdr>
        </w:div>
        <w:div w:id="1155684861">
          <w:marLeft w:val="640"/>
          <w:marRight w:val="0"/>
          <w:marTop w:val="0"/>
          <w:marBottom w:val="0"/>
          <w:divBdr>
            <w:top w:val="none" w:sz="0" w:space="0" w:color="auto"/>
            <w:left w:val="none" w:sz="0" w:space="0" w:color="auto"/>
            <w:bottom w:val="none" w:sz="0" w:space="0" w:color="auto"/>
            <w:right w:val="none" w:sz="0" w:space="0" w:color="auto"/>
          </w:divBdr>
        </w:div>
        <w:div w:id="1560088019">
          <w:marLeft w:val="640"/>
          <w:marRight w:val="0"/>
          <w:marTop w:val="0"/>
          <w:marBottom w:val="0"/>
          <w:divBdr>
            <w:top w:val="none" w:sz="0" w:space="0" w:color="auto"/>
            <w:left w:val="none" w:sz="0" w:space="0" w:color="auto"/>
            <w:bottom w:val="none" w:sz="0" w:space="0" w:color="auto"/>
            <w:right w:val="none" w:sz="0" w:space="0" w:color="auto"/>
          </w:divBdr>
        </w:div>
        <w:div w:id="1630236899">
          <w:marLeft w:val="640"/>
          <w:marRight w:val="0"/>
          <w:marTop w:val="0"/>
          <w:marBottom w:val="0"/>
          <w:divBdr>
            <w:top w:val="none" w:sz="0" w:space="0" w:color="auto"/>
            <w:left w:val="none" w:sz="0" w:space="0" w:color="auto"/>
            <w:bottom w:val="none" w:sz="0" w:space="0" w:color="auto"/>
            <w:right w:val="none" w:sz="0" w:space="0" w:color="auto"/>
          </w:divBdr>
        </w:div>
      </w:divsChild>
    </w:div>
    <w:div w:id="1718702644">
      <w:bodyDiv w:val="1"/>
      <w:marLeft w:val="0"/>
      <w:marRight w:val="0"/>
      <w:marTop w:val="0"/>
      <w:marBottom w:val="0"/>
      <w:divBdr>
        <w:top w:val="none" w:sz="0" w:space="0" w:color="auto"/>
        <w:left w:val="none" w:sz="0" w:space="0" w:color="auto"/>
        <w:bottom w:val="none" w:sz="0" w:space="0" w:color="auto"/>
        <w:right w:val="none" w:sz="0" w:space="0" w:color="auto"/>
      </w:divBdr>
      <w:divsChild>
        <w:div w:id="726294926">
          <w:marLeft w:val="640"/>
          <w:marRight w:val="0"/>
          <w:marTop w:val="0"/>
          <w:marBottom w:val="0"/>
          <w:divBdr>
            <w:top w:val="none" w:sz="0" w:space="0" w:color="auto"/>
            <w:left w:val="none" w:sz="0" w:space="0" w:color="auto"/>
            <w:bottom w:val="none" w:sz="0" w:space="0" w:color="auto"/>
            <w:right w:val="none" w:sz="0" w:space="0" w:color="auto"/>
          </w:divBdr>
        </w:div>
        <w:div w:id="641350146">
          <w:marLeft w:val="640"/>
          <w:marRight w:val="0"/>
          <w:marTop w:val="0"/>
          <w:marBottom w:val="0"/>
          <w:divBdr>
            <w:top w:val="none" w:sz="0" w:space="0" w:color="auto"/>
            <w:left w:val="none" w:sz="0" w:space="0" w:color="auto"/>
            <w:bottom w:val="none" w:sz="0" w:space="0" w:color="auto"/>
            <w:right w:val="none" w:sz="0" w:space="0" w:color="auto"/>
          </w:divBdr>
        </w:div>
        <w:div w:id="7680620">
          <w:marLeft w:val="640"/>
          <w:marRight w:val="0"/>
          <w:marTop w:val="0"/>
          <w:marBottom w:val="0"/>
          <w:divBdr>
            <w:top w:val="none" w:sz="0" w:space="0" w:color="auto"/>
            <w:left w:val="none" w:sz="0" w:space="0" w:color="auto"/>
            <w:bottom w:val="none" w:sz="0" w:space="0" w:color="auto"/>
            <w:right w:val="none" w:sz="0" w:space="0" w:color="auto"/>
          </w:divBdr>
        </w:div>
        <w:div w:id="1945727080">
          <w:marLeft w:val="640"/>
          <w:marRight w:val="0"/>
          <w:marTop w:val="0"/>
          <w:marBottom w:val="0"/>
          <w:divBdr>
            <w:top w:val="none" w:sz="0" w:space="0" w:color="auto"/>
            <w:left w:val="none" w:sz="0" w:space="0" w:color="auto"/>
            <w:bottom w:val="none" w:sz="0" w:space="0" w:color="auto"/>
            <w:right w:val="none" w:sz="0" w:space="0" w:color="auto"/>
          </w:divBdr>
        </w:div>
        <w:div w:id="1754858400">
          <w:marLeft w:val="640"/>
          <w:marRight w:val="0"/>
          <w:marTop w:val="0"/>
          <w:marBottom w:val="0"/>
          <w:divBdr>
            <w:top w:val="none" w:sz="0" w:space="0" w:color="auto"/>
            <w:left w:val="none" w:sz="0" w:space="0" w:color="auto"/>
            <w:bottom w:val="none" w:sz="0" w:space="0" w:color="auto"/>
            <w:right w:val="none" w:sz="0" w:space="0" w:color="auto"/>
          </w:divBdr>
        </w:div>
        <w:div w:id="445344678">
          <w:marLeft w:val="640"/>
          <w:marRight w:val="0"/>
          <w:marTop w:val="0"/>
          <w:marBottom w:val="0"/>
          <w:divBdr>
            <w:top w:val="none" w:sz="0" w:space="0" w:color="auto"/>
            <w:left w:val="none" w:sz="0" w:space="0" w:color="auto"/>
            <w:bottom w:val="none" w:sz="0" w:space="0" w:color="auto"/>
            <w:right w:val="none" w:sz="0" w:space="0" w:color="auto"/>
          </w:divBdr>
        </w:div>
        <w:div w:id="1468429218">
          <w:marLeft w:val="640"/>
          <w:marRight w:val="0"/>
          <w:marTop w:val="0"/>
          <w:marBottom w:val="0"/>
          <w:divBdr>
            <w:top w:val="none" w:sz="0" w:space="0" w:color="auto"/>
            <w:left w:val="none" w:sz="0" w:space="0" w:color="auto"/>
            <w:bottom w:val="none" w:sz="0" w:space="0" w:color="auto"/>
            <w:right w:val="none" w:sz="0" w:space="0" w:color="auto"/>
          </w:divBdr>
        </w:div>
        <w:div w:id="1004212198">
          <w:marLeft w:val="640"/>
          <w:marRight w:val="0"/>
          <w:marTop w:val="0"/>
          <w:marBottom w:val="0"/>
          <w:divBdr>
            <w:top w:val="none" w:sz="0" w:space="0" w:color="auto"/>
            <w:left w:val="none" w:sz="0" w:space="0" w:color="auto"/>
            <w:bottom w:val="none" w:sz="0" w:space="0" w:color="auto"/>
            <w:right w:val="none" w:sz="0" w:space="0" w:color="auto"/>
          </w:divBdr>
        </w:div>
        <w:div w:id="1786166">
          <w:marLeft w:val="640"/>
          <w:marRight w:val="0"/>
          <w:marTop w:val="0"/>
          <w:marBottom w:val="0"/>
          <w:divBdr>
            <w:top w:val="none" w:sz="0" w:space="0" w:color="auto"/>
            <w:left w:val="none" w:sz="0" w:space="0" w:color="auto"/>
            <w:bottom w:val="none" w:sz="0" w:space="0" w:color="auto"/>
            <w:right w:val="none" w:sz="0" w:space="0" w:color="auto"/>
          </w:divBdr>
        </w:div>
        <w:div w:id="1499809521">
          <w:marLeft w:val="640"/>
          <w:marRight w:val="0"/>
          <w:marTop w:val="0"/>
          <w:marBottom w:val="0"/>
          <w:divBdr>
            <w:top w:val="none" w:sz="0" w:space="0" w:color="auto"/>
            <w:left w:val="none" w:sz="0" w:space="0" w:color="auto"/>
            <w:bottom w:val="none" w:sz="0" w:space="0" w:color="auto"/>
            <w:right w:val="none" w:sz="0" w:space="0" w:color="auto"/>
          </w:divBdr>
        </w:div>
        <w:div w:id="626546340">
          <w:marLeft w:val="640"/>
          <w:marRight w:val="0"/>
          <w:marTop w:val="0"/>
          <w:marBottom w:val="0"/>
          <w:divBdr>
            <w:top w:val="none" w:sz="0" w:space="0" w:color="auto"/>
            <w:left w:val="none" w:sz="0" w:space="0" w:color="auto"/>
            <w:bottom w:val="none" w:sz="0" w:space="0" w:color="auto"/>
            <w:right w:val="none" w:sz="0" w:space="0" w:color="auto"/>
          </w:divBdr>
        </w:div>
        <w:div w:id="2022318387">
          <w:marLeft w:val="640"/>
          <w:marRight w:val="0"/>
          <w:marTop w:val="0"/>
          <w:marBottom w:val="0"/>
          <w:divBdr>
            <w:top w:val="none" w:sz="0" w:space="0" w:color="auto"/>
            <w:left w:val="none" w:sz="0" w:space="0" w:color="auto"/>
            <w:bottom w:val="none" w:sz="0" w:space="0" w:color="auto"/>
            <w:right w:val="none" w:sz="0" w:space="0" w:color="auto"/>
          </w:divBdr>
        </w:div>
        <w:div w:id="1047219501">
          <w:marLeft w:val="640"/>
          <w:marRight w:val="0"/>
          <w:marTop w:val="0"/>
          <w:marBottom w:val="0"/>
          <w:divBdr>
            <w:top w:val="none" w:sz="0" w:space="0" w:color="auto"/>
            <w:left w:val="none" w:sz="0" w:space="0" w:color="auto"/>
            <w:bottom w:val="none" w:sz="0" w:space="0" w:color="auto"/>
            <w:right w:val="none" w:sz="0" w:space="0" w:color="auto"/>
          </w:divBdr>
        </w:div>
        <w:div w:id="1757482361">
          <w:marLeft w:val="640"/>
          <w:marRight w:val="0"/>
          <w:marTop w:val="0"/>
          <w:marBottom w:val="0"/>
          <w:divBdr>
            <w:top w:val="none" w:sz="0" w:space="0" w:color="auto"/>
            <w:left w:val="none" w:sz="0" w:space="0" w:color="auto"/>
            <w:bottom w:val="none" w:sz="0" w:space="0" w:color="auto"/>
            <w:right w:val="none" w:sz="0" w:space="0" w:color="auto"/>
          </w:divBdr>
        </w:div>
        <w:div w:id="1457487624">
          <w:marLeft w:val="640"/>
          <w:marRight w:val="0"/>
          <w:marTop w:val="0"/>
          <w:marBottom w:val="0"/>
          <w:divBdr>
            <w:top w:val="none" w:sz="0" w:space="0" w:color="auto"/>
            <w:left w:val="none" w:sz="0" w:space="0" w:color="auto"/>
            <w:bottom w:val="none" w:sz="0" w:space="0" w:color="auto"/>
            <w:right w:val="none" w:sz="0" w:space="0" w:color="auto"/>
          </w:divBdr>
        </w:div>
        <w:div w:id="306446460">
          <w:marLeft w:val="640"/>
          <w:marRight w:val="0"/>
          <w:marTop w:val="0"/>
          <w:marBottom w:val="0"/>
          <w:divBdr>
            <w:top w:val="none" w:sz="0" w:space="0" w:color="auto"/>
            <w:left w:val="none" w:sz="0" w:space="0" w:color="auto"/>
            <w:bottom w:val="none" w:sz="0" w:space="0" w:color="auto"/>
            <w:right w:val="none" w:sz="0" w:space="0" w:color="auto"/>
          </w:divBdr>
        </w:div>
        <w:div w:id="728840400">
          <w:marLeft w:val="640"/>
          <w:marRight w:val="0"/>
          <w:marTop w:val="0"/>
          <w:marBottom w:val="0"/>
          <w:divBdr>
            <w:top w:val="none" w:sz="0" w:space="0" w:color="auto"/>
            <w:left w:val="none" w:sz="0" w:space="0" w:color="auto"/>
            <w:bottom w:val="none" w:sz="0" w:space="0" w:color="auto"/>
            <w:right w:val="none" w:sz="0" w:space="0" w:color="auto"/>
          </w:divBdr>
        </w:div>
        <w:div w:id="621376836">
          <w:marLeft w:val="640"/>
          <w:marRight w:val="0"/>
          <w:marTop w:val="0"/>
          <w:marBottom w:val="0"/>
          <w:divBdr>
            <w:top w:val="none" w:sz="0" w:space="0" w:color="auto"/>
            <w:left w:val="none" w:sz="0" w:space="0" w:color="auto"/>
            <w:bottom w:val="none" w:sz="0" w:space="0" w:color="auto"/>
            <w:right w:val="none" w:sz="0" w:space="0" w:color="auto"/>
          </w:divBdr>
        </w:div>
        <w:div w:id="1478493090">
          <w:marLeft w:val="640"/>
          <w:marRight w:val="0"/>
          <w:marTop w:val="0"/>
          <w:marBottom w:val="0"/>
          <w:divBdr>
            <w:top w:val="none" w:sz="0" w:space="0" w:color="auto"/>
            <w:left w:val="none" w:sz="0" w:space="0" w:color="auto"/>
            <w:bottom w:val="none" w:sz="0" w:space="0" w:color="auto"/>
            <w:right w:val="none" w:sz="0" w:space="0" w:color="auto"/>
          </w:divBdr>
        </w:div>
        <w:div w:id="1435058112">
          <w:marLeft w:val="640"/>
          <w:marRight w:val="0"/>
          <w:marTop w:val="0"/>
          <w:marBottom w:val="0"/>
          <w:divBdr>
            <w:top w:val="none" w:sz="0" w:space="0" w:color="auto"/>
            <w:left w:val="none" w:sz="0" w:space="0" w:color="auto"/>
            <w:bottom w:val="none" w:sz="0" w:space="0" w:color="auto"/>
            <w:right w:val="none" w:sz="0" w:space="0" w:color="auto"/>
          </w:divBdr>
        </w:div>
        <w:div w:id="946499247">
          <w:marLeft w:val="640"/>
          <w:marRight w:val="0"/>
          <w:marTop w:val="0"/>
          <w:marBottom w:val="0"/>
          <w:divBdr>
            <w:top w:val="none" w:sz="0" w:space="0" w:color="auto"/>
            <w:left w:val="none" w:sz="0" w:space="0" w:color="auto"/>
            <w:bottom w:val="none" w:sz="0" w:space="0" w:color="auto"/>
            <w:right w:val="none" w:sz="0" w:space="0" w:color="auto"/>
          </w:divBdr>
        </w:div>
        <w:div w:id="1338075973">
          <w:marLeft w:val="640"/>
          <w:marRight w:val="0"/>
          <w:marTop w:val="0"/>
          <w:marBottom w:val="0"/>
          <w:divBdr>
            <w:top w:val="none" w:sz="0" w:space="0" w:color="auto"/>
            <w:left w:val="none" w:sz="0" w:space="0" w:color="auto"/>
            <w:bottom w:val="none" w:sz="0" w:space="0" w:color="auto"/>
            <w:right w:val="none" w:sz="0" w:space="0" w:color="auto"/>
          </w:divBdr>
        </w:div>
        <w:div w:id="1552157919">
          <w:marLeft w:val="640"/>
          <w:marRight w:val="0"/>
          <w:marTop w:val="0"/>
          <w:marBottom w:val="0"/>
          <w:divBdr>
            <w:top w:val="none" w:sz="0" w:space="0" w:color="auto"/>
            <w:left w:val="none" w:sz="0" w:space="0" w:color="auto"/>
            <w:bottom w:val="none" w:sz="0" w:space="0" w:color="auto"/>
            <w:right w:val="none" w:sz="0" w:space="0" w:color="auto"/>
          </w:divBdr>
        </w:div>
        <w:div w:id="1645617063">
          <w:marLeft w:val="640"/>
          <w:marRight w:val="0"/>
          <w:marTop w:val="0"/>
          <w:marBottom w:val="0"/>
          <w:divBdr>
            <w:top w:val="none" w:sz="0" w:space="0" w:color="auto"/>
            <w:left w:val="none" w:sz="0" w:space="0" w:color="auto"/>
            <w:bottom w:val="none" w:sz="0" w:space="0" w:color="auto"/>
            <w:right w:val="none" w:sz="0" w:space="0" w:color="auto"/>
          </w:divBdr>
        </w:div>
        <w:div w:id="1692797762">
          <w:marLeft w:val="640"/>
          <w:marRight w:val="0"/>
          <w:marTop w:val="0"/>
          <w:marBottom w:val="0"/>
          <w:divBdr>
            <w:top w:val="none" w:sz="0" w:space="0" w:color="auto"/>
            <w:left w:val="none" w:sz="0" w:space="0" w:color="auto"/>
            <w:bottom w:val="none" w:sz="0" w:space="0" w:color="auto"/>
            <w:right w:val="none" w:sz="0" w:space="0" w:color="auto"/>
          </w:divBdr>
        </w:div>
        <w:div w:id="1755935305">
          <w:marLeft w:val="640"/>
          <w:marRight w:val="0"/>
          <w:marTop w:val="0"/>
          <w:marBottom w:val="0"/>
          <w:divBdr>
            <w:top w:val="none" w:sz="0" w:space="0" w:color="auto"/>
            <w:left w:val="none" w:sz="0" w:space="0" w:color="auto"/>
            <w:bottom w:val="none" w:sz="0" w:space="0" w:color="auto"/>
            <w:right w:val="none" w:sz="0" w:space="0" w:color="auto"/>
          </w:divBdr>
        </w:div>
        <w:div w:id="301231696">
          <w:marLeft w:val="640"/>
          <w:marRight w:val="0"/>
          <w:marTop w:val="0"/>
          <w:marBottom w:val="0"/>
          <w:divBdr>
            <w:top w:val="none" w:sz="0" w:space="0" w:color="auto"/>
            <w:left w:val="none" w:sz="0" w:space="0" w:color="auto"/>
            <w:bottom w:val="none" w:sz="0" w:space="0" w:color="auto"/>
            <w:right w:val="none" w:sz="0" w:space="0" w:color="auto"/>
          </w:divBdr>
        </w:div>
        <w:div w:id="193738059">
          <w:marLeft w:val="640"/>
          <w:marRight w:val="0"/>
          <w:marTop w:val="0"/>
          <w:marBottom w:val="0"/>
          <w:divBdr>
            <w:top w:val="none" w:sz="0" w:space="0" w:color="auto"/>
            <w:left w:val="none" w:sz="0" w:space="0" w:color="auto"/>
            <w:bottom w:val="none" w:sz="0" w:space="0" w:color="auto"/>
            <w:right w:val="none" w:sz="0" w:space="0" w:color="auto"/>
          </w:divBdr>
        </w:div>
        <w:div w:id="592010234">
          <w:marLeft w:val="640"/>
          <w:marRight w:val="0"/>
          <w:marTop w:val="0"/>
          <w:marBottom w:val="0"/>
          <w:divBdr>
            <w:top w:val="none" w:sz="0" w:space="0" w:color="auto"/>
            <w:left w:val="none" w:sz="0" w:space="0" w:color="auto"/>
            <w:bottom w:val="none" w:sz="0" w:space="0" w:color="auto"/>
            <w:right w:val="none" w:sz="0" w:space="0" w:color="auto"/>
          </w:divBdr>
        </w:div>
        <w:div w:id="374356763">
          <w:marLeft w:val="640"/>
          <w:marRight w:val="0"/>
          <w:marTop w:val="0"/>
          <w:marBottom w:val="0"/>
          <w:divBdr>
            <w:top w:val="none" w:sz="0" w:space="0" w:color="auto"/>
            <w:left w:val="none" w:sz="0" w:space="0" w:color="auto"/>
            <w:bottom w:val="none" w:sz="0" w:space="0" w:color="auto"/>
            <w:right w:val="none" w:sz="0" w:space="0" w:color="auto"/>
          </w:divBdr>
        </w:div>
        <w:div w:id="166557269">
          <w:marLeft w:val="640"/>
          <w:marRight w:val="0"/>
          <w:marTop w:val="0"/>
          <w:marBottom w:val="0"/>
          <w:divBdr>
            <w:top w:val="none" w:sz="0" w:space="0" w:color="auto"/>
            <w:left w:val="none" w:sz="0" w:space="0" w:color="auto"/>
            <w:bottom w:val="none" w:sz="0" w:space="0" w:color="auto"/>
            <w:right w:val="none" w:sz="0" w:space="0" w:color="auto"/>
          </w:divBdr>
        </w:div>
        <w:div w:id="1442410375">
          <w:marLeft w:val="640"/>
          <w:marRight w:val="0"/>
          <w:marTop w:val="0"/>
          <w:marBottom w:val="0"/>
          <w:divBdr>
            <w:top w:val="none" w:sz="0" w:space="0" w:color="auto"/>
            <w:left w:val="none" w:sz="0" w:space="0" w:color="auto"/>
            <w:bottom w:val="none" w:sz="0" w:space="0" w:color="auto"/>
            <w:right w:val="none" w:sz="0" w:space="0" w:color="auto"/>
          </w:divBdr>
        </w:div>
        <w:div w:id="1057973964">
          <w:marLeft w:val="640"/>
          <w:marRight w:val="0"/>
          <w:marTop w:val="0"/>
          <w:marBottom w:val="0"/>
          <w:divBdr>
            <w:top w:val="none" w:sz="0" w:space="0" w:color="auto"/>
            <w:left w:val="none" w:sz="0" w:space="0" w:color="auto"/>
            <w:bottom w:val="none" w:sz="0" w:space="0" w:color="auto"/>
            <w:right w:val="none" w:sz="0" w:space="0" w:color="auto"/>
          </w:divBdr>
        </w:div>
        <w:div w:id="1062557154">
          <w:marLeft w:val="640"/>
          <w:marRight w:val="0"/>
          <w:marTop w:val="0"/>
          <w:marBottom w:val="0"/>
          <w:divBdr>
            <w:top w:val="none" w:sz="0" w:space="0" w:color="auto"/>
            <w:left w:val="none" w:sz="0" w:space="0" w:color="auto"/>
            <w:bottom w:val="none" w:sz="0" w:space="0" w:color="auto"/>
            <w:right w:val="none" w:sz="0" w:space="0" w:color="auto"/>
          </w:divBdr>
        </w:div>
        <w:div w:id="1616864814">
          <w:marLeft w:val="640"/>
          <w:marRight w:val="0"/>
          <w:marTop w:val="0"/>
          <w:marBottom w:val="0"/>
          <w:divBdr>
            <w:top w:val="none" w:sz="0" w:space="0" w:color="auto"/>
            <w:left w:val="none" w:sz="0" w:space="0" w:color="auto"/>
            <w:bottom w:val="none" w:sz="0" w:space="0" w:color="auto"/>
            <w:right w:val="none" w:sz="0" w:space="0" w:color="auto"/>
          </w:divBdr>
        </w:div>
        <w:div w:id="620840728">
          <w:marLeft w:val="640"/>
          <w:marRight w:val="0"/>
          <w:marTop w:val="0"/>
          <w:marBottom w:val="0"/>
          <w:divBdr>
            <w:top w:val="none" w:sz="0" w:space="0" w:color="auto"/>
            <w:left w:val="none" w:sz="0" w:space="0" w:color="auto"/>
            <w:bottom w:val="none" w:sz="0" w:space="0" w:color="auto"/>
            <w:right w:val="none" w:sz="0" w:space="0" w:color="auto"/>
          </w:divBdr>
        </w:div>
        <w:div w:id="1892112816">
          <w:marLeft w:val="640"/>
          <w:marRight w:val="0"/>
          <w:marTop w:val="0"/>
          <w:marBottom w:val="0"/>
          <w:divBdr>
            <w:top w:val="none" w:sz="0" w:space="0" w:color="auto"/>
            <w:left w:val="none" w:sz="0" w:space="0" w:color="auto"/>
            <w:bottom w:val="none" w:sz="0" w:space="0" w:color="auto"/>
            <w:right w:val="none" w:sz="0" w:space="0" w:color="auto"/>
          </w:divBdr>
        </w:div>
        <w:div w:id="1205604343">
          <w:marLeft w:val="640"/>
          <w:marRight w:val="0"/>
          <w:marTop w:val="0"/>
          <w:marBottom w:val="0"/>
          <w:divBdr>
            <w:top w:val="none" w:sz="0" w:space="0" w:color="auto"/>
            <w:left w:val="none" w:sz="0" w:space="0" w:color="auto"/>
            <w:bottom w:val="none" w:sz="0" w:space="0" w:color="auto"/>
            <w:right w:val="none" w:sz="0" w:space="0" w:color="auto"/>
          </w:divBdr>
        </w:div>
        <w:div w:id="1905141076">
          <w:marLeft w:val="640"/>
          <w:marRight w:val="0"/>
          <w:marTop w:val="0"/>
          <w:marBottom w:val="0"/>
          <w:divBdr>
            <w:top w:val="none" w:sz="0" w:space="0" w:color="auto"/>
            <w:left w:val="none" w:sz="0" w:space="0" w:color="auto"/>
            <w:bottom w:val="none" w:sz="0" w:space="0" w:color="auto"/>
            <w:right w:val="none" w:sz="0" w:space="0" w:color="auto"/>
          </w:divBdr>
        </w:div>
        <w:div w:id="199393262">
          <w:marLeft w:val="640"/>
          <w:marRight w:val="0"/>
          <w:marTop w:val="0"/>
          <w:marBottom w:val="0"/>
          <w:divBdr>
            <w:top w:val="none" w:sz="0" w:space="0" w:color="auto"/>
            <w:left w:val="none" w:sz="0" w:space="0" w:color="auto"/>
            <w:bottom w:val="none" w:sz="0" w:space="0" w:color="auto"/>
            <w:right w:val="none" w:sz="0" w:space="0" w:color="auto"/>
          </w:divBdr>
        </w:div>
        <w:div w:id="3478671">
          <w:marLeft w:val="640"/>
          <w:marRight w:val="0"/>
          <w:marTop w:val="0"/>
          <w:marBottom w:val="0"/>
          <w:divBdr>
            <w:top w:val="none" w:sz="0" w:space="0" w:color="auto"/>
            <w:left w:val="none" w:sz="0" w:space="0" w:color="auto"/>
            <w:bottom w:val="none" w:sz="0" w:space="0" w:color="auto"/>
            <w:right w:val="none" w:sz="0" w:space="0" w:color="auto"/>
          </w:divBdr>
        </w:div>
        <w:div w:id="1037122821">
          <w:marLeft w:val="640"/>
          <w:marRight w:val="0"/>
          <w:marTop w:val="0"/>
          <w:marBottom w:val="0"/>
          <w:divBdr>
            <w:top w:val="none" w:sz="0" w:space="0" w:color="auto"/>
            <w:left w:val="none" w:sz="0" w:space="0" w:color="auto"/>
            <w:bottom w:val="none" w:sz="0" w:space="0" w:color="auto"/>
            <w:right w:val="none" w:sz="0" w:space="0" w:color="auto"/>
          </w:divBdr>
        </w:div>
        <w:div w:id="213663008">
          <w:marLeft w:val="640"/>
          <w:marRight w:val="0"/>
          <w:marTop w:val="0"/>
          <w:marBottom w:val="0"/>
          <w:divBdr>
            <w:top w:val="none" w:sz="0" w:space="0" w:color="auto"/>
            <w:left w:val="none" w:sz="0" w:space="0" w:color="auto"/>
            <w:bottom w:val="none" w:sz="0" w:space="0" w:color="auto"/>
            <w:right w:val="none" w:sz="0" w:space="0" w:color="auto"/>
          </w:divBdr>
        </w:div>
        <w:div w:id="548569048">
          <w:marLeft w:val="640"/>
          <w:marRight w:val="0"/>
          <w:marTop w:val="0"/>
          <w:marBottom w:val="0"/>
          <w:divBdr>
            <w:top w:val="none" w:sz="0" w:space="0" w:color="auto"/>
            <w:left w:val="none" w:sz="0" w:space="0" w:color="auto"/>
            <w:bottom w:val="none" w:sz="0" w:space="0" w:color="auto"/>
            <w:right w:val="none" w:sz="0" w:space="0" w:color="auto"/>
          </w:divBdr>
        </w:div>
        <w:div w:id="552959524">
          <w:marLeft w:val="640"/>
          <w:marRight w:val="0"/>
          <w:marTop w:val="0"/>
          <w:marBottom w:val="0"/>
          <w:divBdr>
            <w:top w:val="none" w:sz="0" w:space="0" w:color="auto"/>
            <w:left w:val="none" w:sz="0" w:space="0" w:color="auto"/>
            <w:bottom w:val="none" w:sz="0" w:space="0" w:color="auto"/>
            <w:right w:val="none" w:sz="0" w:space="0" w:color="auto"/>
          </w:divBdr>
        </w:div>
        <w:div w:id="1716269201">
          <w:marLeft w:val="640"/>
          <w:marRight w:val="0"/>
          <w:marTop w:val="0"/>
          <w:marBottom w:val="0"/>
          <w:divBdr>
            <w:top w:val="none" w:sz="0" w:space="0" w:color="auto"/>
            <w:left w:val="none" w:sz="0" w:space="0" w:color="auto"/>
            <w:bottom w:val="none" w:sz="0" w:space="0" w:color="auto"/>
            <w:right w:val="none" w:sz="0" w:space="0" w:color="auto"/>
          </w:divBdr>
        </w:div>
        <w:div w:id="1203009877">
          <w:marLeft w:val="640"/>
          <w:marRight w:val="0"/>
          <w:marTop w:val="0"/>
          <w:marBottom w:val="0"/>
          <w:divBdr>
            <w:top w:val="none" w:sz="0" w:space="0" w:color="auto"/>
            <w:left w:val="none" w:sz="0" w:space="0" w:color="auto"/>
            <w:bottom w:val="none" w:sz="0" w:space="0" w:color="auto"/>
            <w:right w:val="none" w:sz="0" w:space="0" w:color="auto"/>
          </w:divBdr>
        </w:div>
        <w:div w:id="1431782029">
          <w:marLeft w:val="640"/>
          <w:marRight w:val="0"/>
          <w:marTop w:val="0"/>
          <w:marBottom w:val="0"/>
          <w:divBdr>
            <w:top w:val="none" w:sz="0" w:space="0" w:color="auto"/>
            <w:left w:val="none" w:sz="0" w:space="0" w:color="auto"/>
            <w:bottom w:val="none" w:sz="0" w:space="0" w:color="auto"/>
            <w:right w:val="none" w:sz="0" w:space="0" w:color="auto"/>
          </w:divBdr>
        </w:div>
        <w:div w:id="704790964">
          <w:marLeft w:val="640"/>
          <w:marRight w:val="0"/>
          <w:marTop w:val="0"/>
          <w:marBottom w:val="0"/>
          <w:divBdr>
            <w:top w:val="none" w:sz="0" w:space="0" w:color="auto"/>
            <w:left w:val="none" w:sz="0" w:space="0" w:color="auto"/>
            <w:bottom w:val="none" w:sz="0" w:space="0" w:color="auto"/>
            <w:right w:val="none" w:sz="0" w:space="0" w:color="auto"/>
          </w:divBdr>
        </w:div>
        <w:div w:id="692193987">
          <w:marLeft w:val="640"/>
          <w:marRight w:val="0"/>
          <w:marTop w:val="0"/>
          <w:marBottom w:val="0"/>
          <w:divBdr>
            <w:top w:val="none" w:sz="0" w:space="0" w:color="auto"/>
            <w:left w:val="none" w:sz="0" w:space="0" w:color="auto"/>
            <w:bottom w:val="none" w:sz="0" w:space="0" w:color="auto"/>
            <w:right w:val="none" w:sz="0" w:space="0" w:color="auto"/>
          </w:divBdr>
        </w:div>
        <w:div w:id="1466435056">
          <w:marLeft w:val="640"/>
          <w:marRight w:val="0"/>
          <w:marTop w:val="0"/>
          <w:marBottom w:val="0"/>
          <w:divBdr>
            <w:top w:val="none" w:sz="0" w:space="0" w:color="auto"/>
            <w:left w:val="none" w:sz="0" w:space="0" w:color="auto"/>
            <w:bottom w:val="none" w:sz="0" w:space="0" w:color="auto"/>
            <w:right w:val="none" w:sz="0" w:space="0" w:color="auto"/>
          </w:divBdr>
        </w:div>
        <w:div w:id="1530485957">
          <w:marLeft w:val="640"/>
          <w:marRight w:val="0"/>
          <w:marTop w:val="0"/>
          <w:marBottom w:val="0"/>
          <w:divBdr>
            <w:top w:val="none" w:sz="0" w:space="0" w:color="auto"/>
            <w:left w:val="none" w:sz="0" w:space="0" w:color="auto"/>
            <w:bottom w:val="none" w:sz="0" w:space="0" w:color="auto"/>
            <w:right w:val="none" w:sz="0" w:space="0" w:color="auto"/>
          </w:divBdr>
        </w:div>
        <w:div w:id="488443851">
          <w:marLeft w:val="640"/>
          <w:marRight w:val="0"/>
          <w:marTop w:val="0"/>
          <w:marBottom w:val="0"/>
          <w:divBdr>
            <w:top w:val="none" w:sz="0" w:space="0" w:color="auto"/>
            <w:left w:val="none" w:sz="0" w:space="0" w:color="auto"/>
            <w:bottom w:val="none" w:sz="0" w:space="0" w:color="auto"/>
            <w:right w:val="none" w:sz="0" w:space="0" w:color="auto"/>
          </w:divBdr>
        </w:div>
      </w:divsChild>
    </w:div>
    <w:div w:id="1766340888">
      <w:bodyDiv w:val="1"/>
      <w:marLeft w:val="0"/>
      <w:marRight w:val="0"/>
      <w:marTop w:val="0"/>
      <w:marBottom w:val="0"/>
      <w:divBdr>
        <w:top w:val="none" w:sz="0" w:space="0" w:color="auto"/>
        <w:left w:val="none" w:sz="0" w:space="0" w:color="auto"/>
        <w:bottom w:val="none" w:sz="0" w:space="0" w:color="auto"/>
        <w:right w:val="none" w:sz="0" w:space="0" w:color="auto"/>
      </w:divBdr>
    </w:div>
    <w:div w:id="1829248614">
      <w:bodyDiv w:val="1"/>
      <w:marLeft w:val="0"/>
      <w:marRight w:val="0"/>
      <w:marTop w:val="0"/>
      <w:marBottom w:val="0"/>
      <w:divBdr>
        <w:top w:val="none" w:sz="0" w:space="0" w:color="auto"/>
        <w:left w:val="none" w:sz="0" w:space="0" w:color="auto"/>
        <w:bottom w:val="none" w:sz="0" w:space="0" w:color="auto"/>
        <w:right w:val="none" w:sz="0" w:space="0" w:color="auto"/>
      </w:divBdr>
      <w:divsChild>
        <w:div w:id="522014758">
          <w:marLeft w:val="640"/>
          <w:marRight w:val="0"/>
          <w:marTop w:val="0"/>
          <w:marBottom w:val="0"/>
          <w:divBdr>
            <w:top w:val="none" w:sz="0" w:space="0" w:color="auto"/>
            <w:left w:val="none" w:sz="0" w:space="0" w:color="auto"/>
            <w:bottom w:val="none" w:sz="0" w:space="0" w:color="auto"/>
            <w:right w:val="none" w:sz="0" w:space="0" w:color="auto"/>
          </w:divBdr>
        </w:div>
        <w:div w:id="1476027213">
          <w:marLeft w:val="640"/>
          <w:marRight w:val="0"/>
          <w:marTop w:val="0"/>
          <w:marBottom w:val="0"/>
          <w:divBdr>
            <w:top w:val="none" w:sz="0" w:space="0" w:color="auto"/>
            <w:left w:val="none" w:sz="0" w:space="0" w:color="auto"/>
            <w:bottom w:val="none" w:sz="0" w:space="0" w:color="auto"/>
            <w:right w:val="none" w:sz="0" w:space="0" w:color="auto"/>
          </w:divBdr>
        </w:div>
        <w:div w:id="506944417">
          <w:marLeft w:val="640"/>
          <w:marRight w:val="0"/>
          <w:marTop w:val="0"/>
          <w:marBottom w:val="0"/>
          <w:divBdr>
            <w:top w:val="none" w:sz="0" w:space="0" w:color="auto"/>
            <w:left w:val="none" w:sz="0" w:space="0" w:color="auto"/>
            <w:bottom w:val="none" w:sz="0" w:space="0" w:color="auto"/>
            <w:right w:val="none" w:sz="0" w:space="0" w:color="auto"/>
          </w:divBdr>
        </w:div>
        <w:div w:id="1197693060">
          <w:marLeft w:val="640"/>
          <w:marRight w:val="0"/>
          <w:marTop w:val="0"/>
          <w:marBottom w:val="0"/>
          <w:divBdr>
            <w:top w:val="none" w:sz="0" w:space="0" w:color="auto"/>
            <w:left w:val="none" w:sz="0" w:space="0" w:color="auto"/>
            <w:bottom w:val="none" w:sz="0" w:space="0" w:color="auto"/>
            <w:right w:val="none" w:sz="0" w:space="0" w:color="auto"/>
          </w:divBdr>
        </w:div>
        <w:div w:id="1419861442">
          <w:marLeft w:val="640"/>
          <w:marRight w:val="0"/>
          <w:marTop w:val="0"/>
          <w:marBottom w:val="0"/>
          <w:divBdr>
            <w:top w:val="none" w:sz="0" w:space="0" w:color="auto"/>
            <w:left w:val="none" w:sz="0" w:space="0" w:color="auto"/>
            <w:bottom w:val="none" w:sz="0" w:space="0" w:color="auto"/>
            <w:right w:val="none" w:sz="0" w:space="0" w:color="auto"/>
          </w:divBdr>
        </w:div>
        <w:div w:id="132338202">
          <w:marLeft w:val="640"/>
          <w:marRight w:val="0"/>
          <w:marTop w:val="0"/>
          <w:marBottom w:val="0"/>
          <w:divBdr>
            <w:top w:val="none" w:sz="0" w:space="0" w:color="auto"/>
            <w:left w:val="none" w:sz="0" w:space="0" w:color="auto"/>
            <w:bottom w:val="none" w:sz="0" w:space="0" w:color="auto"/>
            <w:right w:val="none" w:sz="0" w:space="0" w:color="auto"/>
          </w:divBdr>
        </w:div>
        <w:div w:id="1657537015">
          <w:marLeft w:val="640"/>
          <w:marRight w:val="0"/>
          <w:marTop w:val="0"/>
          <w:marBottom w:val="0"/>
          <w:divBdr>
            <w:top w:val="none" w:sz="0" w:space="0" w:color="auto"/>
            <w:left w:val="none" w:sz="0" w:space="0" w:color="auto"/>
            <w:bottom w:val="none" w:sz="0" w:space="0" w:color="auto"/>
            <w:right w:val="none" w:sz="0" w:space="0" w:color="auto"/>
          </w:divBdr>
        </w:div>
        <w:div w:id="1706832072">
          <w:marLeft w:val="640"/>
          <w:marRight w:val="0"/>
          <w:marTop w:val="0"/>
          <w:marBottom w:val="0"/>
          <w:divBdr>
            <w:top w:val="none" w:sz="0" w:space="0" w:color="auto"/>
            <w:left w:val="none" w:sz="0" w:space="0" w:color="auto"/>
            <w:bottom w:val="none" w:sz="0" w:space="0" w:color="auto"/>
            <w:right w:val="none" w:sz="0" w:space="0" w:color="auto"/>
          </w:divBdr>
        </w:div>
        <w:div w:id="201481152">
          <w:marLeft w:val="640"/>
          <w:marRight w:val="0"/>
          <w:marTop w:val="0"/>
          <w:marBottom w:val="0"/>
          <w:divBdr>
            <w:top w:val="none" w:sz="0" w:space="0" w:color="auto"/>
            <w:left w:val="none" w:sz="0" w:space="0" w:color="auto"/>
            <w:bottom w:val="none" w:sz="0" w:space="0" w:color="auto"/>
            <w:right w:val="none" w:sz="0" w:space="0" w:color="auto"/>
          </w:divBdr>
        </w:div>
        <w:div w:id="1743288017">
          <w:marLeft w:val="640"/>
          <w:marRight w:val="0"/>
          <w:marTop w:val="0"/>
          <w:marBottom w:val="0"/>
          <w:divBdr>
            <w:top w:val="none" w:sz="0" w:space="0" w:color="auto"/>
            <w:left w:val="none" w:sz="0" w:space="0" w:color="auto"/>
            <w:bottom w:val="none" w:sz="0" w:space="0" w:color="auto"/>
            <w:right w:val="none" w:sz="0" w:space="0" w:color="auto"/>
          </w:divBdr>
        </w:div>
        <w:div w:id="1642689889">
          <w:marLeft w:val="640"/>
          <w:marRight w:val="0"/>
          <w:marTop w:val="0"/>
          <w:marBottom w:val="0"/>
          <w:divBdr>
            <w:top w:val="none" w:sz="0" w:space="0" w:color="auto"/>
            <w:left w:val="none" w:sz="0" w:space="0" w:color="auto"/>
            <w:bottom w:val="none" w:sz="0" w:space="0" w:color="auto"/>
            <w:right w:val="none" w:sz="0" w:space="0" w:color="auto"/>
          </w:divBdr>
        </w:div>
        <w:div w:id="956566890">
          <w:marLeft w:val="640"/>
          <w:marRight w:val="0"/>
          <w:marTop w:val="0"/>
          <w:marBottom w:val="0"/>
          <w:divBdr>
            <w:top w:val="none" w:sz="0" w:space="0" w:color="auto"/>
            <w:left w:val="none" w:sz="0" w:space="0" w:color="auto"/>
            <w:bottom w:val="none" w:sz="0" w:space="0" w:color="auto"/>
            <w:right w:val="none" w:sz="0" w:space="0" w:color="auto"/>
          </w:divBdr>
        </w:div>
        <w:div w:id="494734383">
          <w:marLeft w:val="640"/>
          <w:marRight w:val="0"/>
          <w:marTop w:val="0"/>
          <w:marBottom w:val="0"/>
          <w:divBdr>
            <w:top w:val="none" w:sz="0" w:space="0" w:color="auto"/>
            <w:left w:val="none" w:sz="0" w:space="0" w:color="auto"/>
            <w:bottom w:val="none" w:sz="0" w:space="0" w:color="auto"/>
            <w:right w:val="none" w:sz="0" w:space="0" w:color="auto"/>
          </w:divBdr>
        </w:div>
        <w:div w:id="1644892213">
          <w:marLeft w:val="640"/>
          <w:marRight w:val="0"/>
          <w:marTop w:val="0"/>
          <w:marBottom w:val="0"/>
          <w:divBdr>
            <w:top w:val="none" w:sz="0" w:space="0" w:color="auto"/>
            <w:left w:val="none" w:sz="0" w:space="0" w:color="auto"/>
            <w:bottom w:val="none" w:sz="0" w:space="0" w:color="auto"/>
            <w:right w:val="none" w:sz="0" w:space="0" w:color="auto"/>
          </w:divBdr>
        </w:div>
        <w:div w:id="1352758400">
          <w:marLeft w:val="640"/>
          <w:marRight w:val="0"/>
          <w:marTop w:val="0"/>
          <w:marBottom w:val="0"/>
          <w:divBdr>
            <w:top w:val="none" w:sz="0" w:space="0" w:color="auto"/>
            <w:left w:val="none" w:sz="0" w:space="0" w:color="auto"/>
            <w:bottom w:val="none" w:sz="0" w:space="0" w:color="auto"/>
            <w:right w:val="none" w:sz="0" w:space="0" w:color="auto"/>
          </w:divBdr>
        </w:div>
        <w:div w:id="2092047459">
          <w:marLeft w:val="640"/>
          <w:marRight w:val="0"/>
          <w:marTop w:val="0"/>
          <w:marBottom w:val="0"/>
          <w:divBdr>
            <w:top w:val="none" w:sz="0" w:space="0" w:color="auto"/>
            <w:left w:val="none" w:sz="0" w:space="0" w:color="auto"/>
            <w:bottom w:val="none" w:sz="0" w:space="0" w:color="auto"/>
            <w:right w:val="none" w:sz="0" w:space="0" w:color="auto"/>
          </w:divBdr>
        </w:div>
        <w:div w:id="508984505">
          <w:marLeft w:val="640"/>
          <w:marRight w:val="0"/>
          <w:marTop w:val="0"/>
          <w:marBottom w:val="0"/>
          <w:divBdr>
            <w:top w:val="none" w:sz="0" w:space="0" w:color="auto"/>
            <w:left w:val="none" w:sz="0" w:space="0" w:color="auto"/>
            <w:bottom w:val="none" w:sz="0" w:space="0" w:color="auto"/>
            <w:right w:val="none" w:sz="0" w:space="0" w:color="auto"/>
          </w:divBdr>
        </w:div>
        <w:div w:id="1696811472">
          <w:marLeft w:val="640"/>
          <w:marRight w:val="0"/>
          <w:marTop w:val="0"/>
          <w:marBottom w:val="0"/>
          <w:divBdr>
            <w:top w:val="none" w:sz="0" w:space="0" w:color="auto"/>
            <w:left w:val="none" w:sz="0" w:space="0" w:color="auto"/>
            <w:bottom w:val="none" w:sz="0" w:space="0" w:color="auto"/>
            <w:right w:val="none" w:sz="0" w:space="0" w:color="auto"/>
          </w:divBdr>
        </w:div>
        <w:div w:id="1113130707">
          <w:marLeft w:val="640"/>
          <w:marRight w:val="0"/>
          <w:marTop w:val="0"/>
          <w:marBottom w:val="0"/>
          <w:divBdr>
            <w:top w:val="none" w:sz="0" w:space="0" w:color="auto"/>
            <w:left w:val="none" w:sz="0" w:space="0" w:color="auto"/>
            <w:bottom w:val="none" w:sz="0" w:space="0" w:color="auto"/>
            <w:right w:val="none" w:sz="0" w:space="0" w:color="auto"/>
          </w:divBdr>
        </w:div>
        <w:div w:id="1298485454">
          <w:marLeft w:val="640"/>
          <w:marRight w:val="0"/>
          <w:marTop w:val="0"/>
          <w:marBottom w:val="0"/>
          <w:divBdr>
            <w:top w:val="none" w:sz="0" w:space="0" w:color="auto"/>
            <w:left w:val="none" w:sz="0" w:space="0" w:color="auto"/>
            <w:bottom w:val="none" w:sz="0" w:space="0" w:color="auto"/>
            <w:right w:val="none" w:sz="0" w:space="0" w:color="auto"/>
          </w:divBdr>
        </w:div>
        <w:div w:id="2084058882">
          <w:marLeft w:val="640"/>
          <w:marRight w:val="0"/>
          <w:marTop w:val="0"/>
          <w:marBottom w:val="0"/>
          <w:divBdr>
            <w:top w:val="none" w:sz="0" w:space="0" w:color="auto"/>
            <w:left w:val="none" w:sz="0" w:space="0" w:color="auto"/>
            <w:bottom w:val="none" w:sz="0" w:space="0" w:color="auto"/>
            <w:right w:val="none" w:sz="0" w:space="0" w:color="auto"/>
          </w:divBdr>
        </w:div>
        <w:div w:id="1839491492">
          <w:marLeft w:val="640"/>
          <w:marRight w:val="0"/>
          <w:marTop w:val="0"/>
          <w:marBottom w:val="0"/>
          <w:divBdr>
            <w:top w:val="none" w:sz="0" w:space="0" w:color="auto"/>
            <w:left w:val="none" w:sz="0" w:space="0" w:color="auto"/>
            <w:bottom w:val="none" w:sz="0" w:space="0" w:color="auto"/>
            <w:right w:val="none" w:sz="0" w:space="0" w:color="auto"/>
          </w:divBdr>
        </w:div>
        <w:div w:id="1460757132">
          <w:marLeft w:val="640"/>
          <w:marRight w:val="0"/>
          <w:marTop w:val="0"/>
          <w:marBottom w:val="0"/>
          <w:divBdr>
            <w:top w:val="none" w:sz="0" w:space="0" w:color="auto"/>
            <w:left w:val="none" w:sz="0" w:space="0" w:color="auto"/>
            <w:bottom w:val="none" w:sz="0" w:space="0" w:color="auto"/>
            <w:right w:val="none" w:sz="0" w:space="0" w:color="auto"/>
          </w:divBdr>
        </w:div>
        <w:div w:id="664019687">
          <w:marLeft w:val="640"/>
          <w:marRight w:val="0"/>
          <w:marTop w:val="0"/>
          <w:marBottom w:val="0"/>
          <w:divBdr>
            <w:top w:val="none" w:sz="0" w:space="0" w:color="auto"/>
            <w:left w:val="none" w:sz="0" w:space="0" w:color="auto"/>
            <w:bottom w:val="none" w:sz="0" w:space="0" w:color="auto"/>
            <w:right w:val="none" w:sz="0" w:space="0" w:color="auto"/>
          </w:divBdr>
        </w:div>
        <w:div w:id="2010329242">
          <w:marLeft w:val="640"/>
          <w:marRight w:val="0"/>
          <w:marTop w:val="0"/>
          <w:marBottom w:val="0"/>
          <w:divBdr>
            <w:top w:val="none" w:sz="0" w:space="0" w:color="auto"/>
            <w:left w:val="none" w:sz="0" w:space="0" w:color="auto"/>
            <w:bottom w:val="none" w:sz="0" w:space="0" w:color="auto"/>
            <w:right w:val="none" w:sz="0" w:space="0" w:color="auto"/>
          </w:divBdr>
        </w:div>
        <w:div w:id="429550848">
          <w:marLeft w:val="640"/>
          <w:marRight w:val="0"/>
          <w:marTop w:val="0"/>
          <w:marBottom w:val="0"/>
          <w:divBdr>
            <w:top w:val="none" w:sz="0" w:space="0" w:color="auto"/>
            <w:left w:val="none" w:sz="0" w:space="0" w:color="auto"/>
            <w:bottom w:val="none" w:sz="0" w:space="0" w:color="auto"/>
            <w:right w:val="none" w:sz="0" w:space="0" w:color="auto"/>
          </w:divBdr>
        </w:div>
        <w:div w:id="788015343">
          <w:marLeft w:val="640"/>
          <w:marRight w:val="0"/>
          <w:marTop w:val="0"/>
          <w:marBottom w:val="0"/>
          <w:divBdr>
            <w:top w:val="none" w:sz="0" w:space="0" w:color="auto"/>
            <w:left w:val="none" w:sz="0" w:space="0" w:color="auto"/>
            <w:bottom w:val="none" w:sz="0" w:space="0" w:color="auto"/>
            <w:right w:val="none" w:sz="0" w:space="0" w:color="auto"/>
          </w:divBdr>
        </w:div>
        <w:div w:id="1508328504">
          <w:marLeft w:val="640"/>
          <w:marRight w:val="0"/>
          <w:marTop w:val="0"/>
          <w:marBottom w:val="0"/>
          <w:divBdr>
            <w:top w:val="none" w:sz="0" w:space="0" w:color="auto"/>
            <w:left w:val="none" w:sz="0" w:space="0" w:color="auto"/>
            <w:bottom w:val="none" w:sz="0" w:space="0" w:color="auto"/>
            <w:right w:val="none" w:sz="0" w:space="0" w:color="auto"/>
          </w:divBdr>
        </w:div>
        <w:div w:id="662707167">
          <w:marLeft w:val="640"/>
          <w:marRight w:val="0"/>
          <w:marTop w:val="0"/>
          <w:marBottom w:val="0"/>
          <w:divBdr>
            <w:top w:val="none" w:sz="0" w:space="0" w:color="auto"/>
            <w:left w:val="none" w:sz="0" w:space="0" w:color="auto"/>
            <w:bottom w:val="none" w:sz="0" w:space="0" w:color="auto"/>
            <w:right w:val="none" w:sz="0" w:space="0" w:color="auto"/>
          </w:divBdr>
        </w:div>
        <w:div w:id="1185510674">
          <w:marLeft w:val="640"/>
          <w:marRight w:val="0"/>
          <w:marTop w:val="0"/>
          <w:marBottom w:val="0"/>
          <w:divBdr>
            <w:top w:val="none" w:sz="0" w:space="0" w:color="auto"/>
            <w:left w:val="none" w:sz="0" w:space="0" w:color="auto"/>
            <w:bottom w:val="none" w:sz="0" w:space="0" w:color="auto"/>
            <w:right w:val="none" w:sz="0" w:space="0" w:color="auto"/>
          </w:divBdr>
        </w:div>
        <w:div w:id="1398741583">
          <w:marLeft w:val="640"/>
          <w:marRight w:val="0"/>
          <w:marTop w:val="0"/>
          <w:marBottom w:val="0"/>
          <w:divBdr>
            <w:top w:val="none" w:sz="0" w:space="0" w:color="auto"/>
            <w:left w:val="none" w:sz="0" w:space="0" w:color="auto"/>
            <w:bottom w:val="none" w:sz="0" w:space="0" w:color="auto"/>
            <w:right w:val="none" w:sz="0" w:space="0" w:color="auto"/>
          </w:divBdr>
        </w:div>
        <w:div w:id="1269241965">
          <w:marLeft w:val="640"/>
          <w:marRight w:val="0"/>
          <w:marTop w:val="0"/>
          <w:marBottom w:val="0"/>
          <w:divBdr>
            <w:top w:val="none" w:sz="0" w:space="0" w:color="auto"/>
            <w:left w:val="none" w:sz="0" w:space="0" w:color="auto"/>
            <w:bottom w:val="none" w:sz="0" w:space="0" w:color="auto"/>
            <w:right w:val="none" w:sz="0" w:space="0" w:color="auto"/>
          </w:divBdr>
        </w:div>
        <w:div w:id="615448701">
          <w:marLeft w:val="640"/>
          <w:marRight w:val="0"/>
          <w:marTop w:val="0"/>
          <w:marBottom w:val="0"/>
          <w:divBdr>
            <w:top w:val="none" w:sz="0" w:space="0" w:color="auto"/>
            <w:left w:val="none" w:sz="0" w:space="0" w:color="auto"/>
            <w:bottom w:val="none" w:sz="0" w:space="0" w:color="auto"/>
            <w:right w:val="none" w:sz="0" w:space="0" w:color="auto"/>
          </w:divBdr>
        </w:div>
        <w:div w:id="999769699">
          <w:marLeft w:val="640"/>
          <w:marRight w:val="0"/>
          <w:marTop w:val="0"/>
          <w:marBottom w:val="0"/>
          <w:divBdr>
            <w:top w:val="none" w:sz="0" w:space="0" w:color="auto"/>
            <w:left w:val="none" w:sz="0" w:space="0" w:color="auto"/>
            <w:bottom w:val="none" w:sz="0" w:space="0" w:color="auto"/>
            <w:right w:val="none" w:sz="0" w:space="0" w:color="auto"/>
          </w:divBdr>
        </w:div>
        <w:div w:id="1673407091">
          <w:marLeft w:val="640"/>
          <w:marRight w:val="0"/>
          <w:marTop w:val="0"/>
          <w:marBottom w:val="0"/>
          <w:divBdr>
            <w:top w:val="none" w:sz="0" w:space="0" w:color="auto"/>
            <w:left w:val="none" w:sz="0" w:space="0" w:color="auto"/>
            <w:bottom w:val="none" w:sz="0" w:space="0" w:color="auto"/>
            <w:right w:val="none" w:sz="0" w:space="0" w:color="auto"/>
          </w:divBdr>
        </w:div>
        <w:div w:id="414590113">
          <w:marLeft w:val="640"/>
          <w:marRight w:val="0"/>
          <w:marTop w:val="0"/>
          <w:marBottom w:val="0"/>
          <w:divBdr>
            <w:top w:val="none" w:sz="0" w:space="0" w:color="auto"/>
            <w:left w:val="none" w:sz="0" w:space="0" w:color="auto"/>
            <w:bottom w:val="none" w:sz="0" w:space="0" w:color="auto"/>
            <w:right w:val="none" w:sz="0" w:space="0" w:color="auto"/>
          </w:divBdr>
        </w:div>
        <w:div w:id="1255287365">
          <w:marLeft w:val="640"/>
          <w:marRight w:val="0"/>
          <w:marTop w:val="0"/>
          <w:marBottom w:val="0"/>
          <w:divBdr>
            <w:top w:val="none" w:sz="0" w:space="0" w:color="auto"/>
            <w:left w:val="none" w:sz="0" w:space="0" w:color="auto"/>
            <w:bottom w:val="none" w:sz="0" w:space="0" w:color="auto"/>
            <w:right w:val="none" w:sz="0" w:space="0" w:color="auto"/>
          </w:divBdr>
        </w:div>
        <w:div w:id="863979540">
          <w:marLeft w:val="640"/>
          <w:marRight w:val="0"/>
          <w:marTop w:val="0"/>
          <w:marBottom w:val="0"/>
          <w:divBdr>
            <w:top w:val="none" w:sz="0" w:space="0" w:color="auto"/>
            <w:left w:val="none" w:sz="0" w:space="0" w:color="auto"/>
            <w:bottom w:val="none" w:sz="0" w:space="0" w:color="auto"/>
            <w:right w:val="none" w:sz="0" w:space="0" w:color="auto"/>
          </w:divBdr>
        </w:div>
        <w:div w:id="1242136456">
          <w:marLeft w:val="640"/>
          <w:marRight w:val="0"/>
          <w:marTop w:val="0"/>
          <w:marBottom w:val="0"/>
          <w:divBdr>
            <w:top w:val="none" w:sz="0" w:space="0" w:color="auto"/>
            <w:left w:val="none" w:sz="0" w:space="0" w:color="auto"/>
            <w:bottom w:val="none" w:sz="0" w:space="0" w:color="auto"/>
            <w:right w:val="none" w:sz="0" w:space="0" w:color="auto"/>
          </w:divBdr>
        </w:div>
        <w:div w:id="812210534">
          <w:marLeft w:val="640"/>
          <w:marRight w:val="0"/>
          <w:marTop w:val="0"/>
          <w:marBottom w:val="0"/>
          <w:divBdr>
            <w:top w:val="none" w:sz="0" w:space="0" w:color="auto"/>
            <w:left w:val="none" w:sz="0" w:space="0" w:color="auto"/>
            <w:bottom w:val="none" w:sz="0" w:space="0" w:color="auto"/>
            <w:right w:val="none" w:sz="0" w:space="0" w:color="auto"/>
          </w:divBdr>
        </w:div>
        <w:div w:id="941647297">
          <w:marLeft w:val="640"/>
          <w:marRight w:val="0"/>
          <w:marTop w:val="0"/>
          <w:marBottom w:val="0"/>
          <w:divBdr>
            <w:top w:val="none" w:sz="0" w:space="0" w:color="auto"/>
            <w:left w:val="none" w:sz="0" w:space="0" w:color="auto"/>
            <w:bottom w:val="none" w:sz="0" w:space="0" w:color="auto"/>
            <w:right w:val="none" w:sz="0" w:space="0" w:color="auto"/>
          </w:divBdr>
        </w:div>
        <w:div w:id="1073889490">
          <w:marLeft w:val="640"/>
          <w:marRight w:val="0"/>
          <w:marTop w:val="0"/>
          <w:marBottom w:val="0"/>
          <w:divBdr>
            <w:top w:val="none" w:sz="0" w:space="0" w:color="auto"/>
            <w:left w:val="none" w:sz="0" w:space="0" w:color="auto"/>
            <w:bottom w:val="none" w:sz="0" w:space="0" w:color="auto"/>
            <w:right w:val="none" w:sz="0" w:space="0" w:color="auto"/>
          </w:divBdr>
        </w:div>
        <w:div w:id="1116678609">
          <w:marLeft w:val="640"/>
          <w:marRight w:val="0"/>
          <w:marTop w:val="0"/>
          <w:marBottom w:val="0"/>
          <w:divBdr>
            <w:top w:val="none" w:sz="0" w:space="0" w:color="auto"/>
            <w:left w:val="none" w:sz="0" w:space="0" w:color="auto"/>
            <w:bottom w:val="none" w:sz="0" w:space="0" w:color="auto"/>
            <w:right w:val="none" w:sz="0" w:space="0" w:color="auto"/>
          </w:divBdr>
        </w:div>
        <w:div w:id="968171352">
          <w:marLeft w:val="640"/>
          <w:marRight w:val="0"/>
          <w:marTop w:val="0"/>
          <w:marBottom w:val="0"/>
          <w:divBdr>
            <w:top w:val="none" w:sz="0" w:space="0" w:color="auto"/>
            <w:left w:val="none" w:sz="0" w:space="0" w:color="auto"/>
            <w:bottom w:val="none" w:sz="0" w:space="0" w:color="auto"/>
            <w:right w:val="none" w:sz="0" w:space="0" w:color="auto"/>
          </w:divBdr>
        </w:div>
        <w:div w:id="2033802089">
          <w:marLeft w:val="640"/>
          <w:marRight w:val="0"/>
          <w:marTop w:val="0"/>
          <w:marBottom w:val="0"/>
          <w:divBdr>
            <w:top w:val="none" w:sz="0" w:space="0" w:color="auto"/>
            <w:left w:val="none" w:sz="0" w:space="0" w:color="auto"/>
            <w:bottom w:val="none" w:sz="0" w:space="0" w:color="auto"/>
            <w:right w:val="none" w:sz="0" w:space="0" w:color="auto"/>
          </w:divBdr>
        </w:div>
        <w:div w:id="1732650165">
          <w:marLeft w:val="640"/>
          <w:marRight w:val="0"/>
          <w:marTop w:val="0"/>
          <w:marBottom w:val="0"/>
          <w:divBdr>
            <w:top w:val="none" w:sz="0" w:space="0" w:color="auto"/>
            <w:left w:val="none" w:sz="0" w:space="0" w:color="auto"/>
            <w:bottom w:val="none" w:sz="0" w:space="0" w:color="auto"/>
            <w:right w:val="none" w:sz="0" w:space="0" w:color="auto"/>
          </w:divBdr>
        </w:div>
        <w:div w:id="996029735">
          <w:marLeft w:val="640"/>
          <w:marRight w:val="0"/>
          <w:marTop w:val="0"/>
          <w:marBottom w:val="0"/>
          <w:divBdr>
            <w:top w:val="none" w:sz="0" w:space="0" w:color="auto"/>
            <w:left w:val="none" w:sz="0" w:space="0" w:color="auto"/>
            <w:bottom w:val="none" w:sz="0" w:space="0" w:color="auto"/>
            <w:right w:val="none" w:sz="0" w:space="0" w:color="auto"/>
          </w:divBdr>
        </w:div>
        <w:div w:id="697704457">
          <w:marLeft w:val="640"/>
          <w:marRight w:val="0"/>
          <w:marTop w:val="0"/>
          <w:marBottom w:val="0"/>
          <w:divBdr>
            <w:top w:val="none" w:sz="0" w:space="0" w:color="auto"/>
            <w:left w:val="none" w:sz="0" w:space="0" w:color="auto"/>
            <w:bottom w:val="none" w:sz="0" w:space="0" w:color="auto"/>
            <w:right w:val="none" w:sz="0" w:space="0" w:color="auto"/>
          </w:divBdr>
        </w:div>
        <w:div w:id="2060591132">
          <w:marLeft w:val="640"/>
          <w:marRight w:val="0"/>
          <w:marTop w:val="0"/>
          <w:marBottom w:val="0"/>
          <w:divBdr>
            <w:top w:val="none" w:sz="0" w:space="0" w:color="auto"/>
            <w:left w:val="none" w:sz="0" w:space="0" w:color="auto"/>
            <w:bottom w:val="none" w:sz="0" w:space="0" w:color="auto"/>
            <w:right w:val="none" w:sz="0" w:space="0" w:color="auto"/>
          </w:divBdr>
        </w:div>
        <w:div w:id="1360200623">
          <w:marLeft w:val="640"/>
          <w:marRight w:val="0"/>
          <w:marTop w:val="0"/>
          <w:marBottom w:val="0"/>
          <w:divBdr>
            <w:top w:val="none" w:sz="0" w:space="0" w:color="auto"/>
            <w:left w:val="none" w:sz="0" w:space="0" w:color="auto"/>
            <w:bottom w:val="none" w:sz="0" w:space="0" w:color="auto"/>
            <w:right w:val="none" w:sz="0" w:space="0" w:color="auto"/>
          </w:divBdr>
        </w:div>
        <w:div w:id="1208764798">
          <w:marLeft w:val="640"/>
          <w:marRight w:val="0"/>
          <w:marTop w:val="0"/>
          <w:marBottom w:val="0"/>
          <w:divBdr>
            <w:top w:val="none" w:sz="0" w:space="0" w:color="auto"/>
            <w:left w:val="none" w:sz="0" w:space="0" w:color="auto"/>
            <w:bottom w:val="none" w:sz="0" w:space="0" w:color="auto"/>
            <w:right w:val="none" w:sz="0" w:space="0" w:color="auto"/>
          </w:divBdr>
        </w:div>
        <w:div w:id="1930309139">
          <w:marLeft w:val="640"/>
          <w:marRight w:val="0"/>
          <w:marTop w:val="0"/>
          <w:marBottom w:val="0"/>
          <w:divBdr>
            <w:top w:val="none" w:sz="0" w:space="0" w:color="auto"/>
            <w:left w:val="none" w:sz="0" w:space="0" w:color="auto"/>
            <w:bottom w:val="none" w:sz="0" w:space="0" w:color="auto"/>
            <w:right w:val="none" w:sz="0" w:space="0" w:color="auto"/>
          </w:divBdr>
        </w:div>
        <w:div w:id="902983724">
          <w:marLeft w:val="640"/>
          <w:marRight w:val="0"/>
          <w:marTop w:val="0"/>
          <w:marBottom w:val="0"/>
          <w:divBdr>
            <w:top w:val="none" w:sz="0" w:space="0" w:color="auto"/>
            <w:left w:val="none" w:sz="0" w:space="0" w:color="auto"/>
            <w:bottom w:val="none" w:sz="0" w:space="0" w:color="auto"/>
            <w:right w:val="none" w:sz="0" w:space="0" w:color="auto"/>
          </w:divBdr>
        </w:div>
        <w:div w:id="1846093022">
          <w:marLeft w:val="640"/>
          <w:marRight w:val="0"/>
          <w:marTop w:val="0"/>
          <w:marBottom w:val="0"/>
          <w:divBdr>
            <w:top w:val="none" w:sz="0" w:space="0" w:color="auto"/>
            <w:left w:val="none" w:sz="0" w:space="0" w:color="auto"/>
            <w:bottom w:val="none" w:sz="0" w:space="0" w:color="auto"/>
            <w:right w:val="none" w:sz="0" w:space="0" w:color="auto"/>
          </w:divBdr>
        </w:div>
      </w:divsChild>
    </w:div>
    <w:div w:id="1831677410">
      <w:bodyDiv w:val="1"/>
      <w:marLeft w:val="0"/>
      <w:marRight w:val="0"/>
      <w:marTop w:val="0"/>
      <w:marBottom w:val="0"/>
      <w:divBdr>
        <w:top w:val="none" w:sz="0" w:space="0" w:color="auto"/>
        <w:left w:val="none" w:sz="0" w:space="0" w:color="auto"/>
        <w:bottom w:val="none" w:sz="0" w:space="0" w:color="auto"/>
        <w:right w:val="none" w:sz="0" w:space="0" w:color="auto"/>
      </w:divBdr>
    </w:div>
    <w:div w:id="1856578061">
      <w:bodyDiv w:val="1"/>
      <w:marLeft w:val="0"/>
      <w:marRight w:val="0"/>
      <w:marTop w:val="0"/>
      <w:marBottom w:val="0"/>
      <w:divBdr>
        <w:top w:val="none" w:sz="0" w:space="0" w:color="auto"/>
        <w:left w:val="none" w:sz="0" w:space="0" w:color="auto"/>
        <w:bottom w:val="none" w:sz="0" w:space="0" w:color="auto"/>
        <w:right w:val="none" w:sz="0" w:space="0" w:color="auto"/>
      </w:divBdr>
    </w:div>
    <w:div w:id="1890993136">
      <w:bodyDiv w:val="1"/>
      <w:marLeft w:val="0"/>
      <w:marRight w:val="0"/>
      <w:marTop w:val="0"/>
      <w:marBottom w:val="0"/>
      <w:divBdr>
        <w:top w:val="none" w:sz="0" w:space="0" w:color="auto"/>
        <w:left w:val="none" w:sz="0" w:space="0" w:color="auto"/>
        <w:bottom w:val="none" w:sz="0" w:space="0" w:color="auto"/>
        <w:right w:val="none" w:sz="0" w:space="0" w:color="auto"/>
      </w:divBdr>
      <w:divsChild>
        <w:div w:id="1913930011">
          <w:marLeft w:val="640"/>
          <w:marRight w:val="0"/>
          <w:marTop w:val="0"/>
          <w:marBottom w:val="0"/>
          <w:divBdr>
            <w:top w:val="none" w:sz="0" w:space="0" w:color="auto"/>
            <w:left w:val="none" w:sz="0" w:space="0" w:color="auto"/>
            <w:bottom w:val="none" w:sz="0" w:space="0" w:color="auto"/>
            <w:right w:val="none" w:sz="0" w:space="0" w:color="auto"/>
          </w:divBdr>
        </w:div>
        <w:div w:id="1223247980">
          <w:marLeft w:val="640"/>
          <w:marRight w:val="0"/>
          <w:marTop w:val="0"/>
          <w:marBottom w:val="0"/>
          <w:divBdr>
            <w:top w:val="none" w:sz="0" w:space="0" w:color="auto"/>
            <w:left w:val="none" w:sz="0" w:space="0" w:color="auto"/>
            <w:bottom w:val="none" w:sz="0" w:space="0" w:color="auto"/>
            <w:right w:val="none" w:sz="0" w:space="0" w:color="auto"/>
          </w:divBdr>
        </w:div>
        <w:div w:id="58485682">
          <w:marLeft w:val="640"/>
          <w:marRight w:val="0"/>
          <w:marTop w:val="0"/>
          <w:marBottom w:val="0"/>
          <w:divBdr>
            <w:top w:val="none" w:sz="0" w:space="0" w:color="auto"/>
            <w:left w:val="none" w:sz="0" w:space="0" w:color="auto"/>
            <w:bottom w:val="none" w:sz="0" w:space="0" w:color="auto"/>
            <w:right w:val="none" w:sz="0" w:space="0" w:color="auto"/>
          </w:divBdr>
        </w:div>
        <w:div w:id="590896763">
          <w:marLeft w:val="640"/>
          <w:marRight w:val="0"/>
          <w:marTop w:val="0"/>
          <w:marBottom w:val="0"/>
          <w:divBdr>
            <w:top w:val="none" w:sz="0" w:space="0" w:color="auto"/>
            <w:left w:val="none" w:sz="0" w:space="0" w:color="auto"/>
            <w:bottom w:val="none" w:sz="0" w:space="0" w:color="auto"/>
            <w:right w:val="none" w:sz="0" w:space="0" w:color="auto"/>
          </w:divBdr>
        </w:div>
        <w:div w:id="688526047">
          <w:marLeft w:val="640"/>
          <w:marRight w:val="0"/>
          <w:marTop w:val="0"/>
          <w:marBottom w:val="0"/>
          <w:divBdr>
            <w:top w:val="none" w:sz="0" w:space="0" w:color="auto"/>
            <w:left w:val="none" w:sz="0" w:space="0" w:color="auto"/>
            <w:bottom w:val="none" w:sz="0" w:space="0" w:color="auto"/>
            <w:right w:val="none" w:sz="0" w:space="0" w:color="auto"/>
          </w:divBdr>
        </w:div>
        <w:div w:id="2082605330">
          <w:marLeft w:val="640"/>
          <w:marRight w:val="0"/>
          <w:marTop w:val="0"/>
          <w:marBottom w:val="0"/>
          <w:divBdr>
            <w:top w:val="none" w:sz="0" w:space="0" w:color="auto"/>
            <w:left w:val="none" w:sz="0" w:space="0" w:color="auto"/>
            <w:bottom w:val="none" w:sz="0" w:space="0" w:color="auto"/>
            <w:right w:val="none" w:sz="0" w:space="0" w:color="auto"/>
          </w:divBdr>
        </w:div>
        <w:div w:id="2106414530">
          <w:marLeft w:val="640"/>
          <w:marRight w:val="0"/>
          <w:marTop w:val="0"/>
          <w:marBottom w:val="0"/>
          <w:divBdr>
            <w:top w:val="none" w:sz="0" w:space="0" w:color="auto"/>
            <w:left w:val="none" w:sz="0" w:space="0" w:color="auto"/>
            <w:bottom w:val="none" w:sz="0" w:space="0" w:color="auto"/>
            <w:right w:val="none" w:sz="0" w:space="0" w:color="auto"/>
          </w:divBdr>
        </w:div>
        <w:div w:id="496186704">
          <w:marLeft w:val="640"/>
          <w:marRight w:val="0"/>
          <w:marTop w:val="0"/>
          <w:marBottom w:val="0"/>
          <w:divBdr>
            <w:top w:val="none" w:sz="0" w:space="0" w:color="auto"/>
            <w:left w:val="none" w:sz="0" w:space="0" w:color="auto"/>
            <w:bottom w:val="none" w:sz="0" w:space="0" w:color="auto"/>
            <w:right w:val="none" w:sz="0" w:space="0" w:color="auto"/>
          </w:divBdr>
        </w:div>
        <w:div w:id="1582134507">
          <w:marLeft w:val="640"/>
          <w:marRight w:val="0"/>
          <w:marTop w:val="0"/>
          <w:marBottom w:val="0"/>
          <w:divBdr>
            <w:top w:val="none" w:sz="0" w:space="0" w:color="auto"/>
            <w:left w:val="none" w:sz="0" w:space="0" w:color="auto"/>
            <w:bottom w:val="none" w:sz="0" w:space="0" w:color="auto"/>
            <w:right w:val="none" w:sz="0" w:space="0" w:color="auto"/>
          </w:divBdr>
        </w:div>
        <w:div w:id="390273958">
          <w:marLeft w:val="640"/>
          <w:marRight w:val="0"/>
          <w:marTop w:val="0"/>
          <w:marBottom w:val="0"/>
          <w:divBdr>
            <w:top w:val="none" w:sz="0" w:space="0" w:color="auto"/>
            <w:left w:val="none" w:sz="0" w:space="0" w:color="auto"/>
            <w:bottom w:val="none" w:sz="0" w:space="0" w:color="auto"/>
            <w:right w:val="none" w:sz="0" w:space="0" w:color="auto"/>
          </w:divBdr>
        </w:div>
        <w:div w:id="1211500861">
          <w:marLeft w:val="640"/>
          <w:marRight w:val="0"/>
          <w:marTop w:val="0"/>
          <w:marBottom w:val="0"/>
          <w:divBdr>
            <w:top w:val="none" w:sz="0" w:space="0" w:color="auto"/>
            <w:left w:val="none" w:sz="0" w:space="0" w:color="auto"/>
            <w:bottom w:val="none" w:sz="0" w:space="0" w:color="auto"/>
            <w:right w:val="none" w:sz="0" w:space="0" w:color="auto"/>
          </w:divBdr>
        </w:div>
        <w:div w:id="1712337281">
          <w:marLeft w:val="640"/>
          <w:marRight w:val="0"/>
          <w:marTop w:val="0"/>
          <w:marBottom w:val="0"/>
          <w:divBdr>
            <w:top w:val="none" w:sz="0" w:space="0" w:color="auto"/>
            <w:left w:val="none" w:sz="0" w:space="0" w:color="auto"/>
            <w:bottom w:val="none" w:sz="0" w:space="0" w:color="auto"/>
            <w:right w:val="none" w:sz="0" w:space="0" w:color="auto"/>
          </w:divBdr>
        </w:div>
        <w:div w:id="1125660959">
          <w:marLeft w:val="640"/>
          <w:marRight w:val="0"/>
          <w:marTop w:val="0"/>
          <w:marBottom w:val="0"/>
          <w:divBdr>
            <w:top w:val="none" w:sz="0" w:space="0" w:color="auto"/>
            <w:left w:val="none" w:sz="0" w:space="0" w:color="auto"/>
            <w:bottom w:val="none" w:sz="0" w:space="0" w:color="auto"/>
            <w:right w:val="none" w:sz="0" w:space="0" w:color="auto"/>
          </w:divBdr>
        </w:div>
        <w:div w:id="1728647912">
          <w:marLeft w:val="640"/>
          <w:marRight w:val="0"/>
          <w:marTop w:val="0"/>
          <w:marBottom w:val="0"/>
          <w:divBdr>
            <w:top w:val="none" w:sz="0" w:space="0" w:color="auto"/>
            <w:left w:val="none" w:sz="0" w:space="0" w:color="auto"/>
            <w:bottom w:val="none" w:sz="0" w:space="0" w:color="auto"/>
            <w:right w:val="none" w:sz="0" w:space="0" w:color="auto"/>
          </w:divBdr>
        </w:div>
        <w:div w:id="1239364283">
          <w:marLeft w:val="640"/>
          <w:marRight w:val="0"/>
          <w:marTop w:val="0"/>
          <w:marBottom w:val="0"/>
          <w:divBdr>
            <w:top w:val="none" w:sz="0" w:space="0" w:color="auto"/>
            <w:left w:val="none" w:sz="0" w:space="0" w:color="auto"/>
            <w:bottom w:val="none" w:sz="0" w:space="0" w:color="auto"/>
            <w:right w:val="none" w:sz="0" w:space="0" w:color="auto"/>
          </w:divBdr>
        </w:div>
        <w:div w:id="1334841194">
          <w:marLeft w:val="640"/>
          <w:marRight w:val="0"/>
          <w:marTop w:val="0"/>
          <w:marBottom w:val="0"/>
          <w:divBdr>
            <w:top w:val="none" w:sz="0" w:space="0" w:color="auto"/>
            <w:left w:val="none" w:sz="0" w:space="0" w:color="auto"/>
            <w:bottom w:val="none" w:sz="0" w:space="0" w:color="auto"/>
            <w:right w:val="none" w:sz="0" w:space="0" w:color="auto"/>
          </w:divBdr>
        </w:div>
        <w:div w:id="1627393560">
          <w:marLeft w:val="640"/>
          <w:marRight w:val="0"/>
          <w:marTop w:val="0"/>
          <w:marBottom w:val="0"/>
          <w:divBdr>
            <w:top w:val="none" w:sz="0" w:space="0" w:color="auto"/>
            <w:left w:val="none" w:sz="0" w:space="0" w:color="auto"/>
            <w:bottom w:val="none" w:sz="0" w:space="0" w:color="auto"/>
            <w:right w:val="none" w:sz="0" w:space="0" w:color="auto"/>
          </w:divBdr>
        </w:div>
        <w:div w:id="880944978">
          <w:marLeft w:val="640"/>
          <w:marRight w:val="0"/>
          <w:marTop w:val="0"/>
          <w:marBottom w:val="0"/>
          <w:divBdr>
            <w:top w:val="none" w:sz="0" w:space="0" w:color="auto"/>
            <w:left w:val="none" w:sz="0" w:space="0" w:color="auto"/>
            <w:bottom w:val="none" w:sz="0" w:space="0" w:color="auto"/>
            <w:right w:val="none" w:sz="0" w:space="0" w:color="auto"/>
          </w:divBdr>
        </w:div>
        <w:div w:id="2126074149">
          <w:marLeft w:val="640"/>
          <w:marRight w:val="0"/>
          <w:marTop w:val="0"/>
          <w:marBottom w:val="0"/>
          <w:divBdr>
            <w:top w:val="none" w:sz="0" w:space="0" w:color="auto"/>
            <w:left w:val="none" w:sz="0" w:space="0" w:color="auto"/>
            <w:bottom w:val="none" w:sz="0" w:space="0" w:color="auto"/>
            <w:right w:val="none" w:sz="0" w:space="0" w:color="auto"/>
          </w:divBdr>
        </w:div>
        <w:div w:id="700206837">
          <w:marLeft w:val="640"/>
          <w:marRight w:val="0"/>
          <w:marTop w:val="0"/>
          <w:marBottom w:val="0"/>
          <w:divBdr>
            <w:top w:val="none" w:sz="0" w:space="0" w:color="auto"/>
            <w:left w:val="none" w:sz="0" w:space="0" w:color="auto"/>
            <w:bottom w:val="none" w:sz="0" w:space="0" w:color="auto"/>
            <w:right w:val="none" w:sz="0" w:space="0" w:color="auto"/>
          </w:divBdr>
        </w:div>
        <w:div w:id="664551723">
          <w:marLeft w:val="640"/>
          <w:marRight w:val="0"/>
          <w:marTop w:val="0"/>
          <w:marBottom w:val="0"/>
          <w:divBdr>
            <w:top w:val="none" w:sz="0" w:space="0" w:color="auto"/>
            <w:left w:val="none" w:sz="0" w:space="0" w:color="auto"/>
            <w:bottom w:val="none" w:sz="0" w:space="0" w:color="auto"/>
            <w:right w:val="none" w:sz="0" w:space="0" w:color="auto"/>
          </w:divBdr>
        </w:div>
        <w:div w:id="497422208">
          <w:marLeft w:val="640"/>
          <w:marRight w:val="0"/>
          <w:marTop w:val="0"/>
          <w:marBottom w:val="0"/>
          <w:divBdr>
            <w:top w:val="none" w:sz="0" w:space="0" w:color="auto"/>
            <w:left w:val="none" w:sz="0" w:space="0" w:color="auto"/>
            <w:bottom w:val="none" w:sz="0" w:space="0" w:color="auto"/>
            <w:right w:val="none" w:sz="0" w:space="0" w:color="auto"/>
          </w:divBdr>
        </w:div>
        <w:div w:id="999775100">
          <w:marLeft w:val="640"/>
          <w:marRight w:val="0"/>
          <w:marTop w:val="0"/>
          <w:marBottom w:val="0"/>
          <w:divBdr>
            <w:top w:val="none" w:sz="0" w:space="0" w:color="auto"/>
            <w:left w:val="none" w:sz="0" w:space="0" w:color="auto"/>
            <w:bottom w:val="none" w:sz="0" w:space="0" w:color="auto"/>
            <w:right w:val="none" w:sz="0" w:space="0" w:color="auto"/>
          </w:divBdr>
        </w:div>
        <w:div w:id="1072848296">
          <w:marLeft w:val="640"/>
          <w:marRight w:val="0"/>
          <w:marTop w:val="0"/>
          <w:marBottom w:val="0"/>
          <w:divBdr>
            <w:top w:val="none" w:sz="0" w:space="0" w:color="auto"/>
            <w:left w:val="none" w:sz="0" w:space="0" w:color="auto"/>
            <w:bottom w:val="none" w:sz="0" w:space="0" w:color="auto"/>
            <w:right w:val="none" w:sz="0" w:space="0" w:color="auto"/>
          </w:divBdr>
        </w:div>
        <w:div w:id="657265727">
          <w:marLeft w:val="640"/>
          <w:marRight w:val="0"/>
          <w:marTop w:val="0"/>
          <w:marBottom w:val="0"/>
          <w:divBdr>
            <w:top w:val="none" w:sz="0" w:space="0" w:color="auto"/>
            <w:left w:val="none" w:sz="0" w:space="0" w:color="auto"/>
            <w:bottom w:val="none" w:sz="0" w:space="0" w:color="auto"/>
            <w:right w:val="none" w:sz="0" w:space="0" w:color="auto"/>
          </w:divBdr>
        </w:div>
        <w:div w:id="807207560">
          <w:marLeft w:val="640"/>
          <w:marRight w:val="0"/>
          <w:marTop w:val="0"/>
          <w:marBottom w:val="0"/>
          <w:divBdr>
            <w:top w:val="none" w:sz="0" w:space="0" w:color="auto"/>
            <w:left w:val="none" w:sz="0" w:space="0" w:color="auto"/>
            <w:bottom w:val="none" w:sz="0" w:space="0" w:color="auto"/>
            <w:right w:val="none" w:sz="0" w:space="0" w:color="auto"/>
          </w:divBdr>
        </w:div>
        <w:div w:id="369497783">
          <w:marLeft w:val="640"/>
          <w:marRight w:val="0"/>
          <w:marTop w:val="0"/>
          <w:marBottom w:val="0"/>
          <w:divBdr>
            <w:top w:val="none" w:sz="0" w:space="0" w:color="auto"/>
            <w:left w:val="none" w:sz="0" w:space="0" w:color="auto"/>
            <w:bottom w:val="none" w:sz="0" w:space="0" w:color="auto"/>
            <w:right w:val="none" w:sz="0" w:space="0" w:color="auto"/>
          </w:divBdr>
        </w:div>
        <w:div w:id="1915508516">
          <w:marLeft w:val="640"/>
          <w:marRight w:val="0"/>
          <w:marTop w:val="0"/>
          <w:marBottom w:val="0"/>
          <w:divBdr>
            <w:top w:val="none" w:sz="0" w:space="0" w:color="auto"/>
            <w:left w:val="none" w:sz="0" w:space="0" w:color="auto"/>
            <w:bottom w:val="none" w:sz="0" w:space="0" w:color="auto"/>
            <w:right w:val="none" w:sz="0" w:space="0" w:color="auto"/>
          </w:divBdr>
        </w:div>
        <w:div w:id="716667077">
          <w:marLeft w:val="640"/>
          <w:marRight w:val="0"/>
          <w:marTop w:val="0"/>
          <w:marBottom w:val="0"/>
          <w:divBdr>
            <w:top w:val="none" w:sz="0" w:space="0" w:color="auto"/>
            <w:left w:val="none" w:sz="0" w:space="0" w:color="auto"/>
            <w:bottom w:val="none" w:sz="0" w:space="0" w:color="auto"/>
            <w:right w:val="none" w:sz="0" w:space="0" w:color="auto"/>
          </w:divBdr>
        </w:div>
        <w:div w:id="1442920243">
          <w:marLeft w:val="640"/>
          <w:marRight w:val="0"/>
          <w:marTop w:val="0"/>
          <w:marBottom w:val="0"/>
          <w:divBdr>
            <w:top w:val="none" w:sz="0" w:space="0" w:color="auto"/>
            <w:left w:val="none" w:sz="0" w:space="0" w:color="auto"/>
            <w:bottom w:val="none" w:sz="0" w:space="0" w:color="auto"/>
            <w:right w:val="none" w:sz="0" w:space="0" w:color="auto"/>
          </w:divBdr>
        </w:div>
        <w:div w:id="1105417046">
          <w:marLeft w:val="640"/>
          <w:marRight w:val="0"/>
          <w:marTop w:val="0"/>
          <w:marBottom w:val="0"/>
          <w:divBdr>
            <w:top w:val="none" w:sz="0" w:space="0" w:color="auto"/>
            <w:left w:val="none" w:sz="0" w:space="0" w:color="auto"/>
            <w:bottom w:val="none" w:sz="0" w:space="0" w:color="auto"/>
            <w:right w:val="none" w:sz="0" w:space="0" w:color="auto"/>
          </w:divBdr>
        </w:div>
        <w:div w:id="705375889">
          <w:marLeft w:val="640"/>
          <w:marRight w:val="0"/>
          <w:marTop w:val="0"/>
          <w:marBottom w:val="0"/>
          <w:divBdr>
            <w:top w:val="none" w:sz="0" w:space="0" w:color="auto"/>
            <w:left w:val="none" w:sz="0" w:space="0" w:color="auto"/>
            <w:bottom w:val="none" w:sz="0" w:space="0" w:color="auto"/>
            <w:right w:val="none" w:sz="0" w:space="0" w:color="auto"/>
          </w:divBdr>
        </w:div>
        <w:div w:id="2002846793">
          <w:marLeft w:val="640"/>
          <w:marRight w:val="0"/>
          <w:marTop w:val="0"/>
          <w:marBottom w:val="0"/>
          <w:divBdr>
            <w:top w:val="none" w:sz="0" w:space="0" w:color="auto"/>
            <w:left w:val="none" w:sz="0" w:space="0" w:color="auto"/>
            <w:bottom w:val="none" w:sz="0" w:space="0" w:color="auto"/>
            <w:right w:val="none" w:sz="0" w:space="0" w:color="auto"/>
          </w:divBdr>
        </w:div>
        <w:div w:id="14037689">
          <w:marLeft w:val="640"/>
          <w:marRight w:val="0"/>
          <w:marTop w:val="0"/>
          <w:marBottom w:val="0"/>
          <w:divBdr>
            <w:top w:val="none" w:sz="0" w:space="0" w:color="auto"/>
            <w:left w:val="none" w:sz="0" w:space="0" w:color="auto"/>
            <w:bottom w:val="none" w:sz="0" w:space="0" w:color="auto"/>
            <w:right w:val="none" w:sz="0" w:space="0" w:color="auto"/>
          </w:divBdr>
        </w:div>
        <w:div w:id="50278568">
          <w:marLeft w:val="640"/>
          <w:marRight w:val="0"/>
          <w:marTop w:val="0"/>
          <w:marBottom w:val="0"/>
          <w:divBdr>
            <w:top w:val="none" w:sz="0" w:space="0" w:color="auto"/>
            <w:left w:val="none" w:sz="0" w:space="0" w:color="auto"/>
            <w:bottom w:val="none" w:sz="0" w:space="0" w:color="auto"/>
            <w:right w:val="none" w:sz="0" w:space="0" w:color="auto"/>
          </w:divBdr>
        </w:div>
        <w:div w:id="1013073927">
          <w:marLeft w:val="640"/>
          <w:marRight w:val="0"/>
          <w:marTop w:val="0"/>
          <w:marBottom w:val="0"/>
          <w:divBdr>
            <w:top w:val="none" w:sz="0" w:space="0" w:color="auto"/>
            <w:left w:val="none" w:sz="0" w:space="0" w:color="auto"/>
            <w:bottom w:val="none" w:sz="0" w:space="0" w:color="auto"/>
            <w:right w:val="none" w:sz="0" w:space="0" w:color="auto"/>
          </w:divBdr>
        </w:div>
        <w:div w:id="1157069807">
          <w:marLeft w:val="640"/>
          <w:marRight w:val="0"/>
          <w:marTop w:val="0"/>
          <w:marBottom w:val="0"/>
          <w:divBdr>
            <w:top w:val="none" w:sz="0" w:space="0" w:color="auto"/>
            <w:left w:val="none" w:sz="0" w:space="0" w:color="auto"/>
            <w:bottom w:val="none" w:sz="0" w:space="0" w:color="auto"/>
            <w:right w:val="none" w:sz="0" w:space="0" w:color="auto"/>
          </w:divBdr>
        </w:div>
        <w:div w:id="817455556">
          <w:marLeft w:val="640"/>
          <w:marRight w:val="0"/>
          <w:marTop w:val="0"/>
          <w:marBottom w:val="0"/>
          <w:divBdr>
            <w:top w:val="none" w:sz="0" w:space="0" w:color="auto"/>
            <w:left w:val="none" w:sz="0" w:space="0" w:color="auto"/>
            <w:bottom w:val="none" w:sz="0" w:space="0" w:color="auto"/>
            <w:right w:val="none" w:sz="0" w:space="0" w:color="auto"/>
          </w:divBdr>
        </w:div>
        <w:div w:id="874923841">
          <w:marLeft w:val="640"/>
          <w:marRight w:val="0"/>
          <w:marTop w:val="0"/>
          <w:marBottom w:val="0"/>
          <w:divBdr>
            <w:top w:val="none" w:sz="0" w:space="0" w:color="auto"/>
            <w:left w:val="none" w:sz="0" w:space="0" w:color="auto"/>
            <w:bottom w:val="none" w:sz="0" w:space="0" w:color="auto"/>
            <w:right w:val="none" w:sz="0" w:space="0" w:color="auto"/>
          </w:divBdr>
        </w:div>
        <w:div w:id="853420344">
          <w:marLeft w:val="640"/>
          <w:marRight w:val="0"/>
          <w:marTop w:val="0"/>
          <w:marBottom w:val="0"/>
          <w:divBdr>
            <w:top w:val="none" w:sz="0" w:space="0" w:color="auto"/>
            <w:left w:val="none" w:sz="0" w:space="0" w:color="auto"/>
            <w:bottom w:val="none" w:sz="0" w:space="0" w:color="auto"/>
            <w:right w:val="none" w:sz="0" w:space="0" w:color="auto"/>
          </w:divBdr>
        </w:div>
        <w:div w:id="1681734659">
          <w:marLeft w:val="640"/>
          <w:marRight w:val="0"/>
          <w:marTop w:val="0"/>
          <w:marBottom w:val="0"/>
          <w:divBdr>
            <w:top w:val="none" w:sz="0" w:space="0" w:color="auto"/>
            <w:left w:val="none" w:sz="0" w:space="0" w:color="auto"/>
            <w:bottom w:val="none" w:sz="0" w:space="0" w:color="auto"/>
            <w:right w:val="none" w:sz="0" w:space="0" w:color="auto"/>
          </w:divBdr>
        </w:div>
        <w:div w:id="1474980656">
          <w:marLeft w:val="640"/>
          <w:marRight w:val="0"/>
          <w:marTop w:val="0"/>
          <w:marBottom w:val="0"/>
          <w:divBdr>
            <w:top w:val="none" w:sz="0" w:space="0" w:color="auto"/>
            <w:left w:val="none" w:sz="0" w:space="0" w:color="auto"/>
            <w:bottom w:val="none" w:sz="0" w:space="0" w:color="auto"/>
            <w:right w:val="none" w:sz="0" w:space="0" w:color="auto"/>
          </w:divBdr>
        </w:div>
        <w:div w:id="1167013173">
          <w:marLeft w:val="640"/>
          <w:marRight w:val="0"/>
          <w:marTop w:val="0"/>
          <w:marBottom w:val="0"/>
          <w:divBdr>
            <w:top w:val="none" w:sz="0" w:space="0" w:color="auto"/>
            <w:left w:val="none" w:sz="0" w:space="0" w:color="auto"/>
            <w:bottom w:val="none" w:sz="0" w:space="0" w:color="auto"/>
            <w:right w:val="none" w:sz="0" w:space="0" w:color="auto"/>
          </w:divBdr>
        </w:div>
        <w:div w:id="1117796074">
          <w:marLeft w:val="640"/>
          <w:marRight w:val="0"/>
          <w:marTop w:val="0"/>
          <w:marBottom w:val="0"/>
          <w:divBdr>
            <w:top w:val="none" w:sz="0" w:space="0" w:color="auto"/>
            <w:left w:val="none" w:sz="0" w:space="0" w:color="auto"/>
            <w:bottom w:val="none" w:sz="0" w:space="0" w:color="auto"/>
            <w:right w:val="none" w:sz="0" w:space="0" w:color="auto"/>
          </w:divBdr>
        </w:div>
        <w:div w:id="1127427687">
          <w:marLeft w:val="640"/>
          <w:marRight w:val="0"/>
          <w:marTop w:val="0"/>
          <w:marBottom w:val="0"/>
          <w:divBdr>
            <w:top w:val="none" w:sz="0" w:space="0" w:color="auto"/>
            <w:left w:val="none" w:sz="0" w:space="0" w:color="auto"/>
            <w:bottom w:val="none" w:sz="0" w:space="0" w:color="auto"/>
            <w:right w:val="none" w:sz="0" w:space="0" w:color="auto"/>
          </w:divBdr>
        </w:div>
        <w:div w:id="1251279750">
          <w:marLeft w:val="640"/>
          <w:marRight w:val="0"/>
          <w:marTop w:val="0"/>
          <w:marBottom w:val="0"/>
          <w:divBdr>
            <w:top w:val="none" w:sz="0" w:space="0" w:color="auto"/>
            <w:left w:val="none" w:sz="0" w:space="0" w:color="auto"/>
            <w:bottom w:val="none" w:sz="0" w:space="0" w:color="auto"/>
            <w:right w:val="none" w:sz="0" w:space="0" w:color="auto"/>
          </w:divBdr>
        </w:div>
        <w:div w:id="781845628">
          <w:marLeft w:val="640"/>
          <w:marRight w:val="0"/>
          <w:marTop w:val="0"/>
          <w:marBottom w:val="0"/>
          <w:divBdr>
            <w:top w:val="none" w:sz="0" w:space="0" w:color="auto"/>
            <w:left w:val="none" w:sz="0" w:space="0" w:color="auto"/>
            <w:bottom w:val="none" w:sz="0" w:space="0" w:color="auto"/>
            <w:right w:val="none" w:sz="0" w:space="0" w:color="auto"/>
          </w:divBdr>
        </w:div>
        <w:div w:id="2137987701">
          <w:marLeft w:val="640"/>
          <w:marRight w:val="0"/>
          <w:marTop w:val="0"/>
          <w:marBottom w:val="0"/>
          <w:divBdr>
            <w:top w:val="none" w:sz="0" w:space="0" w:color="auto"/>
            <w:left w:val="none" w:sz="0" w:space="0" w:color="auto"/>
            <w:bottom w:val="none" w:sz="0" w:space="0" w:color="auto"/>
            <w:right w:val="none" w:sz="0" w:space="0" w:color="auto"/>
          </w:divBdr>
        </w:div>
        <w:div w:id="2069375166">
          <w:marLeft w:val="640"/>
          <w:marRight w:val="0"/>
          <w:marTop w:val="0"/>
          <w:marBottom w:val="0"/>
          <w:divBdr>
            <w:top w:val="none" w:sz="0" w:space="0" w:color="auto"/>
            <w:left w:val="none" w:sz="0" w:space="0" w:color="auto"/>
            <w:bottom w:val="none" w:sz="0" w:space="0" w:color="auto"/>
            <w:right w:val="none" w:sz="0" w:space="0" w:color="auto"/>
          </w:divBdr>
        </w:div>
        <w:div w:id="271059937">
          <w:marLeft w:val="640"/>
          <w:marRight w:val="0"/>
          <w:marTop w:val="0"/>
          <w:marBottom w:val="0"/>
          <w:divBdr>
            <w:top w:val="none" w:sz="0" w:space="0" w:color="auto"/>
            <w:left w:val="none" w:sz="0" w:space="0" w:color="auto"/>
            <w:bottom w:val="none" w:sz="0" w:space="0" w:color="auto"/>
            <w:right w:val="none" w:sz="0" w:space="0" w:color="auto"/>
          </w:divBdr>
        </w:div>
        <w:div w:id="1102844722">
          <w:marLeft w:val="640"/>
          <w:marRight w:val="0"/>
          <w:marTop w:val="0"/>
          <w:marBottom w:val="0"/>
          <w:divBdr>
            <w:top w:val="none" w:sz="0" w:space="0" w:color="auto"/>
            <w:left w:val="none" w:sz="0" w:space="0" w:color="auto"/>
            <w:bottom w:val="none" w:sz="0" w:space="0" w:color="auto"/>
            <w:right w:val="none" w:sz="0" w:space="0" w:color="auto"/>
          </w:divBdr>
        </w:div>
      </w:divsChild>
    </w:div>
    <w:div w:id="1925918923">
      <w:bodyDiv w:val="1"/>
      <w:marLeft w:val="0"/>
      <w:marRight w:val="0"/>
      <w:marTop w:val="0"/>
      <w:marBottom w:val="0"/>
      <w:divBdr>
        <w:top w:val="none" w:sz="0" w:space="0" w:color="auto"/>
        <w:left w:val="none" w:sz="0" w:space="0" w:color="auto"/>
        <w:bottom w:val="none" w:sz="0" w:space="0" w:color="auto"/>
        <w:right w:val="none" w:sz="0" w:space="0" w:color="auto"/>
      </w:divBdr>
      <w:divsChild>
        <w:div w:id="2092851092">
          <w:marLeft w:val="640"/>
          <w:marRight w:val="0"/>
          <w:marTop w:val="0"/>
          <w:marBottom w:val="0"/>
          <w:divBdr>
            <w:top w:val="none" w:sz="0" w:space="0" w:color="auto"/>
            <w:left w:val="none" w:sz="0" w:space="0" w:color="auto"/>
            <w:bottom w:val="none" w:sz="0" w:space="0" w:color="auto"/>
            <w:right w:val="none" w:sz="0" w:space="0" w:color="auto"/>
          </w:divBdr>
        </w:div>
        <w:div w:id="1430731262">
          <w:marLeft w:val="640"/>
          <w:marRight w:val="0"/>
          <w:marTop w:val="0"/>
          <w:marBottom w:val="0"/>
          <w:divBdr>
            <w:top w:val="none" w:sz="0" w:space="0" w:color="auto"/>
            <w:left w:val="none" w:sz="0" w:space="0" w:color="auto"/>
            <w:bottom w:val="none" w:sz="0" w:space="0" w:color="auto"/>
            <w:right w:val="none" w:sz="0" w:space="0" w:color="auto"/>
          </w:divBdr>
        </w:div>
        <w:div w:id="1343043325">
          <w:marLeft w:val="640"/>
          <w:marRight w:val="0"/>
          <w:marTop w:val="0"/>
          <w:marBottom w:val="0"/>
          <w:divBdr>
            <w:top w:val="none" w:sz="0" w:space="0" w:color="auto"/>
            <w:left w:val="none" w:sz="0" w:space="0" w:color="auto"/>
            <w:bottom w:val="none" w:sz="0" w:space="0" w:color="auto"/>
            <w:right w:val="none" w:sz="0" w:space="0" w:color="auto"/>
          </w:divBdr>
        </w:div>
        <w:div w:id="731271995">
          <w:marLeft w:val="640"/>
          <w:marRight w:val="0"/>
          <w:marTop w:val="0"/>
          <w:marBottom w:val="0"/>
          <w:divBdr>
            <w:top w:val="none" w:sz="0" w:space="0" w:color="auto"/>
            <w:left w:val="none" w:sz="0" w:space="0" w:color="auto"/>
            <w:bottom w:val="none" w:sz="0" w:space="0" w:color="auto"/>
            <w:right w:val="none" w:sz="0" w:space="0" w:color="auto"/>
          </w:divBdr>
        </w:div>
        <w:div w:id="578515868">
          <w:marLeft w:val="640"/>
          <w:marRight w:val="0"/>
          <w:marTop w:val="0"/>
          <w:marBottom w:val="0"/>
          <w:divBdr>
            <w:top w:val="none" w:sz="0" w:space="0" w:color="auto"/>
            <w:left w:val="none" w:sz="0" w:space="0" w:color="auto"/>
            <w:bottom w:val="none" w:sz="0" w:space="0" w:color="auto"/>
            <w:right w:val="none" w:sz="0" w:space="0" w:color="auto"/>
          </w:divBdr>
        </w:div>
        <w:div w:id="1557859597">
          <w:marLeft w:val="640"/>
          <w:marRight w:val="0"/>
          <w:marTop w:val="0"/>
          <w:marBottom w:val="0"/>
          <w:divBdr>
            <w:top w:val="none" w:sz="0" w:space="0" w:color="auto"/>
            <w:left w:val="none" w:sz="0" w:space="0" w:color="auto"/>
            <w:bottom w:val="none" w:sz="0" w:space="0" w:color="auto"/>
            <w:right w:val="none" w:sz="0" w:space="0" w:color="auto"/>
          </w:divBdr>
        </w:div>
        <w:div w:id="1087657346">
          <w:marLeft w:val="640"/>
          <w:marRight w:val="0"/>
          <w:marTop w:val="0"/>
          <w:marBottom w:val="0"/>
          <w:divBdr>
            <w:top w:val="none" w:sz="0" w:space="0" w:color="auto"/>
            <w:left w:val="none" w:sz="0" w:space="0" w:color="auto"/>
            <w:bottom w:val="none" w:sz="0" w:space="0" w:color="auto"/>
            <w:right w:val="none" w:sz="0" w:space="0" w:color="auto"/>
          </w:divBdr>
        </w:div>
        <w:div w:id="1871335603">
          <w:marLeft w:val="640"/>
          <w:marRight w:val="0"/>
          <w:marTop w:val="0"/>
          <w:marBottom w:val="0"/>
          <w:divBdr>
            <w:top w:val="none" w:sz="0" w:space="0" w:color="auto"/>
            <w:left w:val="none" w:sz="0" w:space="0" w:color="auto"/>
            <w:bottom w:val="none" w:sz="0" w:space="0" w:color="auto"/>
            <w:right w:val="none" w:sz="0" w:space="0" w:color="auto"/>
          </w:divBdr>
        </w:div>
        <w:div w:id="2000571466">
          <w:marLeft w:val="640"/>
          <w:marRight w:val="0"/>
          <w:marTop w:val="0"/>
          <w:marBottom w:val="0"/>
          <w:divBdr>
            <w:top w:val="none" w:sz="0" w:space="0" w:color="auto"/>
            <w:left w:val="none" w:sz="0" w:space="0" w:color="auto"/>
            <w:bottom w:val="none" w:sz="0" w:space="0" w:color="auto"/>
            <w:right w:val="none" w:sz="0" w:space="0" w:color="auto"/>
          </w:divBdr>
        </w:div>
        <w:div w:id="1396202393">
          <w:marLeft w:val="640"/>
          <w:marRight w:val="0"/>
          <w:marTop w:val="0"/>
          <w:marBottom w:val="0"/>
          <w:divBdr>
            <w:top w:val="none" w:sz="0" w:space="0" w:color="auto"/>
            <w:left w:val="none" w:sz="0" w:space="0" w:color="auto"/>
            <w:bottom w:val="none" w:sz="0" w:space="0" w:color="auto"/>
            <w:right w:val="none" w:sz="0" w:space="0" w:color="auto"/>
          </w:divBdr>
        </w:div>
        <w:div w:id="684480523">
          <w:marLeft w:val="640"/>
          <w:marRight w:val="0"/>
          <w:marTop w:val="0"/>
          <w:marBottom w:val="0"/>
          <w:divBdr>
            <w:top w:val="none" w:sz="0" w:space="0" w:color="auto"/>
            <w:left w:val="none" w:sz="0" w:space="0" w:color="auto"/>
            <w:bottom w:val="none" w:sz="0" w:space="0" w:color="auto"/>
            <w:right w:val="none" w:sz="0" w:space="0" w:color="auto"/>
          </w:divBdr>
        </w:div>
        <w:div w:id="1130824543">
          <w:marLeft w:val="640"/>
          <w:marRight w:val="0"/>
          <w:marTop w:val="0"/>
          <w:marBottom w:val="0"/>
          <w:divBdr>
            <w:top w:val="none" w:sz="0" w:space="0" w:color="auto"/>
            <w:left w:val="none" w:sz="0" w:space="0" w:color="auto"/>
            <w:bottom w:val="none" w:sz="0" w:space="0" w:color="auto"/>
            <w:right w:val="none" w:sz="0" w:space="0" w:color="auto"/>
          </w:divBdr>
        </w:div>
        <w:div w:id="1516383213">
          <w:marLeft w:val="640"/>
          <w:marRight w:val="0"/>
          <w:marTop w:val="0"/>
          <w:marBottom w:val="0"/>
          <w:divBdr>
            <w:top w:val="none" w:sz="0" w:space="0" w:color="auto"/>
            <w:left w:val="none" w:sz="0" w:space="0" w:color="auto"/>
            <w:bottom w:val="none" w:sz="0" w:space="0" w:color="auto"/>
            <w:right w:val="none" w:sz="0" w:space="0" w:color="auto"/>
          </w:divBdr>
        </w:div>
        <w:div w:id="867521418">
          <w:marLeft w:val="640"/>
          <w:marRight w:val="0"/>
          <w:marTop w:val="0"/>
          <w:marBottom w:val="0"/>
          <w:divBdr>
            <w:top w:val="none" w:sz="0" w:space="0" w:color="auto"/>
            <w:left w:val="none" w:sz="0" w:space="0" w:color="auto"/>
            <w:bottom w:val="none" w:sz="0" w:space="0" w:color="auto"/>
            <w:right w:val="none" w:sz="0" w:space="0" w:color="auto"/>
          </w:divBdr>
        </w:div>
        <w:div w:id="1818061059">
          <w:marLeft w:val="640"/>
          <w:marRight w:val="0"/>
          <w:marTop w:val="0"/>
          <w:marBottom w:val="0"/>
          <w:divBdr>
            <w:top w:val="none" w:sz="0" w:space="0" w:color="auto"/>
            <w:left w:val="none" w:sz="0" w:space="0" w:color="auto"/>
            <w:bottom w:val="none" w:sz="0" w:space="0" w:color="auto"/>
            <w:right w:val="none" w:sz="0" w:space="0" w:color="auto"/>
          </w:divBdr>
        </w:div>
        <w:div w:id="1082337505">
          <w:marLeft w:val="640"/>
          <w:marRight w:val="0"/>
          <w:marTop w:val="0"/>
          <w:marBottom w:val="0"/>
          <w:divBdr>
            <w:top w:val="none" w:sz="0" w:space="0" w:color="auto"/>
            <w:left w:val="none" w:sz="0" w:space="0" w:color="auto"/>
            <w:bottom w:val="none" w:sz="0" w:space="0" w:color="auto"/>
            <w:right w:val="none" w:sz="0" w:space="0" w:color="auto"/>
          </w:divBdr>
        </w:div>
        <w:div w:id="1227495117">
          <w:marLeft w:val="640"/>
          <w:marRight w:val="0"/>
          <w:marTop w:val="0"/>
          <w:marBottom w:val="0"/>
          <w:divBdr>
            <w:top w:val="none" w:sz="0" w:space="0" w:color="auto"/>
            <w:left w:val="none" w:sz="0" w:space="0" w:color="auto"/>
            <w:bottom w:val="none" w:sz="0" w:space="0" w:color="auto"/>
            <w:right w:val="none" w:sz="0" w:space="0" w:color="auto"/>
          </w:divBdr>
        </w:div>
        <w:div w:id="1430084904">
          <w:marLeft w:val="640"/>
          <w:marRight w:val="0"/>
          <w:marTop w:val="0"/>
          <w:marBottom w:val="0"/>
          <w:divBdr>
            <w:top w:val="none" w:sz="0" w:space="0" w:color="auto"/>
            <w:left w:val="none" w:sz="0" w:space="0" w:color="auto"/>
            <w:bottom w:val="none" w:sz="0" w:space="0" w:color="auto"/>
            <w:right w:val="none" w:sz="0" w:space="0" w:color="auto"/>
          </w:divBdr>
        </w:div>
        <w:div w:id="1621297340">
          <w:marLeft w:val="640"/>
          <w:marRight w:val="0"/>
          <w:marTop w:val="0"/>
          <w:marBottom w:val="0"/>
          <w:divBdr>
            <w:top w:val="none" w:sz="0" w:space="0" w:color="auto"/>
            <w:left w:val="none" w:sz="0" w:space="0" w:color="auto"/>
            <w:bottom w:val="none" w:sz="0" w:space="0" w:color="auto"/>
            <w:right w:val="none" w:sz="0" w:space="0" w:color="auto"/>
          </w:divBdr>
        </w:div>
        <w:div w:id="760686604">
          <w:marLeft w:val="640"/>
          <w:marRight w:val="0"/>
          <w:marTop w:val="0"/>
          <w:marBottom w:val="0"/>
          <w:divBdr>
            <w:top w:val="none" w:sz="0" w:space="0" w:color="auto"/>
            <w:left w:val="none" w:sz="0" w:space="0" w:color="auto"/>
            <w:bottom w:val="none" w:sz="0" w:space="0" w:color="auto"/>
            <w:right w:val="none" w:sz="0" w:space="0" w:color="auto"/>
          </w:divBdr>
        </w:div>
        <w:div w:id="1783719302">
          <w:marLeft w:val="640"/>
          <w:marRight w:val="0"/>
          <w:marTop w:val="0"/>
          <w:marBottom w:val="0"/>
          <w:divBdr>
            <w:top w:val="none" w:sz="0" w:space="0" w:color="auto"/>
            <w:left w:val="none" w:sz="0" w:space="0" w:color="auto"/>
            <w:bottom w:val="none" w:sz="0" w:space="0" w:color="auto"/>
            <w:right w:val="none" w:sz="0" w:space="0" w:color="auto"/>
          </w:divBdr>
        </w:div>
        <w:div w:id="1876380494">
          <w:marLeft w:val="640"/>
          <w:marRight w:val="0"/>
          <w:marTop w:val="0"/>
          <w:marBottom w:val="0"/>
          <w:divBdr>
            <w:top w:val="none" w:sz="0" w:space="0" w:color="auto"/>
            <w:left w:val="none" w:sz="0" w:space="0" w:color="auto"/>
            <w:bottom w:val="none" w:sz="0" w:space="0" w:color="auto"/>
            <w:right w:val="none" w:sz="0" w:space="0" w:color="auto"/>
          </w:divBdr>
        </w:div>
        <w:div w:id="361907253">
          <w:marLeft w:val="640"/>
          <w:marRight w:val="0"/>
          <w:marTop w:val="0"/>
          <w:marBottom w:val="0"/>
          <w:divBdr>
            <w:top w:val="none" w:sz="0" w:space="0" w:color="auto"/>
            <w:left w:val="none" w:sz="0" w:space="0" w:color="auto"/>
            <w:bottom w:val="none" w:sz="0" w:space="0" w:color="auto"/>
            <w:right w:val="none" w:sz="0" w:space="0" w:color="auto"/>
          </w:divBdr>
        </w:div>
        <w:div w:id="1290093533">
          <w:marLeft w:val="640"/>
          <w:marRight w:val="0"/>
          <w:marTop w:val="0"/>
          <w:marBottom w:val="0"/>
          <w:divBdr>
            <w:top w:val="none" w:sz="0" w:space="0" w:color="auto"/>
            <w:left w:val="none" w:sz="0" w:space="0" w:color="auto"/>
            <w:bottom w:val="none" w:sz="0" w:space="0" w:color="auto"/>
            <w:right w:val="none" w:sz="0" w:space="0" w:color="auto"/>
          </w:divBdr>
        </w:div>
        <w:div w:id="143816229">
          <w:marLeft w:val="640"/>
          <w:marRight w:val="0"/>
          <w:marTop w:val="0"/>
          <w:marBottom w:val="0"/>
          <w:divBdr>
            <w:top w:val="none" w:sz="0" w:space="0" w:color="auto"/>
            <w:left w:val="none" w:sz="0" w:space="0" w:color="auto"/>
            <w:bottom w:val="none" w:sz="0" w:space="0" w:color="auto"/>
            <w:right w:val="none" w:sz="0" w:space="0" w:color="auto"/>
          </w:divBdr>
        </w:div>
        <w:div w:id="448092768">
          <w:marLeft w:val="640"/>
          <w:marRight w:val="0"/>
          <w:marTop w:val="0"/>
          <w:marBottom w:val="0"/>
          <w:divBdr>
            <w:top w:val="none" w:sz="0" w:space="0" w:color="auto"/>
            <w:left w:val="none" w:sz="0" w:space="0" w:color="auto"/>
            <w:bottom w:val="none" w:sz="0" w:space="0" w:color="auto"/>
            <w:right w:val="none" w:sz="0" w:space="0" w:color="auto"/>
          </w:divBdr>
        </w:div>
        <w:div w:id="853957134">
          <w:marLeft w:val="640"/>
          <w:marRight w:val="0"/>
          <w:marTop w:val="0"/>
          <w:marBottom w:val="0"/>
          <w:divBdr>
            <w:top w:val="none" w:sz="0" w:space="0" w:color="auto"/>
            <w:left w:val="none" w:sz="0" w:space="0" w:color="auto"/>
            <w:bottom w:val="none" w:sz="0" w:space="0" w:color="auto"/>
            <w:right w:val="none" w:sz="0" w:space="0" w:color="auto"/>
          </w:divBdr>
        </w:div>
        <w:div w:id="1829635982">
          <w:marLeft w:val="640"/>
          <w:marRight w:val="0"/>
          <w:marTop w:val="0"/>
          <w:marBottom w:val="0"/>
          <w:divBdr>
            <w:top w:val="none" w:sz="0" w:space="0" w:color="auto"/>
            <w:left w:val="none" w:sz="0" w:space="0" w:color="auto"/>
            <w:bottom w:val="none" w:sz="0" w:space="0" w:color="auto"/>
            <w:right w:val="none" w:sz="0" w:space="0" w:color="auto"/>
          </w:divBdr>
        </w:div>
        <w:div w:id="1435200232">
          <w:marLeft w:val="640"/>
          <w:marRight w:val="0"/>
          <w:marTop w:val="0"/>
          <w:marBottom w:val="0"/>
          <w:divBdr>
            <w:top w:val="none" w:sz="0" w:space="0" w:color="auto"/>
            <w:left w:val="none" w:sz="0" w:space="0" w:color="auto"/>
            <w:bottom w:val="none" w:sz="0" w:space="0" w:color="auto"/>
            <w:right w:val="none" w:sz="0" w:space="0" w:color="auto"/>
          </w:divBdr>
        </w:div>
        <w:div w:id="1707565643">
          <w:marLeft w:val="640"/>
          <w:marRight w:val="0"/>
          <w:marTop w:val="0"/>
          <w:marBottom w:val="0"/>
          <w:divBdr>
            <w:top w:val="none" w:sz="0" w:space="0" w:color="auto"/>
            <w:left w:val="none" w:sz="0" w:space="0" w:color="auto"/>
            <w:bottom w:val="none" w:sz="0" w:space="0" w:color="auto"/>
            <w:right w:val="none" w:sz="0" w:space="0" w:color="auto"/>
          </w:divBdr>
        </w:div>
        <w:div w:id="1836066965">
          <w:marLeft w:val="640"/>
          <w:marRight w:val="0"/>
          <w:marTop w:val="0"/>
          <w:marBottom w:val="0"/>
          <w:divBdr>
            <w:top w:val="none" w:sz="0" w:space="0" w:color="auto"/>
            <w:left w:val="none" w:sz="0" w:space="0" w:color="auto"/>
            <w:bottom w:val="none" w:sz="0" w:space="0" w:color="auto"/>
            <w:right w:val="none" w:sz="0" w:space="0" w:color="auto"/>
          </w:divBdr>
        </w:div>
        <w:div w:id="1615625769">
          <w:marLeft w:val="640"/>
          <w:marRight w:val="0"/>
          <w:marTop w:val="0"/>
          <w:marBottom w:val="0"/>
          <w:divBdr>
            <w:top w:val="none" w:sz="0" w:space="0" w:color="auto"/>
            <w:left w:val="none" w:sz="0" w:space="0" w:color="auto"/>
            <w:bottom w:val="none" w:sz="0" w:space="0" w:color="auto"/>
            <w:right w:val="none" w:sz="0" w:space="0" w:color="auto"/>
          </w:divBdr>
        </w:div>
        <w:div w:id="309674159">
          <w:marLeft w:val="640"/>
          <w:marRight w:val="0"/>
          <w:marTop w:val="0"/>
          <w:marBottom w:val="0"/>
          <w:divBdr>
            <w:top w:val="none" w:sz="0" w:space="0" w:color="auto"/>
            <w:left w:val="none" w:sz="0" w:space="0" w:color="auto"/>
            <w:bottom w:val="none" w:sz="0" w:space="0" w:color="auto"/>
            <w:right w:val="none" w:sz="0" w:space="0" w:color="auto"/>
          </w:divBdr>
        </w:div>
        <w:div w:id="596645375">
          <w:marLeft w:val="640"/>
          <w:marRight w:val="0"/>
          <w:marTop w:val="0"/>
          <w:marBottom w:val="0"/>
          <w:divBdr>
            <w:top w:val="none" w:sz="0" w:space="0" w:color="auto"/>
            <w:left w:val="none" w:sz="0" w:space="0" w:color="auto"/>
            <w:bottom w:val="none" w:sz="0" w:space="0" w:color="auto"/>
            <w:right w:val="none" w:sz="0" w:space="0" w:color="auto"/>
          </w:divBdr>
        </w:div>
        <w:div w:id="1530755479">
          <w:marLeft w:val="640"/>
          <w:marRight w:val="0"/>
          <w:marTop w:val="0"/>
          <w:marBottom w:val="0"/>
          <w:divBdr>
            <w:top w:val="none" w:sz="0" w:space="0" w:color="auto"/>
            <w:left w:val="none" w:sz="0" w:space="0" w:color="auto"/>
            <w:bottom w:val="none" w:sz="0" w:space="0" w:color="auto"/>
            <w:right w:val="none" w:sz="0" w:space="0" w:color="auto"/>
          </w:divBdr>
        </w:div>
        <w:div w:id="1261989473">
          <w:marLeft w:val="640"/>
          <w:marRight w:val="0"/>
          <w:marTop w:val="0"/>
          <w:marBottom w:val="0"/>
          <w:divBdr>
            <w:top w:val="none" w:sz="0" w:space="0" w:color="auto"/>
            <w:left w:val="none" w:sz="0" w:space="0" w:color="auto"/>
            <w:bottom w:val="none" w:sz="0" w:space="0" w:color="auto"/>
            <w:right w:val="none" w:sz="0" w:space="0" w:color="auto"/>
          </w:divBdr>
        </w:div>
        <w:div w:id="939871169">
          <w:marLeft w:val="640"/>
          <w:marRight w:val="0"/>
          <w:marTop w:val="0"/>
          <w:marBottom w:val="0"/>
          <w:divBdr>
            <w:top w:val="none" w:sz="0" w:space="0" w:color="auto"/>
            <w:left w:val="none" w:sz="0" w:space="0" w:color="auto"/>
            <w:bottom w:val="none" w:sz="0" w:space="0" w:color="auto"/>
            <w:right w:val="none" w:sz="0" w:space="0" w:color="auto"/>
          </w:divBdr>
        </w:div>
        <w:div w:id="1221136201">
          <w:marLeft w:val="640"/>
          <w:marRight w:val="0"/>
          <w:marTop w:val="0"/>
          <w:marBottom w:val="0"/>
          <w:divBdr>
            <w:top w:val="none" w:sz="0" w:space="0" w:color="auto"/>
            <w:left w:val="none" w:sz="0" w:space="0" w:color="auto"/>
            <w:bottom w:val="none" w:sz="0" w:space="0" w:color="auto"/>
            <w:right w:val="none" w:sz="0" w:space="0" w:color="auto"/>
          </w:divBdr>
        </w:div>
        <w:div w:id="15086511">
          <w:marLeft w:val="640"/>
          <w:marRight w:val="0"/>
          <w:marTop w:val="0"/>
          <w:marBottom w:val="0"/>
          <w:divBdr>
            <w:top w:val="none" w:sz="0" w:space="0" w:color="auto"/>
            <w:left w:val="none" w:sz="0" w:space="0" w:color="auto"/>
            <w:bottom w:val="none" w:sz="0" w:space="0" w:color="auto"/>
            <w:right w:val="none" w:sz="0" w:space="0" w:color="auto"/>
          </w:divBdr>
        </w:div>
        <w:div w:id="1412652836">
          <w:marLeft w:val="640"/>
          <w:marRight w:val="0"/>
          <w:marTop w:val="0"/>
          <w:marBottom w:val="0"/>
          <w:divBdr>
            <w:top w:val="none" w:sz="0" w:space="0" w:color="auto"/>
            <w:left w:val="none" w:sz="0" w:space="0" w:color="auto"/>
            <w:bottom w:val="none" w:sz="0" w:space="0" w:color="auto"/>
            <w:right w:val="none" w:sz="0" w:space="0" w:color="auto"/>
          </w:divBdr>
        </w:div>
        <w:div w:id="477110174">
          <w:marLeft w:val="640"/>
          <w:marRight w:val="0"/>
          <w:marTop w:val="0"/>
          <w:marBottom w:val="0"/>
          <w:divBdr>
            <w:top w:val="none" w:sz="0" w:space="0" w:color="auto"/>
            <w:left w:val="none" w:sz="0" w:space="0" w:color="auto"/>
            <w:bottom w:val="none" w:sz="0" w:space="0" w:color="auto"/>
            <w:right w:val="none" w:sz="0" w:space="0" w:color="auto"/>
          </w:divBdr>
        </w:div>
        <w:div w:id="2049797462">
          <w:marLeft w:val="640"/>
          <w:marRight w:val="0"/>
          <w:marTop w:val="0"/>
          <w:marBottom w:val="0"/>
          <w:divBdr>
            <w:top w:val="none" w:sz="0" w:space="0" w:color="auto"/>
            <w:left w:val="none" w:sz="0" w:space="0" w:color="auto"/>
            <w:bottom w:val="none" w:sz="0" w:space="0" w:color="auto"/>
            <w:right w:val="none" w:sz="0" w:space="0" w:color="auto"/>
          </w:divBdr>
        </w:div>
        <w:div w:id="469637878">
          <w:marLeft w:val="640"/>
          <w:marRight w:val="0"/>
          <w:marTop w:val="0"/>
          <w:marBottom w:val="0"/>
          <w:divBdr>
            <w:top w:val="none" w:sz="0" w:space="0" w:color="auto"/>
            <w:left w:val="none" w:sz="0" w:space="0" w:color="auto"/>
            <w:bottom w:val="none" w:sz="0" w:space="0" w:color="auto"/>
            <w:right w:val="none" w:sz="0" w:space="0" w:color="auto"/>
          </w:divBdr>
        </w:div>
        <w:div w:id="1478064216">
          <w:marLeft w:val="640"/>
          <w:marRight w:val="0"/>
          <w:marTop w:val="0"/>
          <w:marBottom w:val="0"/>
          <w:divBdr>
            <w:top w:val="none" w:sz="0" w:space="0" w:color="auto"/>
            <w:left w:val="none" w:sz="0" w:space="0" w:color="auto"/>
            <w:bottom w:val="none" w:sz="0" w:space="0" w:color="auto"/>
            <w:right w:val="none" w:sz="0" w:space="0" w:color="auto"/>
          </w:divBdr>
        </w:div>
        <w:div w:id="2103142891">
          <w:marLeft w:val="640"/>
          <w:marRight w:val="0"/>
          <w:marTop w:val="0"/>
          <w:marBottom w:val="0"/>
          <w:divBdr>
            <w:top w:val="none" w:sz="0" w:space="0" w:color="auto"/>
            <w:left w:val="none" w:sz="0" w:space="0" w:color="auto"/>
            <w:bottom w:val="none" w:sz="0" w:space="0" w:color="auto"/>
            <w:right w:val="none" w:sz="0" w:space="0" w:color="auto"/>
          </w:divBdr>
        </w:div>
        <w:div w:id="224338169">
          <w:marLeft w:val="640"/>
          <w:marRight w:val="0"/>
          <w:marTop w:val="0"/>
          <w:marBottom w:val="0"/>
          <w:divBdr>
            <w:top w:val="none" w:sz="0" w:space="0" w:color="auto"/>
            <w:left w:val="none" w:sz="0" w:space="0" w:color="auto"/>
            <w:bottom w:val="none" w:sz="0" w:space="0" w:color="auto"/>
            <w:right w:val="none" w:sz="0" w:space="0" w:color="auto"/>
          </w:divBdr>
        </w:div>
        <w:div w:id="2023162182">
          <w:marLeft w:val="640"/>
          <w:marRight w:val="0"/>
          <w:marTop w:val="0"/>
          <w:marBottom w:val="0"/>
          <w:divBdr>
            <w:top w:val="none" w:sz="0" w:space="0" w:color="auto"/>
            <w:left w:val="none" w:sz="0" w:space="0" w:color="auto"/>
            <w:bottom w:val="none" w:sz="0" w:space="0" w:color="auto"/>
            <w:right w:val="none" w:sz="0" w:space="0" w:color="auto"/>
          </w:divBdr>
        </w:div>
        <w:div w:id="1531456536">
          <w:marLeft w:val="640"/>
          <w:marRight w:val="0"/>
          <w:marTop w:val="0"/>
          <w:marBottom w:val="0"/>
          <w:divBdr>
            <w:top w:val="none" w:sz="0" w:space="0" w:color="auto"/>
            <w:left w:val="none" w:sz="0" w:space="0" w:color="auto"/>
            <w:bottom w:val="none" w:sz="0" w:space="0" w:color="auto"/>
            <w:right w:val="none" w:sz="0" w:space="0" w:color="auto"/>
          </w:divBdr>
        </w:div>
        <w:div w:id="704259580">
          <w:marLeft w:val="640"/>
          <w:marRight w:val="0"/>
          <w:marTop w:val="0"/>
          <w:marBottom w:val="0"/>
          <w:divBdr>
            <w:top w:val="none" w:sz="0" w:space="0" w:color="auto"/>
            <w:left w:val="none" w:sz="0" w:space="0" w:color="auto"/>
            <w:bottom w:val="none" w:sz="0" w:space="0" w:color="auto"/>
            <w:right w:val="none" w:sz="0" w:space="0" w:color="auto"/>
          </w:divBdr>
        </w:div>
        <w:div w:id="1508670110">
          <w:marLeft w:val="640"/>
          <w:marRight w:val="0"/>
          <w:marTop w:val="0"/>
          <w:marBottom w:val="0"/>
          <w:divBdr>
            <w:top w:val="none" w:sz="0" w:space="0" w:color="auto"/>
            <w:left w:val="none" w:sz="0" w:space="0" w:color="auto"/>
            <w:bottom w:val="none" w:sz="0" w:space="0" w:color="auto"/>
            <w:right w:val="none" w:sz="0" w:space="0" w:color="auto"/>
          </w:divBdr>
        </w:div>
        <w:div w:id="871771672">
          <w:marLeft w:val="640"/>
          <w:marRight w:val="0"/>
          <w:marTop w:val="0"/>
          <w:marBottom w:val="0"/>
          <w:divBdr>
            <w:top w:val="none" w:sz="0" w:space="0" w:color="auto"/>
            <w:left w:val="none" w:sz="0" w:space="0" w:color="auto"/>
            <w:bottom w:val="none" w:sz="0" w:space="0" w:color="auto"/>
            <w:right w:val="none" w:sz="0" w:space="0" w:color="auto"/>
          </w:divBdr>
        </w:div>
        <w:div w:id="1557660493">
          <w:marLeft w:val="640"/>
          <w:marRight w:val="0"/>
          <w:marTop w:val="0"/>
          <w:marBottom w:val="0"/>
          <w:divBdr>
            <w:top w:val="none" w:sz="0" w:space="0" w:color="auto"/>
            <w:left w:val="none" w:sz="0" w:space="0" w:color="auto"/>
            <w:bottom w:val="none" w:sz="0" w:space="0" w:color="auto"/>
            <w:right w:val="none" w:sz="0" w:space="0" w:color="auto"/>
          </w:divBdr>
        </w:div>
        <w:div w:id="824518608">
          <w:marLeft w:val="640"/>
          <w:marRight w:val="0"/>
          <w:marTop w:val="0"/>
          <w:marBottom w:val="0"/>
          <w:divBdr>
            <w:top w:val="none" w:sz="0" w:space="0" w:color="auto"/>
            <w:left w:val="none" w:sz="0" w:space="0" w:color="auto"/>
            <w:bottom w:val="none" w:sz="0" w:space="0" w:color="auto"/>
            <w:right w:val="none" w:sz="0" w:space="0" w:color="auto"/>
          </w:divBdr>
        </w:div>
      </w:divsChild>
    </w:div>
    <w:div w:id="1967079498">
      <w:bodyDiv w:val="1"/>
      <w:marLeft w:val="0"/>
      <w:marRight w:val="0"/>
      <w:marTop w:val="0"/>
      <w:marBottom w:val="0"/>
      <w:divBdr>
        <w:top w:val="none" w:sz="0" w:space="0" w:color="auto"/>
        <w:left w:val="none" w:sz="0" w:space="0" w:color="auto"/>
        <w:bottom w:val="none" w:sz="0" w:space="0" w:color="auto"/>
        <w:right w:val="none" w:sz="0" w:space="0" w:color="auto"/>
      </w:divBdr>
      <w:divsChild>
        <w:div w:id="1938712756">
          <w:marLeft w:val="640"/>
          <w:marRight w:val="0"/>
          <w:marTop w:val="0"/>
          <w:marBottom w:val="0"/>
          <w:divBdr>
            <w:top w:val="none" w:sz="0" w:space="0" w:color="auto"/>
            <w:left w:val="none" w:sz="0" w:space="0" w:color="auto"/>
            <w:bottom w:val="none" w:sz="0" w:space="0" w:color="auto"/>
            <w:right w:val="none" w:sz="0" w:space="0" w:color="auto"/>
          </w:divBdr>
        </w:div>
        <w:div w:id="2040817152">
          <w:marLeft w:val="640"/>
          <w:marRight w:val="0"/>
          <w:marTop w:val="0"/>
          <w:marBottom w:val="0"/>
          <w:divBdr>
            <w:top w:val="none" w:sz="0" w:space="0" w:color="auto"/>
            <w:left w:val="none" w:sz="0" w:space="0" w:color="auto"/>
            <w:bottom w:val="none" w:sz="0" w:space="0" w:color="auto"/>
            <w:right w:val="none" w:sz="0" w:space="0" w:color="auto"/>
          </w:divBdr>
        </w:div>
        <w:div w:id="889341953">
          <w:marLeft w:val="640"/>
          <w:marRight w:val="0"/>
          <w:marTop w:val="0"/>
          <w:marBottom w:val="0"/>
          <w:divBdr>
            <w:top w:val="none" w:sz="0" w:space="0" w:color="auto"/>
            <w:left w:val="none" w:sz="0" w:space="0" w:color="auto"/>
            <w:bottom w:val="none" w:sz="0" w:space="0" w:color="auto"/>
            <w:right w:val="none" w:sz="0" w:space="0" w:color="auto"/>
          </w:divBdr>
        </w:div>
        <w:div w:id="1727491988">
          <w:marLeft w:val="640"/>
          <w:marRight w:val="0"/>
          <w:marTop w:val="0"/>
          <w:marBottom w:val="0"/>
          <w:divBdr>
            <w:top w:val="none" w:sz="0" w:space="0" w:color="auto"/>
            <w:left w:val="none" w:sz="0" w:space="0" w:color="auto"/>
            <w:bottom w:val="none" w:sz="0" w:space="0" w:color="auto"/>
            <w:right w:val="none" w:sz="0" w:space="0" w:color="auto"/>
          </w:divBdr>
        </w:div>
        <w:div w:id="824929570">
          <w:marLeft w:val="640"/>
          <w:marRight w:val="0"/>
          <w:marTop w:val="0"/>
          <w:marBottom w:val="0"/>
          <w:divBdr>
            <w:top w:val="none" w:sz="0" w:space="0" w:color="auto"/>
            <w:left w:val="none" w:sz="0" w:space="0" w:color="auto"/>
            <w:bottom w:val="none" w:sz="0" w:space="0" w:color="auto"/>
            <w:right w:val="none" w:sz="0" w:space="0" w:color="auto"/>
          </w:divBdr>
        </w:div>
        <w:div w:id="1247837807">
          <w:marLeft w:val="640"/>
          <w:marRight w:val="0"/>
          <w:marTop w:val="0"/>
          <w:marBottom w:val="0"/>
          <w:divBdr>
            <w:top w:val="none" w:sz="0" w:space="0" w:color="auto"/>
            <w:left w:val="none" w:sz="0" w:space="0" w:color="auto"/>
            <w:bottom w:val="none" w:sz="0" w:space="0" w:color="auto"/>
            <w:right w:val="none" w:sz="0" w:space="0" w:color="auto"/>
          </w:divBdr>
        </w:div>
        <w:div w:id="479661194">
          <w:marLeft w:val="640"/>
          <w:marRight w:val="0"/>
          <w:marTop w:val="0"/>
          <w:marBottom w:val="0"/>
          <w:divBdr>
            <w:top w:val="none" w:sz="0" w:space="0" w:color="auto"/>
            <w:left w:val="none" w:sz="0" w:space="0" w:color="auto"/>
            <w:bottom w:val="none" w:sz="0" w:space="0" w:color="auto"/>
            <w:right w:val="none" w:sz="0" w:space="0" w:color="auto"/>
          </w:divBdr>
        </w:div>
        <w:div w:id="489057407">
          <w:marLeft w:val="640"/>
          <w:marRight w:val="0"/>
          <w:marTop w:val="0"/>
          <w:marBottom w:val="0"/>
          <w:divBdr>
            <w:top w:val="none" w:sz="0" w:space="0" w:color="auto"/>
            <w:left w:val="none" w:sz="0" w:space="0" w:color="auto"/>
            <w:bottom w:val="none" w:sz="0" w:space="0" w:color="auto"/>
            <w:right w:val="none" w:sz="0" w:space="0" w:color="auto"/>
          </w:divBdr>
        </w:div>
        <w:div w:id="1977640432">
          <w:marLeft w:val="640"/>
          <w:marRight w:val="0"/>
          <w:marTop w:val="0"/>
          <w:marBottom w:val="0"/>
          <w:divBdr>
            <w:top w:val="none" w:sz="0" w:space="0" w:color="auto"/>
            <w:left w:val="none" w:sz="0" w:space="0" w:color="auto"/>
            <w:bottom w:val="none" w:sz="0" w:space="0" w:color="auto"/>
            <w:right w:val="none" w:sz="0" w:space="0" w:color="auto"/>
          </w:divBdr>
        </w:div>
        <w:div w:id="1040864599">
          <w:marLeft w:val="640"/>
          <w:marRight w:val="0"/>
          <w:marTop w:val="0"/>
          <w:marBottom w:val="0"/>
          <w:divBdr>
            <w:top w:val="none" w:sz="0" w:space="0" w:color="auto"/>
            <w:left w:val="none" w:sz="0" w:space="0" w:color="auto"/>
            <w:bottom w:val="none" w:sz="0" w:space="0" w:color="auto"/>
            <w:right w:val="none" w:sz="0" w:space="0" w:color="auto"/>
          </w:divBdr>
        </w:div>
        <w:div w:id="444662730">
          <w:marLeft w:val="640"/>
          <w:marRight w:val="0"/>
          <w:marTop w:val="0"/>
          <w:marBottom w:val="0"/>
          <w:divBdr>
            <w:top w:val="none" w:sz="0" w:space="0" w:color="auto"/>
            <w:left w:val="none" w:sz="0" w:space="0" w:color="auto"/>
            <w:bottom w:val="none" w:sz="0" w:space="0" w:color="auto"/>
            <w:right w:val="none" w:sz="0" w:space="0" w:color="auto"/>
          </w:divBdr>
        </w:div>
        <w:div w:id="1490057589">
          <w:marLeft w:val="640"/>
          <w:marRight w:val="0"/>
          <w:marTop w:val="0"/>
          <w:marBottom w:val="0"/>
          <w:divBdr>
            <w:top w:val="none" w:sz="0" w:space="0" w:color="auto"/>
            <w:left w:val="none" w:sz="0" w:space="0" w:color="auto"/>
            <w:bottom w:val="none" w:sz="0" w:space="0" w:color="auto"/>
            <w:right w:val="none" w:sz="0" w:space="0" w:color="auto"/>
          </w:divBdr>
        </w:div>
        <w:div w:id="761217077">
          <w:marLeft w:val="640"/>
          <w:marRight w:val="0"/>
          <w:marTop w:val="0"/>
          <w:marBottom w:val="0"/>
          <w:divBdr>
            <w:top w:val="none" w:sz="0" w:space="0" w:color="auto"/>
            <w:left w:val="none" w:sz="0" w:space="0" w:color="auto"/>
            <w:bottom w:val="none" w:sz="0" w:space="0" w:color="auto"/>
            <w:right w:val="none" w:sz="0" w:space="0" w:color="auto"/>
          </w:divBdr>
        </w:div>
        <w:div w:id="1492675194">
          <w:marLeft w:val="640"/>
          <w:marRight w:val="0"/>
          <w:marTop w:val="0"/>
          <w:marBottom w:val="0"/>
          <w:divBdr>
            <w:top w:val="none" w:sz="0" w:space="0" w:color="auto"/>
            <w:left w:val="none" w:sz="0" w:space="0" w:color="auto"/>
            <w:bottom w:val="none" w:sz="0" w:space="0" w:color="auto"/>
            <w:right w:val="none" w:sz="0" w:space="0" w:color="auto"/>
          </w:divBdr>
        </w:div>
        <w:div w:id="1875386125">
          <w:marLeft w:val="640"/>
          <w:marRight w:val="0"/>
          <w:marTop w:val="0"/>
          <w:marBottom w:val="0"/>
          <w:divBdr>
            <w:top w:val="none" w:sz="0" w:space="0" w:color="auto"/>
            <w:left w:val="none" w:sz="0" w:space="0" w:color="auto"/>
            <w:bottom w:val="none" w:sz="0" w:space="0" w:color="auto"/>
            <w:right w:val="none" w:sz="0" w:space="0" w:color="auto"/>
          </w:divBdr>
        </w:div>
        <w:div w:id="985357598">
          <w:marLeft w:val="640"/>
          <w:marRight w:val="0"/>
          <w:marTop w:val="0"/>
          <w:marBottom w:val="0"/>
          <w:divBdr>
            <w:top w:val="none" w:sz="0" w:space="0" w:color="auto"/>
            <w:left w:val="none" w:sz="0" w:space="0" w:color="auto"/>
            <w:bottom w:val="none" w:sz="0" w:space="0" w:color="auto"/>
            <w:right w:val="none" w:sz="0" w:space="0" w:color="auto"/>
          </w:divBdr>
        </w:div>
        <w:div w:id="1826622743">
          <w:marLeft w:val="640"/>
          <w:marRight w:val="0"/>
          <w:marTop w:val="0"/>
          <w:marBottom w:val="0"/>
          <w:divBdr>
            <w:top w:val="none" w:sz="0" w:space="0" w:color="auto"/>
            <w:left w:val="none" w:sz="0" w:space="0" w:color="auto"/>
            <w:bottom w:val="none" w:sz="0" w:space="0" w:color="auto"/>
            <w:right w:val="none" w:sz="0" w:space="0" w:color="auto"/>
          </w:divBdr>
        </w:div>
        <w:div w:id="994068867">
          <w:marLeft w:val="640"/>
          <w:marRight w:val="0"/>
          <w:marTop w:val="0"/>
          <w:marBottom w:val="0"/>
          <w:divBdr>
            <w:top w:val="none" w:sz="0" w:space="0" w:color="auto"/>
            <w:left w:val="none" w:sz="0" w:space="0" w:color="auto"/>
            <w:bottom w:val="none" w:sz="0" w:space="0" w:color="auto"/>
            <w:right w:val="none" w:sz="0" w:space="0" w:color="auto"/>
          </w:divBdr>
        </w:div>
        <w:div w:id="1259756646">
          <w:marLeft w:val="640"/>
          <w:marRight w:val="0"/>
          <w:marTop w:val="0"/>
          <w:marBottom w:val="0"/>
          <w:divBdr>
            <w:top w:val="none" w:sz="0" w:space="0" w:color="auto"/>
            <w:left w:val="none" w:sz="0" w:space="0" w:color="auto"/>
            <w:bottom w:val="none" w:sz="0" w:space="0" w:color="auto"/>
            <w:right w:val="none" w:sz="0" w:space="0" w:color="auto"/>
          </w:divBdr>
        </w:div>
        <w:div w:id="1640376606">
          <w:marLeft w:val="640"/>
          <w:marRight w:val="0"/>
          <w:marTop w:val="0"/>
          <w:marBottom w:val="0"/>
          <w:divBdr>
            <w:top w:val="none" w:sz="0" w:space="0" w:color="auto"/>
            <w:left w:val="none" w:sz="0" w:space="0" w:color="auto"/>
            <w:bottom w:val="none" w:sz="0" w:space="0" w:color="auto"/>
            <w:right w:val="none" w:sz="0" w:space="0" w:color="auto"/>
          </w:divBdr>
        </w:div>
        <w:div w:id="1978754051">
          <w:marLeft w:val="640"/>
          <w:marRight w:val="0"/>
          <w:marTop w:val="0"/>
          <w:marBottom w:val="0"/>
          <w:divBdr>
            <w:top w:val="none" w:sz="0" w:space="0" w:color="auto"/>
            <w:left w:val="none" w:sz="0" w:space="0" w:color="auto"/>
            <w:bottom w:val="none" w:sz="0" w:space="0" w:color="auto"/>
            <w:right w:val="none" w:sz="0" w:space="0" w:color="auto"/>
          </w:divBdr>
        </w:div>
        <w:div w:id="1710836207">
          <w:marLeft w:val="640"/>
          <w:marRight w:val="0"/>
          <w:marTop w:val="0"/>
          <w:marBottom w:val="0"/>
          <w:divBdr>
            <w:top w:val="none" w:sz="0" w:space="0" w:color="auto"/>
            <w:left w:val="none" w:sz="0" w:space="0" w:color="auto"/>
            <w:bottom w:val="none" w:sz="0" w:space="0" w:color="auto"/>
            <w:right w:val="none" w:sz="0" w:space="0" w:color="auto"/>
          </w:divBdr>
        </w:div>
        <w:div w:id="2130345568">
          <w:marLeft w:val="640"/>
          <w:marRight w:val="0"/>
          <w:marTop w:val="0"/>
          <w:marBottom w:val="0"/>
          <w:divBdr>
            <w:top w:val="none" w:sz="0" w:space="0" w:color="auto"/>
            <w:left w:val="none" w:sz="0" w:space="0" w:color="auto"/>
            <w:bottom w:val="none" w:sz="0" w:space="0" w:color="auto"/>
            <w:right w:val="none" w:sz="0" w:space="0" w:color="auto"/>
          </w:divBdr>
        </w:div>
        <w:div w:id="1646279157">
          <w:marLeft w:val="640"/>
          <w:marRight w:val="0"/>
          <w:marTop w:val="0"/>
          <w:marBottom w:val="0"/>
          <w:divBdr>
            <w:top w:val="none" w:sz="0" w:space="0" w:color="auto"/>
            <w:left w:val="none" w:sz="0" w:space="0" w:color="auto"/>
            <w:bottom w:val="none" w:sz="0" w:space="0" w:color="auto"/>
            <w:right w:val="none" w:sz="0" w:space="0" w:color="auto"/>
          </w:divBdr>
        </w:div>
        <w:div w:id="32274004">
          <w:marLeft w:val="640"/>
          <w:marRight w:val="0"/>
          <w:marTop w:val="0"/>
          <w:marBottom w:val="0"/>
          <w:divBdr>
            <w:top w:val="none" w:sz="0" w:space="0" w:color="auto"/>
            <w:left w:val="none" w:sz="0" w:space="0" w:color="auto"/>
            <w:bottom w:val="none" w:sz="0" w:space="0" w:color="auto"/>
            <w:right w:val="none" w:sz="0" w:space="0" w:color="auto"/>
          </w:divBdr>
        </w:div>
        <w:div w:id="731927590">
          <w:marLeft w:val="640"/>
          <w:marRight w:val="0"/>
          <w:marTop w:val="0"/>
          <w:marBottom w:val="0"/>
          <w:divBdr>
            <w:top w:val="none" w:sz="0" w:space="0" w:color="auto"/>
            <w:left w:val="none" w:sz="0" w:space="0" w:color="auto"/>
            <w:bottom w:val="none" w:sz="0" w:space="0" w:color="auto"/>
            <w:right w:val="none" w:sz="0" w:space="0" w:color="auto"/>
          </w:divBdr>
        </w:div>
        <w:div w:id="1237588116">
          <w:marLeft w:val="640"/>
          <w:marRight w:val="0"/>
          <w:marTop w:val="0"/>
          <w:marBottom w:val="0"/>
          <w:divBdr>
            <w:top w:val="none" w:sz="0" w:space="0" w:color="auto"/>
            <w:left w:val="none" w:sz="0" w:space="0" w:color="auto"/>
            <w:bottom w:val="none" w:sz="0" w:space="0" w:color="auto"/>
            <w:right w:val="none" w:sz="0" w:space="0" w:color="auto"/>
          </w:divBdr>
        </w:div>
        <w:div w:id="2019573938">
          <w:marLeft w:val="640"/>
          <w:marRight w:val="0"/>
          <w:marTop w:val="0"/>
          <w:marBottom w:val="0"/>
          <w:divBdr>
            <w:top w:val="none" w:sz="0" w:space="0" w:color="auto"/>
            <w:left w:val="none" w:sz="0" w:space="0" w:color="auto"/>
            <w:bottom w:val="none" w:sz="0" w:space="0" w:color="auto"/>
            <w:right w:val="none" w:sz="0" w:space="0" w:color="auto"/>
          </w:divBdr>
        </w:div>
        <w:div w:id="90511886">
          <w:marLeft w:val="640"/>
          <w:marRight w:val="0"/>
          <w:marTop w:val="0"/>
          <w:marBottom w:val="0"/>
          <w:divBdr>
            <w:top w:val="none" w:sz="0" w:space="0" w:color="auto"/>
            <w:left w:val="none" w:sz="0" w:space="0" w:color="auto"/>
            <w:bottom w:val="none" w:sz="0" w:space="0" w:color="auto"/>
            <w:right w:val="none" w:sz="0" w:space="0" w:color="auto"/>
          </w:divBdr>
        </w:div>
        <w:div w:id="218369914">
          <w:marLeft w:val="640"/>
          <w:marRight w:val="0"/>
          <w:marTop w:val="0"/>
          <w:marBottom w:val="0"/>
          <w:divBdr>
            <w:top w:val="none" w:sz="0" w:space="0" w:color="auto"/>
            <w:left w:val="none" w:sz="0" w:space="0" w:color="auto"/>
            <w:bottom w:val="none" w:sz="0" w:space="0" w:color="auto"/>
            <w:right w:val="none" w:sz="0" w:space="0" w:color="auto"/>
          </w:divBdr>
        </w:div>
        <w:div w:id="1262571894">
          <w:marLeft w:val="640"/>
          <w:marRight w:val="0"/>
          <w:marTop w:val="0"/>
          <w:marBottom w:val="0"/>
          <w:divBdr>
            <w:top w:val="none" w:sz="0" w:space="0" w:color="auto"/>
            <w:left w:val="none" w:sz="0" w:space="0" w:color="auto"/>
            <w:bottom w:val="none" w:sz="0" w:space="0" w:color="auto"/>
            <w:right w:val="none" w:sz="0" w:space="0" w:color="auto"/>
          </w:divBdr>
        </w:div>
        <w:div w:id="725253092">
          <w:marLeft w:val="640"/>
          <w:marRight w:val="0"/>
          <w:marTop w:val="0"/>
          <w:marBottom w:val="0"/>
          <w:divBdr>
            <w:top w:val="none" w:sz="0" w:space="0" w:color="auto"/>
            <w:left w:val="none" w:sz="0" w:space="0" w:color="auto"/>
            <w:bottom w:val="none" w:sz="0" w:space="0" w:color="auto"/>
            <w:right w:val="none" w:sz="0" w:space="0" w:color="auto"/>
          </w:divBdr>
        </w:div>
        <w:div w:id="1968780860">
          <w:marLeft w:val="640"/>
          <w:marRight w:val="0"/>
          <w:marTop w:val="0"/>
          <w:marBottom w:val="0"/>
          <w:divBdr>
            <w:top w:val="none" w:sz="0" w:space="0" w:color="auto"/>
            <w:left w:val="none" w:sz="0" w:space="0" w:color="auto"/>
            <w:bottom w:val="none" w:sz="0" w:space="0" w:color="auto"/>
            <w:right w:val="none" w:sz="0" w:space="0" w:color="auto"/>
          </w:divBdr>
        </w:div>
        <w:div w:id="560480900">
          <w:marLeft w:val="640"/>
          <w:marRight w:val="0"/>
          <w:marTop w:val="0"/>
          <w:marBottom w:val="0"/>
          <w:divBdr>
            <w:top w:val="none" w:sz="0" w:space="0" w:color="auto"/>
            <w:left w:val="none" w:sz="0" w:space="0" w:color="auto"/>
            <w:bottom w:val="none" w:sz="0" w:space="0" w:color="auto"/>
            <w:right w:val="none" w:sz="0" w:space="0" w:color="auto"/>
          </w:divBdr>
        </w:div>
        <w:div w:id="1348360848">
          <w:marLeft w:val="640"/>
          <w:marRight w:val="0"/>
          <w:marTop w:val="0"/>
          <w:marBottom w:val="0"/>
          <w:divBdr>
            <w:top w:val="none" w:sz="0" w:space="0" w:color="auto"/>
            <w:left w:val="none" w:sz="0" w:space="0" w:color="auto"/>
            <w:bottom w:val="none" w:sz="0" w:space="0" w:color="auto"/>
            <w:right w:val="none" w:sz="0" w:space="0" w:color="auto"/>
          </w:divBdr>
        </w:div>
        <w:div w:id="1515418510">
          <w:marLeft w:val="640"/>
          <w:marRight w:val="0"/>
          <w:marTop w:val="0"/>
          <w:marBottom w:val="0"/>
          <w:divBdr>
            <w:top w:val="none" w:sz="0" w:space="0" w:color="auto"/>
            <w:left w:val="none" w:sz="0" w:space="0" w:color="auto"/>
            <w:bottom w:val="none" w:sz="0" w:space="0" w:color="auto"/>
            <w:right w:val="none" w:sz="0" w:space="0" w:color="auto"/>
          </w:divBdr>
        </w:div>
        <w:div w:id="641345837">
          <w:marLeft w:val="640"/>
          <w:marRight w:val="0"/>
          <w:marTop w:val="0"/>
          <w:marBottom w:val="0"/>
          <w:divBdr>
            <w:top w:val="none" w:sz="0" w:space="0" w:color="auto"/>
            <w:left w:val="none" w:sz="0" w:space="0" w:color="auto"/>
            <w:bottom w:val="none" w:sz="0" w:space="0" w:color="auto"/>
            <w:right w:val="none" w:sz="0" w:space="0" w:color="auto"/>
          </w:divBdr>
        </w:div>
        <w:div w:id="1033775005">
          <w:marLeft w:val="640"/>
          <w:marRight w:val="0"/>
          <w:marTop w:val="0"/>
          <w:marBottom w:val="0"/>
          <w:divBdr>
            <w:top w:val="none" w:sz="0" w:space="0" w:color="auto"/>
            <w:left w:val="none" w:sz="0" w:space="0" w:color="auto"/>
            <w:bottom w:val="none" w:sz="0" w:space="0" w:color="auto"/>
            <w:right w:val="none" w:sz="0" w:space="0" w:color="auto"/>
          </w:divBdr>
        </w:div>
        <w:div w:id="1132403828">
          <w:marLeft w:val="640"/>
          <w:marRight w:val="0"/>
          <w:marTop w:val="0"/>
          <w:marBottom w:val="0"/>
          <w:divBdr>
            <w:top w:val="none" w:sz="0" w:space="0" w:color="auto"/>
            <w:left w:val="none" w:sz="0" w:space="0" w:color="auto"/>
            <w:bottom w:val="none" w:sz="0" w:space="0" w:color="auto"/>
            <w:right w:val="none" w:sz="0" w:space="0" w:color="auto"/>
          </w:divBdr>
        </w:div>
        <w:div w:id="378818854">
          <w:marLeft w:val="640"/>
          <w:marRight w:val="0"/>
          <w:marTop w:val="0"/>
          <w:marBottom w:val="0"/>
          <w:divBdr>
            <w:top w:val="none" w:sz="0" w:space="0" w:color="auto"/>
            <w:left w:val="none" w:sz="0" w:space="0" w:color="auto"/>
            <w:bottom w:val="none" w:sz="0" w:space="0" w:color="auto"/>
            <w:right w:val="none" w:sz="0" w:space="0" w:color="auto"/>
          </w:divBdr>
        </w:div>
        <w:div w:id="1222055240">
          <w:marLeft w:val="640"/>
          <w:marRight w:val="0"/>
          <w:marTop w:val="0"/>
          <w:marBottom w:val="0"/>
          <w:divBdr>
            <w:top w:val="none" w:sz="0" w:space="0" w:color="auto"/>
            <w:left w:val="none" w:sz="0" w:space="0" w:color="auto"/>
            <w:bottom w:val="none" w:sz="0" w:space="0" w:color="auto"/>
            <w:right w:val="none" w:sz="0" w:space="0" w:color="auto"/>
          </w:divBdr>
        </w:div>
        <w:div w:id="197087907">
          <w:marLeft w:val="640"/>
          <w:marRight w:val="0"/>
          <w:marTop w:val="0"/>
          <w:marBottom w:val="0"/>
          <w:divBdr>
            <w:top w:val="none" w:sz="0" w:space="0" w:color="auto"/>
            <w:left w:val="none" w:sz="0" w:space="0" w:color="auto"/>
            <w:bottom w:val="none" w:sz="0" w:space="0" w:color="auto"/>
            <w:right w:val="none" w:sz="0" w:space="0" w:color="auto"/>
          </w:divBdr>
        </w:div>
        <w:div w:id="1632900720">
          <w:marLeft w:val="640"/>
          <w:marRight w:val="0"/>
          <w:marTop w:val="0"/>
          <w:marBottom w:val="0"/>
          <w:divBdr>
            <w:top w:val="none" w:sz="0" w:space="0" w:color="auto"/>
            <w:left w:val="none" w:sz="0" w:space="0" w:color="auto"/>
            <w:bottom w:val="none" w:sz="0" w:space="0" w:color="auto"/>
            <w:right w:val="none" w:sz="0" w:space="0" w:color="auto"/>
          </w:divBdr>
        </w:div>
        <w:div w:id="1321889599">
          <w:marLeft w:val="640"/>
          <w:marRight w:val="0"/>
          <w:marTop w:val="0"/>
          <w:marBottom w:val="0"/>
          <w:divBdr>
            <w:top w:val="none" w:sz="0" w:space="0" w:color="auto"/>
            <w:left w:val="none" w:sz="0" w:space="0" w:color="auto"/>
            <w:bottom w:val="none" w:sz="0" w:space="0" w:color="auto"/>
            <w:right w:val="none" w:sz="0" w:space="0" w:color="auto"/>
          </w:divBdr>
        </w:div>
        <w:div w:id="2065790047">
          <w:marLeft w:val="640"/>
          <w:marRight w:val="0"/>
          <w:marTop w:val="0"/>
          <w:marBottom w:val="0"/>
          <w:divBdr>
            <w:top w:val="none" w:sz="0" w:space="0" w:color="auto"/>
            <w:left w:val="none" w:sz="0" w:space="0" w:color="auto"/>
            <w:bottom w:val="none" w:sz="0" w:space="0" w:color="auto"/>
            <w:right w:val="none" w:sz="0" w:space="0" w:color="auto"/>
          </w:divBdr>
        </w:div>
        <w:div w:id="51581569">
          <w:marLeft w:val="640"/>
          <w:marRight w:val="0"/>
          <w:marTop w:val="0"/>
          <w:marBottom w:val="0"/>
          <w:divBdr>
            <w:top w:val="none" w:sz="0" w:space="0" w:color="auto"/>
            <w:left w:val="none" w:sz="0" w:space="0" w:color="auto"/>
            <w:bottom w:val="none" w:sz="0" w:space="0" w:color="auto"/>
            <w:right w:val="none" w:sz="0" w:space="0" w:color="auto"/>
          </w:divBdr>
        </w:div>
        <w:div w:id="1520507514">
          <w:marLeft w:val="640"/>
          <w:marRight w:val="0"/>
          <w:marTop w:val="0"/>
          <w:marBottom w:val="0"/>
          <w:divBdr>
            <w:top w:val="none" w:sz="0" w:space="0" w:color="auto"/>
            <w:left w:val="none" w:sz="0" w:space="0" w:color="auto"/>
            <w:bottom w:val="none" w:sz="0" w:space="0" w:color="auto"/>
            <w:right w:val="none" w:sz="0" w:space="0" w:color="auto"/>
          </w:divBdr>
        </w:div>
        <w:div w:id="983389278">
          <w:marLeft w:val="640"/>
          <w:marRight w:val="0"/>
          <w:marTop w:val="0"/>
          <w:marBottom w:val="0"/>
          <w:divBdr>
            <w:top w:val="none" w:sz="0" w:space="0" w:color="auto"/>
            <w:left w:val="none" w:sz="0" w:space="0" w:color="auto"/>
            <w:bottom w:val="none" w:sz="0" w:space="0" w:color="auto"/>
            <w:right w:val="none" w:sz="0" w:space="0" w:color="auto"/>
          </w:divBdr>
        </w:div>
        <w:div w:id="1039477196">
          <w:marLeft w:val="640"/>
          <w:marRight w:val="0"/>
          <w:marTop w:val="0"/>
          <w:marBottom w:val="0"/>
          <w:divBdr>
            <w:top w:val="none" w:sz="0" w:space="0" w:color="auto"/>
            <w:left w:val="none" w:sz="0" w:space="0" w:color="auto"/>
            <w:bottom w:val="none" w:sz="0" w:space="0" w:color="auto"/>
            <w:right w:val="none" w:sz="0" w:space="0" w:color="auto"/>
          </w:divBdr>
        </w:div>
        <w:div w:id="33387375">
          <w:marLeft w:val="640"/>
          <w:marRight w:val="0"/>
          <w:marTop w:val="0"/>
          <w:marBottom w:val="0"/>
          <w:divBdr>
            <w:top w:val="none" w:sz="0" w:space="0" w:color="auto"/>
            <w:left w:val="none" w:sz="0" w:space="0" w:color="auto"/>
            <w:bottom w:val="none" w:sz="0" w:space="0" w:color="auto"/>
            <w:right w:val="none" w:sz="0" w:space="0" w:color="auto"/>
          </w:divBdr>
        </w:div>
        <w:div w:id="39520624">
          <w:marLeft w:val="640"/>
          <w:marRight w:val="0"/>
          <w:marTop w:val="0"/>
          <w:marBottom w:val="0"/>
          <w:divBdr>
            <w:top w:val="none" w:sz="0" w:space="0" w:color="auto"/>
            <w:left w:val="none" w:sz="0" w:space="0" w:color="auto"/>
            <w:bottom w:val="none" w:sz="0" w:space="0" w:color="auto"/>
            <w:right w:val="none" w:sz="0" w:space="0" w:color="auto"/>
          </w:divBdr>
        </w:div>
        <w:div w:id="369915452">
          <w:marLeft w:val="640"/>
          <w:marRight w:val="0"/>
          <w:marTop w:val="0"/>
          <w:marBottom w:val="0"/>
          <w:divBdr>
            <w:top w:val="none" w:sz="0" w:space="0" w:color="auto"/>
            <w:left w:val="none" w:sz="0" w:space="0" w:color="auto"/>
            <w:bottom w:val="none" w:sz="0" w:space="0" w:color="auto"/>
            <w:right w:val="none" w:sz="0" w:space="0" w:color="auto"/>
          </w:divBdr>
        </w:div>
      </w:divsChild>
    </w:div>
    <w:div w:id="2012105084">
      <w:bodyDiv w:val="1"/>
      <w:marLeft w:val="0"/>
      <w:marRight w:val="0"/>
      <w:marTop w:val="0"/>
      <w:marBottom w:val="0"/>
      <w:divBdr>
        <w:top w:val="none" w:sz="0" w:space="0" w:color="auto"/>
        <w:left w:val="none" w:sz="0" w:space="0" w:color="auto"/>
        <w:bottom w:val="none" w:sz="0" w:space="0" w:color="auto"/>
        <w:right w:val="none" w:sz="0" w:space="0" w:color="auto"/>
      </w:divBdr>
    </w:div>
    <w:div w:id="2019648541">
      <w:bodyDiv w:val="1"/>
      <w:marLeft w:val="0"/>
      <w:marRight w:val="0"/>
      <w:marTop w:val="0"/>
      <w:marBottom w:val="0"/>
      <w:divBdr>
        <w:top w:val="none" w:sz="0" w:space="0" w:color="auto"/>
        <w:left w:val="none" w:sz="0" w:space="0" w:color="auto"/>
        <w:bottom w:val="none" w:sz="0" w:space="0" w:color="auto"/>
        <w:right w:val="none" w:sz="0" w:space="0" w:color="auto"/>
      </w:divBdr>
    </w:div>
    <w:div w:id="2038969452">
      <w:bodyDiv w:val="1"/>
      <w:marLeft w:val="0"/>
      <w:marRight w:val="0"/>
      <w:marTop w:val="0"/>
      <w:marBottom w:val="0"/>
      <w:divBdr>
        <w:top w:val="none" w:sz="0" w:space="0" w:color="auto"/>
        <w:left w:val="none" w:sz="0" w:space="0" w:color="auto"/>
        <w:bottom w:val="none" w:sz="0" w:space="0" w:color="auto"/>
        <w:right w:val="none" w:sz="0" w:space="0" w:color="auto"/>
      </w:divBdr>
      <w:divsChild>
        <w:div w:id="1655716178">
          <w:marLeft w:val="640"/>
          <w:marRight w:val="0"/>
          <w:marTop w:val="0"/>
          <w:marBottom w:val="0"/>
          <w:divBdr>
            <w:top w:val="none" w:sz="0" w:space="0" w:color="auto"/>
            <w:left w:val="none" w:sz="0" w:space="0" w:color="auto"/>
            <w:bottom w:val="none" w:sz="0" w:space="0" w:color="auto"/>
            <w:right w:val="none" w:sz="0" w:space="0" w:color="auto"/>
          </w:divBdr>
        </w:div>
        <w:div w:id="688526748">
          <w:marLeft w:val="640"/>
          <w:marRight w:val="0"/>
          <w:marTop w:val="0"/>
          <w:marBottom w:val="0"/>
          <w:divBdr>
            <w:top w:val="none" w:sz="0" w:space="0" w:color="auto"/>
            <w:left w:val="none" w:sz="0" w:space="0" w:color="auto"/>
            <w:bottom w:val="none" w:sz="0" w:space="0" w:color="auto"/>
            <w:right w:val="none" w:sz="0" w:space="0" w:color="auto"/>
          </w:divBdr>
        </w:div>
        <w:div w:id="500313270">
          <w:marLeft w:val="640"/>
          <w:marRight w:val="0"/>
          <w:marTop w:val="0"/>
          <w:marBottom w:val="0"/>
          <w:divBdr>
            <w:top w:val="none" w:sz="0" w:space="0" w:color="auto"/>
            <w:left w:val="none" w:sz="0" w:space="0" w:color="auto"/>
            <w:bottom w:val="none" w:sz="0" w:space="0" w:color="auto"/>
            <w:right w:val="none" w:sz="0" w:space="0" w:color="auto"/>
          </w:divBdr>
        </w:div>
        <w:div w:id="1480490179">
          <w:marLeft w:val="640"/>
          <w:marRight w:val="0"/>
          <w:marTop w:val="0"/>
          <w:marBottom w:val="0"/>
          <w:divBdr>
            <w:top w:val="none" w:sz="0" w:space="0" w:color="auto"/>
            <w:left w:val="none" w:sz="0" w:space="0" w:color="auto"/>
            <w:bottom w:val="none" w:sz="0" w:space="0" w:color="auto"/>
            <w:right w:val="none" w:sz="0" w:space="0" w:color="auto"/>
          </w:divBdr>
        </w:div>
        <w:div w:id="1891794783">
          <w:marLeft w:val="640"/>
          <w:marRight w:val="0"/>
          <w:marTop w:val="0"/>
          <w:marBottom w:val="0"/>
          <w:divBdr>
            <w:top w:val="none" w:sz="0" w:space="0" w:color="auto"/>
            <w:left w:val="none" w:sz="0" w:space="0" w:color="auto"/>
            <w:bottom w:val="none" w:sz="0" w:space="0" w:color="auto"/>
            <w:right w:val="none" w:sz="0" w:space="0" w:color="auto"/>
          </w:divBdr>
        </w:div>
        <w:div w:id="386757782">
          <w:marLeft w:val="640"/>
          <w:marRight w:val="0"/>
          <w:marTop w:val="0"/>
          <w:marBottom w:val="0"/>
          <w:divBdr>
            <w:top w:val="none" w:sz="0" w:space="0" w:color="auto"/>
            <w:left w:val="none" w:sz="0" w:space="0" w:color="auto"/>
            <w:bottom w:val="none" w:sz="0" w:space="0" w:color="auto"/>
            <w:right w:val="none" w:sz="0" w:space="0" w:color="auto"/>
          </w:divBdr>
        </w:div>
        <w:div w:id="1543135310">
          <w:marLeft w:val="640"/>
          <w:marRight w:val="0"/>
          <w:marTop w:val="0"/>
          <w:marBottom w:val="0"/>
          <w:divBdr>
            <w:top w:val="none" w:sz="0" w:space="0" w:color="auto"/>
            <w:left w:val="none" w:sz="0" w:space="0" w:color="auto"/>
            <w:bottom w:val="none" w:sz="0" w:space="0" w:color="auto"/>
            <w:right w:val="none" w:sz="0" w:space="0" w:color="auto"/>
          </w:divBdr>
        </w:div>
        <w:div w:id="1201362500">
          <w:marLeft w:val="640"/>
          <w:marRight w:val="0"/>
          <w:marTop w:val="0"/>
          <w:marBottom w:val="0"/>
          <w:divBdr>
            <w:top w:val="none" w:sz="0" w:space="0" w:color="auto"/>
            <w:left w:val="none" w:sz="0" w:space="0" w:color="auto"/>
            <w:bottom w:val="none" w:sz="0" w:space="0" w:color="auto"/>
            <w:right w:val="none" w:sz="0" w:space="0" w:color="auto"/>
          </w:divBdr>
        </w:div>
        <w:div w:id="2132435232">
          <w:marLeft w:val="640"/>
          <w:marRight w:val="0"/>
          <w:marTop w:val="0"/>
          <w:marBottom w:val="0"/>
          <w:divBdr>
            <w:top w:val="none" w:sz="0" w:space="0" w:color="auto"/>
            <w:left w:val="none" w:sz="0" w:space="0" w:color="auto"/>
            <w:bottom w:val="none" w:sz="0" w:space="0" w:color="auto"/>
            <w:right w:val="none" w:sz="0" w:space="0" w:color="auto"/>
          </w:divBdr>
        </w:div>
        <w:div w:id="923103560">
          <w:marLeft w:val="640"/>
          <w:marRight w:val="0"/>
          <w:marTop w:val="0"/>
          <w:marBottom w:val="0"/>
          <w:divBdr>
            <w:top w:val="none" w:sz="0" w:space="0" w:color="auto"/>
            <w:left w:val="none" w:sz="0" w:space="0" w:color="auto"/>
            <w:bottom w:val="none" w:sz="0" w:space="0" w:color="auto"/>
            <w:right w:val="none" w:sz="0" w:space="0" w:color="auto"/>
          </w:divBdr>
        </w:div>
        <w:div w:id="251665837">
          <w:marLeft w:val="640"/>
          <w:marRight w:val="0"/>
          <w:marTop w:val="0"/>
          <w:marBottom w:val="0"/>
          <w:divBdr>
            <w:top w:val="none" w:sz="0" w:space="0" w:color="auto"/>
            <w:left w:val="none" w:sz="0" w:space="0" w:color="auto"/>
            <w:bottom w:val="none" w:sz="0" w:space="0" w:color="auto"/>
            <w:right w:val="none" w:sz="0" w:space="0" w:color="auto"/>
          </w:divBdr>
        </w:div>
        <w:div w:id="186141549">
          <w:marLeft w:val="640"/>
          <w:marRight w:val="0"/>
          <w:marTop w:val="0"/>
          <w:marBottom w:val="0"/>
          <w:divBdr>
            <w:top w:val="none" w:sz="0" w:space="0" w:color="auto"/>
            <w:left w:val="none" w:sz="0" w:space="0" w:color="auto"/>
            <w:bottom w:val="none" w:sz="0" w:space="0" w:color="auto"/>
            <w:right w:val="none" w:sz="0" w:space="0" w:color="auto"/>
          </w:divBdr>
        </w:div>
        <w:div w:id="611210894">
          <w:marLeft w:val="640"/>
          <w:marRight w:val="0"/>
          <w:marTop w:val="0"/>
          <w:marBottom w:val="0"/>
          <w:divBdr>
            <w:top w:val="none" w:sz="0" w:space="0" w:color="auto"/>
            <w:left w:val="none" w:sz="0" w:space="0" w:color="auto"/>
            <w:bottom w:val="none" w:sz="0" w:space="0" w:color="auto"/>
            <w:right w:val="none" w:sz="0" w:space="0" w:color="auto"/>
          </w:divBdr>
        </w:div>
        <w:div w:id="442918983">
          <w:marLeft w:val="640"/>
          <w:marRight w:val="0"/>
          <w:marTop w:val="0"/>
          <w:marBottom w:val="0"/>
          <w:divBdr>
            <w:top w:val="none" w:sz="0" w:space="0" w:color="auto"/>
            <w:left w:val="none" w:sz="0" w:space="0" w:color="auto"/>
            <w:bottom w:val="none" w:sz="0" w:space="0" w:color="auto"/>
            <w:right w:val="none" w:sz="0" w:space="0" w:color="auto"/>
          </w:divBdr>
        </w:div>
        <w:div w:id="169410909">
          <w:marLeft w:val="640"/>
          <w:marRight w:val="0"/>
          <w:marTop w:val="0"/>
          <w:marBottom w:val="0"/>
          <w:divBdr>
            <w:top w:val="none" w:sz="0" w:space="0" w:color="auto"/>
            <w:left w:val="none" w:sz="0" w:space="0" w:color="auto"/>
            <w:bottom w:val="none" w:sz="0" w:space="0" w:color="auto"/>
            <w:right w:val="none" w:sz="0" w:space="0" w:color="auto"/>
          </w:divBdr>
        </w:div>
        <w:div w:id="1258372085">
          <w:marLeft w:val="640"/>
          <w:marRight w:val="0"/>
          <w:marTop w:val="0"/>
          <w:marBottom w:val="0"/>
          <w:divBdr>
            <w:top w:val="none" w:sz="0" w:space="0" w:color="auto"/>
            <w:left w:val="none" w:sz="0" w:space="0" w:color="auto"/>
            <w:bottom w:val="none" w:sz="0" w:space="0" w:color="auto"/>
            <w:right w:val="none" w:sz="0" w:space="0" w:color="auto"/>
          </w:divBdr>
        </w:div>
        <w:div w:id="1014457168">
          <w:marLeft w:val="640"/>
          <w:marRight w:val="0"/>
          <w:marTop w:val="0"/>
          <w:marBottom w:val="0"/>
          <w:divBdr>
            <w:top w:val="none" w:sz="0" w:space="0" w:color="auto"/>
            <w:left w:val="none" w:sz="0" w:space="0" w:color="auto"/>
            <w:bottom w:val="none" w:sz="0" w:space="0" w:color="auto"/>
            <w:right w:val="none" w:sz="0" w:space="0" w:color="auto"/>
          </w:divBdr>
        </w:div>
        <w:div w:id="190069415">
          <w:marLeft w:val="640"/>
          <w:marRight w:val="0"/>
          <w:marTop w:val="0"/>
          <w:marBottom w:val="0"/>
          <w:divBdr>
            <w:top w:val="none" w:sz="0" w:space="0" w:color="auto"/>
            <w:left w:val="none" w:sz="0" w:space="0" w:color="auto"/>
            <w:bottom w:val="none" w:sz="0" w:space="0" w:color="auto"/>
            <w:right w:val="none" w:sz="0" w:space="0" w:color="auto"/>
          </w:divBdr>
        </w:div>
        <w:div w:id="1124152920">
          <w:marLeft w:val="640"/>
          <w:marRight w:val="0"/>
          <w:marTop w:val="0"/>
          <w:marBottom w:val="0"/>
          <w:divBdr>
            <w:top w:val="none" w:sz="0" w:space="0" w:color="auto"/>
            <w:left w:val="none" w:sz="0" w:space="0" w:color="auto"/>
            <w:bottom w:val="none" w:sz="0" w:space="0" w:color="auto"/>
            <w:right w:val="none" w:sz="0" w:space="0" w:color="auto"/>
          </w:divBdr>
        </w:div>
        <w:div w:id="1727529791">
          <w:marLeft w:val="640"/>
          <w:marRight w:val="0"/>
          <w:marTop w:val="0"/>
          <w:marBottom w:val="0"/>
          <w:divBdr>
            <w:top w:val="none" w:sz="0" w:space="0" w:color="auto"/>
            <w:left w:val="none" w:sz="0" w:space="0" w:color="auto"/>
            <w:bottom w:val="none" w:sz="0" w:space="0" w:color="auto"/>
            <w:right w:val="none" w:sz="0" w:space="0" w:color="auto"/>
          </w:divBdr>
        </w:div>
        <w:div w:id="487212075">
          <w:marLeft w:val="640"/>
          <w:marRight w:val="0"/>
          <w:marTop w:val="0"/>
          <w:marBottom w:val="0"/>
          <w:divBdr>
            <w:top w:val="none" w:sz="0" w:space="0" w:color="auto"/>
            <w:left w:val="none" w:sz="0" w:space="0" w:color="auto"/>
            <w:bottom w:val="none" w:sz="0" w:space="0" w:color="auto"/>
            <w:right w:val="none" w:sz="0" w:space="0" w:color="auto"/>
          </w:divBdr>
        </w:div>
        <w:div w:id="1345132920">
          <w:marLeft w:val="640"/>
          <w:marRight w:val="0"/>
          <w:marTop w:val="0"/>
          <w:marBottom w:val="0"/>
          <w:divBdr>
            <w:top w:val="none" w:sz="0" w:space="0" w:color="auto"/>
            <w:left w:val="none" w:sz="0" w:space="0" w:color="auto"/>
            <w:bottom w:val="none" w:sz="0" w:space="0" w:color="auto"/>
            <w:right w:val="none" w:sz="0" w:space="0" w:color="auto"/>
          </w:divBdr>
        </w:div>
        <w:div w:id="313729967">
          <w:marLeft w:val="640"/>
          <w:marRight w:val="0"/>
          <w:marTop w:val="0"/>
          <w:marBottom w:val="0"/>
          <w:divBdr>
            <w:top w:val="none" w:sz="0" w:space="0" w:color="auto"/>
            <w:left w:val="none" w:sz="0" w:space="0" w:color="auto"/>
            <w:bottom w:val="none" w:sz="0" w:space="0" w:color="auto"/>
            <w:right w:val="none" w:sz="0" w:space="0" w:color="auto"/>
          </w:divBdr>
        </w:div>
        <w:div w:id="183520144">
          <w:marLeft w:val="640"/>
          <w:marRight w:val="0"/>
          <w:marTop w:val="0"/>
          <w:marBottom w:val="0"/>
          <w:divBdr>
            <w:top w:val="none" w:sz="0" w:space="0" w:color="auto"/>
            <w:left w:val="none" w:sz="0" w:space="0" w:color="auto"/>
            <w:bottom w:val="none" w:sz="0" w:space="0" w:color="auto"/>
            <w:right w:val="none" w:sz="0" w:space="0" w:color="auto"/>
          </w:divBdr>
        </w:div>
        <w:div w:id="1989047170">
          <w:marLeft w:val="640"/>
          <w:marRight w:val="0"/>
          <w:marTop w:val="0"/>
          <w:marBottom w:val="0"/>
          <w:divBdr>
            <w:top w:val="none" w:sz="0" w:space="0" w:color="auto"/>
            <w:left w:val="none" w:sz="0" w:space="0" w:color="auto"/>
            <w:bottom w:val="none" w:sz="0" w:space="0" w:color="auto"/>
            <w:right w:val="none" w:sz="0" w:space="0" w:color="auto"/>
          </w:divBdr>
        </w:div>
        <w:div w:id="1910387132">
          <w:marLeft w:val="640"/>
          <w:marRight w:val="0"/>
          <w:marTop w:val="0"/>
          <w:marBottom w:val="0"/>
          <w:divBdr>
            <w:top w:val="none" w:sz="0" w:space="0" w:color="auto"/>
            <w:left w:val="none" w:sz="0" w:space="0" w:color="auto"/>
            <w:bottom w:val="none" w:sz="0" w:space="0" w:color="auto"/>
            <w:right w:val="none" w:sz="0" w:space="0" w:color="auto"/>
          </w:divBdr>
        </w:div>
        <w:div w:id="364450665">
          <w:marLeft w:val="640"/>
          <w:marRight w:val="0"/>
          <w:marTop w:val="0"/>
          <w:marBottom w:val="0"/>
          <w:divBdr>
            <w:top w:val="none" w:sz="0" w:space="0" w:color="auto"/>
            <w:left w:val="none" w:sz="0" w:space="0" w:color="auto"/>
            <w:bottom w:val="none" w:sz="0" w:space="0" w:color="auto"/>
            <w:right w:val="none" w:sz="0" w:space="0" w:color="auto"/>
          </w:divBdr>
        </w:div>
        <w:div w:id="1015108394">
          <w:marLeft w:val="640"/>
          <w:marRight w:val="0"/>
          <w:marTop w:val="0"/>
          <w:marBottom w:val="0"/>
          <w:divBdr>
            <w:top w:val="none" w:sz="0" w:space="0" w:color="auto"/>
            <w:left w:val="none" w:sz="0" w:space="0" w:color="auto"/>
            <w:bottom w:val="none" w:sz="0" w:space="0" w:color="auto"/>
            <w:right w:val="none" w:sz="0" w:space="0" w:color="auto"/>
          </w:divBdr>
        </w:div>
        <w:div w:id="173612252">
          <w:marLeft w:val="640"/>
          <w:marRight w:val="0"/>
          <w:marTop w:val="0"/>
          <w:marBottom w:val="0"/>
          <w:divBdr>
            <w:top w:val="none" w:sz="0" w:space="0" w:color="auto"/>
            <w:left w:val="none" w:sz="0" w:space="0" w:color="auto"/>
            <w:bottom w:val="none" w:sz="0" w:space="0" w:color="auto"/>
            <w:right w:val="none" w:sz="0" w:space="0" w:color="auto"/>
          </w:divBdr>
        </w:div>
        <w:div w:id="568004926">
          <w:marLeft w:val="640"/>
          <w:marRight w:val="0"/>
          <w:marTop w:val="0"/>
          <w:marBottom w:val="0"/>
          <w:divBdr>
            <w:top w:val="none" w:sz="0" w:space="0" w:color="auto"/>
            <w:left w:val="none" w:sz="0" w:space="0" w:color="auto"/>
            <w:bottom w:val="none" w:sz="0" w:space="0" w:color="auto"/>
            <w:right w:val="none" w:sz="0" w:space="0" w:color="auto"/>
          </w:divBdr>
        </w:div>
        <w:div w:id="246504533">
          <w:marLeft w:val="640"/>
          <w:marRight w:val="0"/>
          <w:marTop w:val="0"/>
          <w:marBottom w:val="0"/>
          <w:divBdr>
            <w:top w:val="none" w:sz="0" w:space="0" w:color="auto"/>
            <w:left w:val="none" w:sz="0" w:space="0" w:color="auto"/>
            <w:bottom w:val="none" w:sz="0" w:space="0" w:color="auto"/>
            <w:right w:val="none" w:sz="0" w:space="0" w:color="auto"/>
          </w:divBdr>
        </w:div>
        <w:div w:id="1035691900">
          <w:marLeft w:val="640"/>
          <w:marRight w:val="0"/>
          <w:marTop w:val="0"/>
          <w:marBottom w:val="0"/>
          <w:divBdr>
            <w:top w:val="none" w:sz="0" w:space="0" w:color="auto"/>
            <w:left w:val="none" w:sz="0" w:space="0" w:color="auto"/>
            <w:bottom w:val="none" w:sz="0" w:space="0" w:color="auto"/>
            <w:right w:val="none" w:sz="0" w:space="0" w:color="auto"/>
          </w:divBdr>
        </w:div>
        <w:div w:id="737899635">
          <w:marLeft w:val="640"/>
          <w:marRight w:val="0"/>
          <w:marTop w:val="0"/>
          <w:marBottom w:val="0"/>
          <w:divBdr>
            <w:top w:val="none" w:sz="0" w:space="0" w:color="auto"/>
            <w:left w:val="none" w:sz="0" w:space="0" w:color="auto"/>
            <w:bottom w:val="none" w:sz="0" w:space="0" w:color="auto"/>
            <w:right w:val="none" w:sz="0" w:space="0" w:color="auto"/>
          </w:divBdr>
        </w:div>
        <w:div w:id="104159063">
          <w:marLeft w:val="640"/>
          <w:marRight w:val="0"/>
          <w:marTop w:val="0"/>
          <w:marBottom w:val="0"/>
          <w:divBdr>
            <w:top w:val="none" w:sz="0" w:space="0" w:color="auto"/>
            <w:left w:val="none" w:sz="0" w:space="0" w:color="auto"/>
            <w:bottom w:val="none" w:sz="0" w:space="0" w:color="auto"/>
            <w:right w:val="none" w:sz="0" w:space="0" w:color="auto"/>
          </w:divBdr>
        </w:div>
        <w:div w:id="1056665822">
          <w:marLeft w:val="640"/>
          <w:marRight w:val="0"/>
          <w:marTop w:val="0"/>
          <w:marBottom w:val="0"/>
          <w:divBdr>
            <w:top w:val="none" w:sz="0" w:space="0" w:color="auto"/>
            <w:left w:val="none" w:sz="0" w:space="0" w:color="auto"/>
            <w:bottom w:val="none" w:sz="0" w:space="0" w:color="auto"/>
            <w:right w:val="none" w:sz="0" w:space="0" w:color="auto"/>
          </w:divBdr>
        </w:div>
        <w:div w:id="621812264">
          <w:marLeft w:val="640"/>
          <w:marRight w:val="0"/>
          <w:marTop w:val="0"/>
          <w:marBottom w:val="0"/>
          <w:divBdr>
            <w:top w:val="none" w:sz="0" w:space="0" w:color="auto"/>
            <w:left w:val="none" w:sz="0" w:space="0" w:color="auto"/>
            <w:bottom w:val="none" w:sz="0" w:space="0" w:color="auto"/>
            <w:right w:val="none" w:sz="0" w:space="0" w:color="auto"/>
          </w:divBdr>
        </w:div>
        <w:div w:id="5527311">
          <w:marLeft w:val="640"/>
          <w:marRight w:val="0"/>
          <w:marTop w:val="0"/>
          <w:marBottom w:val="0"/>
          <w:divBdr>
            <w:top w:val="none" w:sz="0" w:space="0" w:color="auto"/>
            <w:left w:val="none" w:sz="0" w:space="0" w:color="auto"/>
            <w:bottom w:val="none" w:sz="0" w:space="0" w:color="auto"/>
            <w:right w:val="none" w:sz="0" w:space="0" w:color="auto"/>
          </w:divBdr>
        </w:div>
        <w:div w:id="237982984">
          <w:marLeft w:val="640"/>
          <w:marRight w:val="0"/>
          <w:marTop w:val="0"/>
          <w:marBottom w:val="0"/>
          <w:divBdr>
            <w:top w:val="none" w:sz="0" w:space="0" w:color="auto"/>
            <w:left w:val="none" w:sz="0" w:space="0" w:color="auto"/>
            <w:bottom w:val="none" w:sz="0" w:space="0" w:color="auto"/>
            <w:right w:val="none" w:sz="0" w:space="0" w:color="auto"/>
          </w:divBdr>
        </w:div>
        <w:div w:id="697123885">
          <w:marLeft w:val="640"/>
          <w:marRight w:val="0"/>
          <w:marTop w:val="0"/>
          <w:marBottom w:val="0"/>
          <w:divBdr>
            <w:top w:val="none" w:sz="0" w:space="0" w:color="auto"/>
            <w:left w:val="none" w:sz="0" w:space="0" w:color="auto"/>
            <w:bottom w:val="none" w:sz="0" w:space="0" w:color="auto"/>
            <w:right w:val="none" w:sz="0" w:space="0" w:color="auto"/>
          </w:divBdr>
        </w:div>
        <w:div w:id="511188059">
          <w:marLeft w:val="640"/>
          <w:marRight w:val="0"/>
          <w:marTop w:val="0"/>
          <w:marBottom w:val="0"/>
          <w:divBdr>
            <w:top w:val="none" w:sz="0" w:space="0" w:color="auto"/>
            <w:left w:val="none" w:sz="0" w:space="0" w:color="auto"/>
            <w:bottom w:val="none" w:sz="0" w:space="0" w:color="auto"/>
            <w:right w:val="none" w:sz="0" w:space="0" w:color="auto"/>
          </w:divBdr>
        </w:div>
        <w:div w:id="1755473236">
          <w:marLeft w:val="640"/>
          <w:marRight w:val="0"/>
          <w:marTop w:val="0"/>
          <w:marBottom w:val="0"/>
          <w:divBdr>
            <w:top w:val="none" w:sz="0" w:space="0" w:color="auto"/>
            <w:left w:val="none" w:sz="0" w:space="0" w:color="auto"/>
            <w:bottom w:val="none" w:sz="0" w:space="0" w:color="auto"/>
            <w:right w:val="none" w:sz="0" w:space="0" w:color="auto"/>
          </w:divBdr>
        </w:div>
        <w:div w:id="1969239690">
          <w:marLeft w:val="640"/>
          <w:marRight w:val="0"/>
          <w:marTop w:val="0"/>
          <w:marBottom w:val="0"/>
          <w:divBdr>
            <w:top w:val="none" w:sz="0" w:space="0" w:color="auto"/>
            <w:left w:val="none" w:sz="0" w:space="0" w:color="auto"/>
            <w:bottom w:val="none" w:sz="0" w:space="0" w:color="auto"/>
            <w:right w:val="none" w:sz="0" w:space="0" w:color="auto"/>
          </w:divBdr>
        </w:div>
        <w:div w:id="1935935327">
          <w:marLeft w:val="640"/>
          <w:marRight w:val="0"/>
          <w:marTop w:val="0"/>
          <w:marBottom w:val="0"/>
          <w:divBdr>
            <w:top w:val="none" w:sz="0" w:space="0" w:color="auto"/>
            <w:left w:val="none" w:sz="0" w:space="0" w:color="auto"/>
            <w:bottom w:val="none" w:sz="0" w:space="0" w:color="auto"/>
            <w:right w:val="none" w:sz="0" w:space="0" w:color="auto"/>
          </w:divBdr>
        </w:div>
        <w:div w:id="1353219197">
          <w:marLeft w:val="640"/>
          <w:marRight w:val="0"/>
          <w:marTop w:val="0"/>
          <w:marBottom w:val="0"/>
          <w:divBdr>
            <w:top w:val="none" w:sz="0" w:space="0" w:color="auto"/>
            <w:left w:val="none" w:sz="0" w:space="0" w:color="auto"/>
            <w:bottom w:val="none" w:sz="0" w:space="0" w:color="auto"/>
            <w:right w:val="none" w:sz="0" w:space="0" w:color="auto"/>
          </w:divBdr>
        </w:div>
        <w:div w:id="107699996">
          <w:marLeft w:val="640"/>
          <w:marRight w:val="0"/>
          <w:marTop w:val="0"/>
          <w:marBottom w:val="0"/>
          <w:divBdr>
            <w:top w:val="none" w:sz="0" w:space="0" w:color="auto"/>
            <w:left w:val="none" w:sz="0" w:space="0" w:color="auto"/>
            <w:bottom w:val="none" w:sz="0" w:space="0" w:color="auto"/>
            <w:right w:val="none" w:sz="0" w:space="0" w:color="auto"/>
          </w:divBdr>
        </w:div>
        <w:div w:id="1334914172">
          <w:marLeft w:val="640"/>
          <w:marRight w:val="0"/>
          <w:marTop w:val="0"/>
          <w:marBottom w:val="0"/>
          <w:divBdr>
            <w:top w:val="none" w:sz="0" w:space="0" w:color="auto"/>
            <w:left w:val="none" w:sz="0" w:space="0" w:color="auto"/>
            <w:bottom w:val="none" w:sz="0" w:space="0" w:color="auto"/>
            <w:right w:val="none" w:sz="0" w:space="0" w:color="auto"/>
          </w:divBdr>
        </w:div>
        <w:div w:id="640890990">
          <w:marLeft w:val="640"/>
          <w:marRight w:val="0"/>
          <w:marTop w:val="0"/>
          <w:marBottom w:val="0"/>
          <w:divBdr>
            <w:top w:val="none" w:sz="0" w:space="0" w:color="auto"/>
            <w:left w:val="none" w:sz="0" w:space="0" w:color="auto"/>
            <w:bottom w:val="none" w:sz="0" w:space="0" w:color="auto"/>
            <w:right w:val="none" w:sz="0" w:space="0" w:color="auto"/>
          </w:divBdr>
        </w:div>
        <w:div w:id="1581133815">
          <w:marLeft w:val="640"/>
          <w:marRight w:val="0"/>
          <w:marTop w:val="0"/>
          <w:marBottom w:val="0"/>
          <w:divBdr>
            <w:top w:val="none" w:sz="0" w:space="0" w:color="auto"/>
            <w:left w:val="none" w:sz="0" w:space="0" w:color="auto"/>
            <w:bottom w:val="none" w:sz="0" w:space="0" w:color="auto"/>
            <w:right w:val="none" w:sz="0" w:space="0" w:color="auto"/>
          </w:divBdr>
        </w:div>
        <w:div w:id="866406099">
          <w:marLeft w:val="640"/>
          <w:marRight w:val="0"/>
          <w:marTop w:val="0"/>
          <w:marBottom w:val="0"/>
          <w:divBdr>
            <w:top w:val="none" w:sz="0" w:space="0" w:color="auto"/>
            <w:left w:val="none" w:sz="0" w:space="0" w:color="auto"/>
            <w:bottom w:val="none" w:sz="0" w:space="0" w:color="auto"/>
            <w:right w:val="none" w:sz="0" w:space="0" w:color="auto"/>
          </w:divBdr>
        </w:div>
        <w:div w:id="283115984">
          <w:marLeft w:val="640"/>
          <w:marRight w:val="0"/>
          <w:marTop w:val="0"/>
          <w:marBottom w:val="0"/>
          <w:divBdr>
            <w:top w:val="none" w:sz="0" w:space="0" w:color="auto"/>
            <w:left w:val="none" w:sz="0" w:space="0" w:color="auto"/>
            <w:bottom w:val="none" w:sz="0" w:space="0" w:color="auto"/>
            <w:right w:val="none" w:sz="0" w:space="0" w:color="auto"/>
          </w:divBdr>
        </w:div>
        <w:div w:id="241568310">
          <w:marLeft w:val="640"/>
          <w:marRight w:val="0"/>
          <w:marTop w:val="0"/>
          <w:marBottom w:val="0"/>
          <w:divBdr>
            <w:top w:val="none" w:sz="0" w:space="0" w:color="auto"/>
            <w:left w:val="none" w:sz="0" w:space="0" w:color="auto"/>
            <w:bottom w:val="none" w:sz="0" w:space="0" w:color="auto"/>
            <w:right w:val="none" w:sz="0" w:space="0" w:color="auto"/>
          </w:divBdr>
        </w:div>
        <w:div w:id="1030378845">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3.xml"/><Relationship Id="rId26" Type="http://schemas.openxmlformats.org/officeDocument/2006/relationships/image" Target="media/image7.wmf"/><Relationship Id="rId39" Type="http://schemas.openxmlformats.org/officeDocument/2006/relationships/image" Target="media/image15.jpeg"/><Relationship Id="rId21" Type="http://schemas.openxmlformats.org/officeDocument/2006/relationships/hyperlink" Target="file:///C:/Users/WINDOWS10/Downloads/357-Article%20Text-1318-3-10-20200530.pdf" TargetMode="External"/><Relationship Id="rId34" Type="http://schemas.openxmlformats.org/officeDocument/2006/relationships/oleObject" Target="embeddings/oleObject4.bin"/><Relationship Id="rId42" Type="http://schemas.openxmlformats.org/officeDocument/2006/relationships/image" Target="media/image18.jpeg"/><Relationship Id="rId47" Type="http://schemas.openxmlformats.org/officeDocument/2006/relationships/image" Target="media/image19.jpeg"/><Relationship Id="rId50" Type="http://schemas.openxmlformats.org/officeDocument/2006/relationships/image" Target="media/image22.jpeg"/><Relationship Id="rId55" Type="http://schemas.openxmlformats.org/officeDocument/2006/relationships/image" Target="media/image27.jpeg"/><Relationship Id="rId63" Type="http://schemas.openxmlformats.org/officeDocument/2006/relationships/footer" Target="footer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4.xml"/><Relationship Id="rId29" Type="http://schemas.openxmlformats.org/officeDocument/2006/relationships/oleObject" Target="embeddings/oleObject2.bin"/><Relationship Id="rId41" Type="http://schemas.openxmlformats.org/officeDocument/2006/relationships/image" Target="media/image17.jpeg"/><Relationship Id="rId54" Type="http://schemas.openxmlformats.org/officeDocument/2006/relationships/image" Target="media/image26.jpe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s://journal.ipm2kpe.or.id/index.php/JOTING/article/view/849/565" TargetMode="External"/><Relationship Id="rId32" Type="http://schemas.openxmlformats.org/officeDocument/2006/relationships/oleObject" Target="embeddings/oleObject3.bin"/><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header" Target="header4.xml"/><Relationship Id="rId53" Type="http://schemas.openxmlformats.org/officeDocument/2006/relationships/image" Target="media/image25.jpeg"/><Relationship Id="rId58"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s://scholar.google.co.id/scholar?oi=bibs&amp;cluster=1530710174745468620&amp;btnI=1&amp;hl=id" TargetMode="External"/><Relationship Id="rId28" Type="http://schemas.openxmlformats.org/officeDocument/2006/relationships/image" Target="media/image8.wmf"/><Relationship Id="rId36" Type="http://schemas.openxmlformats.org/officeDocument/2006/relationships/image" Target="media/image12.jpeg"/><Relationship Id="rId49" Type="http://schemas.openxmlformats.org/officeDocument/2006/relationships/image" Target="media/image21.jpeg"/><Relationship Id="rId57" Type="http://schemas.openxmlformats.org/officeDocument/2006/relationships/image" Target="media/image29.jpeg"/><Relationship Id="rId61" Type="http://schemas.openxmlformats.org/officeDocument/2006/relationships/image" Target="media/image33.jpeg"/><Relationship Id="rId10" Type="http://schemas.openxmlformats.org/officeDocument/2006/relationships/image" Target="media/image2.jpeg"/><Relationship Id="rId19" Type="http://schemas.openxmlformats.org/officeDocument/2006/relationships/header" Target="header2.xml"/><Relationship Id="rId31" Type="http://schemas.openxmlformats.org/officeDocument/2006/relationships/image" Target="media/image9.wmf"/><Relationship Id="rId44" Type="http://schemas.openxmlformats.org/officeDocument/2006/relationships/footer" Target="footer6.xml"/><Relationship Id="rId52" Type="http://schemas.openxmlformats.org/officeDocument/2006/relationships/image" Target="media/image24.jpeg"/><Relationship Id="rId60" Type="http://schemas.openxmlformats.org/officeDocument/2006/relationships/image" Target="media/image32.jpeg"/><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yperlink" Target="https://jurnal.stikes-aufa.ac.id/index.php/health/article/view/37" TargetMode="External"/><Relationship Id="rId27" Type="http://schemas.openxmlformats.org/officeDocument/2006/relationships/oleObject" Target="embeddings/oleObject1.bin"/><Relationship Id="rId30" Type="http://schemas.openxmlformats.org/officeDocument/2006/relationships/hyperlink" Target="https://kumparan.com/topic/kasus" TargetMode="External"/><Relationship Id="rId35" Type="http://schemas.openxmlformats.org/officeDocument/2006/relationships/image" Target="media/image11.png"/><Relationship Id="rId43" Type="http://schemas.openxmlformats.org/officeDocument/2006/relationships/header" Target="header3.xml"/><Relationship Id="rId48" Type="http://schemas.openxmlformats.org/officeDocument/2006/relationships/image" Target="media/image20.jpeg"/><Relationship Id="rId56" Type="http://schemas.openxmlformats.org/officeDocument/2006/relationships/image" Target="media/image28.jpe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10.wmf"/><Relationship Id="rId38" Type="http://schemas.openxmlformats.org/officeDocument/2006/relationships/image" Target="media/image14.jpeg"/><Relationship Id="rId46" Type="http://schemas.openxmlformats.org/officeDocument/2006/relationships/footer" Target="footer7.xml"/><Relationship Id="rId59"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5365FA6-1163-43C3-ABFD-0E3F62675C7F}">
  <we:reference id="wa104382081" version="1.46.0.0" store="en-US" storeType="OMEX"/>
  <we:alternateReferences>
    <we:reference id="wa104382081" version="1.46.0.0" store="en-US" storeType="OMEX"/>
  </we:alternateReferences>
  <we:properties>
    <we:property name="MENDELEY_CITATIONS" value="[{&quot;citationID&quot;:&quot;MENDELEY_CITATION_e2b5f068-849a-4eef-ba03-5be462c536d7&quot;,&quot;properties&quot;:{&quot;noteIndex&quot;:0},&quot;isEdited&quot;:false,&quot;manualOverride&quot;:{&quot;citeprocText&quot;:&quot;(1)&quot;,&quot;isManuallyOverridden&quot;:false,&quot;manualOverrideText&quot;:&quot;&quot;},&quot;citationTag&quot;:&quot;MENDELEY_CITATION_v3_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&quot;,&quot;citationItems&quot;:[{&quot;id&quot;:&quot;6a1d6fb2-8cbc-51e5-b627-830808314084&quot;,&quot;itemData&quot;:{&quot;author&quot;:[{&quot;dropping-particle&quot;:&quot;&quot;,&quot;family&quot;:&quot;Sunaryati&quot;,&quot;given&quot;:&quot;Septi Shinta&quot;,&quot;non-dropping-particle&quot;:&quot;&quot;,&quot;parse-names&quot;:false,&quot;suffix&quot;:&quot;&quot;}],&quot;id&quot;:&quot;6a1d6fb2-8cbc-51e5-b627-830808314084&quot;,&quot;issued&quot;:{&quot;date-parts&quot;:[[&quot;2014&quot;]]},&quot;number-of-pages&quot;:&quot;219&quot;,&quot;publisher&quot;:&quot;Wardi&quot;,&quot;publisher-place&quot;:&quot;Yogyakarta&quot;,&quot;title&quot;:&quot;14 Penyakit Paling Sering Menyerang dan Sangat Mematikan&quot;,&quot;type&quot;:&quot;book&quot;,&quot;container-title-short&quot;:&quot;&quot;},&quot;uris&quot;:[&quot;http://www.mendeley.com/documents/?uuid=21e614c3-df02-46a1-a8b6-a46c152d976e&quot;,&quot;http://www.mendeley.com/documents/?uuid=cc7a35a2-a151-457b-accf-042798a377ce&quot;],&quot;isTemporary&quot;:false,&quot;legacyDesktopId&quot;:&quot;21e614c3-df02-46a1-a8b6-a46c152d976e&quot;}]},{&quot;citationID&quot;:&quot;MENDELEY_CITATION_cd990304-022e-420e-86b9-f187e81f0612&quot;,&quot;properties&quot;:{&quot;noteIndex&quot;:0},&quot;isEdited&quot;:false,&quot;manualOverride&quot;:{&quot;citeprocText&quot;:&quot;(2)&quot;,&quot;isManuallyOverridden&quot;:false,&quot;manualOverrideText&quot;:&quot;&quot;},&quot;citationTag&quot;:&quot;MENDELEY_CITATION_v3_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&quot;,&quot;citationItems&quot;:[{&quot;id&quot;:&quot;43565103-9be2-3b3d-83bc-567f9c3ab850&quot;,&quot;itemData&quot;:{&quot;author&quot;:[{&quot;dropping-particle&quot;:&quot;&quot;,&quot;family&quot;:&quot;Sunaryati&quot;,&quot;given&quot;:&quot;Septi Shinta&quot;,&quot;non-dropping-particle&quot;:&quot;&quot;,&quot;parse-names&quot;:false,&quot;suffix&quot;:&quot;&quot;}],&quot;id&quot;:&quot;43565103-9be2-3b3d-83bc-567f9c3ab850&quot;,&quot;issued&quot;:{&quot;date-parts&quot;:[[&quot;2014&quot;]]},&quot;number-of-pages&quot;:&quot;219&quot;,&quot;publisher&quot;:&quot;Wardi&quot;,&quot;publisher-place&quot;:&quot;Yogyakarta&quot;,&quot;title&quot;:&quot;14 Penyakit Paling Sering Menyerang dan Sangat Mematikan&quot;,&quot;type&quot;:&quot;book&quot;,&quot;container-title-short&quot;:&quot;&quot;},&quot;uris&quot;:[&quot;http://www.mendeley.com/documents/?uuid=cc7a35a2-a151-457b-accf-042798a377ce&quot;,&quot;http://www.mendeley.com/documents/?uuid=21e614c3-df02-46a1-a8b6-a46c152d976e&quot;],&quot;isTemporary&quot;:false,&quot;legacyDesktopId&quot;:&quot;cc7a35a2-a151-457b-accf-042798a377ce&quot;}]},{&quot;citationID&quot;:&quot;MENDELEY_CITATION_f2e4355c-55b0-4540-8937-2bd5d1d337f4&quot;,&quot;properties&quot;:{&quot;noteIndex&quot;:0},&quot;isEdited&quot;:false,&quot;manualOverride&quot;:{&quot;citeprocText&quot;:&quot;(3)&quot;,&quot;isManuallyOverridden&quot;:false,&quot;manualOverrideText&quot;:&quot;&quot;},&quot;citationTag&quot;:&quot;MENDELEY_CITATION_v3_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&quot;,&quot;citationItems&quot;:[{&quot;id&quot;:&quot;f9585f03-b81a-5854-b3e2-a0682d95ff99&quot;,&quot;itemData&quot;:{&quot;author&quot;:[{&quot;dropping-particle&quot;:&quot;&quot;,&quot;family&quot;:&quot;Nur Khasnah&quot;,&quot;given&quot;:&quot;&quot;,&quot;non-dropping-particle&quot;:&quot;&quot;,&quot;parse-names&quot;:false,&quot;suffix&quot;:&quot;&quot;}],&quot;id&quot;:&quot;f9585f03-b81a-5854-b3e2-a0682d95ff99&quot;,&quot;issued&quot;:{&quot;date-parts&quot;:[[&quot;2012&quot;]]},&quot;number-of-pages&quot;:&quot;243&quot;,&quot;publisher&quot;:&quot;Wardi&quot;,&quot;publisher-place&quot;:&quot;Yogyakarta&quot;,&quot;title&quot;:&quot;Waspadai Beragam Penyakit Degenaratif akibat Pola Makan&quot;,&quot;type&quot;:&quot;book&quot;,&quot;container-title-short&quot;:&quot;&quot;},&quot;uris&quot;:[&quot;http://www.mendeley.com/documents/?uuid=78a84657-9a30-48e0-bf9d-25c178327fc9&quot;,&quot;http://www.mendeley.com/documents/?uuid=8b6f154e-720e-49fe-8ef3-6f071fa0dc71&quot;],&quot;isTemporary&quot;:false,&quot;legacyDesktopId&quot;:&quot;78a84657-9a30-48e0-bf9d-25c178327fc9&quot;}]},{&quot;citationID&quot;:&quot;MENDELEY_CITATION_e1dd6812-8b72-417f-9018-3f171bbde91b&quot;,&quot;properties&quot;:{&quot;noteIndex&quot;:0},&quot;isEdited&quot;:false,&quot;manualOverride&quot;:{&quot;citeprocText&quot;:&quot;(4)&quot;,&quot;isManuallyOverridden&quot;:false,&quot;manualOverrideText&quot;:&quot;&quot;},&quot;citationTag&quot;:&quot;MENDELEY_CITATION_v3_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&quot;,&quot;citationItems&quot;:[{&quot;id&quot;:&quot;60a196bb-0103-345d-a23f-d464f7b4df4c&quot;,&quot;itemData&quot;:{&quot;author&quot;:[{&quot;dropping-particle&quot;:&quot;&quot;,&quot;family&quot;:&quot;Nur Khasnah&quot;,&quot;given&quot;:&quot;&quot;,&quot;non-dropping-particle&quot;:&quot;&quot;,&quot;parse-names&quot;:false,&quot;suffix&quot;:&quot;&quot;}],&quot;id&quot;:&quot;60a196bb-0103-345d-a23f-d464f7b4df4c&quot;,&quot;issued&quot;:{&quot;date-parts&quot;:[[&quot;2012&quot;]]},&quot;number-of-pages&quot;:&quot;243&quot;,&quot;publisher&quot;:&quot;Wardi&quot;,&quot;publisher-place&quot;:&quot;Yogyakarta&quot;,&quot;title&quot;:&quot;Waspadai Beragam Penyakit Degenaratif akibat Pola Makan&quot;,&quot;type&quot;:&quot;book&quot;,&quot;container-title-short&quot;:&quot;&quot;},&quot;uris&quot;:[&quot;http://www.mendeley.com/documents/?uuid=8b6f154e-720e-49fe-8ef3-6f071fa0dc71&quot;,&quot;http://www.mendeley.com/documents/?uuid=78a84657-9a30-48e0-bf9d-25c178327fc9&quot;],&quot;isTemporary&quot;:false,&quot;legacyDesktopId&quot;:&quot;8b6f154e-720e-49fe-8ef3-6f071fa0dc71&quot;}]},{&quot;citationID&quot;:&quot;MENDELEY_CITATION_0729ae74-9623-409b-98d3-9d70f12b68c4&quot;,&quot;properties&quot;:{&quot;noteIndex&quot;:0},&quot;isEdited&quot;:false,&quot;manualOverride&quot;:{&quot;citeprocText&quot;:&quot;(5)&quot;,&quot;isManuallyOverridden&quot;:false,&quot;manualOverrideText&quot;:&quot;&quot;},&quot;citationTag&quot;:&quot;MENDELEY_CITATION_v3_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&quot;,&quot;citationItems&quot;:[{&quot;id&quot;:&quot;01f71a50-1228-5b1b-9272-4c469718e056&quot;,&quot;itemData&quot;:{&quot;author&quot;:[{&quot;dropping-particle&quot;:&quot;&quot;,&quot;family&quot;:&quot;IP. suiraoka&quot;,&quot;given&quot;:&quot;&quot;,&quot;non-dropping-particle&quot;:&quot;&quot;,&quot;parse-names&quot;:false,&quot;suffix&quot;:&quot;&quot;}],&quot;id&quot;:&quot;01f71a50-1228-5b1b-9272-4c469718e056&quot;,&quot;issued&quot;:{&quot;date-parts&quot;:[[&quot;2015&quot;]]},&quot;number-of-pages&quot;:&quot;160&quot;,&quot;publisher&quot;:&quot;Haikhi&quot;,&quot;publisher-place&quot;:&quot;Yogyakarta&quot;,&quot;title&quot;:&quot;Penyakit Degenaratif&quot;,&quot;type&quot;:&quot;book&quot;,&quot;container-title-short&quot;:&quot;&quot;},&quot;uris&quot;:[&quot;http://www.mendeley.com/documents/?uuid=957c264f-ffb1-4ec4-a121-a02f65f69de9&quot;,&quot;http://www.mendeley.com/documents/?uuid=128085ac-7f34-4367-ba23-4d6860d04d70&quot;],&quot;isTemporary&quot;:false,&quot;legacyDesktopId&quot;:&quot;957c264f-ffb1-4ec4-a121-a02f65f69de9&quot;}]},{&quot;citationID&quot;:&quot;MENDELEY_CITATION_ea57f3ca-31f0-48b6-a96f-af8c24fa62bf&quot;,&quot;properties&quot;:{&quot;noteIndex&quot;:0},&quot;isEdited&quot;:false,&quot;manualOverride&quot;:{&quot;citeprocText&quot;:&quot;(6)&quot;,&quot;isManuallyOverridden&quot;:false,&quot;manualOverrideText&quot;:&quot;&quot;},&quot;citationTag&quot;:&quot;MENDELEY_CITATION_v3_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&quot;,&quot;citationItems&quot;:[{&quot;id&quot;:&quot;1c4ebd43-7ed3-5f6d-acf7-4d77f3e9386d&quot;,&quot;itemData&quot;:{&quot;id&quot;:&quot;1c4ebd43-7ed3-5f6d-acf7-4d77f3e9386d&quot;,&quot;issued&quot;:{&quot;date-parts&quot;:[[&quot;2016&quot;]]},&quot;title&quot;:&quot;Data global Status Report Communicable Disease 2010 dari WHO, Hubungan Antara Perilaku Pengendalian dengan Keberhasilan Penurunan Tekanan Darah Pada Kejadian Hipertensi Esensial Di Puskesmas Kratonan Surakarta. Universitas Muhammadiyah Surakarta&quot;,&quot;type&quot;:&quot;article-journal&quot;,&quot;container-title-short&quot;:&quot;&quot;},&quot;uris&quot;:[&quot;http://www.mendeley.com/documents/?uuid=f086999c-d8b3-4d1e-b65b-53875b57a127&quot;,&quot;http://www.mendeley.com/documents/?uuid=e86f114c-9606-4d1d-bfb3-add90f87f7b3&quot;],&quot;isTemporary&quot;:false,&quot;legacyDesktopId&quot;:&quot;f086999c-d8b3-4d1e-b65b-53875b57a127&quot;}]},{&quot;citationID&quot;:&quot;MENDELEY_CITATION_b987a0c0-a724-4b22-be94-b345ce6927ee&quot;,&quot;properties&quot;:{&quot;noteIndex&quot;:0},&quot;isEdited&quot;:false,&quot;manualOverride&quot;:{&quot;citeprocText&quot;:&quot;(7)&quot;,&quot;isManuallyOverridden&quot;:false,&quot;manualOverrideText&quot;:&quot;&quot;},&quot;citationTag&quot;:&quot;MENDELEY_CITATION_v3_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&quot;,&quot;citationItems&quot;:[{&quot;id&quot;:&quot;f9ff73c4-227d-38e4-921f-d3dae6c3e1dd&quot;,&quot;itemData&quot;:{&quot;author&quot;:[{&quot;dropping-particle&quot;:&quot;&quot;,&quot;family&quot;:&quot;Kemenkes&quot;,&quot;given&quot;:&quot;P.&quot;,&quot;non-dropping-particle&quot;:&quot;&quot;,&quot;parse-names&quot;:false,&quot;suffix&quot;:&quot;&quot;}],&quot;container-title&quot;:&quot;Kemenkes RI&quot;,&quot;id&quot;:&quot;f9ff73c4-227d-38e4-921f-d3dae6c3e1dd&quot;,&quot;issued&quot;:{&quot;date-parts&quot;:[[&quot;2019&quot;]]},&quot;title&quot;:&quot;Hari Hipertensi Dunia 2019&quot;,&quot;type&quot;:&quot;report&quot;,&quot;container-title-short&quot;:&quot;&quot;},&quot;uris&quot;:[&quot;http://www.mendeley.com/documents/?uuid=2979b134-79d7-4643-85d6-92c5a14ace47&quot;],&quot;isTemporary&quot;:false,&quot;legacyDesktopId&quot;:&quot;2979b134-79d7-4643-85d6-92c5a14ace47&quot;}]},{&quot;citationID&quot;:&quot;MENDELEY_CITATION_2f1cc9a9-9978-4a1c-88e3-8cdf051a89d9&quot;,&quot;properties&quot;:{&quot;noteIndex&quot;:0},&quot;isEdited&quot;:false,&quot;manualOverride&quot;:{&quot;citeprocText&quot;:&quot;(8)&quot;,&quot;isManuallyOverridden&quot;:false,&quot;manualOverrideText&quot;:&quot;&quot;},&quot;citationTag&quot;:&quot;MENDELEY_CITATION_v3_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&quot;,&quot;citationItems&quot;:[{&quot;id&quot;:&quot;8d91def7-57ff-568f-b532-a3f67e381f0e&quot;,&quot;itemData&quot;:{&quot;id&quot;:&quot;8d91def7-57ff-568f-b532-a3f67e381f0e&quot;,&quot;issued&quot;:{&quot;date-parts&quot;:[[&quot;2018&quot;]]},&quot;publisher-place&quot;:&quot;Jakarta&quot;,&quot;title&quot;:&quot;Kementrian Kesehatan Repbulik Indonesia. Riset kesehatan dasar tahun 2018&quot;,&quot;type&quot;:&quot;article&quot;,&quot;container-title-short&quot;:&quot;&quot;},&quot;uris&quot;:[&quot;http://www.mendeley.com/documents/?uuid=7142077c-4b57-45c7-9f89-ec7b6c072796&quot;,&quot;http://www.mendeley.com/documents/?uuid=bf23e892-9fd1-4b88-8b02-5b158088ad22&quot;],&quot;isTemporary&quot;:false,&quot;legacyDesktopId&quot;:&quot;7142077c-4b57-45c7-9f89-ec7b6c072796&quot;}]},{&quot;citationID&quot;:&quot;MENDELEY_CITATION_7b777195-3bc2-4cce-afac-899355195aa1&quot;,&quot;properties&quot;:{&quot;noteIndex&quot;:0},&quot;isEdited&quot;:false,&quot;manualOverride&quot;:{&quot;citeprocText&quot;:&quot;(4)&quot;,&quot;isManuallyOverridden&quot;:false,&quot;manualOverrideText&quot;:&quot;&quot;},&quot;citationTag&quot;:&quot;MENDELEY_CITATION_v3_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&quot;,&quot;citationItems&quot;:[{&quot;id&quot;:&quot;60a196bb-0103-345d-a23f-d464f7b4df4c&quot;,&quot;itemData&quot;:{&quot;author&quot;:[{&quot;dropping-particle&quot;:&quot;&quot;,&quot;family&quot;:&quot;Nur Khasnah&quot;,&quot;given&quot;:&quot;&quot;,&quot;non-dropping-particle&quot;:&quot;&quot;,&quot;parse-names&quot;:false,&quot;suffix&quot;:&quot;&quot;}],&quot;id&quot;:&quot;60a196bb-0103-345d-a23f-d464f7b4df4c&quot;,&quot;issued&quot;:{&quot;date-parts&quot;:[[&quot;2012&quot;]]},&quot;number-of-pages&quot;:&quot;243&quot;,&quot;publisher&quot;:&quot;Wardi&quot;,&quot;publisher-place&quot;:&quot;Yogyakarta&quot;,&quot;title&quot;:&quot;Waspadai Beragam Penyakit Degenaratif akibat Pola Makan&quot;,&quot;type&quot;:&quot;book&quot;,&quot;container-title-short&quot;:&quot;&quot;},&quot;uris&quot;:[&quot;http://www.mendeley.com/documents/?uuid=8b6f154e-720e-49fe-8ef3-6f071fa0dc71&quot;,&quot;http://www.mendeley.com/documents/?uuid=78a84657-9a30-48e0-bf9d-25c178327fc9&quot;],&quot;isTemporary&quot;:false,&quot;legacyDesktopId&quot;:&quot;8b6f154e-720e-49fe-8ef3-6f071fa0dc71&quot;}]},{&quot;citationID&quot;:&quot;MENDELEY_CITATION_ba752a5e-7d7d-47d8-b405-d55476cac3f0&quot;,&quot;properties&quot;:{&quot;noteIndex&quot;:0},&quot;isEdited&quot;:false,&quot;manualOverride&quot;:{&quot;citeprocText&quot;:&quot;(9)&quot;,&quot;isManuallyOverridden&quot;:false,&quot;manualOverrideText&quot;:&quot;&quot;},&quot;citationTag&quot;:&quot;MENDELEY_CITATION_v3_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&quot;,&quot;citationItems&quot;:[{&quot;id&quot;:&quot;eaa49325-9328-5320-aaad-c229482f3b3e&quot;,&quot;itemData&quot;:{&quot;author&quot;:[{&quot;dropping-particle&quot;:&quot;&quot;,&quot;family&quot;:&quot;Azizah&quot;,&quot;given&quot;:&quot;Atina Robbiatul&quot;,&quot;non-dropping-particle&quot;:&quot;&quot;,&quot;parse-names&quot;:false,&quot;suffix&quot;:&quot;&quot;},{&quot;dropping-particle&quot;:&quot;&quot;,&quot;family&quot;:&quot;Raharjo&quot;,&quot;given&quot;:&quot;Angga Mardro&quot;,&quot;non-dropping-particle&quot;:&quot;&quot;,&quot;parse-names&quot;:false,&quot;suffix&quot;:&quot;&quot;},{&quot;dropping-particle&quot;:&quot;&quot;,&quot;family&quot;:&quot;Kusumastuti&quot;,&quot;given&quot;:&quot;Inke&quot;,&quot;non-dropping-particle&quot;:&quot;&quot;,&quot;parse-names&quot;:false,&quot;suffix&quot;:&quot;&quot;},{&quot;dropping-particle&quot;:&quot;&quot;,&quot;family&quot;:&quot;Abrori&quot;,&quot;given&quot;:&quot;Cholis&quot;,&quot;non-dropping-particle&quot;:&quot;&quot;,&quot;parse-names&quot;:false,&quot;suffix&quot;:&quot;&quot;},{&quot;dropping-particle&quot;:&quot;&quot;,&quot;family&quot;:&quot;Wulandari&quot;,&quot;given&quot;:&quot;Pipiet&quot;,&quot;non-dropping-particle&quot;:&quot;&quot;,&quot;parse-names&quot;:false,&quot;suffix&quot;:&quot;&quot;}],&quot;id&quot;:&quot;eaa49325-9328-5320-aaad-c229482f3b3e&quot;,&quot;issue&quot;:&quot;3&quot;,&quot;issued&quot;:{&quot;date-parts&quot;:[[&quot;2021&quot;]]},&quot;page&quot;:&quot;142-146&quot;,&quot;title&quot;:&quot;Analisis Faktor Risiko Kejadian Hipertensi di Puskesmas Karangtengah Kabupaten Wonogiri&quot;,&quot;type&quot;:&quot;article-journal&quot;,&quot;volume&quot;:&quot;7&quot;,&quot;container-title-short&quot;:&quot;&quot;},&quot;uris&quot;:[&quot;http://www.mendeley.com/documents/?uuid=2c5a1d42-6b12-4463-945b-199eb48da84d&quot;,&quot;http://www.mendeley.com/documents/?uuid=e7a07055-88ce-4d28-8933-ca08bff0e89b&quot;],&quot;isTemporary&quot;:false,&quot;legacyDesktopId&quot;:&quot;2c5a1d42-6b12-4463-945b-199eb48da84d&quot;}]},{&quot;citationID&quot;:&quot;MENDELEY_CITATION_de83ea3d-5bfe-4c5d-8216-f65e247bf52c&quot;,&quot;properties&quot;:{&quot;noteIndex&quot;:0},&quot;isEdited&quot;:false,&quot;manualOverride&quot;:{&quot;citeprocText&quot;:&quot;(10)&quot;,&quot;isManuallyOverridden&quot;:false,&quot;manualOverrideText&quot;:&quot;&quot;},&quot;citationTag&quot;:&quot;MENDELEY_CITATION_v3_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&quot;,&quot;citationItems&quot;:[{&quot;id&quot;:&quot;1150c1d0-d247-5c7c-aec3-636d044abed4&quot;,&quot;itemData&quot;:{&quot;author&quot;:[{&quot;dropping-particle&quot;:&quot;&quot;,&quot;family&quot;:&quot;Sarumaha&quot;,&quot;given&quot;:&quot;Erna Krisnawati&quot;,&quot;non-dropping-particle&quot;:&quot;&quot;,&quot;parse-names&quot;:false,&quot;suffix&quot;:&quot;&quot;},{&quot;dropping-particle&quot;:&quot;&quot;,&quot;family&quot;:&quot;Diana&quot;,&quot;given&quot;:&quot;Vivi Eulis&quot;,&quot;non-dropping-particle&quot;:&quot;&quot;,&quot;parse-names&quot;:false,&quot;suffix&quot;:&quot;&quot;}],&quot;id&quot;:&quot;1150c1d0-d247-5c7c-aec3-636d044abed4&quot;,&quot;issue&quot;:&quot;2&quot;,&quot;issued&quot;:{&quot;date-parts&quot;:[[&quot;2018&quot;]]},&quot;page&quot;:&quot;70-77&quot;,&quot;title&quot;:&quot;Faktor Risiko Kejadian Hipertensi pada Usia Muda di UPTD Puskesmas Perawatan Plus Teluk Dalam Kabupaten Nias selatan&quot;,&quot;type&quot;:&quot;article-journal&quot;,&quot;volume&quot;:&quot;1&quot;,&quot;container-title-short&quot;:&quot;&quot;},&quot;uris&quot;:[&quot;http://www.mendeley.com/documents/?uuid=fb445770-a3f3-4f13-b23f-41a2b832438a&quot;,&quot;http://www.mendeley.com/documents/?uuid=cd42f9c9-912c-404e-8d80-7214561e4918&quot;],&quot;isTemporary&quot;:false,&quot;legacyDesktopId&quot;:&quot;fb445770-a3f3-4f13-b23f-41a2b832438a&quot;}]},{&quot;citationID&quot;:&quot;MENDELEY_CITATION_acd9a243-ae40-4b87-a4d2-9ec05afa1312&quot;,&quot;properties&quot;:{&quot;noteIndex&quot;:0},&quot;isEdited&quot;:false,&quot;manualOverride&quot;:{&quot;citeprocText&quot;:&quot;(11)&quot;,&quot;isManuallyOverridden&quot;:false,&quot;manualOverrideText&quot;:&quot;&quot;},&quot;citationTag&quot;:&quot;MENDELEY_CITATION_v3_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&quot;,&quot;citationItems&quot;:[{&quot;id&quot;:&quot;1c7bffb4-8c01-5124-991d-53521fcbe8e9&quot;,&quot;itemData&quot;:{&quot;author&quot;:[{&quot;dropping-particle&quot;:&quot;&quot;,&quot;family&quot;:&quot;Hamria, Mien&quot;,&quot;given&quot;:&quot;Muhaimin Saranani&quot;,&quot;non-dropping-particle&quot;:&quot;&quot;,&quot;parse-names&quot;:false,&quot;suffix&quot;:&quot;&quot;}],&quot;id&quot;:&quot;1c7bffb4-8c01-5124-991d-53521fcbe8e9&quot;,&quot;issued&quot;:{&quot;date-parts&quot;:[[&quot;2020&quot;]]},&quot;page&quot;:&quot;17-21&quot;,&quot;title&quot;:&quot;Hubungan Pola Hidup Penderita Hipertensi dengan Kejadian Hipertensi di Wilayah Kerja Puskesmas Batalaiworu Kabupaten Muna&quot;,&quot;type&quot;:&quot;article-journal&quot;,&quot;volume&quot;:&quot;04&quot;,&quot;container-title-short&quot;:&quot;&quot;},&quot;uris&quot;:[&quot;http://www.mendeley.com/documents/?uuid=12834ca3-40e8-493c-9094-aae0c4215592&quot;,&quot;http://www.mendeley.com/documents/?uuid=77d90aa1-e943-4320-84cb-45ac5fee9d08&quot;],&quot;isTemporary&quot;:false,&quot;legacyDesktopId&quot;:&quot;12834ca3-40e8-493c-9094-aae0c4215592&quot;}]},{&quot;citationID&quot;:&quot;MENDELEY_CITATION_673eb9fe-e914-45e0-a9a7-9ab76e94d5bf&quot;,&quot;properties&quot;:{&quot;noteIndex&quot;:0},&quot;isEdited&quot;:false,&quot;manualOverride&quot;:{&quot;citeprocText&quot;:&quot;(12)&quot;,&quot;isManuallyOverridden&quot;:false,&quot;manualOverrideText&quot;:&quot;&quot;},&quot;citationTag&quot;:&quot;MENDELEY_CITATION_v3_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&quot;,&quot;citationItems&quot;:[{&quot;id&quot;:&quot;66af8a9c-934d-5542-9b35-501715ca1744&quot;,&quot;itemData&quot;:{&quot;author&quot;:[{&quot;dropping-particle&quot;:&quot;&quot;,&quot;family&quot;:&quot;Fitriayani&quot;,&quot;given&quot;:&quot;Yosi&quot;,&quot;non-dropping-particle&quot;:&quot;&quot;,&quot;parse-names&quot;:false,&quot;suffix&quot;:&quot;&quot;},{&quot;dropping-particle&quot;:&quot;&quot;,&quot;family&quot;:&quot;Wuni&quot;,&quot;given&quot;:&quot;Cici&quot;,&quot;non-dropping-particle&quot;:&quot;&quot;,&quot;parse-names&quot;:false,&quot;suffix&quot;:&quot;&quot;}],&quot;id&quot;:&quot;66af8a9c-934d-5542-9b35-501715ca1744&quot;,&quot;issue&quot;:&quot;1&quot;,&quot;issued&quot;:{&quot;date-parts&quot;:[[&quot;2020&quot;]]},&quot;page&quot;:&quot;449-458&quot;,&quot;title&quot;:&quot;Faktor Yang Berhubungan Dengan Kejadian Hipertensi Esensial Di Desa Kemingking Dalam Kabupaten Muaro Jambi Factors That Are Related To The Prevention Of Dermatitical Iritan Contacts In Motor Wash Workers&quot;,&quot;type&quot;:&quot;article-journal&quot;,&quot;volume&quot;:&quot;6&quot;,&quot;container-title-short&quot;:&quot;&quot;},&quot;uris&quot;:[&quot;http://www.mendeley.com/documents/?uuid=f1295976-5dc8-46e0-9477-dfed1cb6fa3c&quot;,&quot;http://www.mendeley.com/documents/?uuid=5729a3ce-bc85-485e-bad9-9492223b44f9&quot;],&quot;isTemporary&quot;:false,&quot;legacyDesktopId&quot;:&quot;f1295976-5dc8-46e0-9477-dfed1cb6fa3c&quot;}]},{&quot;citationID&quot;:&quot;MENDELEY_CITATION_196e136d-8420-455a-9b9a-c926b774bc17&quot;,&quot;properties&quot;:{&quot;noteIndex&quot;:0},&quot;isEdited&quot;:false,&quot;manualOverride&quot;:{&quot;citeprocText&quot;:&quot;(13)&quot;,&quot;isManuallyOverridden&quot;:false,&quot;manualOverrideText&quot;:&quot;&quot;},&quot;citationTag&quot;:&quot;MENDELEY_CITATION_v3_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&quot;,&quot;citationItems&quot;:[{&quot;id&quot;:&quot;238e2318-f45e-59c0-8aeb-cd8d4156b340&quot;,&quot;itemData&quot;:{&quot;author&quot;:[{&quot;dropping-particle&quot;:&quot;&quot;,&quot;family&quot;:&quot;Kerja&quot;,&quot;given&quot;:&quot;Wilayah&quot;,&quot;non-dropping-particle&quot;:&quot;&quot;,&quot;parse-names&quot;:false,&quot;suffix&quot;:&quot;&quot;},{&quot;dropping-particle&quot;:&quot;&quot;,&quot;family&quot;:&quot;Ballaparang&quot;,&quot;given&quot;:&quot;Puskesmas&quot;,&quot;non-dropping-particle&quot;:&quot;&quot;,&quot;parse-names&quot;:false,&quot;suffix&quot;:&quot;&quot;},{&quot;dropping-particle&quot;:&quot;&quot;,&quot;family&quot;:&quot;Makassar&quot;,&quot;given&quot;:&quot;Kota&quot;,&quot;non-dropping-particle&quot;:&quot;&quot;,&quot;parse-names&quot;:false,&quot;suffix&quot;:&quot;&quot;}],&quot;id&quot;:&quot;238e2318-f45e-59c0-8aeb-cd8d4156b340&quot;,&quot;issued&quot;:{&quot;date-parts&quot;:[[&quot;2019&quot;]]},&quot;page&quot;:&quot;28-35&quot;,&quot;title&quot;:&quot;Determinan Kejadian Hipertensi Pada Pengunjung Posbindu di Wilayag Kerja Puskesmas Ballaparang Kota Makassar&quot;,&quot;type&quot;:&quot;article-journal&quot;,&quot;volume&quot;:&quot;1&quot;,&quot;container-title-short&quot;:&quot;&quot;},&quot;uris&quot;:[&quot;http://www.mendeley.com/documents/?uuid=6ae84308-c13c-4939-b969-8ea450b244e8&quot;,&quot;http://www.mendeley.com/documents/?uuid=91066e13-8b62-4d60-b5c1-76cde56e687f&quot;],&quot;isTemporary&quot;:false,&quot;legacyDesktopId&quot;:&quot;6ae84308-c13c-4939-b969-8ea450b244e8&quot;}]},{&quot;citationID&quot;:&quot;MENDELEY_CITATION_4d02a534-c65e-4bf8-a839-6d7a48c0ffaf&quot;,&quot;properties&quot;:{&quot;noteIndex&quot;:0},&quot;isEdited&quot;:false,&quot;manualOverride&quot;:{&quot;citeprocText&quot;:&quot;(14)&quot;,&quot;isManuallyOverridden&quot;:false,&quot;manualOverrideText&quot;:&quot;&quot;},&quot;citationTag&quot;:&quot;MENDELEY_CITATION_v3_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&quot;,&quot;citationItems&quot;:[{&quot;id&quot;:&quot;a51f03b5-2a78-565f-9ee5-2c1e122cdd1e&quot;,&quot;itemData&quot;:{&quot;author&quot;:[{&quot;dropping-particle&quot;:&quot;&quot;,&quot;family&quot;:&quot;Utara&quot;,&quot;given&quot;:&quot;Dinas kesehatan sumatera&quot;,&quot;non-dropping-particle&quot;:&quot;&quot;,&quot;parse-names&quot;:false,&quot;suffix&quot;:&quot;&quot;}],&quot;id&quot;:&quot;a51f03b5-2a78-565f-9ee5-2c1e122cdd1e&quot;,&quot;issued&quot;:{&quot;date-parts&quot;:[[&quot;2019&quot;]]},&quot;title&quot;:&quot;Profil Kesehatan PROVINSI SUMATERA UTARA&quot;,&quot;type&quot;:&quot;article-journal&quot;,&quot;container-title-short&quot;:&quot;&quot;},&quot;uris&quot;:[&quot;http://www.mendeley.com/documents/?uuid=4a048bc3-03de-4acb-a5d9-39d5840aeba4&quot;,&quot;http://www.mendeley.com/documents/?uuid=4747c41d-9d90-413b-abdd-7952ff178c2a&quot;],&quot;isTemporary&quot;:false,&quot;legacyDesktopId&quot;:&quot;4a048bc3-03de-4acb-a5d9-39d5840aeba4&quot;}]},{&quot;citationID&quot;:&quot;MENDELEY_CITATION_6115747a-49b5-42cc-aab3-f28e4d1214a4&quot;,&quot;properties&quot;:{&quot;noteIndex&quot;:0},&quot;isEdited&quot;:false,&quot;manualOverride&quot;:{&quot;citeprocText&quot;:&quot;(15)&quot;,&quot;isManuallyOverridden&quot;:false,&quot;manualOverrideText&quot;:&quot;&quot;},&quot;citationTag&quot;:&quot;MENDELEY_CITATION_v3_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&quot;,&quot;citationItems&quot;:[{&quot;id&quot;:&quot;9c597471-5c7d-33d1-a642-38a0aa090583&quot;,&quot;itemData&quot;:{&quot;DOI&quot;:&quot;10.32668/jkep.v5i1.357&quot;,&quot;ISSN&quot;:&quot;2354-6042&quot;,&quot;abstract&quot;:&quot;Hypertension is a non-communicable disease with an increasing number of events every year. There are two risk factors for hypertension, namely risk factors that cannot be modified, such as age, sex and genetics, and modifiable risk factors such as obesity, smoking, lack of physical activity, excessive salt consumption, dyslipidemia, alcohol consumption and psychososis and stress. This study aims to obtain an overview of the factors associated with hypertension in adulthood. The research design used was descriptive analytic research with cross-sectional studies. The number of samples is 70 people with simple random sampling technique. Data analysis used univariate, bivariate (chi square) and multivariate (multiple logistic regression) component analyzes. Multivariate analysis showed that the variable that was significantly related to the occurrence of hypertension was the age variable (pvalue = 0.009). Variable overweight and physical activity as confounding variables. The analysis results obtained OR from the age variable is 2.9, meaning that patients in middle to upper adult age will experience hypertension 2.9 times higher than young adult patients after being controlled by obesity and physical activity variables. Recommendations from the results of this study are expected to be able to provide health care institutions that emphasize the promotive and preventive aspects of patients who have a history of hypertension.&quot;,&quot;author&quot;:[{&quot;dropping-particle&quot;:&quot;&quot;,&quot;family&quot;:&quot;Ekarini&quot;,&quot;given&quot;:&quot;Ni Luh Putu&quot;,&quot;non-dropping-particle&quot;:&quot;&quot;,&quot;parse-names&quot;:false,&quot;suffix&quot;:&quot;&quot;},{&quot;dropping-particle&quot;:&quot;&quot;,&quot;family&quot;:&quot;Wahyuni&quot;,&quot;given&quot;:&quot;Jathu Dwi&quot;,&quot;non-dropping-particle&quot;:&quot;&quot;,&quot;parse-names&quot;:false,&quot;suffix&quot;:&quot;&quot;},{&quot;dropping-particle&quot;:&quot;&quot;,&quot;family&quot;:&quot;Sulistyowati&quot;,&quot;given&quot;:&quot;Dita&quot;,&quot;non-dropping-particle&quot;:&quot;&quot;,&quot;parse-names&quot;:false,&quot;suffix&quot;:&quot;&quot;}],&quot;container-title&quot;:&quot;Jkep&quot;,&quot;id&quot;:&quot;9c597471-5c7d-33d1-a642-38a0aa090583&quot;,&quot;issue&quot;:&quot;1&quot;,&quot;issued&quot;:{&quot;date-parts&quot;:[[&quot;2020&quot;]]},&quot;page&quot;:&quot;61-73&quot;,&quot;title&quot;:&quot;Faktor - Faktor Yang Berhubungan Dengan Hipertensi Pada Usia Dewasa&quot;,&quot;type&quot;:&quot;article-journal&quot;,&quot;volume&quot;:&quot;5&quot;,&quot;container-title-short&quot;:&quot;&quot;},&quot;uris&quot;:[&quot;http://www.mendeley.com/documents/?uuid=2ec7b5c3-9a57-4a77-86e0-40bbd51ec3c9&quot;],&quot;isTemporary&quot;:false,&quot;legacyDesktopId&quot;:&quot;2ec7b5c3-9a57-4a77-86e0-40bbd51ec3c9&quot;}]},{&quot;citationID&quot;:&quot;MENDELEY_CITATION_c44a4443-e611-4a5d-bfd0-ce5df3bc750a&quot;,&quot;properties&quot;:{&quot;noteIndex&quot;:0},&quot;isEdited&quot;:false,&quot;manualOverride&quot;:{&quot;citeprocText&quot;:&quot;(16)&quot;,&quot;isManuallyOverridden&quot;:false,&quot;manualOverrideText&quot;:&quot;&quot;},&quot;citationTag&quot;:&quot;MENDELEY_CITATION_v3_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&quot;,&quot;citationItems&quot;:[{&quot;id&quot;:&quot;10ee6b34-f9bc-3419-94e9-412972076948&quot;,&quot;itemData&quot;:{&quot;author&quot;:[{&quot;dropping-particle&quot;:&quot;&quot;,&quot;family&quot;:&quot;Wardani&quot;,&quot;given&quot;:&quot;Wiwi&quot;,&quot;non-dropping-particle&quot;:&quot;&quot;,&quot;parse-names&quot;:false,&quot;suffix&quot;:&quot;&quot;}],&quot;container-title&quot;:&quot;Jurnal Kesehatan Ilmiah Indonesia&quot;,&quot;id&quot;:&quot;10ee6b34-f9bc-3419-94e9-412972076948&quot;,&quot;issue&quot;:&quot;3&quot;,&quot;issued&quot;:{&quot;date-parts&quot;:[[&quot;2016&quot;]]},&quot;title&quot;:&quot;JURNAL KESEHATAN ILMIAH INDONESIA&quot;,&quot;type&quot;:&quot;article-journal&quot;,&quot;volume&quot;:&quot;I&quot;,&quot;container-title-short&quot;:&quot;&quot;},&quot;uris&quot;:[&quot;http://www.mendeley.com/documents/?uuid=9f7cf58f-2b1a-407d-a469-1255105ade55&quot;],&quot;isTemporary&quot;:false,&quot;legacyDesktopId&quot;:&quot;9f7cf58f-2b1a-407d-a469-1255105ade55&quot;}]},{&quot;citationID&quot;:&quot;MENDELEY_CITATION_be2e19b3-c652-481f-a651-4cfe1488cba7&quot;,&quot;properties&quot;:{&quot;noteIndex&quot;:0},&quot;isEdited&quot;:false,&quot;manualOverride&quot;:{&quot;citeprocText&quot;:&quot;(17)&quot;,&quot;isManuallyOverridden&quot;:false,&quot;manualOverrideText&quot;:&quot;&quot;},&quot;citationTag&quot;:&quot;MENDELEY_CITATION_v3_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&quot;,&quot;citationItems&quot;:[{&quot;id&quot;:&quot;b3253fb1-3110-325b-a85f-9ffda14d6cb7&quot;,&quot;itemData&quot;:{&quot;DOI&quot;:&quot;10.31539/joting.v1i2.849&quot;,&quot;ISSN&quot;:&quot;2684-8996&quot;,&quot;abstract&quot;:&quot;The purpose of this study was to determine the factors associated with the incidence of hypertension in the Work Area of Bonegunu Health Center, North Buton Regency. This study uses a cross sectional study analytic survey design. The results of the study using the chi-square test showed that p value = 0,000 for knowledge, p value = 0.001 for physical activity / sports, p value = 0.002 for diet, p value = 0.002 infrastructure, pvalue = 0,000 for alcohol consumption, and p value = 0,000 for stress with hypertension. Conclusion, there is a relationship between knowledge, physical activity, diet, health facilities, alcohol consumption and stress with the incidence of hypertension.\r  \r Keywords: Hypertension Occurrence Factors, Hypertension&quot;,&quot;author&quot;:[{&quot;dropping-particle&quot;:&quot;&quot;,&quot;family&quot;:&quot;Mayasari&quot;,&quot;given&quot;:&quot;Mayasari&quot;,&quot;non-dropping-particle&quot;:&quot;&quot;,&quot;parse-names&quot;:false,&quot;suffix&quot;:&quot;&quot;},{&quot;dropping-particle&quot;:&quot;&quot;,&quot;family&quot;:&quot;Waluyo&quot;,&quot;given&quot;:&quot;Agung&quot;,&quot;non-dropping-particle&quot;:&quot;&quot;,&quot;parse-names&quot;:false,&quot;suffix&quot;:&quot;&quot;},{&quot;dropping-particle&quot;:&quot;&quot;,&quot;family&quot;:&quot;Jumaiyah&quot;,&quot;given&quot;:&quot;Wati&quot;,&quot;non-dropping-particle&quot;:&quot;&quot;,&quot;parse-names&quot;:false,&quot;suffix&quot;:&quot;&quot;},{&quot;dropping-particle&quot;:&quot;&quot;,&quot;family&quot;:&quot;Azzam&quot;,&quot;given&quot;:&quot;Rohman&quot;,&quot;non-dropping-particle&quot;:&quot;&quot;,&quot;parse-names&quot;:false,&quot;suffix&quot;:&quot;&quot;}],&quot;container-title&quot;:&quot;Journal of Telenursing (JOTING)&quot;,&quot;id&quot;:&quot;b3253fb1-3110-325b-a85f-9ffda14d6cb7&quot;,&quot;issue&quot;:&quot;2&quot;,&quot;issued&quot;:{&quot;date-parts&quot;:[[&quot;2019&quot;]]},&quot;page&quot;:&quot;344-353&quot;,&quot;title&quot;:&quot;Faktor-Faktor yang Berhubungan dengan Kejadian Hipertensi&quot;,&quot;type&quot;:&quot;article-journal&quot;,&quot;volume&quot;:&quot;1&quot;,&quot;container-title-short&quot;:&quot;&quot;},&quot;uris&quot;:[&quot;http://www.mendeley.com/documents/?uuid=53c02aa7-1426-4a6b-b621-8107f613a40c&quot;],&quot;isTemporary&quot;:false,&quot;legacyDesktopId&quot;:&quot;53c02aa7-1426-4a6b-b621-8107f613a40c&quot;}]},{&quot;citationID&quot;:&quot;MENDELEY_CITATION_a2b594c7-7b24-44cc-9718-9cc60206100f&quot;,&quot;properties&quot;:{&quot;noteIndex&quot;:0},&quot;isEdited&quot;:false,&quot;manualOverride&quot;:{&quot;citeprocText&quot;:&quot;(18)&quot;,&quot;isManuallyOverridden&quot;:false,&quot;manualOverrideText&quot;:&quot;&quot;},&quot;citationTag&quot;:&quot;MENDELEY_CITATION_v3_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&quot;,&quot;citationItems&quot;:[{&quot;id&quot;:&quot;443e796d-a1e7-3d1f-b02c-767d56e80849&quot;,&quot;itemData&quot;:{&quot;abstract&quot;:&quot;Ovarian cancer is the most deadly gynecological cancer with the lowest five year survival rate among other gynecological cancers in the world, it happens because early diagnosis for ovarian cancer is arduous. Nowadays, early diagnosis depends largely on knowledge about the profile of the patient in a region. This research carried out to know ovarian cancer patients’ characteristic in RSUP Sanglah in the period of July 2013 until June 2014. In this research, medical record of patients who came in this period acquired from medical record installation are used to obtain data. Next, data is processed and served in descriptive manner as mean, median, and average. From this research, there are 73 (15.33%) ovarian cancer patients from 476 cases of gynecological cancers in RSUP Sanglah in this research period. Most of patients are 41 – 50 years old (38.4%), 50.7% diagnosed in IIIC stage, 87.67% with epithelial type, 24.66% with serous subtype and 79% has parity ≤ two. The mean for body mass index is 22.77 kg/m2.As much as 17.8% patient used hormonal contraception. Thus, this research obtained ovarian cancer has the second highest prevalence of gynecological cancers in RSUP Sanglah after cervical cancer, with patient profile as follow: prominent in 4th to 5th decade of life, mostly diagnosed in stage IIIC, has serous epithelial subtype, parity ≤ two, and normal body mass index. The use of hormonal contraceptives in patients is low.&quot;,&quot;author&quot;:[{&quot;dropping-particle&quot;:&quot;&quot;,&quot;family&quot;:&quot;Nur, Azizah, Linda T.Maas&quot;,&quot;given&quot;:&quot;Sri Rahayu Sanusi&quot;,&quot;non-dropping-particle&quot;:&quot;&quot;,&quot;parse-names&quot;:false,&quot;suffix&quot;:&quot;&quot;}],&quot;container-title&quot;:&quot;Elisabeth Health Journal&quot;,&quot;id&quot;:&quot;443e796d-a1e7-3d1f-b02c-767d56e80849&quot;,&quot;issue&quot;:&quot;3&quot;,&quot;issued&quot;:{&quot;date-parts&quot;:[[&quot;2017&quot;]]},&quot;page&quot;:&quot;1-9&quot;,&quot;title&quot;:&quot;Analisis Faktor Resiko Penyebab Hipertensi pada Wanita Dewasa Muda dan Kaitannya dengan Permasalahan kehamilan di Wilayah Kerja Puskesmas Teladan tahun 2017&quot;,&quot;type&quot;:&quot;article-journal&quot;,&quot;volume&quot;:&quot;6&quot;,&quot;container-title-short&quot;:&quot;&quot;},&quot;uris&quot;:[&quot;http://www.mendeley.com/documents/?uuid=cbb72ebf-bf58-4bbb-b6ac-8c3c657a2abd&quot;],&quot;isTemporary&quot;:false,&quot;legacyDesktopId&quot;:&quot;cbb72ebf-bf58-4bbb-b6ac-8c3c657a2abd&quot;}]},{&quot;citationID&quot;:&quot;MENDELEY_CITATION_20c4b62d-84a3-44c0-947d-4ed20d0797cd&quot;,&quot;properties&quot;:{&quot;noteIndex&quot;:0},&quot;isEdited&quot;:false,&quot;manualOverride&quot;:{&quot;citeprocText&quot;:&quot;(19)&quot;,&quot;isManuallyOverridden&quot;:false,&quot;manualOverrideText&quot;:&quot;&quot;},&quot;citationTag&quot;:&quot;MENDELEY_CITATION_v3_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&quot;,&quot;citationItems&quot;:[{&quot;id&quot;:&quot;4a793c8e-037f-318d-b100-ef25b3d3d7d0&quot;,&quot;itemData&quot;:{&quot;abstract&quot;:&quot;Angka prevalensi hipertensi di Sukoharjo tahun 2016 sebanyak 12,42 per 1000 penduduk atau terdapat 11.099 penderita. Sedangkan angka prevalensi hipertensi dari 3 kecamatan di Sukoharjo diantaranya Kecamatan Bulu dengan angka prevalensi 65,47 per 1000 penduduk, Polokarto 40,27 per 1000  penduduk  dan Mojolaban 5,773  per  1000  penduduk.  Tujuan  penelitian  ini  adalah  menganalisis  paparan  asap  rokok,  pola  makan, penggunaan  kontrasepsi  hormonal  dan  kebiasaan  minum  kopi  dengan  kejadian  hipertensi  pada  perempuan dewasa  muda  di Kabupaten Sukoharjo tahun 2017. Jenis penelitian  yang digunakan  kuantitatif analitik dengan pendekatan  case  control.  Populasi  dalam  penelitian ini  adalah  seluruh  penderita  hipertensi  berjenis  kelamin wanita  dan  berusia  26-35  tahun  (dewasa  muda)  di  Kabupaten  Sukoharjo.  Sampel  penelitian  ini  pasien  yang menderita  hipertensi  dan  yang  tidak  hipertensi  dengan  perbandingan  1:1  terdiri  dari  90  kasus  dan90  kontrol. Hasil analisis berdasarkan uji Chi Square menunjukkan bahwa ada hubungan paparan asap rokok (nilai p=0,000; OR=53,308; 95% CI 21,558-131,818), pola makan (nilai p=0,000; OR=116; 95% CI 32,854-409,567), perilaku minum  kopi  (nilai  p=0,000;  OR=6,182;  95%  CI  2,239-17,071)  dan  penggunaan  kontrasepsi  hormonal  (nilai p=0,000;  OR=5,615;  95%  CI 2,866-11,003)  dengan  kejadian  hipertensi.  Kesimpulan  paparan  asap  rokok,  pola makan,  perilaku  kebiasaan  minum  kopi  dan  penggunaan  kontrasepsi  hormonal   merupakan factor  risiko terjadinya hipertensi.&quot;,&quot;author&quot;:[{&quot;dropping-particle&quot;:&quot;&quot;,&quot;family&quot;:&quot;Nugraheni&quot;,&quot;given&quot;:&quot;Arista Tri&quot;,&quot;non-dropping-particle&quot;:&quot;&quot;,&quot;parse-names&quot;:false,&quot;suffix&quot;:&quot;&quot;},{&quot;dropping-particle&quot;:&quot;&quot;,&quot;family&quot;:&quot;Wijayanti&quot;,&quot;given&quot;:&quot;Anisa Catur&quot;,&quot;non-dropping-particle&quot;:&quot;&quot;,&quot;parse-names&quot;:false,&quot;suffix&quot;:&quot;&quot;}],&quot;container-title&quot;:&quot;University Research Colloquium&quot;,&quot;id&quot;:&quot;4a793c8e-037f-318d-b100-ef25b3d3d7d0&quot;,&quot;issued&quot;:{&quot;date-parts&quot;:[[&quot;2018&quot;]]},&quot;page&quot;:&quot;50&quot;,&quot;title&quot;:&quot;Faktor - Faktor Yang Berhubungan Dengan Kejadian Hipertensi Pada Perempuan Dewasa Muda Di Kabupaten Sukoharjo Tahun 2017&quot;,&quot;type&quot;:&quot;article-journal&quot;,&quot;container-title-short&quot;:&quot;&quot;},&quot;uris&quot;:[&quot;http://www.mendeley.com/documents/?uuid=482d6fd5-1ca0-41c4-a80d-bd6cecbc3f82&quot;],&quot;isTemporary&quot;:false,&quot;legacyDesktopId&quot;:&quot;482d6fd5-1ca0-41c4-a80d-bd6cecbc3f82&quot;}]},{&quot;citationID&quot;:&quot;MENDELEY_CITATION_188ce90b-f9a5-497d-98d8-d9ef40e963ef&quot;,&quot;properties&quot;:{&quot;noteIndex&quot;:0},&quot;isEdited&quot;:false,&quot;manualOverride&quot;:{&quot;citeprocText&quot;:&quot;(20)&quot;,&quot;isManuallyOverridden&quot;:false,&quot;manualOverrideText&quot;:&quot;&quot;},&quot;citationTag&quot;:&quot;MENDELEY_CITATION_v3_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&quot;,&quot;citationItems&quot;:[{&quot;id&quot;:&quot;569af4a1-3da2-3a3b-9426-bf09cd2c7f79&quot;,&quot;itemData&quot;:{&quot;DOI&quot;:&quot;10.1177/109019817400200403&quot;,&quot;ISBN&quot;:&quot;1741-3850&quot;,&quot;ISSN&quot;:&quot;1524-6175&quot;,&quot;PMID&quot;:&quot;17215656&quot;,&quot;abstract&quot;:&quot;Sampai saat ini, hipertensi masih merupakan tantangan besar di Indonesia. Betapa tidak, hipertensi merupakan kondisi yang sering ditemukan pada pelayanan kesehatan primer kesehatan. Hal itu merupakan masalah kesehatan dengan prevalensi yang tinggi, yaitu sebesar 25,8%, sesuai dengan data Riskesdas 2013. Di samping itu, pengontrolan hipertensi belum adekuat meskipun obatobatan yang efektif banyak tersedia. Definisi Hipertensi atau tekanan darah tinggi adalah peningkatan tekanan darah sistolik lebih dari 140 mmHg dan tekanan darah diastolik lebih dari 90 mmHg pada dua kali pengukuran dengan selang waktu lima menit dalam keadaan cukup istirahat/tenang. Peningkatan tekanan darah yang berlangsung dalam jangka waktu lama (persisten) dapat menimbulkan kerusakan pada ginjal (gagal ginjal), jantung (penyakit jantung koroner) dan otak (menyebabkan stroke) bila tidak dideteksi secara dini dan mendapat pengobatan yang memadai. Banyak pasien hipertensi dengan tekanan darah tidak terkontrol dan jumlahnya terus meningkat. Oleh karena itu, partisipasi semua pihak, baik dokter dari berbagai bidang peminatan hipertensi, pemerintah, swasta maupun masyarakat diperlukan agar hipertensi dapat dikendalikan. GAMBAR 1 Teknik Pengukuran Tekanan Darah Menu rut American Heart Association {AHA}, penduduk Amerika yang berusia diatas 20 tahun menderita hipertensi telah mencapai angka hingga 74,5 juta jiwa, namun hampir sekitar 9095% kasus tidak diketahui penyebabnya. Hipertensi merupakan silent killer dimana gejala dapat bervariasi pada masingmasing individu dan hampir sama dengan gejala penyakit lainnya. Gejalagejalanya itu adalah sa kit kepala/rasa berat di tengkuk, mumet (vertigo), jantung berdebardebar, mudah Ieiah, penglihatan kabur, telinga berdenging (tinnitus), dan mimisan. / Tabel1 Klosifikosi Hipertensi Menurut JNC* VII, 2003 Te~!~~~~::ah Tekanan Darah Sistol (mmHg) Tekanan Darah Diastol (mmHg) Faktor resiko Hipertensi adalah umur, jenis kelamin, riwayat keluarga, genetik (faktor resiko yang tidak dapat diubah/dikontrol), kebiasaan merokok, konsumsi garam, konsumsi lemak jenuh, penggunaan jelantah, kebiasaan konsumsi minumminuman beralkohol, obesitas, kurang aktifitas fisik, stres, penggunaan estrogen. Ada pun klasifikasi hipertensi terbagi menjadi: 1. Berdasarkan penyebab a. Hipertensi Primer/Hipertensi Esensial Hipertensi yang penyebabnya tidak diketahui (idiopatik), walaupun dikaitkan dengan kombinasi faktor gaya hid up seperti kurang bergerak (inaktivitas) dan pola maka…&quot;,&quot;author&quot;:[{&quot;dropping-particle&quot;:&quot;&quot;,&quot;family&quot;:&quot;Kemenkes.RI&quot;,&quot;given&quot;:&quot;&quot;,&quot;non-dropping-particle&quot;:&quot;&quot;,&quot;parse-names&quot;:false,&quot;suffix&quot;:&quot;&quot;}],&quot;container-title&quot;:&quot;Infodatin&quot;,&quot;id&quot;:&quot;569af4a1-3da2-3a3b-9426-bf09cd2c7f79&quot;,&quot;issue&quot;:&quot;Hipertensi&quot;,&quot;issued&quot;:{&quot;date-parts&quot;:[[&quot;2014&quot;]]},&quot;page&quot;:&quot;1 - 7&quot;,&quot;title&quot;:&quot;Pusdatin Hipertensi&quot;,&quot;type&quot;:&quot;article-journal&quot;,&quot;container-title-short&quot;:&quot;&quot;},&quot;uris&quot;:[&quot;http://www.mendeley.com/documents/?uuid=ae53e324-63bd-4d9d-8369-94a76eea64a2&quot;],&quot;isTemporary&quot;:false,&quot;legacyDesktopId&quot;:&quot;ae53e324-63bd-4d9d-8369-94a76eea64a2&quot;}]},{&quot;citationID&quot;:&quot;MENDELEY_CITATION_656cbb96-c779-46f3-bd31-455efd4f4a71&quot;,&quot;properties&quot;:{&quot;noteIndex&quot;:0},&quot;isEdited&quot;:false,&quot;manualOverride&quot;:{&quot;citeprocText&quot;:&quot;(21)&quot;,&quot;isManuallyOverridden&quot;:false,&quot;manualOverrideText&quot;:&quot;&quot;},&quot;citationTag&quot;:&quot;MENDELEY_CITATION_v3_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&quot;,&quot;citationItems&quot;:[{&quot;id&quot;:&quot;a371a732-a35f-3cc8-bb81-f29db8d26ce3&quot;,&quot;itemData&quot;:{&quot;author&quot;:[{&quot;dropping-particle&quot;:&quot;&quot;,&quot;family&quot;:&quot;Utaminingsih&quot;,&quot;given&quot;:&quot;Wahyu Rahayu&quot;,&quot;non-dropping-particle&quot;:&quot;&quot;,&quot;parse-names&quot;:false,&quot;suffix&quot;:&quot;&quot;}],&quot;id&quot;:&quot;a371a732-a35f-3cc8-bb81-f29db8d26ce3&quot;,&quot;issued&quot;:{&quot;date-parts&quot;:[[&quot;2015&quot;]]},&quot;publisher&quot;:&quot;Media Imu&quot;,&quot;publisher-place&quot;:&quot;Yogyakarta&quot;,&quot;title&quot;:&quot;Mengenal dan Mencegah Penyakit Diabetes, Hipertensi, Jantung dan Stroke Untuk Hidup Lebih Berkualitas&quot;,&quot;type&quot;:&quot;book&quot;,&quot;container-title-short&quot;:&quot;&quot;},&quot;uris&quot;:[&quot;http://www.mendeley.com/documents/?uuid=b63879fe-899c-4a27-bc72-f0fba417b239&quot;],&quot;isTemporary&quot;:false,&quot;legacyDesktopId&quot;:&quot;b63879fe-899c-4a27-bc72-f0fba417b239&quot;}]},{&quot;citationID&quot;:&quot;MENDELEY_CITATION_ed551ab4-b208-4900-89c5-db9ab2d89236&quot;,&quot;properties&quot;:{&quot;noteIndex&quot;:0},&quot;isEdited&quot;:false,&quot;manualOverride&quot;:{&quot;citeprocText&quot;:&quot;(21)&quot;,&quot;isManuallyOverridden&quot;:false,&quot;manualOverrideText&quot;:&quot;&quot;},&quot;citationTag&quot;:&quot;MENDELEY_CITATION_v3_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&quot;,&quot;citationItems&quot;:[{&quot;id&quot;:&quot;a371a732-a35f-3cc8-bb81-f29db8d26ce3&quot;,&quot;itemData&quot;:{&quot;author&quot;:[{&quot;dropping-particle&quot;:&quot;&quot;,&quot;family&quot;:&quot;Utaminingsih&quot;,&quot;given&quot;:&quot;Wahyu Rahayu&quot;,&quot;non-dropping-particle&quot;:&quot;&quot;,&quot;parse-names&quot;:false,&quot;suffix&quot;:&quot;&quot;}],&quot;id&quot;:&quot;a371a732-a35f-3cc8-bb81-f29db8d26ce3&quot;,&quot;issued&quot;:{&quot;date-parts&quot;:[[&quot;2015&quot;]]},&quot;publisher&quot;:&quot;Media Imu&quot;,&quot;publisher-place&quot;:&quot;Yogyakarta&quot;,&quot;title&quot;:&quot;Mengenal dan Mencegah Penyakit Diabetes, Hipertensi, Jantung dan Stroke Untuk Hidup Lebih Berkualitas&quot;,&quot;type&quot;:&quot;book&quot;,&quot;container-title-short&quot;:&quot;&quot;},&quot;uris&quot;:[&quot;http://www.mendeley.com/documents/?uuid=b63879fe-899c-4a27-bc72-f0fba417b239&quot;],&quot;isTemporary&quot;:false,&quot;legacyDesktopId&quot;:&quot;b63879fe-899c-4a27-bc72-f0fba417b239&quot;}]},{&quot;citationID&quot;:&quot;MENDELEY_CITATION_ec1c158c-5728-4f48-8080-9cb6781b19c9&quot;,&quot;properties&quot;:{&quot;noteIndex&quot;:0},&quot;isEdited&quot;:false,&quot;manualOverride&quot;:{&quot;citeprocText&quot;:&quot;(21)&quot;,&quot;isManuallyOverridden&quot;:false,&quot;manualOverrideText&quot;:&quot;&quot;},&quot;citationTag&quot;:&quot;MENDELEY_CITATION_v3_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&quot;,&quot;citationItems&quot;:[{&quot;id&quot;:&quot;a371a732-a35f-3cc8-bb81-f29db8d26ce3&quot;,&quot;itemData&quot;:{&quot;author&quot;:[{&quot;dropping-particle&quot;:&quot;&quot;,&quot;family&quot;:&quot;Utaminingsih&quot;,&quot;given&quot;:&quot;Wahyu Rahayu&quot;,&quot;non-dropping-particle&quot;:&quot;&quot;,&quot;parse-names&quot;:false,&quot;suffix&quot;:&quot;&quot;}],&quot;id&quot;:&quot;a371a732-a35f-3cc8-bb81-f29db8d26ce3&quot;,&quot;issued&quot;:{&quot;date-parts&quot;:[[&quot;2015&quot;]]},&quot;publisher&quot;:&quot;Media Imu&quot;,&quot;publisher-place&quot;:&quot;Yogyakarta&quot;,&quot;title&quot;:&quot;Mengenal dan Mencegah Penyakit Diabetes, Hipertensi, Jantung dan Stroke Untuk Hidup Lebih Berkualitas&quot;,&quot;type&quot;:&quot;book&quot;,&quot;container-title-short&quot;:&quot;&quot;},&quot;uris&quot;:[&quot;http://www.mendeley.com/documents/?uuid=b63879fe-899c-4a27-bc72-f0fba417b239&quot;],&quot;isTemporary&quot;:false,&quot;legacyDesktopId&quot;:&quot;b63879fe-899c-4a27-bc72-f0fba417b239&quot;}]},{&quot;citationID&quot;:&quot;MENDELEY_CITATION_f8548392-38ae-4389-ada5-ce441007723c&quot;,&quot;properties&quot;:{&quot;noteIndex&quot;:0},&quot;isEdited&quot;:false,&quot;manualOverride&quot;:{&quot;citeprocText&quot;:&quot;(21)&quot;,&quot;isManuallyOverridden&quot;:false,&quot;manualOverrideText&quot;:&quot;&quot;},&quot;citationTag&quot;:&quot;MENDELEY_CITATION_v3_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&quot;,&quot;citationItems&quot;:[{&quot;id&quot;:&quot;a371a732-a35f-3cc8-bb81-f29db8d26ce3&quot;,&quot;itemData&quot;:{&quot;author&quot;:[{&quot;dropping-particle&quot;:&quot;&quot;,&quot;family&quot;:&quot;Utaminingsih&quot;,&quot;given&quot;:&quot;Wahyu Rahayu&quot;,&quot;non-dropping-particle&quot;:&quot;&quot;,&quot;parse-names&quot;:false,&quot;suffix&quot;:&quot;&quot;}],&quot;id&quot;:&quot;a371a732-a35f-3cc8-bb81-f29db8d26ce3&quot;,&quot;issued&quot;:{&quot;date-parts&quot;:[[&quot;2015&quot;]]},&quot;publisher&quot;:&quot;Media Imu&quot;,&quot;publisher-place&quot;:&quot;Yogyakarta&quot;,&quot;title&quot;:&quot;Mengenal dan Mencegah Penyakit Diabetes, Hipertensi, Jantung dan Stroke Untuk Hidup Lebih Berkualitas&quot;,&quot;type&quot;:&quot;book&quot;,&quot;container-title-short&quot;:&quot;&quot;},&quot;uris&quot;:[&quot;http://www.mendeley.com/documents/?uuid=b63879fe-899c-4a27-bc72-f0fba417b239&quot;],&quot;isTemporary&quot;:false,&quot;legacyDesktopId&quot;:&quot;b63879fe-899c-4a27-bc72-f0fba417b239&quot;}]},{&quot;citationID&quot;:&quot;MENDELEY_CITATION_7dbc069d-929e-488b-bc7a-c332266b8bcf&quot;,&quot;properties&quot;:{&quot;noteIndex&quot;:0},&quot;isEdited&quot;:false,&quot;manualOverride&quot;:{&quot;citeprocText&quot;:&quot;(22)&quot;,&quot;isManuallyOverridden&quot;:false,&quot;manualOverrideText&quot;:&quot;&quot;},&quot;citationTag&quot;:&quot;MENDELEY_CITATION_v3_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&quot;,&quot;citationItems&quot;:[{&quot;id&quot;:&quot;981498e9-e052-3bf3-bda2-dc67ddf80066&quot;,&quot;itemData&quot;:{&quot;author&quot;:[{&quot;dropping-particle&quot;:&quot;&quot;,&quot;family&quot;:&quot;Padila&quot;,&quot;given&quot;:&quot;&quot;,&quot;non-dropping-particle&quot;:&quot;&quot;,&quot;parse-names&quot;:false,&quot;suffix&quot;:&quot;&quot;}],&quot;id&quot;:&quot;981498e9-e052-3bf3-bda2-dc67ddf80066&quot;,&quot;issued&quot;:{&quot;date-parts&quot;:[[&quot;2013&quot;]]},&quot;publisher&quot;:&quot;Nuha Medika&quot;,&quot;publisher-place&quot;:&quot;Yogyakarta&quot;,&quot;title&quot;:&quot;Asuhan Keperawatan Penyakit Dalam&quot;,&quot;type&quot;:&quot;book&quot;,&quot;container-title-short&quot;:&quot;&quot;},&quot;uris&quot;:[&quot;http://www.mendeley.com/documents/?uuid=2df800b5-a635-48bd-9a05-84946252fd88&quot;],&quot;isTemporary&quot;:false,&quot;legacyDesktopId&quot;:&quot;2df800b5-a635-48bd-9a05-84946252fd88&quot;}]},{&quot;citationID&quot;:&quot;MENDELEY_CITATION_b75cca2a-4076-44b7-97a8-677a592fbe88&quot;,&quot;properties&quot;:{&quot;noteIndex&quot;:0},&quot;isEdited&quot;:false,&quot;manualOverride&quot;:{&quot;citeprocText&quot;:&quot;(23)&quot;,&quot;isManuallyOverridden&quot;:false,&quot;manualOverrideText&quot;:&quot;&quot;},&quot;citationTag&quot;:&quot;MENDELEY_CITATION_v3_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&quot;,&quot;citationItems&quot;:[{&quot;id&quot;:&quot;12c61be3-0910-3a14-9cce-5842ea2d4620&quot;,&quot;itemData&quot;:{&quot;author&quot;:[{&quot;dropping-particle&quot;:&quot;&quot;,&quot;family&quot;:&quot;Clinic&quot;,&quot;given&quot;:&quot;Mayo&quot;,&quot;non-dropping-particle&quot;:&quot;&quot;,&quot;parse-names&quot;:false,&quot;suffix&quot;:&quot;&quot;}],&quot;id&quot;:&quot;12c61be3-0910-3a14-9cce-5842ea2d4620&quot;,&quot;issued&quot;:{&quot;date-parts&quot;:[[&quot;2018&quot;]]},&quot;title&quot;:&quot;High Blood Pressure&quot;,&quot;type&quot;:&quot;article-magazine&quot;,&quot;container-title-short&quot;:&quot;&quot;},&quot;uris&quot;:[&quot;http://www.mendeley.com/documents/?uuid=088f76d9-b921-45c4-a401-9ec5929ac3ce&quot;],&quot;isTemporary&quot;:false,&quot;legacyDesktopId&quot;:&quot;088f76d9-b921-45c4-a401-9ec5929ac3ce&quot;}]},{&quot;citationID&quot;:&quot;MENDELEY_CITATION_e44ce8b9-29de-4c74-bfc3-edd713a9e789&quot;,&quot;properties&quot;:{&quot;noteIndex&quot;:0},&quot;isEdited&quot;:false,&quot;manualOverride&quot;:{&quot;citeprocText&quot;:&quot;(24)&quot;,&quot;isManuallyOverridden&quot;:false,&quot;manualOverrideText&quot;:&quot;&quot;},&quot;citationTag&quot;:&quot;MENDELEY_CITATION_v3_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&quot;,&quot;citationItems&quot;:[{&quot;id&quot;:&quot;a514bcd5-9d1a-3d10-9479-43ea2e63a932&quot;,&quot;itemData&quot;:{&quot;author&quot;:[{&quot;dropping-particle&quot;:&quot;&quot;,&quot;family&quot;:&quot;Nurarif A.H &amp; Kusuma Hadi&quot;,&quot;given&quot;:&quot;&quot;,&quot;non-dropping-particle&quot;:&quot;&quot;,&quot;parse-names&quot;:false,&quot;suffix&quot;:&quot;&quot;}],&quot;id&quot;:&quot;a514bcd5-9d1a-3d10-9479-43ea2e63a932&quot;,&quot;issued&quot;:{&quot;date-parts&quot;:[[&quot;2013&quot;]]},&quot;publisher&quot;:&quot;Mediaction Publishing&quot;,&quot;publisher-place&quot;:&quot;Jakarta&quot;,&quot;title&quot;:&quot;Aplikasi Asuhan Keperawatan Berdasarkan Diagnosa Medis &amp; Nanda Nic-Noc&quot;,&quot;type&quot;:&quot;book&quot;,&quot;container-title-short&quot;:&quot;&quot;},&quot;uris&quot;:[&quot;http://www.mendeley.com/documents/?uuid=b0de9db7-c6f5-45cf-bda3-732108ba03e3&quot;],&quot;isTemporary&quot;:false,&quot;legacyDesktopId&quot;:&quot;b0de9db7-c6f5-45cf-bda3-732108ba03e3&quot;}]},{&quot;citationID&quot;:&quot;MENDELEY_CITATION_9ff1a92d-4122-4600-b31b-4e974f2d52e9&quot;,&quot;properties&quot;:{&quot;noteIndex&quot;:0},&quot;isEdited&quot;:false,&quot;manualOverride&quot;:{&quot;citeprocText&quot;:&quot;(24)&quot;,&quot;isManuallyOverridden&quot;:false,&quot;manualOverrideText&quot;:&quot;&quot;},&quot;citationTag&quot;:&quot;MENDELEY_CITATION_v3_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&quot;,&quot;citationItems&quot;:[{&quot;id&quot;:&quot;a514bcd5-9d1a-3d10-9479-43ea2e63a932&quot;,&quot;itemData&quot;:{&quot;author&quot;:[{&quot;dropping-particle&quot;:&quot;&quot;,&quot;family&quot;:&quot;Nurarif A.H &amp; Kusuma Hadi&quot;,&quot;given&quot;:&quot;&quot;,&quot;non-dropping-particle&quot;:&quot;&quot;,&quot;parse-names&quot;:false,&quot;suffix&quot;:&quot;&quot;}],&quot;id&quot;:&quot;a514bcd5-9d1a-3d10-9479-43ea2e63a932&quot;,&quot;issued&quot;:{&quot;date-parts&quot;:[[&quot;2013&quot;]]},&quot;publisher&quot;:&quot;Mediaction Publishing&quot;,&quot;publisher-place&quot;:&quot;Jakarta&quot;,&quot;title&quot;:&quot;Aplikasi Asuhan Keperawatan Berdasarkan Diagnosa Medis &amp; Nanda Nic-Noc&quot;,&quot;type&quot;:&quot;book&quot;,&quot;container-title-short&quot;:&quot;&quot;},&quot;uris&quot;:[&quot;http://www.mendeley.com/documents/?uuid=b0de9db7-c6f5-45cf-bda3-732108ba03e3&quot;],&quot;isTemporary&quot;:false,&quot;legacyDesktopId&quot;:&quot;b0de9db7-c6f5-45cf-bda3-732108ba03e3&quot;}]},{&quot;citationID&quot;:&quot;MENDELEY_CITATION_e9161e89-0889-474c-9c96-cc324a60144d&quot;,&quot;properties&quot;:{&quot;noteIndex&quot;:0},&quot;isEdited&quot;:false,&quot;manualOverride&quot;:{&quot;citeprocText&quot;:&quot;(25)&quot;,&quot;isManuallyOverridden&quot;:false,&quot;manualOverrideText&quot;:&quot;&quot;},&quot;citationTag&quot;:&quot;MENDELEY_CITATION_v3_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&quot;,&quot;citationItems&quot;:[{&quot;id&quot;:&quot;5c89583f-8cf8-3800-a3d3-49ad9f29a606&quot;,&quot;itemData&quot;:{&quot;author&quot;:[{&quot;dropping-particle&quot;:&quot;&quot;,&quot;family&quot;:&quot;James, P., Oparil, S., Carter, B., Cushman W., Dennison-Himelfarb, C.&quot;,&quot;given&quot;:&quot;Handler.&quot;,&quot;non-dropping-particle&quot;:&quot;&quot;,&quot;parse-names&quot;:false,&quot;suffix&quot;:&quot;&quot;},{&quot;dropping-particle&quot;:&quot;&quot;,&quot;family&quot;:&quot;J.&quot;,&quot;given&quot;:&quot;&quot;,&quot;non-dropping-particle&quot;:&quot;&quot;,&quot;parse-names&quot;:false,&quot;suffix&quot;:&quot;&quot;}],&quot;container-title&quot;:&quot;JAMA,&quot;,&quot;id&quot;:&quot;5c89583f-8cf8-3800-a3d3-49ad9f29a606&quot;,&quot;issue&quot;:&quot;5&quot;,&quot;issued&quot;:{&quot;date-parts&quot;:[[&quot;2014&quot;]]},&quot;title&quot;:&quot;evidence-Based Guideline for The Management og High Blood Pressure in adults Report form The Panel Members Appointed to The Eight Joint National Committee (JNC 8).&quot;,&quot;type&quot;:&quot;article-journal&quot;,&quot;volume&quot;:&quot;311&quot;,&quot;container-title-short&quot;:&quot;JAMA&quot;},&quot;uris&quot;:[&quot;http://www.mendeley.com/documents/?uuid=7d81a4ba-e043-4248-8907-503c30fcb675&quot;],&quot;isTemporary&quot;:false,&quot;legacyDesktopId&quot;:&quot;7d81a4ba-e043-4248-8907-503c30fcb675&quot;}]},{&quot;citationID&quot;:&quot;MENDELEY_CITATION_b9bb292e-d1a3-4ae9-b2cc-d11a76c43c1b&quot;,&quot;properties&quot;:{&quot;noteIndex&quot;:0},&quot;isEdited&quot;:false,&quot;manualOverride&quot;:{&quot;citeprocText&quot;:&quot;(26)&quot;,&quot;isManuallyOverridden&quot;:false,&quot;manualOverrideText&quot;:&quot;&quot;},&quot;citationTag&quot;:&quot;MENDELEY_CITATION_v3_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&quot;,&quot;citationItems&quot;:[{&quot;id&quot;:&quot;3caa996c-cb98-349f-b6e6-f1bbf6b5876b&quot;,&quot;itemData&quot;:{&quot;author&quot;:[{&quot;dropping-particle&quot;:&quot;&quot;,&quot;family&quot;:&quot;WHO&quot;,&quot;given&quot;:&quot;&quot;,&quot;non-dropping-particle&quot;:&quot;&quot;,&quot;parse-names&quot;:false,&quot;suffix&quot;:&quot;&quot;}],&quot;id&quot;:&quot;3caa996c-cb98-349f-b6e6-f1bbf6b5876b&quot;,&quot;issued&quot;:{&quot;date-parts&quot;:[[&quot;2014&quot;]]},&quot;publisher-place&quot;:&quot;Genewa&quot;,&quot;title&quot;:&quot;Global Status Report on Noncommunicable Disease 2014&quot;,&quot;type&quot;:&quot;report&quot;,&quot;container-title-short&quot;:&quot;&quot;},&quot;uris&quot;:[&quot;http://www.mendeley.com/documents/?uuid=1dd23954-0116-4de5-bc1b-7c749eb0f54a&quot;],&quot;isTemporary&quot;:false,&quot;legacyDesktopId&quot;:&quot;1dd23954-0116-4de5-bc1b-7c749eb0f54a&quot;}]},{&quot;citationID&quot;:&quot;MENDELEY_CITATION_442e6dcd-a108-4b20-94ca-1efe25baf74c&quot;,&quot;properties&quot;:{&quot;noteIndex&quot;:0},&quot;isEdited&quot;:false,&quot;manualOverride&quot;:{&quot;citeprocText&quot;:&quot;(27)&quot;,&quot;isManuallyOverridden&quot;:false,&quot;manualOverrideText&quot;:&quot;&quot;},&quot;citationTag&quot;:&quot;MENDELEY_CITATION_v3_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&quot;,&quot;citationItems&quot;:[{&quot;id&quot;:&quot;9906081c-81d0-3001-bcf2-dbc5443355b1&quot;,&quot;itemData&quot;:{&quot;author&quot;:[{&quot;dropping-particle&quot;:&quot;&quot;,&quot;family&quot;:&quot;Pudiastuti&quot;,&quot;given&quot;:&quot;R. D.&quot;,&quot;non-dropping-particle&quot;:&quot;&quot;,&quot;parse-names&quot;:false,&quot;suffix&quot;:&quot;&quot;}],&quot;id&quot;:&quot;9906081c-81d0-3001-bcf2-dbc5443355b1&quot;,&quot;issued&quot;:{&quot;date-parts&quot;:[[&quot;2011&quot;]]},&quot;publisher&quot;:&quot;Nuha Medika&quot;,&quot;publisher-place&quot;:&quot;Yogyakarta&quot;,&quot;title&quot;:&quot;Penyakit Pemicu Stroke; Dilengkapi dengan Posyandu dan Posbindu PTM)&quot;,&quot;type&quot;:&quot;book&quot;,&quot;container-title-short&quot;:&quot;&quot;},&quot;uris&quot;:[&quot;http://www.mendeley.com/documents/?uuid=801b7f3e-0aff-4896-a969-ba747642a719&quot;],&quot;isTemporary&quot;:false,&quot;legacyDesktopId&quot;:&quot;801b7f3e-0aff-4896-a969-ba747642a719&quot;}]},{&quot;citationID&quot;:&quot;MENDELEY_CITATION_4962eb83-c91e-4485-b4d4-8419deb88642&quot;,&quot;properties&quot;:{&quot;noteIndex&quot;:0},&quot;isEdited&quot;:false,&quot;manualOverride&quot;:{&quot;citeprocText&quot;:&quot;(22)&quot;,&quot;isManuallyOverridden&quot;:false,&quot;manualOverrideText&quot;:&quot;&quot;},&quot;citationTag&quot;:&quot;MENDELEY_CITATION_v3_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&quot;,&quot;citationItems&quot;:[{&quot;id&quot;:&quot;981498e9-e052-3bf3-bda2-dc67ddf80066&quot;,&quot;itemData&quot;:{&quot;author&quot;:[{&quot;dropping-particle&quot;:&quot;&quot;,&quot;family&quot;:&quot;Padila&quot;,&quot;given&quot;:&quot;&quot;,&quot;non-dropping-particle&quot;:&quot;&quot;,&quot;parse-names&quot;:false,&quot;suffix&quot;:&quot;&quot;}],&quot;id&quot;:&quot;981498e9-e052-3bf3-bda2-dc67ddf80066&quot;,&quot;issued&quot;:{&quot;date-parts&quot;:[[&quot;2013&quot;]]},&quot;publisher&quot;:&quot;Nuha Medika&quot;,&quot;publisher-place&quot;:&quot;Yogyakarta&quot;,&quot;title&quot;:&quot;Asuhan Keperawatan Penyakit Dalam&quot;,&quot;type&quot;:&quot;book&quot;,&quot;container-title-short&quot;:&quot;&quot;},&quot;uris&quot;:[&quot;http://www.mendeley.com/documents/?uuid=2df800b5-a635-48bd-9a05-84946252fd88&quot;],&quot;isTemporary&quot;:false,&quot;legacyDesktopId&quot;:&quot;2df800b5-a635-48bd-9a05-84946252fd88&quot;}]},{&quot;citationID&quot;:&quot;MENDELEY_CITATION_d075f3b5-4d11-4b26-a18a-293c9919d409&quot;,&quot;properties&quot;:{&quot;noteIndex&quot;:0},&quot;isEdited&quot;:false,&quot;manualOverride&quot;:{&quot;citeprocText&quot;:&quot;(22)&quot;,&quot;isManuallyOverridden&quot;:false,&quot;manualOverrideText&quot;:&quot;&quot;},&quot;citationTag&quot;:&quot;MENDELEY_CITATION_v3_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&quot;,&quot;citationItems&quot;:[{&quot;id&quot;:&quot;981498e9-e052-3bf3-bda2-dc67ddf80066&quot;,&quot;itemData&quot;:{&quot;author&quot;:[{&quot;dropping-particle&quot;:&quot;&quot;,&quot;family&quot;:&quot;Padila&quot;,&quot;given&quot;:&quot;&quot;,&quot;non-dropping-particle&quot;:&quot;&quot;,&quot;parse-names&quot;:false,&quot;suffix&quot;:&quot;&quot;}],&quot;id&quot;:&quot;981498e9-e052-3bf3-bda2-dc67ddf80066&quot;,&quot;issued&quot;:{&quot;date-parts&quot;:[[&quot;2013&quot;]]},&quot;publisher&quot;:&quot;Nuha Medika&quot;,&quot;publisher-place&quot;:&quot;Yogyakarta&quot;,&quot;title&quot;:&quot;Asuhan Keperawatan Penyakit Dalam&quot;,&quot;type&quot;:&quot;book&quot;,&quot;container-title-short&quot;:&quot;&quot;},&quot;uris&quot;:[&quot;http://www.mendeley.com/documents/?uuid=2df800b5-a635-48bd-9a05-84946252fd88&quot;],&quot;isTemporary&quot;:false,&quot;legacyDesktopId&quot;:&quot;2df800b5-a635-48bd-9a05-84946252fd88&quot;}]},{&quot;citationID&quot;:&quot;MENDELEY_CITATION_feff7b02-9c45-415d-8b06-30fee3a4c4ac&quot;,&quot;properties&quot;:{&quot;noteIndex&quot;:0},&quot;isEdited&quot;:false,&quot;manualOverride&quot;:{&quot;citeprocText&quot;:&quot;(28)&quot;,&quot;isManuallyOverridden&quot;:false,&quot;manualOverrideText&quot;:&quot;&quot;},&quot;citationTag&quot;:&quot;MENDELEY_CITATION_v3_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&quot;,&quot;citationItems&quot;:[{&quot;id&quot;:&quot;ff26c885-62d5-3169-8f92-e535f71b19f7&quot;,&quot;itemData&quot;:{&quot;author&quot;:[{&quot;dropping-particle&quot;:&quot;&quot;,&quot;family&quot;:&quot;Tedjakusuma, P.&quot;,&quot;given&quot;:&quot;&quot;,&quot;non-dropping-particle&quot;:&quot;&quot;,&quot;parse-names&quot;:false,&quot;suffix&quot;:&quot;&quot;}],&quot;edition&quot;:&quot;Volume 39 &quot;,&quot;id&quot;:&quot;ff26c885-62d5-3169-8f92-e535f71b19f7&quot;,&quot;issued&quot;:{&quot;date-parts&quot;:[[&quot;2012&quot;]]},&quot;publisher&quot;:&quot;Cermin Dunia Kedokteran&quot;,&quot;title&quot;:&quot;Tatalaksana Hipertensi&quot;,&quot;type&quot;:&quot;book&quot;,&quot;container-title-short&quot;:&quot;&quot;},&quot;uris&quot;:[&quot;http://www.mendeley.com/documents/?uuid=45ca998c-3275-4a67-b7f6-f06f121c53a8&quot;],&quot;isTemporary&quot;:false,&quot;legacyDesktopId&quot;:&quot;45ca998c-3275-4a67-b7f6-f06f121c53a8&quot;}]},{&quot;citationID&quot;:&quot;MENDELEY_CITATION_06bb0f0c-2348-4ea3-a21b-cd51d906a7a3&quot;,&quot;properties&quot;:{&quot;noteIndex&quot;:0},&quot;isEdited&quot;:false,&quot;manualOverride&quot;:{&quot;citeprocText&quot;:&quot;(28)&quot;,&quot;isManuallyOverridden&quot;:false,&quot;manualOverrideText&quot;:&quot;&quot;},&quot;citationTag&quot;:&quot;MENDELEY_CITATION_v3_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&quot;,&quot;citationItems&quot;:[{&quot;id&quot;:&quot;ff26c885-62d5-3169-8f92-e535f71b19f7&quot;,&quot;itemData&quot;:{&quot;author&quot;:[{&quot;dropping-particle&quot;:&quot;&quot;,&quot;family&quot;:&quot;Tedjakusuma, P.&quot;,&quot;given&quot;:&quot;&quot;,&quot;non-dropping-particle&quot;:&quot;&quot;,&quot;parse-names&quot;:false,&quot;suffix&quot;:&quot;&quot;}],&quot;edition&quot;:&quot;Volume 39 &quot;,&quot;id&quot;:&quot;ff26c885-62d5-3169-8f92-e535f71b19f7&quot;,&quot;issued&quot;:{&quot;date-parts&quot;:[[&quot;2012&quot;]]},&quot;publisher&quot;:&quot;Cermin Dunia Kedokteran&quot;,&quot;title&quot;:&quot;Tatalaksana Hipertensi&quot;,&quot;type&quot;:&quot;book&quot;,&quot;container-title-short&quot;:&quot;&quot;},&quot;uris&quot;:[&quot;http://www.mendeley.com/documents/?uuid=45ca998c-3275-4a67-b7f6-f06f121c53a8&quot;],&quot;isTemporary&quot;:false,&quot;legacyDesktopId&quot;:&quot;45ca998c-3275-4a67-b7f6-f06f121c53a8&quot;}]},{&quot;citationID&quot;:&quot;MENDELEY_CITATION_c124fe57-fee8-43f6-878d-88cb783113d3&quot;,&quot;properties&quot;:{&quot;noteIndex&quot;:0},&quot;isEdited&quot;:false,&quot;manualOverride&quot;:{&quot;citeprocText&quot;:&quot;(24)&quot;,&quot;isManuallyOverridden&quot;:false,&quot;manualOverrideText&quot;:&quot;&quot;},&quot;citationTag&quot;:&quot;MENDELEY_CITATION_v3_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&quot;,&quot;citationItems&quot;:[{&quot;id&quot;:&quot;a514bcd5-9d1a-3d10-9479-43ea2e63a932&quot;,&quot;itemData&quot;:{&quot;author&quot;:[{&quot;dropping-particle&quot;:&quot;&quot;,&quot;family&quot;:&quot;Nurarif A.H &amp; Kusuma Hadi&quot;,&quot;given&quot;:&quot;&quot;,&quot;non-dropping-particle&quot;:&quot;&quot;,&quot;parse-names&quot;:false,&quot;suffix&quot;:&quot;&quot;}],&quot;id&quot;:&quot;a514bcd5-9d1a-3d10-9479-43ea2e63a932&quot;,&quot;issued&quot;:{&quot;date-parts&quot;:[[&quot;2013&quot;]]},&quot;publisher&quot;:&quot;Mediaction Publishing&quot;,&quot;publisher-place&quot;:&quot;Jakarta&quot;,&quot;title&quot;:&quot;Aplikasi Asuhan Keperawatan Berdasarkan Diagnosa Medis &amp; Nanda Nic-Noc&quot;,&quot;type&quot;:&quot;book&quot;,&quot;container-title-short&quot;:&quot;&quot;},&quot;uris&quot;:[&quot;http://www.mendeley.com/documents/?uuid=b0de9db7-c6f5-45cf-bda3-732108ba03e3&quot;],&quot;isTemporary&quot;:false,&quot;legacyDesktopId&quot;:&quot;b0de9db7-c6f5-45cf-bda3-732108ba03e3&quot;}]},{&quot;citationID&quot;:&quot;MENDELEY_CITATION_599cc1da-5e19-4bfb-b8f2-b4f498fa2fd9&quot;,&quot;properties&quot;:{&quot;noteIndex&quot;:0},&quot;isEdited&quot;:false,&quot;manualOverride&quot;:{&quot;citeprocText&quot;:&quot;(29)&quot;,&quot;isManuallyOverridden&quot;:false,&quot;manualOverrideText&quot;:&quot;&quot;},&quot;citationTag&quot;:&quot;MENDELEY_CITATION_v3_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&quot;,&quot;citationItems&quot;:[{&quot;id&quot;:&quot;72e3061d-9ea7-3240-a5e5-1f8b6aed134b&quot;,&quot;itemData&quot;:{&quot;author&quot;:[{&quot;dropping-particle&quot;:&quot;&quot;,&quot;family&quot;:&quot;IP&quot;,&quot;given&quot;:&quot;Suiraoka&quot;,&quot;non-dropping-particle&quot;:&quot;&quot;,&quot;parse-names&quot;:false,&quot;suffix&quot;:&quot;&quot;}],&quot;id&quot;:&quot;72e3061d-9ea7-3240-a5e5-1f8b6aed134b&quot;,&quot;issued&quot;:{&quot;date-parts&quot;:[[&quot;2016&quot;]]},&quot;publisher&quot;:&quot;Nuha Medika&quot;,&quot;publisher-place&quot;:&quot;Yogyakarta&quot;,&quot;title&quot;:&quot;Penyakit Degeneratif Mengenal, Mencegah dan mengurangi Faktor Resiko Penyakit Degeneratif&quot;,&quot;type&quot;:&quot;book&quot;,&quot;container-title-short&quot;:&quot;&quot;},&quot;uris&quot;:[&quot;http://www.mendeley.com/documents/?uuid=c300e5ce-71b9-4beb-a22a-456e5df9fa11&quot;],&quot;isTemporary&quot;:false,&quot;legacyDesktopId&quot;:&quot;c300e5ce-71b9-4beb-a22a-456e5df9fa11&quot;}]},{&quot;citationID&quot;:&quot;MENDELEY_CITATION_5c7e74b3-da6f-4293-be34-7eb73a106203&quot;,&quot;properties&quot;:{&quot;noteIndex&quot;:0},&quot;isEdited&quot;:false,&quot;manualOverride&quot;:{&quot;citeprocText&quot;:&quot;(30)&quot;,&quot;isManuallyOverridden&quot;:false,&quot;manualOverrideText&quot;:&quot;&quot;},&quot;citationTag&quot;:&quot;MENDELEY_CITATION_v3_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&quot;,&quot;citationItems&quot;:[{&quot;id&quot;:&quot;189464aa-20a4-3f61-b9fd-116cb17db491&quot;,&quot;itemData&quot;:{&quot;author&quot;:[{&quot;dropping-particle&quot;:&quot;&quot;,&quot;family&quot;:&quot;Septi S.S&quot;,&quot;given&quot;:&quot;&quot;,&quot;non-dropping-particle&quot;:&quot;&quot;,&quot;parse-names&quot;:false,&quot;suffix&quot;:&quot;&quot;}],&quot;id&quot;:&quot;189464aa-20a4-3f61-b9fd-116cb17db491&quot;,&quot;issued&quot;:{&quot;date-parts&quot;:[[&quot;2014&quot;]]},&quot;publisher&quot;:&quot;FlashBooks&quot;,&quot;publisher-place&quot;:&quot;Jogjakarta&quot;,&quot;title&quot;:&quot;14 Penyakit Paling Sering Menyerang dan Sangat Mematikan&quot;,&quot;type&quot;:&quot;book&quot;,&quot;container-title-short&quot;:&quot;&quot;},&quot;uris&quot;:[&quot;http://www.mendeley.com/documents/?uuid=8f38d7dd-ae73-4806-a73d-1c44d1a1b47a&quot;],&quot;isTemporary&quot;:false,&quot;legacyDesktopId&quot;:&quot;8f38d7dd-ae73-4806-a73d-1c44d1a1b47a&quot;}]},{&quot;citationID&quot;:&quot;MENDELEY_CITATION_3432ea44-5509-489b-bf39-c0dc68e4aac5&quot;,&quot;properties&quot;:{&quot;noteIndex&quot;:0},&quot;isEdited&quot;:false,&quot;manualOverride&quot;:{&quot;citeprocText&quot;:&quot;(31)&quot;,&quot;isManuallyOverridden&quot;:false,&quot;manualOverrideText&quot;:&quot;&quot;},&quot;citationTag&quot;:&quot;MENDELEY_CITATION_v3_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&quot;,&quot;citationItems&quot;:[{&quot;id&quot;:&quot;bd81ea4d-667d-3eec-bf5a-0a6125c23a1f&quot;,&quot;itemData&quot;:{&quot;author&quot;:[{&quot;dropping-particle&quot;:&quot;&quot;,&quot;family&quot;:&quot;Gama, I. K., Sarmadi&quot;,&quot;given&quot;:&quot;&amp; IGA. Harini&quot;,&quot;non-dropping-particle&quot;:&quot;&quot;,&quot;parse-names&quot;:false,&quot;suffix&quot;:&quot;&quot;}],&quot;id&quot;:&quot;bd81ea4d-667d-3eec-bf5a-0a6125c23a1f&quot;,&quot;issued&quot;:{&quot;date-parts&quot;:[[&quot;2013&quot;]]},&quot;publisher&quot;:&quot;Politeknik Kesehatan Denpasar&quot;,&quot;publisher-place&quot;:&quot;Denpasar&quot;,&quot;title&quot;:&quot;Faktor Penyebab Ketidakpatuhan Kontrol Penderita Hipertensi&quot;,&quot;type&quot;:&quot;book&quot;,&quot;container-title-short&quot;:&quot;&quot;},&quot;uris&quot;:[&quot;http://www.mendeley.com/documents/?uuid=9b6b8dae-5792-47ea-b927-5b9d6dc84b35&quot;],&quot;isTemporary&quot;:false,&quot;legacyDesktopId&quot;:&quot;9b6b8dae-5792-47ea-b927-5b9d6dc84b35&quot;}]},{&quot;citationID&quot;:&quot;MENDELEY_CITATION_d378ad07-0d6a-4c79-b521-74b454df3240&quot;,&quot;properties&quot;:{&quot;noteIndex&quot;:0},&quot;isEdited&quot;:false,&quot;manualOverride&quot;:{&quot;citeprocText&quot;:&quot;(32)&quot;,&quot;isManuallyOverridden&quot;:false,&quot;manualOverrideText&quot;:&quot;&quot;},&quot;citationTag&quot;:&quot;MENDELEY_CITATION_v3_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&quot;,&quot;citationItems&quot;:[{&quot;id&quot;:&quot;67ec3851-2016-3db7-a5ce-4c135519487d&quot;,&quot;itemData&quot;:{&quot;author&quot;:[{&quot;dropping-particle&quot;:&quot;&quot;,&quot;family&quot;:&quot;Anggara, Febby H. D.&quot;,&quot;given&quot;:&quot;&amp; Nanang Prayito&quot;,&quot;non-dropping-particle&quot;:&quot;&quot;,&quot;parse-names&quot;:false,&quot;suffix&quot;:&quot;&quot;}],&quot;container-title&quot;:&quot;Jurnal Ilmiah Kesehatan&quot;,&quot;id&quot;:&quot;67ec3851-2016-3db7-a5ce-4c135519487d&quot;,&quot;issued&quot;:{&quot;date-parts&quot;:[[&quot;2013&quot;]]},&quot;title&quot;:&quot;Faktor-faktor yang Berhubungan dengan Tekanan Darah di Puskesmas Telaga Murni, Cikarang Barat Tahun 2012&quot;,&quot;type&quot;:&quot;article-journal&quot;,&quot;container-title-short&quot;:&quot;&quot;},&quot;uris&quot;:[&quot;http://www.mendeley.com/documents/?uuid=e8622e95-d027-419b-8476-7068ae9b87e4&quot;],&quot;isTemporary&quot;:false,&quot;legacyDesktopId&quot;:&quot;e8622e95-d027-419b-8476-7068ae9b87e4&quot;}]},{&quot;citationID&quot;:&quot;MENDELEY_CITATION_2e1ad96e-196d-41b1-8f0d-36eb987b1fce&quot;,&quot;properties&quot;:{&quot;noteIndex&quot;:0},&quot;isEdited&quot;:false,&quot;manualOverride&quot;:{&quot;citeprocText&quot;:&quot;(33)&quot;,&quot;isManuallyOverridden&quot;:false,&quot;manualOverrideText&quot;:&quot;&quot;},&quot;citationTag&quot;:&quot;MENDELEY_CITATION_v3_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&quot;,&quot;citationItems&quot;:[{&quot;id&quot;:&quot;7bda08eb-e6dc-3a44-ac81-621d4d6d7ede&quot;,&quot;itemData&quot;:{&quot;author&quot;:[{&quot;dropping-particle&quot;:&quot;&quot;,&quot;family&quot;:&quot;Aripin&quot;,&quot;given&quot;:&quot;&quot;,&quot;non-dropping-particle&quot;:&quot;&quot;,&quot;parse-names&quot;:false,&quot;suffix&quot;:&quot;&quot;}],&quot;container-title&quot;:&quot;Program Pascasarjana Universitas Udayana.&quot;,&quot;id&quot;:&quot;7bda08eb-e6dc-3a44-ac81-621d4d6d7ede&quot;,&quot;issued&quot;:{&quot;date-parts&quot;:[[&quot;2015&quot;]]},&quot;publisher&quot;:&quot;Universitas Udayana&quot;,&quot;title&quot;:&quot;Pengaruh Aktivitas Fisik, Merokok dan Riwayat Penyakit Dasar Terhadap Terjadinya Hipertensi di Puskesmas Sempu Kabuapten Banyuwangi Tahun 2015&quot;,&quot;type&quot;:&quot;thesis&quot;,&quot;container-title-short&quot;:&quot;&quot;},&quot;uris&quot;:[&quot;http://www.mendeley.com/documents/?uuid=64a51f89-ce0c-4be6-b3e7-ff7ccc907aa2&quot;],&quot;isTemporary&quot;:false,&quot;legacyDesktopId&quot;:&quot;64a51f89-ce0c-4be6-b3e7-ff7ccc907aa2&quot;}]},{&quot;citationID&quot;:&quot;MENDELEY_CITATION_d4c4b0c9-2091-46ac-90c2-e974325a09c6&quot;,&quot;properties&quot;:{&quot;noteIndex&quot;:0},&quot;isEdited&quot;:false,&quot;manualOverride&quot;:{&quot;citeprocText&quot;:&quot;(34)&quot;,&quot;isManuallyOverridden&quot;:false,&quot;manualOverrideText&quot;:&quot;&quot;},&quot;citationTag&quot;:&quot;MENDELEY_CITATION_v3_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&quot;,&quot;citationItems&quot;:[{&quot;id&quot;:&quot;f8812afe-ebb7-334b-af5f-61a1eb29edf1&quot;,&quot;itemData&quot;:{&quot;author&quot;:[{&quot;dropping-particle&quot;:&quot;&quot;,&quot;family&quot;:&quot;Mannan, H., Wahiduddin&quot;,&quot;given&quot;:&quot;&amp; Rismayanti&quot;,&quot;non-dropping-particle&quot;:&quot;&quot;,&quot;parse-names&quot;:false,&quot;suffix&quot;:&quot;&quot;}],&quot;container-title&quot;:&quot;Bagian Epidemiologi Universitas Hasanuddin.&quot;,&quot;id&quot;:&quot;f8812afe-ebb7-334b-af5f-61a1eb29edf1&quot;,&quot;issued&quot;:{&quot;date-parts&quot;:[[&quot;2012&quot;]]},&quot;title&quot;:&quot;Faktor Risiko Kejadian Hipertensi di Wilayah Kerja Puskesmas Bangkala Kabupaten Jeneponto Tahun 2012.&quot;,&quot;type&quot;:&quot;article-journal&quot;,&quot;container-title-short&quot;:&quot;&quot;},&quot;uris&quot;:[&quot;http://www.mendeley.com/documents/?uuid=6e73e982-db82-4ba8-8f87-0ac6cac46a30&quot;],&quot;isTemporary&quot;:false,&quot;legacyDesktopId&quot;:&quot;6e73e982-db82-4ba8-8f87-0ac6cac46a30&quot;}]},{&quot;citationID&quot;:&quot;MENDELEY_CITATION_650ad80b-bfca-4251-9497-6e1e6ce7cbdd&quot;,&quot;properties&quot;:{&quot;noteIndex&quot;:0},&quot;isEdited&quot;:false,&quot;manualOverride&quot;:{&quot;citeprocText&quot;:&quot;(34)&quot;,&quot;isManuallyOverridden&quot;:false,&quot;manualOverrideText&quot;:&quot;&quot;},&quot;citationTag&quot;:&quot;MENDELEY_CITATION_v3_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&quot;,&quot;citationItems&quot;:[{&quot;id&quot;:&quot;f8812afe-ebb7-334b-af5f-61a1eb29edf1&quot;,&quot;itemData&quot;:{&quot;author&quot;:[{&quot;dropping-particle&quot;:&quot;&quot;,&quot;family&quot;:&quot;Mannan, H., Wahiduddin&quot;,&quot;given&quot;:&quot;&amp; Rismayanti&quot;,&quot;non-dropping-particle&quot;:&quot;&quot;,&quot;parse-names&quot;:false,&quot;suffix&quot;:&quot;&quot;}],&quot;container-title&quot;:&quot;Bagian Epidemiologi Universitas Hasanuddin.&quot;,&quot;id&quot;:&quot;f8812afe-ebb7-334b-af5f-61a1eb29edf1&quot;,&quot;issued&quot;:{&quot;date-parts&quot;:[[&quot;2012&quot;]]},&quot;title&quot;:&quot;Faktor Risiko Kejadian Hipertensi di Wilayah Kerja Puskesmas Bangkala Kabupaten Jeneponto Tahun 2012.&quot;,&quot;type&quot;:&quot;article-journal&quot;,&quot;container-title-short&quot;:&quot;&quot;},&quot;uris&quot;:[&quot;http://www.mendeley.com/documents/?uuid=6e73e982-db82-4ba8-8f87-0ac6cac46a30&quot;],&quot;isTemporary&quot;:false,&quot;legacyDesktopId&quot;:&quot;6e73e982-db82-4ba8-8f87-0ac6cac46a30&quot;}]},{&quot;citationID&quot;:&quot;MENDELEY_CITATION_cb0f5e74-430c-46c7-9dae-448ed1b2efa2&quot;,&quot;properties&quot;:{&quot;noteIndex&quot;:0},&quot;isEdited&quot;:false,&quot;manualOverride&quot;:{&quot;citeprocText&quot;:&quot;(35)&quot;,&quot;isManuallyOverridden&quot;:false,&quot;manualOverrideText&quot;:&quot;&quot;},&quot;citationTag&quot;:&quot;MENDELEY_CITATION_v3_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&quot;,&quot;citationItems&quot;:[{&quot;id&quot;:&quot;900612bf-9b07-3dbc-8148-e632522c2b4f&quot;,&quot;itemData&quot;:{&quot;author&quot;:[{&quot;dropping-particle&quot;:&quot;&quot;,&quot;family&quot;:&quot;Rina Situmorang&quot;,&quot;given&quot;:&quot;Paskah&quot;,&quot;non-dropping-particle&quot;:&quot;&quot;,&quot;parse-names&quot;:false,&quot;suffix&quot;:&quot;&quot;}],&quot;container-title&quot;:&quot;Jurnal Ilmiah Keperawatan&quot;,&quot;id&quot;:&quot;900612bf-9b07-3dbc-8148-e632522c2b4f&quot;,&quot;issue&quot;:&quot;1&quot;,&quot;issued&quot;:{&quot;date-parts&quot;:[[&quot;2015&quot;]]},&quot;title&quot;:&quot;Faktor-faktor Ynang Berhubungan Dengan Kejadian Hipertensi Pada Penderita Rawat Inap Di Rumah Sakit Umum Sari Mutiara Medan Tahun 2014&quot;,&quot;type&quot;:&quot;article-journal&quot;,&quot;volume&quot;:&quot;1&quot;,&quot;container-title-short&quot;:&quot;&quot;},&quot;uris&quot;:[&quot;http://www.mendeley.com/documents/?uuid=b8b40326-f420-499a-b983-3fc67428e18b&quot;],&quot;isTemporary&quot;:false,&quot;legacyDesktopId&quot;:&quot;b8b40326-f420-499a-b983-3fc67428e18b&quot;}]},{&quot;citationID&quot;:&quot;MENDELEY_CITATION_0ac1df51-ffaa-4d06-a40f-05923de45482&quot;,&quot;properties&quot;:{&quot;noteIndex&quot;:0},&quot;isEdited&quot;:false,&quot;manualOverride&quot;:{&quot;citeprocText&quot;:&quot;(36)&quot;,&quot;isManuallyOverridden&quot;:false,&quot;manualOverrideText&quot;:&quot;&quot;},&quot;citationTag&quot;:&quot;MENDELEY_CITATION_v3_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&quot;,&quot;citationItems&quot;:[{&quot;id&quot;:&quot;3a9b4797-47ca-3690-b597-ec80d2b71bda&quot;,&quot;itemData&quot;:{&quot;author&quot;:[{&quot;dropping-particle&quot;:&quot;&quot;,&quot;family&quot;:&quot;Setyo Wibowo&quot;,&quot;given&quot;:&quot;Eko&quot;,&quot;non-dropping-particle&quot;:&quot;&quot;,&quot;parse-names&quot;:false,&quot;suffix&quot;:&quot;&quot;}],&quot;id&quot;:&quot;3a9b4797-47ca-3690-b597-ec80d2b71bda&quot;,&quot;issued&quot;:{&quot;date-parts&quot;:[[&quot;2014&quot;]]},&quot;publisher&quot;:&quot;Diponegoro&quot;,&quot;title&quot;:&quot;No TitleHubungan Pola Hidup Lansia Dengan Hipertensi Terhadap Status Tekanan Darah Di Wilayah Kerja Puskesmas I Baturraden Kecamatan Baturraden Kabupaten Banyumas&quot;,&quot;type&quot;:&quot;thesis&quot;,&quot;container-title-short&quot;:&quot;&quot;},&quot;uris&quot;:[&quot;http://www.mendeley.com/documents/?uuid=8086d7e8-4087-4097-b8e1-5f6662afbe76&quot;],&quot;isTemporary&quot;:false,&quot;legacyDesktopId&quot;:&quot;8086d7e8-4087-4097-b8e1-5f6662afbe76&quot;}]},{&quot;citationID&quot;:&quot;MENDELEY_CITATION_7f849408-0d94-4cd2-9458-1b699e70d7e9&quot;,&quot;properties&quot;:{&quot;noteIndex&quot;:0},&quot;isEdited&quot;:false,&quot;manualOverride&quot;:{&quot;citeprocText&quot;:&quot;(36)&quot;,&quot;isManuallyOverridden&quot;:false,&quot;manualOverrideText&quot;:&quot;&quot;},&quot;citationTag&quot;:&quot;MENDELEY_CITATION_v3_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&quot;,&quot;citationItems&quot;:[{&quot;id&quot;:&quot;3a9b4797-47ca-3690-b597-ec80d2b71bda&quot;,&quot;itemData&quot;:{&quot;author&quot;:[{&quot;dropping-particle&quot;:&quot;&quot;,&quot;family&quot;:&quot;Setyo Wibowo&quot;,&quot;given&quot;:&quot;Eko&quot;,&quot;non-dropping-particle&quot;:&quot;&quot;,&quot;parse-names&quot;:false,&quot;suffix&quot;:&quot;&quot;}],&quot;id&quot;:&quot;3a9b4797-47ca-3690-b597-ec80d2b71bda&quot;,&quot;issued&quot;:{&quot;date-parts&quot;:[[&quot;2014&quot;]]},&quot;publisher&quot;:&quot;Diponegoro&quot;,&quot;title&quot;:&quot;No TitleHubungan Pola Hidup Lansia Dengan Hipertensi Terhadap Status Tekanan Darah Di Wilayah Kerja Puskesmas I Baturraden Kecamatan Baturraden Kabupaten Banyumas&quot;,&quot;type&quot;:&quot;thesis&quot;,&quot;container-title-short&quot;:&quot;&quot;},&quot;uris&quot;:[&quot;http://www.mendeley.com/documents/?uuid=8086d7e8-4087-4097-b8e1-5f6662afbe76&quot;],&quot;isTemporary&quot;:false,&quot;legacyDesktopId&quot;:&quot;8086d7e8-4087-4097-b8e1-5f6662afbe76&quot;}]},{&quot;citationID&quot;:&quot;MENDELEY_CITATION_9a4fce8b-40b8-45d8-a0f7-4826c8e9339c&quot;,&quot;properties&quot;:{&quot;noteIndex&quot;:0},&quot;isEdited&quot;:false,&quot;manualOverride&quot;:{&quot;citeprocText&quot;:&quot;(32)&quot;,&quot;isManuallyOverridden&quot;:false,&quot;manualOverrideText&quot;:&quot;&quot;},&quot;citationTag&quot;:&quot;MENDELEY_CITATION_v3_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&quot;,&quot;citationItems&quot;:[{&quot;id&quot;:&quot;67ec3851-2016-3db7-a5ce-4c135519487d&quot;,&quot;itemData&quot;:{&quot;author&quot;:[{&quot;dropping-particle&quot;:&quot;&quot;,&quot;family&quot;:&quot;Anggara, Febby H. D.&quot;,&quot;given&quot;:&quot;&amp; Nanang Prayito&quot;,&quot;non-dropping-particle&quot;:&quot;&quot;,&quot;parse-names&quot;:false,&quot;suffix&quot;:&quot;&quot;}],&quot;container-title&quot;:&quot;Jurnal Ilmiah Kesehatan&quot;,&quot;id&quot;:&quot;67ec3851-2016-3db7-a5ce-4c135519487d&quot;,&quot;issued&quot;:{&quot;date-parts&quot;:[[&quot;2013&quot;]]},&quot;title&quot;:&quot;Faktor-faktor yang Berhubungan dengan Tekanan Darah di Puskesmas Telaga Murni, Cikarang Barat Tahun 2012&quot;,&quot;type&quot;:&quot;article-journal&quot;,&quot;container-title-short&quot;:&quot;&quot;},&quot;uris&quot;:[&quot;http://www.mendeley.com/documents/?uuid=e8622e95-d027-419b-8476-7068ae9b87e4&quot;],&quot;isTemporary&quot;:false,&quot;legacyDesktopId&quot;:&quot;e8622e95-d027-419b-8476-7068ae9b87e4&quot;}]},{&quot;citationID&quot;:&quot;MENDELEY_CITATION_547d86c0-5b38-4613-b6b6-52794ab24c1c&quot;,&quot;properties&quot;:{&quot;noteIndex&quot;:0},&quot;isEdited&quot;:false,&quot;manualOverride&quot;:{&quot;citeprocText&quot;:&quot;(27)&quot;,&quot;isManuallyOverridden&quot;:false,&quot;manualOverrideText&quot;:&quot;&quot;},&quot;citationTag&quot;:&quot;MENDELEY_CITATION_v3_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&quot;,&quot;citationItems&quot;:[{&quot;id&quot;:&quot;9906081c-81d0-3001-bcf2-dbc5443355b1&quot;,&quot;itemData&quot;:{&quot;author&quot;:[{&quot;dropping-particle&quot;:&quot;&quot;,&quot;family&quot;:&quot;Pudiastuti&quot;,&quot;given&quot;:&quot;R. D.&quot;,&quot;non-dropping-particle&quot;:&quot;&quot;,&quot;parse-names&quot;:false,&quot;suffix&quot;:&quot;&quot;}],&quot;id&quot;:&quot;9906081c-81d0-3001-bcf2-dbc5443355b1&quot;,&quot;issued&quot;:{&quot;date-parts&quot;:[[&quot;2011&quot;]]},&quot;publisher&quot;:&quot;Nuha Medika&quot;,&quot;publisher-place&quot;:&quot;Yogyakarta&quot;,&quot;title&quot;:&quot;Penyakit Pemicu Stroke; Dilengkapi dengan Posyandu dan Posbindu PTM)&quot;,&quot;type&quot;:&quot;book&quot;,&quot;container-title-short&quot;:&quot;&quot;},&quot;uris&quot;:[&quot;http://www.mendeley.com/documents/?uuid=801b7f3e-0aff-4896-a969-ba747642a719&quot;],&quot;isTemporary&quot;:false,&quot;legacyDesktopId&quot;:&quot;801b7f3e-0aff-4896-a969-ba747642a719&quot;}]},{&quot;citationID&quot;:&quot;MENDELEY_CITATION_5c82061c-eaa0-4dd1-80da-482c3e6c562a&quot;,&quot;properties&quot;:{&quot;noteIndex&quot;:0},&quot;isEdited&quot;:false,&quot;manualOverride&quot;:{&quot;citeprocText&quot;:&quot;(37)&quot;,&quot;isManuallyOverridden&quot;:false,&quot;manualOverrideText&quot;:&quot;&quot;},&quot;citationTag&quot;:&quot;MENDELEY_CITATION_v3_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&quot;,&quot;citationItems&quot;:[{&quot;id&quot;:&quot;3d5bb7f2-78d1-3dea-b9f8-5a21a477c50e&quot;,&quot;itemData&quot;:{&quot;author&quot;:[{&quot;dropping-particle&quot;:&quot;&quot;,&quot;family&quot;:&quot;White&quot;,&quot;given&quot;:&quot;Kevin.&quot;,&quot;non-dropping-particle&quot;:&quot;&quot;,&quot;parse-names&quot;:false,&quot;suffix&quot;:&quot;&quot;}],&quot;id&quot;:&quot;3d5bb7f2-78d1-3dea-b9f8-5a21a477c50e&quot;,&quot;issued&quot;:{&quot;date-parts&quot;:[[&quot;2012&quot;]]},&quot;publisher&quot;:&quot;PT RajaGrafindo Persada&quot;,&quot;publisher-place&quot;:&quot;Jakarta&quot;,&quot;title&quot;:&quot;Pengantar Sosiologi Kesehatan dan Penyakit Edisi Ketiga&quot;,&quot;type&quot;:&quot;book&quot;,&quot;container-title-short&quot;:&quot;&quot;},&quot;uris&quot;:[&quot;http://www.mendeley.com/documents/?uuid=79971b18-f4b0-411c-915e-f59eb31f6a48&quot;],&quot;isTemporary&quot;:false,&quot;legacyDesktopId&quot;:&quot;79971b18-f4b0-411c-915e-f59eb31f6a48&quot;}]},{&quot;citationID&quot;:&quot;MENDELEY_CITATION_a502f8b4-80d3-473e-b230-9e3b26a9a5ba&quot;,&quot;properties&quot;:{&quot;noteIndex&quot;:0},&quot;isEdited&quot;:false,&quot;manualOverride&quot;:{&quot;citeprocText&quot;:&quot;(37)&quot;,&quot;isManuallyOverridden&quot;:false,&quot;manualOverrideText&quot;:&quot;&quot;},&quot;citationTag&quot;:&quot;MENDELEY_CITATION_v3_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&quot;,&quot;citationItems&quot;:[{&quot;id&quot;:&quot;3d5bb7f2-78d1-3dea-b9f8-5a21a477c50e&quot;,&quot;itemData&quot;:{&quot;author&quot;:[{&quot;dropping-particle&quot;:&quot;&quot;,&quot;family&quot;:&quot;White&quot;,&quot;given&quot;:&quot;Kevin.&quot;,&quot;non-dropping-particle&quot;:&quot;&quot;,&quot;parse-names&quot;:false,&quot;suffix&quot;:&quot;&quot;}],&quot;id&quot;:&quot;3d5bb7f2-78d1-3dea-b9f8-5a21a477c50e&quot;,&quot;issued&quot;:{&quot;date-parts&quot;:[[&quot;2012&quot;]]},&quot;publisher&quot;:&quot;PT RajaGrafindo Persada&quot;,&quot;publisher-place&quot;:&quot;Jakarta&quot;,&quot;title&quot;:&quot;Pengantar Sosiologi Kesehatan dan Penyakit Edisi Ketiga&quot;,&quot;type&quot;:&quot;book&quot;,&quot;container-title-short&quot;:&quot;&quot;},&quot;uris&quot;:[&quot;http://www.mendeley.com/documents/?uuid=79971b18-f4b0-411c-915e-f59eb31f6a48&quot;],&quot;isTemporary&quot;:false,&quot;legacyDesktopId&quot;:&quot;79971b18-f4b0-411c-915e-f59eb31f6a48&quot;}]},{&quot;citationID&quot;:&quot;MENDELEY_CITATION_b1f86e26-d0ab-4885-b5b1-23cbc049a8d9&quot;,&quot;properties&quot;:{&quot;noteIndex&quot;:0},&quot;isEdited&quot;:false,&quot;manualOverride&quot;:{&quot;citeprocText&quot;:&quot;(38)&quot;,&quot;isManuallyOverridden&quot;:false,&quot;manualOverrideText&quot;:&quot;&quot;},&quot;citationTag&quot;:&quot;MENDELEY_CITATION_v3_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&quot;,&quot;citationItems&quot;:[{&quot;id&quot;:&quot;18063ffb-6dbe-3d63-8cd9-ed8b8070aec1&quot;,&quot;itemData&quot;:{&quot;author&quot;:[{&quot;dropping-particle&quot;:&quot;&quot;,&quot;family&quot;:&quot;Thawornchaisit, P. Looze, &amp; Team&quot;,&quot;given&quot;:&quot;T. C.S&quot;,&quot;non-dropping-particle&quot;:&quot;&quot;,&quot;parse-names&quot;:false,&quot;suffix&quot;:&quot;&quot;}],&quot;container-title&quot;:&quot;Global Journal of Health Science&quot;,&quot;id&quot;:&quot;18063ffb-6dbe-3d63-8cd9-ed8b8070aec1&quot;,&quot;issue&quot;:&quot;4&quot;,&quot;issued&quot;:{&quot;date-parts&quot;:[[&quot;2013&quot;]]},&quot;page&quot;:&quot;121-126&quot;,&quot;title&quot;:&quot;Health Risk Factors and Prevalence of Hypertention&quot;,&quot;type&quot;:&quot;article-journal&quot;,&quot;volume&quot;:&quot;5&quot;,&quot;container-title-short&quot;:&quot;Glob J Health Sci&quot;},&quot;uris&quot;:[&quot;http://www.mendeley.com/documents/?uuid=cf4ecc2e-13e4-4c1f-8b0c-3a6e133fed83&quot;],&quot;isTemporary&quot;:false,&quot;legacyDesktopId&quot;:&quot;cf4ecc2e-13e4-4c1f-8b0c-3a6e133fed83&quot;}]},{&quot;citationID&quot;:&quot;MENDELEY_CITATION_70359c2d-6aa1-4546-8085-43567ce6a002&quot;,&quot;properties&quot;:{&quot;noteIndex&quot;:0},&quot;isEdited&quot;:false,&quot;manualOverride&quot;:{&quot;citeprocText&quot;:&quot;(39)&quot;,&quot;isManuallyOverridden&quot;:false,&quot;manualOverrideText&quot;:&quot;&quot;},&quot;citationTag&quot;:&quot;MENDELEY_CITATION_v3_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&quot;,&quot;citationItems&quot;:[{&quot;id&quot;:&quot;1758d568-8c36-3397-9694-68fecddec3d2&quot;,&quot;itemData&quot;:{&quot;author&quot;:[{&quot;dropping-particle&quot;:&quot;&quot;,&quot;family&quot;:&quot;Adnyani P.&quot;,&quot;given&quot;:&quot;P. &amp; Sudana.&quot;,&quot;non-dropping-particle&quot;:&quot;&quot;,&quot;parse-names&quot;:false,&quot;suffix&quot;:&quot;&quot;}],&quot;container-title&quot;:&quot;Fakultas Kedokteran Universitas Udayana, Denpasar&quot;,&quot;id&quot;:&quot;1758d568-8c36-3397-9694-68fecddec3d2&quot;,&quot;issued&quot;:{&quot;date-parts&quot;:[[&quot;2014&quot;]]},&quot;title&quot;:&quot;Prevalensi dan Faktor Risiko Terjadinya Hipertenis Pada Masyarakat di Desa Sidemen, Kecamatan Sidemen, Karangasem Periode Juni-Juli 2014&quot;,&quot;type&quot;:&quot;article-journal&quot;,&quot;container-title-short&quot;:&quot;&quot;},&quot;uris&quot;:[&quot;http://www.mendeley.com/documents/?uuid=8a799293-7a69-4ca6-b353-2957422dbe53&quot;],&quot;isTemporary&quot;:false,&quot;legacyDesktopId&quot;:&quot;8a799293-7a69-4ca6-b353-2957422dbe53&quot;}]},{&quot;citationID&quot;:&quot;MENDELEY_CITATION_7e9ab834-5801-4d6e-8fa1-46af26249d1e&quot;,&quot;properties&quot;:{&quot;noteIndex&quot;:0},&quot;isEdited&quot;:false,&quot;manualOverride&quot;:{&quot;citeprocText&quot;:&quot;(40)&quot;,&quot;isManuallyOverridden&quot;:false,&quot;manualOverrideText&quot;:&quot;&quot;},&quot;citationTag&quot;:&quot;MENDELEY_CITATION_v3_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&quot;,&quot;citationItems&quot;:[{&quot;id&quot;:&quot;42866bef-31e0-30e0-b225-f6431d3509af&quot;,&quot;itemData&quot;:{&quot;author&quot;:[{&quot;dropping-particle&quot;:&quot;&quot;,&quot;family&quot;:&quot;Widya&quot;,&quot;given&quot;:&quot;M&quot;,&quot;non-dropping-particle&quot;:&quot;&quot;,&quot;parse-names&quot;:false,&quot;suffix&quot;:&quot;&quot;}],&quot;id&quot;:&quot;42866bef-31e0-30e0-b225-f6431d3509af&quot;,&quot;issued&quot;:{&quot;date-parts&quot;:[[&quot;2012&quot;]]},&quot;publisher&quot;:&quot;Udayana, Denpasar&quot;,&quot;title&quot;:&quot;Hubungan Risiko Kebiasaan Merokok dengan Kejadian Hipertensi Pada Laki-Laki Umur 40 Tahun Keatas di Wilayah Puskesmas Baturiti II tahun 2012&quot;,&quot;type&quot;:&quot;thesis&quot;,&quot;container-title-short&quot;:&quot;&quot;},&quot;uris&quot;:[&quot;http://www.mendeley.com/documents/?uuid=9bb44e55-8495-4ebe-86b6-eb18d632f9ce&quot;],&quot;isTemporary&quot;:false,&quot;legacyDesktopId&quot;:&quot;9bb44e55-8495-4ebe-86b6-eb18d632f9ce&quot;}]},{&quot;citationID&quot;:&quot;MENDELEY_CITATION_551f6436-cc61-47d8-adb7-1f7e43ab81fe&quot;,&quot;properties&quot;:{&quot;noteIndex&quot;:0},&quot;isEdited&quot;:false,&quot;manualOverride&quot;:{&quot;citeprocText&quot;:&quot;(40)&quot;,&quot;isManuallyOverridden&quot;:false,&quot;manualOverrideText&quot;:&quot;&quot;},&quot;citationTag&quot;:&quot;MENDELEY_CITATION_v3_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&quot;,&quot;citationItems&quot;:[{&quot;id&quot;:&quot;42866bef-31e0-30e0-b225-f6431d3509af&quot;,&quot;itemData&quot;:{&quot;author&quot;:[{&quot;dropping-particle&quot;:&quot;&quot;,&quot;family&quot;:&quot;Widya&quot;,&quot;given&quot;:&quot;M&quot;,&quot;non-dropping-particle&quot;:&quot;&quot;,&quot;parse-names&quot;:false,&quot;suffix&quot;:&quot;&quot;}],&quot;id&quot;:&quot;42866bef-31e0-30e0-b225-f6431d3509af&quot;,&quot;issued&quot;:{&quot;date-parts&quot;:[[&quot;2012&quot;]]},&quot;publisher&quot;:&quot;Udayana, Denpasar&quot;,&quot;title&quot;:&quot;Hubungan Risiko Kebiasaan Merokok dengan Kejadian Hipertensi Pada Laki-Laki Umur 40 Tahun Keatas di Wilayah Puskesmas Baturiti II tahun 2012&quot;,&quot;type&quot;:&quot;thesis&quot;,&quot;container-title-short&quot;:&quot;&quot;},&quot;uris&quot;:[&quot;http://www.mendeley.com/documents/?uuid=9bb44e55-8495-4ebe-86b6-eb18d632f9ce&quot;],&quot;isTemporary&quot;:false,&quot;legacyDesktopId&quot;:&quot;9bb44e55-8495-4ebe-86b6-eb18d632f9ce&quot;}]},{&quot;citationID&quot;:&quot;MENDELEY_CITATION_5f30607b-e425-4419-a672-3abe99fd2caf&quot;,&quot;properties&quot;:{&quot;noteIndex&quot;:0},&quot;isEdited&quot;:false,&quot;manualOverride&quot;:{&quot;citeprocText&quot;:&quot;(41)&quot;,&quot;isManuallyOverridden&quot;:false,&quot;manualOverrideText&quot;:&quot;&quot;},&quot;citationTag&quot;:&quot;MENDELEY_CITATION_v3_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&quot;,&quot;citationItems&quot;:[{&quot;id&quot;:&quot;042b0244-dc8e-395d-b9a1-cc22021f21b5&quot;,&quot;itemData&quot;:{&quot;author&quot;:[{&quot;dropping-particle&quot;:&quot;&quot;,&quot;family&quot;:&quot;Atikah P&quot;,&quot;given&quot;:&quot;&quot;,&quot;non-dropping-particle&quot;:&quot;&quot;,&quot;parse-names&quot;:false,&quot;suffix&quot;:&quot;&quot;}],&quot;id&quot;:&quot;042b0244-dc8e-395d-b9a1-cc22021f21b5&quot;,&quot;issued&quot;:{&quot;date-parts&quot;:[[&quot;2012&quot;]]},&quot;publisher&quot;:&quot;Nuha Medika&quot;,&quot;publisher-place&quot;:&quot;Yogyakarta&quot;,&quot;title&quot;:&quot;PHBS Perilaku Hidup Bersih dan Sehat&quot;,&quot;type&quot;:&quot;book&quot;,&quot;container-title-short&quot;:&quot;&quot;},&quot;uris&quot;:[&quot;http://www.mendeley.com/documents/?uuid=0fefa508-a051-4845-a9bf-350065e71a7d&quot;],&quot;isTemporary&quot;:false,&quot;legacyDesktopId&quot;:&quot;0fefa508-a051-4845-a9bf-350065e71a7d&quot;}]},{&quot;citationID&quot;:&quot;MENDELEY_CITATION_a7e1059d-aa72-47da-8103-a02812f7dd09&quot;,&quot;properties&quot;:{&quot;noteIndex&quot;:0},&quot;isEdited&quot;:false,&quot;manualOverride&quot;:{&quot;citeprocText&quot;:&quot;(42)&quot;,&quot;isManuallyOverridden&quot;:false,&quot;manualOverrideText&quot;:&quot;&quot;},&quot;citationTag&quot;:&quot;MENDELEY_CITATION_v3_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&quot;,&quot;citationItems&quot;:[{&quot;id&quot;:&quot;496165a0-b9fb-3dc7-a22d-a60710ef3211&quot;,&quot;itemData&quot;:{&quot;author&quot;:[{&quot;dropping-particle&quot;:&quot;&quot;,&quot;family&quot;:&quot;Rahmani N.&quot;,&quot;given&quot;:&quot;&quot;,&quot;non-dropping-particle&quot;:&quot;&quot;,&quot;parse-names&quot;:false,&quot;suffix&quot;:&quot;&quot;}],&quot;id&quot;:&quot;496165a0-b9fb-3dc7-a22d-a60710ef3211&quot;,&quot;issued&quot;:{&quot;date-parts&quot;:[[&quot;2014&quot;]]},&quot;publisher&quot;:&quot;Istana Media&quot;,&quot;publisher-place&quot;:&quot;Jakarta&quot;,&quot;title&quot;:&quot;Diabetes, Hipertensi, Kolesterol Tinggi, Jantung Koroner&quot;,&quot;type&quot;:&quot;book&quot;,&quot;container-title-short&quot;:&quot;&quot;},&quot;uris&quot;:[&quot;http://www.mendeley.com/documents/?uuid=14845320-13c1-41d6-bd95-179004b7d981&quot;],&quot;isTemporary&quot;:false,&quot;legacyDesktopId&quot;:&quot;14845320-13c1-41d6-bd95-179004b7d981&quot;}]},{&quot;citationID&quot;:&quot;MENDELEY_CITATION_96b59e59-4379-43ab-928a-a1af9fd1a6ac&quot;,&quot;properties&quot;:{&quot;noteIndex&quot;:0},&quot;isEdited&quot;:false,&quot;manualOverride&quot;:{&quot;citeprocText&quot;:&quot;(42)&quot;,&quot;isManuallyOverridden&quot;:false,&quot;manualOverrideText&quot;:&quot;&quot;},&quot;citationTag&quot;:&quot;MENDELEY_CITATION_v3_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&quot;,&quot;citationItems&quot;:[{&quot;id&quot;:&quot;496165a0-b9fb-3dc7-a22d-a60710ef3211&quot;,&quot;itemData&quot;:{&quot;author&quot;:[{&quot;dropping-particle&quot;:&quot;&quot;,&quot;family&quot;:&quot;Rahmani N.&quot;,&quot;given&quot;:&quot;&quot;,&quot;non-dropping-particle&quot;:&quot;&quot;,&quot;parse-names&quot;:false,&quot;suffix&quot;:&quot;&quot;}],&quot;id&quot;:&quot;496165a0-b9fb-3dc7-a22d-a60710ef3211&quot;,&quot;issued&quot;:{&quot;date-parts&quot;:[[&quot;2014&quot;]]},&quot;publisher&quot;:&quot;Istana Media&quot;,&quot;publisher-place&quot;:&quot;Jakarta&quot;,&quot;title&quot;:&quot;Diabetes, Hipertensi, Kolesterol Tinggi, Jantung Koroner&quot;,&quot;type&quot;:&quot;book&quot;,&quot;container-title-short&quot;:&quot;&quot;},&quot;uris&quot;:[&quot;http://www.mendeley.com/documents/?uuid=14845320-13c1-41d6-bd95-179004b7d981&quot;],&quot;isTemporary&quot;:false,&quot;legacyDesktopId&quot;:&quot;14845320-13c1-41d6-bd95-179004b7d981&quot;}]},{&quot;citationID&quot;:&quot;MENDELEY_CITATION_1451b914-7d47-44a9-a985-fe8e885be169&quot;,&quot;properties&quot;:{&quot;noteIndex&quot;:0},&quot;isEdited&quot;:false,&quot;manualOverride&quot;:{&quot;citeprocText&quot;:&quot;(43)&quot;,&quot;isManuallyOverridden&quot;:false,&quot;manualOverrideText&quot;:&quot;&quot;},&quot;citationTag&quot;:&quot;MENDELEY_CITATION_v3_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&quot;,&quot;citationItems&quot;:[{&quot;id&quot;:&quot;51c6c579-0734-337c-985d-4711ad340edf&quot;,&quot;itemData&quot;:{&quot;author&quot;:[{&quot;dropping-particle&quot;:&quot;&quot;,&quot;family&quot;:&quot;Truswell S&quot;,&quot;given&quot;:&quot;&quot;,&quot;non-dropping-particle&quot;:&quot;&quot;,&quot;parse-names&quot;:false,&quot;suffix&quot;:&quot;&quot;}],&quot;id&quot;:&quot;51c6c579-0734-337c-985d-4711ad340edf&quot;,&quot;issued&quot;:{&quot;date-parts&quot;:[[&quot;2014&quot;]]},&quot;publisher&quot;:&quot;EGC&quot;,&quot;publisher-place&quot;:&quot;Jakarta&quot;,&quot;title&quot;:&quot;Ilmu Gizi&quot;,&quot;type&quot;:&quot;book&quot;,&quot;container-title-short&quot;:&quot;&quot;},&quot;uris&quot;:[&quot;http://www.mendeley.com/documents/?uuid=5cac70f0-b2aa-4315-979a-57d95024a14e&quot;],&quot;isTemporary&quot;:false,&quot;legacyDesktopId&quot;:&quot;5cac70f0-b2aa-4315-979a-57d95024a14e&quot;}]},{&quot;citationID&quot;:&quot;MENDELEY_CITATION_14de1a88-59d1-4cf9-93bc-bd2d617b1cdb&quot;,&quot;properties&quot;:{&quot;noteIndex&quot;:0},&quot;isEdited&quot;:false,&quot;manualOverride&quot;:{&quot;citeprocText&quot;:&quot;(44)&quot;,&quot;isManuallyOverridden&quot;:false,&quot;manualOverrideText&quot;:&quot;&quot;},&quot;citationTag&quot;:&quot;MENDELEY_CITATION_v3_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&quot;,&quot;citationItems&quot;:[{&quot;id&quot;:&quot;8e3d3002-1a29-31d9-92bf-c86cd33190c1&quot;,&quot;itemData&quot;:{&quot;author&quot;:[{&quot;dropping-particle&quot;:&quot;&quot;,&quot;family&quot;:&quot;Soetardjo S&quot;,&quot;given&quot;:&quot;&quot;,&quot;non-dropping-particle&quot;:&quot;&quot;,&quot;parse-names&quot;:false,&quot;suffix&quot;:&quot;&quot;}],&quot;id&quot;:&quot;8e3d3002-1a29-31d9-92bf-c86cd33190c1&quot;,&quot;issued&quot;:{&quot;date-parts&quot;:[[&quot;2011&quot;]]},&quot;publisher&quot;:&quot;Gramedia&quot;,&quot;publisher-place&quot;:&quot;Jakarta&quot;,&quot;title&quot;:&quot;Gizi Seimbang Dalam Daur Kehidupan&quot;,&quot;type&quot;:&quot;book&quot;,&quot;container-title-short&quot;:&quot;&quot;},&quot;uris&quot;:[&quot;http://www.mendeley.com/documents/?uuid=9e7e3adb-5310-4128-9a74-885decbf6648&quot;],&quot;isTemporary&quot;:false,&quot;legacyDesktopId&quot;:&quot;9e7e3adb-5310-4128-9a74-885decbf6648&quot;}]},{&quot;citationID&quot;:&quot;MENDELEY_CITATION_894550f4-2e86-4df7-8694-116a29bbc9ad&quot;,&quot;properties&quot;:{&quot;noteIndex&quot;:0},&quot;isEdited&quot;:false,&quot;manualOverride&quot;:{&quot;citeprocText&quot;:&quot;(44)&quot;,&quot;isManuallyOverridden&quot;:false,&quot;manualOverrideText&quot;:&quot;&quot;},&quot;citationTag&quot;:&quot;MENDELEY_CITATION_v3_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&quot;,&quot;citationItems&quot;:[{&quot;id&quot;:&quot;8e3d3002-1a29-31d9-92bf-c86cd33190c1&quot;,&quot;itemData&quot;:{&quot;author&quot;:[{&quot;dropping-particle&quot;:&quot;&quot;,&quot;family&quot;:&quot;Soetardjo S&quot;,&quot;given&quot;:&quot;&quot;,&quot;non-dropping-particle&quot;:&quot;&quot;,&quot;parse-names&quot;:false,&quot;suffix&quot;:&quot;&quot;}],&quot;id&quot;:&quot;8e3d3002-1a29-31d9-92bf-c86cd33190c1&quot;,&quot;issued&quot;:{&quot;date-parts&quot;:[[&quot;2011&quot;]]},&quot;publisher&quot;:&quot;Gramedia&quot;,&quot;publisher-place&quot;:&quot;Jakarta&quot;,&quot;title&quot;:&quot;Gizi Seimbang Dalam Daur Kehidupan&quot;,&quot;type&quot;:&quot;book&quot;,&quot;container-title-short&quot;:&quot;&quot;},&quot;uris&quot;:[&quot;http://www.mendeley.com/documents/?uuid=9e7e3adb-5310-4128-9a74-885decbf6648&quot;],&quot;isTemporary&quot;:false,&quot;legacyDesktopId&quot;:&quot;9e7e3adb-5310-4128-9a74-885decbf6648&quot;}]},{&quot;citationID&quot;:&quot;MENDELEY_CITATION_51e1f81f-f164-4e06-a27f-885ffed6331c&quot;,&quot;properties&quot;:{&quot;noteIndex&quot;:0},&quot;isEdited&quot;:false,&quot;manualOverride&quot;:{&quot;citeprocText&quot;:&quot;(44)&quot;,&quot;isManuallyOverridden&quot;:false,&quot;manualOverrideText&quot;:&quot;&quot;},&quot;citationTag&quot;:&quot;MENDELEY_CITATION_v3_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&quot;,&quot;citationItems&quot;:[{&quot;id&quot;:&quot;8e3d3002-1a29-31d9-92bf-c86cd33190c1&quot;,&quot;itemData&quot;:{&quot;author&quot;:[{&quot;dropping-particle&quot;:&quot;&quot;,&quot;family&quot;:&quot;Soetardjo S&quot;,&quot;given&quot;:&quot;&quot;,&quot;non-dropping-particle&quot;:&quot;&quot;,&quot;parse-names&quot;:false,&quot;suffix&quot;:&quot;&quot;}],&quot;id&quot;:&quot;8e3d3002-1a29-31d9-92bf-c86cd33190c1&quot;,&quot;issued&quot;:{&quot;date-parts&quot;:[[&quot;2011&quot;]]},&quot;publisher&quot;:&quot;Gramedia&quot;,&quot;publisher-place&quot;:&quot;Jakarta&quot;,&quot;title&quot;:&quot;Gizi Seimbang Dalam Daur Kehidupan&quot;,&quot;type&quot;:&quot;book&quot;,&quot;container-title-short&quot;:&quot;&quot;},&quot;uris&quot;:[&quot;http://www.mendeley.com/documents/?uuid=9e7e3adb-5310-4128-9a74-885decbf6648&quot;],&quot;isTemporary&quot;:false,&quot;legacyDesktopId&quot;:&quot;9e7e3adb-5310-4128-9a74-885decbf6648&quot;}]},{&quot;citationID&quot;:&quot;MENDELEY_CITATION_c9e6f3ec-c231-42c9-b89c-1589ff165b60&quot;,&quot;properties&quot;:{&quot;noteIndex&quot;:0},&quot;isEdited&quot;:false,&quot;manualOverride&quot;:{&quot;citeprocText&quot;:&quot;(45)&quot;,&quot;isManuallyOverridden&quot;:false,&quot;manualOverrideText&quot;:&quot;&quot;},&quot;citationTag&quot;:&quot;MENDELEY_CITATION_v3_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&quot;,&quot;citationItems&quot;:[{&quot;id&quot;:&quot;38237c56-1ca5-3034-b423-03bc897e8870&quot;,&quot;itemData&quot;:{&quot;author&quot;:[{&quot;dropping-particle&quot;:&quot;&quot;,&quot;family&quot;:&quot;Y.&quot;,&quot;given&quot;:&quot;Prasetianingrum&quot;,&quot;non-dropping-particle&quot;:&quot;&quot;,&quot;parse-names&quot;:false,&quot;suffix&quot;:&quot;&quot;}],&quot;id&quot;:&quot;38237c56-1ca5-3034-b423-03bc897e8870&quot;,&quot;issued&quot;:{&quot;date-parts&quot;:[[&quot;2014&quot;]]},&quot;publisher&quot;:&quot;FMedia&quot;,&quot;publisher-place&quot;:&quot;Jakarta&quot;,&quot;title&quot;:&quot;Tetap Sehat dengan Pengaturan Pola Makan&quot;,&quot;type&quot;:&quot;book&quot;,&quot;container-title-short&quot;:&quot;&quot;},&quot;uris&quot;:[&quot;http://www.mendeley.com/documents/?uuid=b6391c92-ca8a-4a63-a6c7-6291c1475237&quot;],&quot;isTemporary&quot;:false,&quot;legacyDesktopId&quot;:&quot;b6391c92-ca8a-4a63-a6c7-6291c1475237&quot;}]},{&quot;citationID&quot;:&quot;MENDELEY_CITATION_e4dc6f32-e0b9-4a6e-bba7-a4b0fc9c2ab4&quot;,&quot;properties&quot;:{&quot;noteIndex&quot;:0},&quot;isEdited&quot;:false,&quot;manualOverride&quot;:{&quot;citeprocText&quot;:&quot;(46)&quot;,&quot;isManuallyOverridden&quot;:false,&quot;manualOverrideText&quot;:&quot;&quot;},&quot;citationTag&quot;:&quot;MENDELEY_CITATION_v3_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&quot;,&quot;citationItems&quot;:[{&quot;id&quot;:&quot;4b276bff-f74a-39ab-8c27-d7ad419a35bb&quot;,&quot;itemData&quot;:{&quot;author&quot;:[{&quot;dropping-particle&quot;:&quot;&quot;,&quot;family&quot;:&quot;Noviyanti&quot;,&quot;given&quot;:&quot;&quot;,&quot;non-dropping-particle&quot;:&quot;&quot;,&quot;parse-names&quot;:false,&quot;suffix&quot;:&quot;&quot;}],&quot;id&quot;:&quot;4b276bff-f74a-39ab-8c27-d7ad419a35bb&quot;,&quot;issued&quot;:{&quot;date-parts&quot;:[[&quot;2015&quot;]]},&quot;publisher-place&quot;:&quot;Yogyakarta&quot;,&quot;title&quot;:&quot;Hipertensi, Kenali, Cegah dan Obati&quot;,&quot;type&quot;:&quot;book&quot;,&quot;container-title-short&quot;:&quot;&quot;},&quot;uris&quot;:[&quot;http://www.mendeley.com/documents/?uuid=45c93c5e-82f2-4050-bbe6-a1b81679a8d1&quot;],&quot;isTemporary&quot;:false,&quot;legacyDesktopId&quot;:&quot;45c93c5e-82f2-4050-bbe6-a1b81679a8d1&quot;}]},{&quot;citationID&quot;:&quot;MENDELEY_CITATION_89f0f569-92db-4923-974a-e50f4d49506a&quot;,&quot;properties&quot;:{&quot;noteIndex&quot;:0},&quot;isEdited&quot;:false,&quot;manualOverride&quot;:{&quot;citeprocText&quot;:&quot;(46)&quot;,&quot;isManuallyOverridden&quot;:false,&quot;manualOverrideText&quot;:&quot;&quot;},&quot;citationTag&quot;:&quot;MENDELEY_CITATION_v3_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&quot;,&quot;citationItems&quot;:[{&quot;id&quot;:&quot;4b276bff-f74a-39ab-8c27-d7ad419a35bb&quot;,&quot;itemData&quot;:{&quot;author&quot;:[{&quot;dropping-particle&quot;:&quot;&quot;,&quot;family&quot;:&quot;Noviyanti&quot;,&quot;given&quot;:&quot;&quot;,&quot;non-dropping-particle&quot;:&quot;&quot;,&quot;parse-names&quot;:false,&quot;suffix&quot;:&quot;&quot;}],&quot;id&quot;:&quot;4b276bff-f74a-39ab-8c27-d7ad419a35bb&quot;,&quot;issued&quot;:{&quot;date-parts&quot;:[[&quot;2015&quot;]]},&quot;publisher-place&quot;:&quot;Yogyakarta&quot;,&quot;title&quot;:&quot;Hipertensi, Kenali, Cegah dan Obati&quot;,&quot;type&quot;:&quot;book&quot;,&quot;container-title-short&quot;:&quot;&quot;},&quot;uris&quot;:[&quot;http://www.mendeley.com/documents/?uuid=45c93c5e-82f2-4050-bbe6-a1b81679a8d1&quot;],&quot;isTemporary&quot;:false,&quot;legacyDesktopId&quot;:&quot;45c93c5e-82f2-4050-bbe6-a1b81679a8d1&quot;}]},{&quot;citationID&quot;:&quot;MENDELEY_CITATION_985105f1-58b6-4d22-bc74-427575985a04&quot;,&quot;properties&quot;:{&quot;noteIndex&quot;:0},&quot;isEdited&quot;:false,&quot;manualOverride&quot;:{&quot;citeprocText&quot;:&quot;(47)&quot;,&quot;isManuallyOverridden&quot;:false,&quot;manualOverrideText&quot;:&quot;&quot;},&quot;citationTag&quot;:&quot;MENDELEY_CITATION_v3_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&quot;,&quot;citationItems&quot;:[{&quot;id&quot;:&quot;cdd5ae74-60d3-39bc-8549-36dc763eb035&quot;,&quot;itemData&quot;:{&quot;author&quot;:[{&quot;dropping-particle&quot;:&quot;&quot;,&quot;family&quot;:&quot;Nuraini&quot;,&quot;given&quot;:&quot;Bianti&quot;,&quot;non-dropping-particle&quot;:&quot;&quot;,&quot;parse-names&quot;:false,&quot;suffix&quot;:&quot;&quot;}],&quot;container-title&quot;:&quot;Lampung&quot;,&quot;id&quot;:&quot;cdd5ae74-60d3-39bc-8549-36dc763eb035&quot;,&quot;issue&quot;:&quot;5&quot;,&quot;issued&quot;:{&quot;date-parts&quot;:[[&quot;2015&quot;]]},&quot;page&quot;:&quot;12-17&quot;,&quot;title&quot;:&quot;Risk Factors Of Hypertension&quot;,&quot;type&quot;:&quot;article-journal&quot;,&quot;volume&quot;:&quot;4&quot;,&quot;container-title-short&quot;:&quot;&quot;},&quot;uris&quot;:[&quot;http://www.mendeley.com/documents/?uuid=accbb622-748f-429c-85f7-2789efcf95fd&quot;],&quot;isTemporary&quot;:false,&quot;legacyDesktopId&quot;:&quot;accbb622-748f-429c-85f7-2789efcf95fd&quot;}]},{&quot;citationID&quot;:&quot;MENDELEY_CITATION_0f648bc5-5bf5-4546-b19a-5ccdbf6a0735&quot;,&quot;properties&quot;:{&quot;noteIndex&quot;:0},&quot;isEdited&quot;:false,&quot;manualOverride&quot;:{&quot;citeprocText&quot;:&quot;(47)&quot;,&quot;isManuallyOverridden&quot;:false,&quot;manualOverrideText&quot;:&quot;&quot;},&quot;citationTag&quot;:&quot;MENDELEY_CITATION_v3_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&quot;,&quot;citationItems&quot;:[{&quot;id&quot;:&quot;cdd5ae74-60d3-39bc-8549-36dc763eb035&quot;,&quot;itemData&quot;:{&quot;author&quot;:[{&quot;dropping-particle&quot;:&quot;&quot;,&quot;family&quot;:&quot;Nuraini&quot;,&quot;given&quot;:&quot;Bianti&quot;,&quot;non-dropping-particle&quot;:&quot;&quot;,&quot;parse-names&quot;:false,&quot;suffix&quot;:&quot;&quot;}],&quot;container-title&quot;:&quot;Lampung&quot;,&quot;id&quot;:&quot;cdd5ae74-60d3-39bc-8549-36dc763eb035&quot;,&quot;issue&quot;:&quot;5&quot;,&quot;issued&quot;:{&quot;date-parts&quot;:[[&quot;2015&quot;]]},&quot;page&quot;:&quot;12-17&quot;,&quot;title&quot;:&quot;Risk Factors Of Hypertension&quot;,&quot;type&quot;:&quot;article-journal&quot;,&quot;volume&quot;:&quot;4&quot;,&quot;container-title-short&quot;:&quot;&quot;},&quot;uris&quot;:[&quot;http://www.mendeley.com/documents/?uuid=accbb622-748f-429c-85f7-2789efcf95fd&quot;],&quot;isTemporary&quot;:false,&quot;legacyDesktopId&quot;:&quot;accbb622-748f-429c-85f7-2789efcf95fd&quot;}]},{&quot;citationID&quot;:&quot;MENDELEY_CITATION_62caee44-6ea6-4305-96f7-9c2726fba095&quot;,&quot;properties&quot;:{&quot;noteIndex&quot;:0},&quot;isEdited&quot;:false,&quot;manualOverride&quot;:{&quot;citeprocText&quot;:&quot;(47)&quot;,&quot;isManuallyOverridden&quot;:false,&quot;manualOverrideText&quot;:&quot;&quot;},&quot;citationTag&quot;:&quot;MENDELEY_CITATION_v3_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&quot;,&quot;citationItems&quot;:[{&quot;id&quot;:&quot;cdd5ae74-60d3-39bc-8549-36dc763eb035&quot;,&quot;itemData&quot;:{&quot;author&quot;:[{&quot;dropping-particle&quot;:&quot;&quot;,&quot;family&quot;:&quot;Nuraini&quot;,&quot;given&quot;:&quot;Bianti&quot;,&quot;non-dropping-particle&quot;:&quot;&quot;,&quot;parse-names&quot;:false,&quot;suffix&quot;:&quot;&quot;}],&quot;container-title&quot;:&quot;Lampung&quot;,&quot;id&quot;:&quot;cdd5ae74-60d3-39bc-8549-36dc763eb035&quot;,&quot;issue&quot;:&quot;5&quot;,&quot;issued&quot;:{&quot;date-parts&quot;:[[&quot;2015&quot;]]},&quot;page&quot;:&quot;12-17&quot;,&quot;title&quot;:&quot;Risk Factors Of Hypertension&quot;,&quot;type&quot;:&quot;article-journal&quot;,&quot;volume&quot;:&quot;4&quot;,&quot;container-title-short&quot;:&quot;&quot;},&quot;uris&quot;:[&quot;http://www.mendeley.com/documents/?uuid=accbb622-748f-429c-85f7-2789efcf95fd&quot;],&quot;isTemporary&quot;:false,&quot;legacyDesktopId&quot;:&quot;accbb622-748f-429c-85f7-2789efcf95fd&quot;}]},{&quot;citationID&quot;:&quot;MENDELEY_CITATION_f5af244b-4d1a-4081-b501-b07604a77a79&quot;,&quot;properties&quot;:{&quot;noteIndex&quot;:0},&quot;isEdited&quot;:false,&quot;manualOverride&quot;:{&quot;citeprocText&quot;:&quot;(29)&quot;,&quot;isManuallyOverridden&quot;:false,&quot;manualOverrideText&quot;:&quot;&quot;},&quot;citationTag&quot;:&quot;MENDELEY_CITATION_v3_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&quot;,&quot;citationItems&quot;:[{&quot;id&quot;:&quot;72e3061d-9ea7-3240-a5e5-1f8b6aed134b&quot;,&quot;itemData&quot;:{&quot;author&quot;:[{&quot;dropping-particle&quot;:&quot;&quot;,&quot;family&quot;:&quot;IP&quot;,&quot;given&quot;:&quot;Suiraoka&quot;,&quot;non-dropping-particle&quot;:&quot;&quot;,&quot;parse-names&quot;:false,&quot;suffix&quot;:&quot;&quot;}],&quot;id&quot;:&quot;72e3061d-9ea7-3240-a5e5-1f8b6aed134b&quot;,&quot;issued&quot;:{&quot;date-parts&quot;:[[&quot;2016&quot;]]},&quot;publisher&quot;:&quot;Nuha Medika&quot;,&quot;publisher-place&quot;:&quot;Yogyakarta&quot;,&quot;title&quot;:&quot;Penyakit Degeneratif Mengenal, Mencegah dan mengurangi Faktor Resiko Penyakit Degeneratif&quot;,&quot;type&quot;:&quot;book&quot;,&quot;container-title-short&quot;:&quot;&quot;},&quot;uris&quot;:[&quot;http://www.mendeley.com/documents/?uuid=c300e5ce-71b9-4beb-a22a-456e5df9fa11&quot;],&quot;isTemporary&quot;:false,&quot;legacyDesktopId&quot;:&quot;c300e5ce-71b9-4beb-a22a-456e5df9fa11&quot;}]},{&quot;citationID&quot;:&quot;MENDELEY_CITATION_1944f584-85ac-4aa7-8743-f4196582833b&quot;,&quot;properties&quot;:{&quot;noteIndex&quot;:0},&quot;isEdited&quot;:false,&quot;manualOverride&quot;:{&quot;citeprocText&quot;:&quot;(29)&quot;,&quot;isManuallyOverridden&quot;:false,&quot;manualOverrideText&quot;:&quot;&quot;},&quot;citationTag&quot;:&quot;MENDELEY_CITATION_v3_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&quot;,&quot;citationItems&quot;:[{&quot;id&quot;:&quot;72e3061d-9ea7-3240-a5e5-1f8b6aed134b&quot;,&quot;itemData&quot;:{&quot;author&quot;:[{&quot;dropping-particle&quot;:&quot;&quot;,&quot;family&quot;:&quot;IP&quot;,&quot;given&quot;:&quot;Suiraoka&quot;,&quot;non-dropping-particle&quot;:&quot;&quot;,&quot;parse-names&quot;:false,&quot;suffix&quot;:&quot;&quot;}],&quot;id&quot;:&quot;72e3061d-9ea7-3240-a5e5-1f8b6aed134b&quot;,&quot;issued&quot;:{&quot;date-parts&quot;:[[&quot;2016&quot;]]},&quot;publisher&quot;:&quot;Nuha Medika&quot;,&quot;publisher-place&quot;:&quot;Yogyakarta&quot;,&quot;title&quot;:&quot;Penyakit Degeneratif Mengenal, Mencegah dan mengurangi Faktor Resiko Penyakit Degeneratif&quot;,&quot;type&quot;:&quot;book&quot;,&quot;container-title-short&quot;:&quot;&quot;},&quot;uris&quot;:[&quot;http://www.mendeley.com/documents/?uuid=c300e5ce-71b9-4beb-a22a-456e5df9fa11&quot;],&quot;isTemporary&quot;:false,&quot;legacyDesktopId&quot;:&quot;c300e5ce-71b9-4beb-a22a-456e5df9fa11&quot;}]},{&quot;citationID&quot;:&quot;MENDELEY_CITATION_5b0486e6-db10-4d1e-bdd8-c5154b366bdf&quot;,&quot;properties&quot;:{&quot;noteIndex&quot;:0},&quot;isEdited&quot;:false,&quot;manualOverride&quot;:{&quot;citeprocText&quot;:&quot;(48)&quot;,&quot;isManuallyOverridden&quot;:false,&quot;manualOverrideText&quot;:&quot;&quot;},&quot;citationTag&quot;:&quot;MENDELEY_CITATION_v3_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&quot;,&quot;citationItems&quot;:[{&quot;id&quot;:&quot;c82d732d-027b-3e9a-9af3-8ecf4af66964&quot;,&quot;itemData&quot;:{&quot;author&quot;:[{&quot;dropping-particle&quot;:&quot;&quot;,&quot;family&quot;:&quot;Bustan&quot;,&quot;given&quot;:&quot;M. Nadjib&quot;,&quot;non-dropping-particle&quot;:&quot;&quot;,&quot;parse-names&quot;:false,&quot;suffix&quot;:&quot;&quot;}],&quot;id&quot;:&quot;c82d732d-027b-3e9a-9af3-8ecf4af66964&quot;,&quot;issued&quot;:{&quot;date-parts&quot;:[[&quot;2015&quot;]]},&quot;number-of-pages&quot;:&quot;87-88&quot;,&quot;publisher&quot;:&quot;Rineka Cipta&quot;,&quot;publisher-place&quot;:&quot;Jakarta&quot;,&quot;title&quot;:&quot;Manajemen Pengendalian Penyakit Tidak Menular&quot;,&quot;type&quot;:&quot;book&quot;,&quot;container-title-short&quot;:&quot;&quot;},&quot;uris&quot;:[&quot;http://www.mendeley.com/documents/?uuid=6abe9fac-af74-4de2-8691-65dcc274c320&quot;],&quot;isTemporary&quot;:false,&quot;legacyDesktopId&quot;:&quot;6abe9fac-af74-4de2-8691-65dcc274c320&quot;}]},{&quot;citationID&quot;:&quot;MENDELEY_CITATION_311b0375-c881-4fd2-9efc-724be44f3435&quot;,&quot;properties&quot;:{&quot;noteIndex&quot;:0},&quot;isEdited&quot;:false,&quot;manualOverride&quot;:{&quot;citeprocText&quot;:&quot;(48)&quot;,&quot;isManuallyOverridden&quot;:false,&quot;manualOverrideText&quot;:&quot;&quot;},&quot;citationTag&quot;:&quot;MENDELEY_CITATION_v3_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&quot;,&quot;citationItems&quot;:[{&quot;id&quot;:&quot;c82d732d-027b-3e9a-9af3-8ecf4af66964&quot;,&quot;itemData&quot;:{&quot;author&quot;:[{&quot;dropping-particle&quot;:&quot;&quot;,&quot;family&quot;:&quot;Bustan&quot;,&quot;given&quot;:&quot;M. Nadjib&quot;,&quot;non-dropping-particle&quot;:&quot;&quot;,&quot;parse-names&quot;:false,&quot;suffix&quot;:&quot;&quot;}],&quot;id&quot;:&quot;c82d732d-027b-3e9a-9af3-8ecf4af66964&quot;,&quot;issued&quot;:{&quot;date-parts&quot;:[[&quot;2015&quot;]]},&quot;number-of-pages&quot;:&quot;87-88&quot;,&quot;publisher&quot;:&quot;Rineka Cipta&quot;,&quot;publisher-place&quot;:&quot;Jakarta&quot;,&quot;title&quot;:&quot;Manajemen Pengendalian Penyakit Tidak Menular&quot;,&quot;type&quot;:&quot;book&quot;,&quot;container-title-short&quot;:&quot;&quot;},&quot;uris&quot;:[&quot;http://www.mendeley.com/documents/?uuid=6abe9fac-af74-4de2-8691-65dcc274c320&quot;],&quot;isTemporary&quot;:false,&quot;legacyDesktopId&quot;:&quot;6abe9fac-af74-4de2-8691-65dcc274c320&quot;}]},{&quot;citationID&quot;:&quot;MENDELEY_CITATION_b91db045-cd59-4d3f-b51a-1138a2769135&quot;,&quot;properties&quot;:{&quot;noteIndex&quot;:0},&quot;isEdited&quot;:false,&quot;manualOverride&quot;:{&quot;citeprocText&quot;:&quot;(29)&quot;,&quot;isManuallyOverridden&quot;:false,&quot;manualOverrideText&quot;:&quot;&quot;},&quot;citationTag&quot;:&quot;MENDELEY_CITATION_v3_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&quot;,&quot;citationItems&quot;:[{&quot;id&quot;:&quot;72e3061d-9ea7-3240-a5e5-1f8b6aed134b&quot;,&quot;itemData&quot;:{&quot;author&quot;:[{&quot;dropping-particle&quot;:&quot;&quot;,&quot;family&quot;:&quot;IP&quot;,&quot;given&quot;:&quot;Suiraoka&quot;,&quot;non-dropping-particle&quot;:&quot;&quot;,&quot;parse-names&quot;:false,&quot;suffix&quot;:&quot;&quot;}],&quot;id&quot;:&quot;72e3061d-9ea7-3240-a5e5-1f8b6aed134b&quot;,&quot;issued&quot;:{&quot;date-parts&quot;:[[&quot;2016&quot;]]},&quot;publisher&quot;:&quot;Nuha Medika&quot;,&quot;publisher-place&quot;:&quot;Yogyakarta&quot;,&quot;title&quot;:&quot;Penyakit Degeneratif Mengenal, Mencegah dan mengurangi Faktor Resiko Penyakit Degeneratif&quot;,&quot;type&quot;:&quot;book&quot;,&quot;container-title-short&quot;:&quot;&quot;},&quot;uris&quot;:[&quot;http://www.mendeley.com/documents/?uuid=c300e5ce-71b9-4beb-a22a-456e5df9fa11&quot;],&quot;isTemporary&quot;:false,&quot;legacyDesktopId&quot;:&quot;c300e5ce-71b9-4beb-a22a-456e5df9fa11&quot;}]},{&quot;citationID&quot;:&quot;MENDELEY_CITATION_af0195d5-5744-4cc0-ba48-32e7bc25ddc6&quot;,&quot;properties&quot;:{&quot;noteIndex&quot;:0},&quot;isEdited&quot;:false,&quot;manualOverride&quot;:{&quot;citeprocText&quot;:&quot;(42)&quot;,&quot;isManuallyOverridden&quot;:false,&quot;manualOverrideText&quot;:&quot;&quot;},&quot;citationTag&quot;:&quot;MENDELEY_CITATION_v3_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&quot;,&quot;citationItems&quot;:[{&quot;id&quot;:&quot;496165a0-b9fb-3dc7-a22d-a60710ef3211&quot;,&quot;itemData&quot;:{&quot;author&quot;:[{&quot;dropping-particle&quot;:&quot;&quot;,&quot;family&quot;:&quot;Rahmani N.&quot;,&quot;given&quot;:&quot;&quot;,&quot;non-dropping-particle&quot;:&quot;&quot;,&quot;parse-names&quot;:false,&quot;suffix&quot;:&quot;&quot;}],&quot;id&quot;:&quot;496165a0-b9fb-3dc7-a22d-a60710ef3211&quot;,&quot;issued&quot;:{&quot;date-parts&quot;:[[&quot;2014&quot;]]},&quot;publisher&quot;:&quot;Istana Media&quot;,&quot;publisher-place&quot;:&quot;Jakarta&quot;,&quot;title&quot;:&quot;Diabetes, Hipertensi, Kolesterol Tinggi, Jantung Koroner&quot;,&quot;type&quot;:&quot;book&quot;,&quot;container-title-short&quot;:&quot;&quot;},&quot;uris&quot;:[&quot;http://www.mendeley.com/documents/?uuid=14845320-13c1-41d6-bd95-179004b7d981&quot;],&quot;isTemporary&quot;:false,&quot;legacyDesktopId&quot;:&quot;14845320-13c1-41d6-bd95-179004b7d981&quot;}]},{&quot;citationID&quot;:&quot;MENDELEY_CITATION_4a3c3e1a-c73b-4746-86bb-4c771f4a2663&quot;,&quot;properties&quot;:{&quot;noteIndex&quot;:0},&quot;isEdited&quot;:false,&quot;manualOverride&quot;:{&quot;citeprocText&quot;:&quot;(42)&quot;,&quot;isManuallyOverridden&quot;:false,&quot;manualOverrideText&quot;:&quot;&quot;},&quot;citationTag&quot;:&quot;MENDELEY_CITATION_v3_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&quot;,&quot;citationItems&quot;:[{&quot;id&quot;:&quot;496165a0-b9fb-3dc7-a22d-a60710ef3211&quot;,&quot;itemData&quot;:{&quot;author&quot;:[{&quot;dropping-particle&quot;:&quot;&quot;,&quot;family&quot;:&quot;Rahmani N.&quot;,&quot;given&quot;:&quot;&quot;,&quot;non-dropping-particle&quot;:&quot;&quot;,&quot;parse-names&quot;:false,&quot;suffix&quot;:&quot;&quot;}],&quot;id&quot;:&quot;496165a0-b9fb-3dc7-a22d-a60710ef3211&quot;,&quot;issued&quot;:{&quot;date-parts&quot;:[[&quot;2014&quot;]]},&quot;publisher&quot;:&quot;Istana Media&quot;,&quot;publisher-place&quot;:&quot;Jakarta&quot;,&quot;title&quot;:&quot;Diabetes, Hipertensi, Kolesterol Tinggi, Jantung Koroner&quot;,&quot;type&quot;:&quot;book&quot;,&quot;container-title-short&quot;:&quot;&quot;},&quot;uris&quot;:[&quot;http://www.mendeley.com/documents/?uuid=14845320-13c1-41d6-bd95-179004b7d981&quot;],&quot;isTemporary&quot;:false,&quot;legacyDesktopId&quot;:&quot;14845320-13c1-41d6-bd95-179004b7d981&quot;}]},{&quot;citationID&quot;:&quot;MENDELEY_CITATION_df97d767-ed2e-4ef9-93a5-c2f35ac163c7&quot;,&quot;properties&quot;:{&quot;noteIndex&quot;:0},&quot;isEdited&quot;:false,&quot;manualOverride&quot;:{&quot;citeprocText&quot;:&quot;(49)&quot;,&quot;isManuallyOverridden&quot;:false,&quot;manualOverrideText&quot;:&quot;&quot;},&quot;citationTag&quot;:&quot;MENDELEY_CITATION_v3_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&quot;,&quot;citationItems&quot;:[{&quot;id&quot;:&quot;666904b7-74c3-3bae-85bb-bc8b1a095fab&quot;,&quot;itemData&quot;:{&quot;author&quot;:[{&quot;dropping-particle&quot;:&quot;&quot;,&quot;family&quot;:&quot;JG&quot;,&quot;given&quot;:&quot;Divine&quot;,&quot;non-dropping-particle&quot;:&quot;&quot;,&quot;parse-names&quot;:false,&quot;suffix&quot;:&quot;&quot;}],&quot;id&quot;:&quot;666904b7-74c3-3bae-85bb-bc8b1a095fab&quot;,&quot;issued&quot;:{&quot;date-parts&quot;:[[&quot;2012&quot;]]},&quot;publisher&quot;:&quot;Citra Aji Parama&quot;,&quot;publisher-place&quot;:&quot;Yogyakarta&quot;,&quot;title&quot;:&quot;Program olah raga tekanan darah tinggi&quot;,&quot;type&quot;:&quot;book&quot;,&quot;container-title-short&quot;:&quot;&quot;},&quot;uris&quot;:[&quot;http://www.mendeley.com/documents/?uuid=ba839a49-eead-43af-830d-ad1dcd6b26b3&quot;],&quot;isTemporary&quot;:false,&quot;legacyDesktopId&quot;:&quot;ba839a49-eead-43af-830d-ad1dcd6b26b3&quot;}]},{&quot;citationID&quot;:&quot;MENDELEY_CITATION_c751d36e-6c4d-44b7-8e80-1dfb75660613&quot;,&quot;properties&quot;:{&quot;noteIndex&quot;:0},&quot;isEdited&quot;:false,&quot;manualOverride&quot;:{&quot;citeprocText&quot;:&quot;(49)&quot;,&quot;isManuallyOverridden&quot;:false,&quot;manualOverrideText&quot;:&quot;&quot;},&quot;citationTag&quot;:&quot;MENDELEY_CITATION_v3_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&quot;,&quot;citationItems&quot;:[{&quot;id&quot;:&quot;666904b7-74c3-3bae-85bb-bc8b1a095fab&quot;,&quot;itemData&quot;:{&quot;author&quot;:[{&quot;dropping-particle&quot;:&quot;&quot;,&quot;family&quot;:&quot;JG&quot;,&quot;given&quot;:&quot;Divine&quot;,&quot;non-dropping-particle&quot;:&quot;&quot;,&quot;parse-names&quot;:false,&quot;suffix&quot;:&quot;&quot;}],&quot;id&quot;:&quot;666904b7-74c3-3bae-85bb-bc8b1a095fab&quot;,&quot;issued&quot;:{&quot;date-parts&quot;:[[&quot;2012&quot;]]},&quot;publisher&quot;:&quot;Citra Aji Parama&quot;,&quot;publisher-place&quot;:&quot;Yogyakarta&quot;,&quot;title&quot;:&quot;Program olah raga tekanan darah tinggi&quot;,&quot;type&quot;:&quot;book&quot;,&quot;container-title-short&quot;:&quot;&quot;},&quot;uris&quot;:[&quot;http://www.mendeley.com/documents/?uuid=ba839a49-eead-43af-830d-ad1dcd6b26b3&quot;],&quot;isTemporary&quot;:false,&quot;legacyDesktopId&quot;:&quot;ba839a49-eead-43af-830d-ad1dcd6b26b3&quot;}]},{&quot;citationID&quot;:&quot;MENDELEY_CITATION_a31d1804-dbe5-480f-80c1-c079fabff125&quot;,&quot;properties&quot;:{&quot;noteIndex&quot;:0},&quot;isEdited&quot;:false,&quot;manualOverride&quot;:{&quot;citeprocText&quot;:&quot;(49)&quot;,&quot;isManuallyOverridden&quot;:false,&quot;manualOverrideText&quot;:&quot;&quot;},&quot;citationTag&quot;:&quot;MENDELEY_CITATION_v3_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&quot;,&quot;citationItems&quot;:[{&quot;id&quot;:&quot;666904b7-74c3-3bae-85bb-bc8b1a095fab&quot;,&quot;itemData&quot;:{&quot;author&quot;:[{&quot;dropping-particle&quot;:&quot;&quot;,&quot;family&quot;:&quot;JG&quot;,&quot;given&quot;:&quot;Divine&quot;,&quot;non-dropping-particle&quot;:&quot;&quot;,&quot;parse-names&quot;:false,&quot;suffix&quot;:&quot;&quot;}],&quot;id&quot;:&quot;666904b7-74c3-3bae-85bb-bc8b1a095fab&quot;,&quot;issued&quot;:{&quot;date-parts&quot;:[[&quot;2012&quot;]]},&quot;publisher&quot;:&quot;Citra Aji Parama&quot;,&quot;publisher-place&quot;:&quot;Yogyakarta&quot;,&quot;title&quot;:&quot;Program olah raga tekanan darah tinggi&quot;,&quot;type&quot;:&quot;book&quot;,&quot;container-title-short&quot;:&quot;&quot;},&quot;uris&quot;:[&quot;http://www.mendeley.com/documents/?uuid=ba839a49-eead-43af-830d-ad1dcd6b26b3&quot;],&quot;isTemporary&quot;:false,&quot;legacyDesktopId&quot;:&quot;ba839a49-eead-43af-830d-ad1dcd6b26b3&quot;}]},{&quot;citationID&quot;:&quot;MENDELEY_CITATION_85971a4a-3030-4738-a415-76e38f7f4855&quot;,&quot;properties&quot;:{&quot;noteIndex&quot;:0},&quot;isEdited&quot;:false,&quot;manualOverride&quot;:{&quot;citeprocText&quot;:&quot;(49)&quot;,&quot;isManuallyOverridden&quot;:false,&quot;manualOverrideText&quot;:&quot;&quot;},&quot;citationTag&quot;:&quot;MENDELEY_CITATION_v3_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&quot;,&quot;citationItems&quot;:[{&quot;id&quot;:&quot;666904b7-74c3-3bae-85bb-bc8b1a095fab&quot;,&quot;itemData&quot;:{&quot;author&quot;:[{&quot;dropping-particle&quot;:&quot;&quot;,&quot;family&quot;:&quot;JG&quot;,&quot;given&quot;:&quot;Divine&quot;,&quot;non-dropping-particle&quot;:&quot;&quot;,&quot;parse-names&quot;:false,&quot;suffix&quot;:&quot;&quot;}],&quot;id&quot;:&quot;666904b7-74c3-3bae-85bb-bc8b1a095fab&quot;,&quot;issued&quot;:{&quot;date-parts&quot;:[[&quot;2012&quot;]]},&quot;publisher&quot;:&quot;Citra Aji Parama&quot;,&quot;publisher-place&quot;:&quot;Yogyakarta&quot;,&quot;title&quot;:&quot;Program olah raga tekanan darah tinggi&quot;,&quot;type&quot;:&quot;book&quot;,&quot;container-title-short&quot;:&quot;&quot;},&quot;uris&quot;:[&quot;http://www.mendeley.com/documents/?uuid=ba839a49-eead-43af-830d-ad1dcd6b26b3&quot;],&quot;isTemporary&quot;:false,&quot;legacyDesktopId&quot;:&quot;ba839a49-eead-43af-830d-ad1dcd6b26b3&quot;}]},{&quot;citationID&quot;:&quot;MENDELEY_CITATION_5efee603-56f6-438a-85a7-799029f3ccf3&quot;,&quot;properties&quot;:{&quot;noteIndex&quot;:0},&quot;isEdited&quot;:false,&quot;manualOverride&quot;:{&quot;isManuallyOverridden&quot;:false,&quot;citeprocText&quot;:&quot;(50)&quot;,&quot;manualOverrideText&quot;:&quot;&quot;},&quot;citationTag&quot;:&quot;MENDELEY_CITATION_v3_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&quot;,&quot;citationItems&quot;:[{&quot;id&quot;:&quot;457aecd1-41db-3a2f-aa61-d0afd3b6f567&quot;,&quot;itemData&quot;:{&quot;type&quot;:&quot;book&quot;,&quot;id&quot;:&quot;457aecd1-41db-3a2f-aa61-d0afd3b6f567&quot;,&quot;title&quot;:&quot;Pendekatan Kualitatif, Kuantitatif dan Mixed (Edisi III)&quot;,&quot;author&quot;:[{&quot;family&quot;:&quot;John W. Creswell&quot;,&quot;given&quot;:&quot;&quot;,&quot;parse-names&quot;:false,&quot;dropping-particle&quot;:&quot;&quot;,&quot;non-dropping-particle&quot;:&quot;&quot;}],&quot;issued&quot;:{&quot;date-parts&quot;:[[2010]]},&quot;publisher-place&quot;:&quot;Yogyakarta&quot;,&quot;publisher&quot;:&quot;Pustaka Pelajar&quot;,&quot;volume&quot;:&quot;III&quot;,&quot;container-title-short&quot;:&quot;&quot;},&quot;isTemporary&quot;:false}]},{&quot;citationID&quot;:&quot;MENDELEY_CITATION_72bb1b37-9b42-4ebc-804b-20f7fe95497a&quot;,&quot;properties&quot;:{&quot;noteIndex&quot;:0},&quot;isEdited&quot;:false,&quot;manualOverride&quot;:{&quot;isManuallyOverridden&quot;:false,&quot;citeprocText&quot;:&quot;(51)&quot;,&quot;manualOverrideText&quot;:&quot;&quot;},&quot;citationTag&quot;:&quot;MENDELEY_CITATION_v3_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&quot;,&quot;citationItems&quot;:[{&quot;id&quot;:&quot;6a66b92c-cd62-369b-8f5e-97fa8443212f&quot;,&quot;itemData&quot;:{&quot;type&quot;:&quot;book&quot;,&quot;id&quot;:&quot;6a66b92c-cd62-369b-8f5e-97fa8443212f&quot;,&quot;title&quot;:&quot;Metode Penelitian Kombinasi (Mix Methods) &quot;,&quot;author&quot;:[{&quot;family&quot;:&quot;Sugiyono&quot;,&quot;given&quot;:&quot;&quot;,&quot;parse-names&quot;:false,&quot;dropping-particle&quot;:&quot;&quot;,&quot;non-dropping-particle&quot;:&quot;&quot;}],&quot;issued&quot;:{&quot;date-parts&quot;:[[2012]]},&quot;publisher-place&quot;:&quot;Bandung&quot;,&quot;publisher&quot;:&quot;Alfabeta&quot;,&quot;container-title-short&quot;:&quot;&quot;},&quot;isTemporary&quot;:false}]},{&quot;citationID&quot;:&quot;MENDELEY_CITATION_4f89d89c-57eb-4741-8fbe-00fae8c00376&quot;,&quot;properties&quot;:{&quot;noteIndex&quot;:0},&quot;isEdited&quot;:false,&quot;manualOverride&quot;:{&quot;isManuallyOverridden&quot;:false,&quot;citeprocText&quot;:&quot;(50)&quot;,&quot;manualOverrideText&quot;:&quot;&quot;},&quot;citationTag&quot;:&quot;MENDELEY_CITATION_v3_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&quot;,&quot;citationItems&quot;:[{&quot;id&quot;:&quot;457aecd1-41db-3a2f-aa61-d0afd3b6f567&quot;,&quot;itemData&quot;:{&quot;type&quot;:&quot;book&quot;,&quot;id&quot;:&quot;457aecd1-41db-3a2f-aa61-d0afd3b6f567&quot;,&quot;title&quot;:&quot;Pendekatan Kualitatif, Kuantitatif dan Mixed (Edisi III)&quot;,&quot;author&quot;:[{&quot;family&quot;:&quot;John W. Creswell&quot;,&quot;given&quot;:&quot;&quot;,&quot;parse-names&quot;:false,&quot;dropping-particle&quot;:&quot;&quot;,&quot;non-dropping-particle&quot;:&quot;&quot;}],&quot;issued&quot;:{&quot;date-parts&quot;:[[2010]]},&quot;publisher-place&quot;:&quot;Yogyakarta&quot;,&quot;publisher&quot;:&quot;Pustaka Pelajar&quot;,&quot;volume&quot;:&quot;III&quot;,&quot;container-title-short&quot;:&quot;&quot;},&quot;isTemporary&quot;:false}]},{&quot;citationID&quot;:&quot;MENDELEY_CITATION_606eee00-cf5e-4a43-8171-e56df26ef62d&quot;,&quot;properties&quot;:{&quot;noteIndex&quot;:0},&quot;isEdited&quot;:false,&quot;manualOverride&quot;:{&quot;isManuallyOverridden&quot;:false,&quot;citeprocText&quot;:&quot;(50)&quot;,&quot;manualOverrideText&quot;:&quot;&quot;},&quot;citationTag&quot;:&quot;MENDELEY_CITATION_v3_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&quot;,&quot;citationItems&quot;:[{&quot;id&quot;:&quot;457aecd1-41db-3a2f-aa61-d0afd3b6f567&quot;,&quot;itemData&quot;:{&quot;type&quot;:&quot;book&quot;,&quot;id&quot;:&quot;457aecd1-41db-3a2f-aa61-d0afd3b6f567&quot;,&quot;title&quot;:&quot;Pendekatan Kualitatif, Kuantitatif dan Mixed (Edisi III)&quot;,&quot;author&quot;:[{&quot;family&quot;:&quot;John W. Creswell&quot;,&quot;given&quot;:&quot;&quot;,&quot;parse-names&quot;:false,&quot;dropping-particle&quot;:&quot;&quot;,&quot;non-dropping-particle&quot;:&quot;&quot;}],&quot;issued&quot;:{&quot;date-parts&quot;:[[2010]]},&quot;publisher-place&quot;:&quot;Yogyakarta&quot;,&quot;publisher&quot;:&quot;Pustaka Pelajar&quot;,&quot;volume&quot;:&quot;III&quot;,&quot;container-title-short&quot;:&quot;&quot;},&quot;isTemporary&quot;:false}]},{&quot;citationID&quot;:&quot;MENDELEY_CITATION_3139f12d-ecc3-4361-95d0-4c0583096850&quot;,&quot;properties&quot;:{&quot;noteIndex&quot;:0},&quot;isEdited&quot;:false,&quot;manualOverride&quot;:{&quot;isManuallyOverridden&quot;:false,&quot;citeprocText&quot;:&quot;(51)&quot;,&quot;manualOverrideText&quot;:&quot;&quot;},&quot;citationTag&quot;:&quot;MENDELEY_CITATION_v3_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&quot;,&quot;citationItems&quot;:[{&quot;id&quot;:&quot;6a66b92c-cd62-369b-8f5e-97fa8443212f&quot;,&quot;itemData&quot;:{&quot;type&quot;:&quot;book&quot;,&quot;id&quot;:&quot;6a66b92c-cd62-369b-8f5e-97fa8443212f&quot;,&quot;title&quot;:&quot;Metode Penelitian Kombinasi (Mix Methods) &quot;,&quot;author&quot;:[{&quot;family&quot;:&quot;Sugiyono&quot;,&quot;given&quot;:&quot;&quot;,&quot;parse-names&quot;:false,&quot;dropping-particle&quot;:&quot;&quot;,&quot;non-dropping-particle&quot;:&quot;&quot;}],&quot;issued&quot;:{&quot;date-parts&quot;:[[2012]]},&quot;publisher-place&quot;:&quot;Bandung&quot;,&quot;publisher&quot;:&quot;Alfabeta&quot;,&quot;container-title-short&quot;:&quot;&quot;},&quot;isTemporary&quot;:false}]},{&quot;citationID&quot;:&quot;MENDELEY_CITATION_95ba8549-9522-4432-9340-f5869b46e5fc&quot;,&quot;properties&quot;:{&quot;noteIndex&quot;:0},&quot;isEdited&quot;:false,&quot;manualOverride&quot;:{&quot;isManuallyOverridden&quot;:false,&quot;citeprocText&quot;:&quot;(51)&quot;,&quot;manualOverrideText&quot;:&quot;&quot;},&quot;citationTag&quot;:&quot;MENDELEY_CITATION_v3_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&quot;,&quot;citationItems&quot;:[{&quot;id&quot;:&quot;6a66b92c-cd62-369b-8f5e-97fa8443212f&quot;,&quot;itemData&quot;:{&quot;type&quot;:&quot;book&quot;,&quot;id&quot;:&quot;6a66b92c-cd62-369b-8f5e-97fa8443212f&quot;,&quot;title&quot;:&quot;Metode Penelitian Kombinasi (Mix Methods) &quot;,&quot;author&quot;:[{&quot;family&quot;:&quot;Sugiyono&quot;,&quot;given&quot;:&quot;&quot;,&quot;parse-names&quot;:false,&quot;dropping-particle&quot;:&quot;&quot;,&quot;non-dropping-particle&quot;:&quot;&quot;}],&quot;issued&quot;:{&quot;date-parts&quot;:[[2012]]},&quot;publisher-place&quot;:&quot;Bandung&quot;,&quot;publisher&quot;:&quot;Alfabeta&quot;,&quot;container-title-short&quot;:&quot;&quot;},&quot;isTemporary&quot;:false}]},{&quot;citationID&quot;:&quot;MENDELEY_CITATION_01975e07-2c49-449b-9482-af52f952ed38&quot;,&quot;properties&quot;:{&quot;noteIndex&quot;:0},&quot;isEdited&quot;:false,&quot;manualOverride&quot;:{&quot;isManuallyOverridden&quot;:false,&quot;citeprocText&quot;:&quot;(52)&quot;,&quot;manualOverrideText&quot;:&quot;&quot;},&quot;citationTag&quot;:&quot;MENDELEY_CITATION_v3_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&quot;,&quot;citationItems&quot;:[{&quot;id&quot;:&quot;b4c761bd-8389-3051-9a14-5d8f7aa5a7de&quot;,&quot;itemData&quot;:{&quot;type&quot;:&quot;book&quot;,&quot;id&quot;:&quot;b4c761bd-8389-3051-9a14-5d8f7aa5a7de&quot;,&quot;title&quot;:&quot;Hipertensi, stroke, jantung, kolesterol dan diabetes cegah dan tangkal penyakit modern.&quot;,&quot;author&quot;:[{&quot;family&quot;:&quot;Sutanto&quot;,&quot;given&quot;:&quot;&quot;,&quot;parse-names&quot;:false,&quot;dropping-particle&quot;:&quot;&quot;,&quot;non-dropping-particle&quot;:&quot;&quot;}],&quot;issued&quot;:{&quot;date-parts&quot;:[[2010]]},&quot;publisher-place&quot;:&quot;Yogyakarta&quot;,&quot;publisher&quot;:&quot;C.V Andi Offset&quot;,&quot;container-title-short&quot;:&quot;&quot;},&quot;isTemporary&quot;:false}]},{&quot;citationID&quot;:&quot;MENDELEY_CITATION_010e67ca-28ab-4a64-aae1-0a08e66f433e&quot;,&quot;properties&quot;:{&quot;noteIndex&quot;:0},&quot;isEdited&quot;:false,&quot;manualOverride&quot;:{&quot;isManuallyOverridden&quot;:false,&quot;citeprocText&quot;:&quot;(49)&quot;,&quot;manualOverrideText&quot;:&quot;&quot;},&quot;citationTag&quot;:&quot;MENDELEY_CITATION_v3_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&quot;,&quot;citationItems&quot;:[{&quot;id&quot;:&quot;666904b7-74c3-3bae-85bb-bc8b1a095fab&quot;,&quot;itemData&quot;:{&quot;type&quot;:&quot;book&quot;,&quot;id&quot;:&quot;666904b7-74c3-3bae-85bb-bc8b1a095fab&quot;,&quot;title&quot;:&quot;Program olah raga tekanan darah tinggi&quot;,&quot;author&quot;:[{&quot;family&quot;:&quot;JG&quot;,&quot;given&quot;:&quot;Divine&quot;,&quot;parse-names&quot;:false,&quot;dropping-particle&quot;:&quot;&quot;,&quot;non-dropping-particle&quot;:&quot;&quot;}],&quot;issued&quot;:{&quot;date-parts&quot;:[[2012]]},&quot;publisher-place&quot;:&quot;Yogyakarta&quot;,&quot;publisher&quot;:&quot;Citra Aji Parama&quot;,&quot;container-title-short&quot;:&quot;&quot;},&quot;isTemporary&quot;:false}]},{&quot;citationID&quot;:&quot;MENDELEY_CITATION_f83ef14d-c1bf-4813-8f02-b0c775c51085&quot;,&quot;properties&quot;:{&quot;noteIndex&quot;:0},&quot;isEdited&quot;:false,&quot;manualOverride&quot;:{&quot;isManuallyOverridden&quot;:false,&quot;citeprocText&quot;:&quot;(53)&quot;,&quot;manualOverrideText&quot;:&quot;&quot;},&quot;citationTag&quot;:&quot;MENDELEY_CITATION_v3_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&quot;,&quot;citationItems&quot;:[{&quot;id&quot;:&quot;939b2793-2ac2-31c0-aa17-ffef37d8a8d9&quot;,&quot;itemData&quot;:{&quot;type&quot;:&quot;book&quot;,&quot;id&quot;:&quot;939b2793-2ac2-31c0-aa17-ffef37d8a8d9&quot;,&quot;title&quot;:&quot;Cara Mengatasi Hipertensi&quot;,&quot;author&quot;:[{&quot;family&quot;:&quot;Susilo Y&quot;,&quot;given&quot;:&quot;&quot;,&quot;parse-names&quot;:false,&quot;dropping-particle&quot;:&quot;&quot;,&quot;non-dropping-particle&quot;:&quot;&quot;}],&quot;issued&quot;:{&quot;date-parts&quot;:[[2011]]},&quot;publisher-place&quot;:&quot;Yogyakarta&quot;,&quot;publisher&quot;:&quot;CV Andi Offset&quot;,&quot;container-title-short&quot;:&quot;&quot;},&quot;isTemporary&quot;:false}]},{&quot;citationID&quot;:&quot;MENDELEY_CITATION_77df369d-aaf8-433f-982b-4f89e80844d9&quot;,&quot;properties&quot;:{&quot;noteIndex&quot;:0},&quot;isEdited&quot;:false,&quot;manualOverride&quot;:{&quot;isManuallyOverridden&quot;:false,&quot;citeprocText&quot;:&quot;(54)&quot;,&quot;manualOverrideText&quot;:&quot;&quot;},&quot;citationTag&quot;:&quot;MENDELEY_CITATION_v3_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&quot;,&quot;citationItems&quot;:[{&quot;id&quot;:&quot;14633253-a68c-3937-95a2-9b3d7bfbea38&quot;,&quot;itemData&quot;:{&quot;type&quot;:&quot;article-journal&quot;,&quot;id&quot;:&quot;14633253-a68c-3937-95a2-9b3d7bfbea38&quot;,&quot;title&quot;:&quot; Analisis faktor risiko kejadian hipertensi periode september-oktober  &quot;,&quot;author&quot;:[{&quot;family&quot;:&quot;Saida&quot;,&quot;given&quot;:&quot;&quot;,&quot;parse-names&quot;:false,&quot;dropping-particle&quot;:&quot;&quot;,&quot;non-dropping-particle&quot;:&quot;&quot;}],&quot;container-title&quot;:&quot;Jurnal Keperawatan&quot;,&quot;issued&quot;:{&quot;date-parts&quot;:[[2014]]},&quot;page&quot;:&quot;8-q8&quot;,&quot;issue&quot;:&quot;1&quot;,&quot;volume&quot;:&quot;1&quot;,&quot;container-title-short&quot;:&quot;&quot;},&quot;isTemporary&quot;:false}]},{&quot;citationID&quot;:&quot;MENDELEY_CITATION_7655e30b-ef7d-4b73-bc48-33e29cb6fd66&quot;,&quot;properties&quot;:{&quot;noteIndex&quot;:0},&quot;isEdited&quot;:false,&quot;manualOverride&quot;:{&quot;isManuallyOverridden&quot;:false,&quot;citeprocText&quot;:&quot;(55)&quot;,&quot;manualOverrideText&quot;:&quot;&quot;},&quot;citationTag&quot;:&quot;MENDELEY_CITATION_v3_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&quot;,&quot;citationItems&quot;:[{&quot;id&quot;:&quot;4511338d-db7f-37e6-9bdb-b128a2bbab61&quot;,&quot;itemData&quot;:{&quot;type&quot;:&quot;thesis&quot;,&quot;id&quot;:&quot;4511338d-db7f-37e6-9bdb-b128a2bbab61&quot;,&quot;title&quot;:&quot; Risiko faktor hereditas, obesitas dan asupan natrium terhadap kejadian hipertensi.&quot;,&quot;author&quot;:[{&quot;family&quot;:&quot;Astria M&quot;,&quot;given&quot;:&quot;&quot;,&quot;parse-names&quot;:false,&quot;dropping-particle&quot;:&quot;&quot;,&quot;non-dropping-particle&quot;:&quot;&quot;}],&quot;issued&quot;:{&quot;date-parts&quot;:[[2010]]},&quot;publisher-place&quot;:&quot;Semarang&quot;,&quot;publisher&quot;:&quot; Universitas Diponegoro&quot;,&quot;container-title-short&quot;:&quot;&quot;},&quot;isTemporary&quot;:false}]}]"/>
    <we:property name="MENDELEY_CITATIONS_STYLE" value="{&quot;id&quot;:&quot;https://www.zotero.org/styles/vancouver&quot;,&quot;title&quot;:&quot;Vancouver&quot;,&quot;format&quot;:&quot;numeric&quot;,&quot;defaultLocale&quot;:null}"/>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28377A-4C46-4DA8-97E6-7A388709E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163</Pages>
  <Words>45452</Words>
  <Characters>259079</Characters>
  <Application>Microsoft Office Word</Application>
  <DocSecurity>4</DocSecurity>
  <Lines>2158</Lines>
  <Paragraphs>607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303924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dc:creator>
  <cp:lastModifiedBy>Komeng</cp:lastModifiedBy>
  <cp:revision>2</cp:revision>
  <cp:lastPrinted>2023-09-12T06:50:00Z</cp:lastPrinted>
  <dcterms:created xsi:type="dcterms:W3CDTF">2023-09-15T08:14:00Z</dcterms:created>
  <dcterms:modified xsi:type="dcterms:W3CDTF">2023-09-15T08:14:00Z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7d665531-dfa3-3085-a7d5-fbb61f45d25e</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7th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